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48201" w14:textId="77777777" w:rsidR="005A2F86" w:rsidRDefault="00000000">
      <w:pPr>
        <w:jc w:val="center"/>
        <w:sectPr w:rsidR="005A2F86">
          <w:pgSz w:w="12240" w:h="15840"/>
          <w:pgMar w:top="0" w:right="0" w:bottom="0" w:left="0" w:header="0" w:footer="0" w:gutter="0"/>
          <w:cols w:space="720"/>
          <w:formProt w:val="0"/>
          <w:docGrid w:linePitch="360" w:charSpace="8192"/>
        </w:sectPr>
      </w:pPr>
      <w:r>
        <w:rPr>
          <w:noProof/>
        </w:rPr>
        <w:drawing>
          <wp:inline distT="0" distB="0" distL="0" distR="0" wp14:anchorId="169853EF" wp14:editId="6CD8B663">
            <wp:extent cx="7772400" cy="100584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7772400" cy="10058400"/>
                    </a:xfrm>
                    <a:prstGeom prst="rect">
                      <a:avLst/>
                    </a:prstGeom>
                  </pic:spPr>
                </pic:pic>
              </a:graphicData>
            </a:graphic>
          </wp:inline>
        </w:drawing>
      </w:r>
    </w:p>
    <w:p w14:paraId="546C2F56" w14:textId="77777777" w:rsidR="005A2F86" w:rsidRDefault="00000000">
      <w:pPr>
        <w:spacing w:after="60"/>
      </w:pPr>
      <w:r>
        <w:rPr>
          <w:b/>
          <w:bCs/>
          <w:caps/>
          <w:color w:val="667085"/>
          <w:sz w:val="16"/>
          <w:szCs w:val="16"/>
        </w:rPr>
        <w:lastRenderedPageBreak/>
        <w:t>SIE-CMI IMPACTO · PLAN DE DESARROLLO INSTITUCIONAL 2024-2028</w:t>
      </w:r>
    </w:p>
    <w:p w14:paraId="5560E150" w14:textId="77777777" w:rsidR="005A2F86" w:rsidRDefault="00000000">
      <w:pPr>
        <w:pBdr>
          <w:bottom w:val="single" w:sz="12" w:space="0" w:color="003087"/>
        </w:pBdr>
        <w:spacing w:after="160"/>
      </w:pPr>
      <w:r>
        <w:rPr>
          <w:b/>
          <w:bCs/>
          <w:color w:val="003087"/>
          <w:sz w:val="34"/>
          <w:szCs w:val="34"/>
        </w:rPr>
        <w:t>Contenido</w:t>
      </w:r>
    </w:p>
    <w:p w14:paraId="00B0A98F" w14:textId="77777777" w:rsidR="005A2F86" w:rsidRDefault="00000000">
      <w:pPr>
        <w:tabs>
          <w:tab w:val="right" w:leader="dot" w:pos="10368"/>
        </w:tabs>
        <w:spacing w:before="100" w:after="40"/>
      </w:pPr>
      <w:hyperlink w:anchor="Toc1001">
        <w:r>
          <w:rPr>
            <w:b/>
            <w:bCs/>
            <w:color w:val="003087"/>
          </w:rPr>
          <w:t>1.  Introducción</w:t>
        </w:r>
      </w:hyperlink>
      <w:r>
        <w:rPr>
          <w:sz w:val="18"/>
          <w:szCs w:val="18"/>
        </w:rPr>
        <w:tab/>
      </w:r>
      <w:r>
        <w:fldChar w:fldCharType="begin"/>
      </w:r>
      <w:r>
        <w:instrText xml:space="preserve"> PAGEREF Toc1001 \h </w:instrText>
      </w:r>
      <w:r>
        <w:fldChar w:fldCharType="separate"/>
      </w:r>
      <w:r>
        <w:t>3</w:t>
      </w:r>
      <w:r>
        <w:fldChar w:fldCharType="end"/>
      </w:r>
    </w:p>
    <w:p w14:paraId="14659138" w14:textId="77777777" w:rsidR="005A2F86" w:rsidRDefault="00000000">
      <w:pPr>
        <w:tabs>
          <w:tab w:val="right" w:leader="dot" w:pos="10368"/>
        </w:tabs>
        <w:spacing w:after="40"/>
        <w:ind w:left="340"/>
      </w:pPr>
      <w:hyperlink w:anchor="Toc1002">
        <w:r>
          <w:rPr>
            <w:sz w:val="18"/>
            <w:szCs w:val="18"/>
          </w:rPr>
          <w:t>1.1  Qué es el SIE-CMI Impacto</w:t>
        </w:r>
      </w:hyperlink>
      <w:r>
        <w:rPr>
          <w:sz w:val="18"/>
          <w:szCs w:val="18"/>
        </w:rPr>
        <w:tab/>
      </w:r>
      <w:r>
        <w:fldChar w:fldCharType="begin"/>
      </w:r>
      <w:r>
        <w:instrText xml:space="preserve"> PAGEREF Toc1002 \h </w:instrText>
      </w:r>
      <w:r>
        <w:fldChar w:fldCharType="separate"/>
      </w:r>
      <w:r>
        <w:t>3</w:t>
      </w:r>
      <w:r>
        <w:fldChar w:fldCharType="end"/>
      </w:r>
    </w:p>
    <w:p w14:paraId="1780C2A7" w14:textId="77777777" w:rsidR="005A2F86" w:rsidRDefault="00000000">
      <w:pPr>
        <w:tabs>
          <w:tab w:val="right" w:leader="dot" w:pos="10368"/>
        </w:tabs>
        <w:spacing w:after="40"/>
        <w:ind w:left="340"/>
      </w:pPr>
      <w:hyperlink w:anchor="Toc1003">
        <w:r>
          <w:rPr>
            <w:sz w:val="18"/>
            <w:szCs w:val="18"/>
          </w:rPr>
          <w:t>1.2  A quién está dirigido y qué debe lograr</w:t>
        </w:r>
      </w:hyperlink>
      <w:r>
        <w:rPr>
          <w:sz w:val="18"/>
          <w:szCs w:val="18"/>
        </w:rPr>
        <w:tab/>
      </w:r>
      <w:r>
        <w:fldChar w:fldCharType="begin"/>
      </w:r>
      <w:r>
        <w:instrText xml:space="preserve"> PAGEREF Toc1003 \h </w:instrText>
      </w:r>
      <w:r>
        <w:fldChar w:fldCharType="separate"/>
      </w:r>
      <w:r>
        <w:t>3</w:t>
      </w:r>
      <w:r>
        <w:fldChar w:fldCharType="end"/>
      </w:r>
    </w:p>
    <w:p w14:paraId="41B82D37" w14:textId="77777777" w:rsidR="005A2F86" w:rsidRDefault="00000000">
      <w:pPr>
        <w:tabs>
          <w:tab w:val="right" w:leader="dot" w:pos="10368"/>
        </w:tabs>
        <w:spacing w:after="40"/>
        <w:ind w:left="340"/>
      </w:pPr>
      <w:hyperlink w:anchor="Toc1004">
        <w:r>
          <w:rPr>
            <w:sz w:val="18"/>
            <w:szCs w:val="18"/>
          </w:rPr>
          <w:t>1.3  Antes de empezar</w:t>
        </w:r>
      </w:hyperlink>
      <w:r>
        <w:rPr>
          <w:sz w:val="18"/>
          <w:szCs w:val="18"/>
        </w:rPr>
        <w:tab/>
      </w:r>
      <w:r>
        <w:fldChar w:fldCharType="begin"/>
      </w:r>
      <w:r>
        <w:instrText xml:space="preserve"> PAGEREF Toc1004 \h </w:instrText>
      </w:r>
      <w:r>
        <w:fldChar w:fldCharType="separate"/>
      </w:r>
      <w:r>
        <w:t>3</w:t>
      </w:r>
      <w:r>
        <w:fldChar w:fldCharType="end"/>
      </w:r>
    </w:p>
    <w:p w14:paraId="51AB5D13" w14:textId="77777777" w:rsidR="005A2F86" w:rsidRDefault="00000000">
      <w:pPr>
        <w:tabs>
          <w:tab w:val="right" w:leader="dot" w:pos="10368"/>
        </w:tabs>
        <w:spacing w:after="40"/>
        <w:ind w:left="340"/>
      </w:pPr>
      <w:hyperlink w:anchor="Toc1005">
        <w:r>
          <w:rPr>
            <w:sz w:val="18"/>
            <w:szCs w:val="18"/>
          </w:rPr>
          <w:t>1.4  Ruta rápida de trabajo</w:t>
        </w:r>
      </w:hyperlink>
      <w:r>
        <w:rPr>
          <w:sz w:val="18"/>
          <w:szCs w:val="18"/>
        </w:rPr>
        <w:tab/>
      </w:r>
      <w:r>
        <w:fldChar w:fldCharType="begin"/>
      </w:r>
      <w:r>
        <w:instrText xml:space="preserve"> PAGEREF Toc1005 \h </w:instrText>
      </w:r>
      <w:r>
        <w:fldChar w:fldCharType="separate"/>
      </w:r>
      <w:r>
        <w:t>3</w:t>
      </w:r>
      <w:r>
        <w:fldChar w:fldCharType="end"/>
      </w:r>
    </w:p>
    <w:p w14:paraId="361E8C00" w14:textId="77777777" w:rsidR="005A2F86" w:rsidRDefault="00000000">
      <w:pPr>
        <w:tabs>
          <w:tab w:val="right" w:leader="dot" w:pos="10368"/>
        </w:tabs>
        <w:spacing w:before="100" w:after="40"/>
      </w:pPr>
      <w:hyperlink w:anchor="Toc1006">
        <w:r>
          <w:rPr>
            <w:b/>
            <w:bCs/>
            <w:color w:val="003087"/>
          </w:rPr>
          <w:t>2.  Paso 01 · Revisar los indicadores globales</w:t>
        </w:r>
      </w:hyperlink>
      <w:r>
        <w:rPr>
          <w:sz w:val="18"/>
          <w:szCs w:val="18"/>
        </w:rPr>
        <w:tab/>
      </w:r>
      <w:r>
        <w:fldChar w:fldCharType="begin"/>
      </w:r>
      <w:r>
        <w:instrText xml:space="preserve"> PAGEREF Toc1006 \h </w:instrText>
      </w:r>
      <w:r>
        <w:fldChar w:fldCharType="separate"/>
      </w:r>
      <w:r>
        <w:t>4</w:t>
      </w:r>
      <w:r>
        <w:fldChar w:fldCharType="end"/>
      </w:r>
    </w:p>
    <w:p w14:paraId="4CEDBDA2" w14:textId="77777777" w:rsidR="005A2F86" w:rsidRDefault="00000000">
      <w:pPr>
        <w:tabs>
          <w:tab w:val="right" w:leader="dot" w:pos="10368"/>
        </w:tabs>
        <w:spacing w:after="40"/>
        <w:ind w:left="340"/>
      </w:pPr>
      <w:hyperlink w:anchor="Toc1007">
        <w:r>
          <w:rPr>
            <w:sz w:val="18"/>
            <w:szCs w:val="18"/>
          </w:rPr>
          <w:t>2.1  Cómo leer el semáforo</w:t>
        </w:r>
      </w:hyperlink>
      <w:r>
        <w:rPr>
          <w:sz w:val="18"/>
          <w:szCs w:val="18"/>
        </w:rPr>
        <w:tab/>
      </w:r>
      <w:r>
        <w:fldChar w:fldCharType="begin"/>
      </w:r>
      <w:r>
        <w:instrText xml:space="preserve"> PAGEREF Toc1007 \h </w:instrText>
      </w:r>
      <w:r>
        <w:fldChar w:fldCharType="separate"/>
      </w:r>
      <w:r>
        <w:t>4</w:t>
      </w:r>
      <w:r>
        <w:fldChar w:fldCharType="end"/>
      </w:r>
    </w:p>
    <w:p w14:paraId="5790BD54" w14:textId="77777777" w:rsidR="005A2F86" w:rsidRDefault="00000000">
      <w:pPr>
        <w:tabs>
          <w:tab w:val="right" w:leader="dot" w:pos="10368"/>
        </w:tabs>
        <w:spacing w:after="40"/>
        <w:ind w:left="340"/>
      </w:pPr>
      <w:hyperlink w:anchor="Toc1008">
        <w:r>
          <w:rPr>
            <w:sz w:val="18"/>
            <w:szCs w:val="18"/>
          </w:rPr>
          <w:t>2.2  Pasos para revisar la tabla</w:t>
        </w:r>
      </w:hyperlink>
      <w:r>
        <w:rPr>
          <w:sz w:val="18"/>
          <w:szCs w:val="18"/>
        </w:rPr>
        <w:tab/>
      </w:r>
      <w:r>
        <w:fldChar w:fldCharType="begin"/>
      </w:r>
      <w:r>
        <w:instrText xml:space="preserve"> PAGEREF Toc1008 \h </w:instrText>
      </w:r>
      <w:r>
        <w:fldChar w:fldCharType="separate"/>
      </w:r>
      <w:r>
        <w:t>4</w:t>
      </w:r>
      <w:r>
        <w:fldChar w:fldCharType="end"/>
      </w:r>
    </w:p>
    <w:p w14:paraId="66BC124F" w14:textId="77777777" w:rsidR="005A2F86" w:rsidRDefault="00000000">
      <w:pPr>
        <w:tabs>
          <w:tab w:val="right" w:leader="dot" w:pos="10368"/>
        </w:tabs>
        <w:spacing w:before="100" w:after="40"/>
      </w:pPr>
      <w:hyperlink w:anchor="Toc1009">
        <w:r>
          <w:rPr>
            <w:b/>
            <w:bCs/>
            <w:color w:val="003087"/>
          </w:rPr>
          <w:t>3.  Paso 02 · Seleccionar indicadores en la Cadena de Valor</w:t>
        </w:r>
      </w:hyperlink>
      <w:r>
        <w:rPr>
          <w:sz w:val="18"/>
          <w:szCs w:val="18"/>
        </w:rPr>
        <w:tab/>
      </w:r>
      <w:r>
        <w:fldChar w:fldCharType="begin"/>
      </w:r>
      <w:r>
        <w:instrText xml:space="preserve"> PAGEREF Toc1009 \h </w:instrText>
      </w:r>
      <w:r>
        <w:fldChar w:fldCharType="separate"/>
      </w:r>
      <w:r>
        <w:t>4</w:t>
      </w:r>
      <w:r>
        <w:fldChar w:fldCharType="end"/>
      </w:r>
    </w:p>
    <w:p w14:paraId="581755E3" w14:textId="77777777" w:rsidR="005A2F86" w:rsidRDefault="00000000">
      <w:pPr>
        <w:tabs>
          <w:tab w:val="right" w:leader="dot" w:pos="10368"/>
        </w:tabs>
        <w:spacing w:after="40"/>
        <w:ind w:left="340"/>
      </w:pPr>
      <w:hyperlink w:anchor="Toc1010">
        <w:r>
          <w:rPr>
            <w:sz w:val="18"/>
            <w:szCs w:val="18"/>
          </w:rPr>
          <w:t>3.1  Procedimiento de adopción</w:t>
        </w:r>
      </w:hyperlink>
      <w:r>
        <w:rPr>
          <w:sz w:val="18"/>
          <w:szCs w:val="18"/>
        </w:rPr>
        <w:tab/>
      </w:r>
      <w:r>
        <w:fldChar w:fldCharType="begin"/>
      </w:r>
      <w:r>
        <w:instrText xml:space="preserve"> PAGEREF Toc1010 \h </w:instrText>
      </w:r>
      <w:r>
        <w:fldChar w:fldCharType="separate"/>
      </w:r>
      <w:r>
        <w:t>4</w:t>
      </w:r>
      <w:r>
        <w:fldChar w:fldCharType="end"/>
      </w:r>
    </w:p>
    <w:p w14:paraId="1246C29B" w14:textId="77777777" w:rsidR="005A2F86" w:rsidRDefault="00000000">
      <w:pPr>
        <w:tabs>
          <w:tab w:val="right" w:leader="dot" w:pos="10368"/>
        </w:tabs>
        <w:spacing w:after="40"/>
        <w:ind w:left="340"/>
      </w:pPr>
      <w:hyperlink w:anchor="Toc1011">
        <w:r>
          <w:rPr>
            <w:sz w:val="18"/>
            <w:szCs w:val="18"/>
          </w:rPr>
          <w:t>3.2  Los cuatro eslabones de la cadena</w:t>
        </w:r>
      </w:hyperlink>
      <w:r>
        <w:rPr>
          <w:sz w:val="18"/>
          <w:szCs w:val="18"/>
        </w:rPr>
        <w:tab/>
      </w:r>
      <w:r>
        <w:fldChar w:fldCharType="begin"/>
      </w:r>
      <w:r>
        <w:instrText xml:space="preserve"> PAGEREF Toc1011 \h </w:instrText>
      </w:r>
      <w:r>
        <w:fldChar w:fldCharType="separate"/>
      </w:r>
      <w:r>
        <w:t>5</w:t>
      </w:r>
      <w:r>
        <w:fldChar w:fldCharType="end"/>
      </w:r>
    </w:p>
    <w:p w14:paraId="3FA45F51" w14:textId="77777777" w:rsidR="005A2F86" w:rsidRDefault="00000000">
      <w:pPr>
        <w:tabs>
          <w:tab w:val="right" w:leader="dot" w:pos="10368"/>
        </w:tabs>
        <w:spacing w:before="100" w:after="40"/>
      </w:pPr>
      <w:hyperlink w:anchor="Toc1012">
        <w:r>
          <w:rPr>
            <w:b/>
            <w:bCs/>
            <w:color w:val="003087"/>
          </w:rPr>
          <w:t>4.  Paso 03 · Registrar datos en «Indicadores de Mi Programa»</w:t>
        </w:r>
      </w:hyperlink>
      <w:r>
        <w:rPr>
          <w:sz w:val="18"/>
          <w:szCs w:val="18"/>
        </w:rPr>
        <w:tab/>
      </w:r>
      <w:r>
        <w:fldChar w:fldCharType="begin"/>
      </w:r>
      <w:r>
        <w:instrText xml:space="preserve"> PAGEREF Toc1012 \h </w:instrText>
      </w:r>
      <w:r>
        <w:fldChar w:fldCharType="separate"/>
      </w:r>
      <w:r>
        <w:t>5</w:t>
      </w:r>
      <w:r>
        <w:fldChar w:fldCharType="end"/>
      </w:r>
    </w:p>
    <w:p w14:paraId="1FE98A4F" w14:textId="77777777" w:rsidR="005A2F86" w:rsidRDefault="00000000">
      <w:pPr>
        <w:tabs>
          <w:tab w:val="right" w:leader="dot" w:pos="10368"/>
        </w:tabs>
        <w:spacing w:after="40"/>
        <w:ind w:left="340"/>
      </w:pPr>
      <w:hyperlink w:anchor="Toc1013">
        <w:r>
          <w:rPr>
            <w:sz w:val="18"/>
            <w:szCs w:val="18"/>
          </w:rPr>
          <w:t>4.1  Campos de la tabla</w:t>
        </w:r>
      </w:hyperlink>
      <w:r>
        <w:rPr>
          <w:sz w:val="18"/>
          <w:szCs w:val="18"/>
        </w:rPr>
        <w:tab/>
      </w:r>
      <w:r>
        <w:fldChar w:fldCharType="begin"/>
      </w:r>
      <w:r>
        <w:instrText xml:space="preserve"> PAGEREF Toc1013 \h </w:instrText>
      </w:r>
      <w:r>
        <w:fldChar w:fldCharType="separate"/>
      </w:r>
      <w:r>
        <w:t>5</w:t>
      </w:r>
      <w:r>
        <w:fldChar w:fldCharType="end"/>
      </w:r>
    </w:p>
    <w:p w14:paraId="5D6BB10B" w14:textId="77777777" w:rsidR="005A2F86" w:rsidRDefault="00000000">
      <w:pPr>
        <w:tabs>
          <w:tab w:val="right" w:leader="dot" w:pos="10368"/>
        </w:tabs>
        <w:spacing w:after="40"/>
        <w:ind w:left="340"/>
      </w:pPr>
      <w:hyperlink w:anchor="Toc1014">
        <w:r>
          <w:rPr>
            <w:sz w:val="18"/>
            <w:szCs w:val="18"/>
          </w:rPr>
          <w:t>4.2  Procedimiento de registro</w:t>
        </w:r>
      </w:hyperlink>
      <w:r>
        <w:rPr>
          <w:sz w:val="18"/>
          <w:szCs w:val="18"/>
        </w:rPr>
        <w:tab/>
      </w:r>
      <w:r>
        <w:fldChar w:fldCharType="begin"/>
      </w:r>
      <w:r>
        <w:instrText xml:space="preserve"> PAGEREF Toc1014 \h </w:instrText>
      </w:r>
      <w:r>
        <w:fldChar w:fldCharType="separate"/>
      </w:r>
      <w:r>
        <w:t>6</w:t>
      </w:r>
      <w:r>
        <w:fldChar w:fldCharType="end"/>
      </w:r>
    </w:p>
    <w:p w14:paraId="0773E39E" w14:textId="77777777" w:rsidR="005A2F86" w:rsidRDefault="00000000">
      <w:pPr>
        <w:tabs>
          <w:tab w:val="right" w:leader="dot" w:pos="10368"/>
        </w:tabs>
        <w:spacing w:after="40"/>
        <w:ind w:left="340"/>
      </w:pPr>
      <w:hyperlink w:anchor="Toc1015">
        <w:r>
          <w:rPr>
            <w:sz w:val="18"/>
            <w:szCs w:val="18"/>
          </w:rPr>
          <w:t>4.3  Cómo redactar una buena evidencia</w:t>
        </w:r>
      </w:hyperlink>
      <w:r>
        <w:rPr>
          <w:sz w:val="18"/>
          <w:szCs w:val="18"/>
        </w:rPr>
        <w:tab/>
      </w:r>
      <w:r>
        <w:fldChar w:fldCharType="begin"/>
      </w:r>
      <w:r>
        <w:instrText xml:space="preserve"> PAGEREF Toc1015 \h </w:instrText>
      </w:r>
      <w:r>
        <w:fldChar w:fldCharType="separate"/>
      </w:r>
      <w:r>
        <w:t>6</w:t>
      </w:r>
      <w:r>
        <w:fldChar w:fldCharType="end"/>
      </w:r>
    </w:p>
    <w:p w14:paraId="03EFD81A" w14:textId="77777777" w:rsidR="005A2F86" w:rsidRDefault="00000000">
      <w:pPr>
        <w:tabs>
          <w:tab w:val="right" w:leader="dot" w:pos="10368"/>
        </w:tabs>
        <w:spacing w:before="100" w:after="40"/>
      </w:pPr>
      <w:hyperlink w:anchor="Toc1016">
        <w:r>
          <w:rPr>
            <w:b/>
            <w:bCs/>
            <w:color w:val="003087"/>
          </w:rPr>
          <w:t>5.  Paso 04 · Crear un indicador propio</w:t>
        </w:r>
      </w:hyperlink>
      <w:r>
        <w:rPr>
          <w:sz w:val="18"/>
          <w:szCs w:val="18"/>
        </w:rPr>
        <w:tab/>
      </w:r>
      <w:r>
        <w:fldChar w:fldCharType="begin"/>
      </w:r>
      <w:r>
        <w:instrText xml:space="preserve"> PAGEREF Toc1016 \h </w:instrText>
      </w:r>
      <w:r>
        <w:fldChar w:fldCharType="separate"/>
      </w:r>
      <w:r>
        <w:t>6</w:t>
      </w:r>
      <w:r>
        <w:fldChar w:fldCharType="end"/>
      </w:r>
    </w:p>
    <w:p w14:paraId="23421DA9" w14:textId="77777777" w:rsidR="005A2F86" w:rsidRDefault="00000000">
      <w:pPr>
        <w:tabs>
          <w:tab w:val="right" w:leader="dot" w:pos="10368"/>
        </w:tabs>
        <w:spacing w:after="40"/>
        <w:ind w:left="340"/>
      </w:pPr>
      <w:hyperlink w:anchor="Toc1017">
        <w:r>
          <w:rPr>
            <w:sz w:val="18"/>
            <w:szCs w:val="18"/>
          </w:rPr>
          <w:t>5.1  Campos del formulario «Nuevo indicador»</w:t>
        </w:r>
      </w:hyperlink>
      <w:r>
        <w:rPr>
          <w:sz w:val="18"/>
          <w:szCs w:val="18"/>
        </w:rPr>
        <w:tab/>
      </w:r>
      <w:r>
        <w:fldChar w:fldCharType="begin"/>
      </w:r>
      <w:r>
        <w:instrText xml:space="preserve"> PAGEREF Toc1017 \h </w:instrText>
      </w:r>
      <w:r>
        <w:fldChar w:fldCharType="separate"/>
      </w:r>
      <w:r>
        <w:t>6</w:t>
      </w:r>
      <w:r>
        <w:fldChar w:fldCharType="end"/>
      </w:r>
    </w:p>
    <w:p w14:paraId="3A78A96C" w14:textId="77777777" w:rsidR="005A2F86" w:rsidRDefault="00000000">
      <w:pPr>
        <w:tabs>
          <w:tab w:val="right" w:leader="dot" w:pos="10368"/>
        </w:tabs>
        <w:spacing w:after="40"/>
        <w:ind w:left="340"/>
      </w:pPr>
      <w:hyperlink w:anchor="Toc1018">
        <w:r>
          <w:rPr>
            <w:sz w:val="18"/>
            <w:szCs w:val="18"/>
          </w:rPr>
          <w:t>5.2  Procedimiento</w:t>
        </w:r>
      </w:hyperlink>
      <w:r>
        <w:rPr>
          <w:sz w:val="18"/>
          <w:szCs w:val="18"/>
        </w:rPr>
        <w:tab/>
      </w:r>
      <w:r>
        <w:fldChar w:fldCharType="begin"/>
      </w:r>
      <w:r>
        <w:instrText xml:space="preserve"> PAGEREF Toc1018 \h </w:instrText>
      </w:r>
      <w:r>
        <w:fldChar w:fldCharType="separate"/>
      </w:r>
      <w:r>
        <w:t>7</w:t>
      </w:r>
      <w:r>
        <w:fldChar w:fldCharType="end"/>
      </w:r>
    </w:p>
    <w:p w14:paraId="42086395" w14:textId="77777777" w:rsidR="005A2F86" w:rsidRDefault="00000000">
      <w:pPr>
        <w:tabs>
          <w:tab w:val="right" w:leader="dot" w:pos="10368"/>
        </w:tabs>
        <w:spacing w:before="100" w:after="40"/>
      </w:pPr>
      <w:hyperlink w:anchor="Toc1019">
        <w:r>
          <w:rPr>
            <w:b/>
            <w:bCs/>
            <w:color w:val="003087"/>
          </w:rPr>
          <w:t>6.  Lista de verificación antes de cerrar el registro</w:t>
        </w:r>
      </w:hyperlink>
      <w:r>
        <w:rPr>
          <w:sz w:val="18"/>
          <w:szCs w:val="18"/>
        </w:rPr>
        <w:tab/>
      </w:r>
      <w:r>
        <w:fldChar w:fldCharType="begin"/>
      </w:r>
      <w:r>
        <w:instrText xml:space="preserve"> PAGEREF Toc1019 \h </w:instrText>
      </w:r>
      <w:r>
        <w:fldChar w:fldCharType="separate"/>
      </w:r>
      <w:r>
        <w:t>7</w:t>
      </w:r>
      <w:r>
        <w:fldChar w:fldCharType="end"/>
      </w:r>
    </w:p>
    <w:p w14:paraId="56E132AE" w14:textId="77777777" w:rsidR="005A2F86" w:rsidRDefault="00000000">
      <w:pPr>
        <w:tabs>
          <w:tab w:val="right" w:leader="dot" w:pos="10368"/>
        </w:tabs>
        <w:spacing w:after="40"/>
        <w:ind w:left="340"/>
      </w:pPr>
      <w:hyperlink w:anchor="Toc1020">
        <w:r>
          <w:rPr>
            <w:sz w:val="18"/>
            <w:szCs w:val="18"/>
          </w:rPr>
          <w:t>6.1  Selección de indicadores</w:t>
        </w:r>
      </w:hyperlink>
      <w:r>
        <w:rPr>
          <w:sz w:val="18"/>
          <w:szCs w:val="18"/>
        </w:rPr>
        <w:tab/>
      </w:r>
      <w:r>
        <w:fldChar w:fldCharType="begin"/>
      </w:r>
      <w:r>
        <w:instrText xml:space="preserve"> PAGEREF Toc1020 \h </w:instrText>
      </w:r>
      <w:r>
        <w:fldChar w:fldCharType="separate"/>
      </w:r>
      <w:r>
        <w:t>7</w:t>
      </w:r>
      <w:r>
        <w:fldChar w:fldCharType="end"/>
      </w:r>
    </w:p>
    <w:p w14:paraId="1862181A" w14:textId="77777777" w:rsidR="005A2F86" w:rsidRDefault="00000000">
      <w:pPr>
        <w:tabs>
          <w:tab w:val="right" w:leader="dot" w:pos="10368"/>
        </w:tabs>
        <w:spacing w:after="40"/>
        <w:ind w:left="340"/>
      </w:pPr>
      <w:hyperlink w:anchor="Toc1021">
        <w:r>
          <w:rPr>
            <w:sz w:val="18"/>
            <w:szCs w:val="18"/>
          </w:rPr>
          <w:t>6.2  Datos y metas</w:t>
        </w:r>
      </w:hyperlink>
      <w:r>
        <w:rPr>
          <w:sz w:val="18"/>
          <w:szCs w:val="18"/>
        </w:rPr>
        <w:tab/>
      </w:r>
      <w:r>
        <w:fldChar w:fldCharType="begin"/>
      </w:r>
      <w:r>
        <w:instrText xml:space="preserve"> PAGEREF Toc1021 \h </w:instrText>
      </w:r>
      <w:r>
        <w:fldChar w:fldCharType="separate"/>
      </w:r>
      <w:r>
        <w:t>8</w:t>
      </w:r>
      <w:r>
        <w:fldChar w:fldCharType="end"/>
      </w:r>
    </w:p>
    <w:p w14:paraId="06435D96" w14:textId="77777777" w:rsidR="005A2F86" w:rsidRDefault="00000000">
      <w:pPr>
        <w:tabs>
          <w:tab w:val="right" w:leader="dot" w:pos="10368"/>
        </w:tabs>
        <w:spacing w:after="40"/>
        <w:ind w:left="340"/>
      </w:pPr>
      <w:hyperlink w:anchor="Toc1022">
        <w:r>
          <w:rPr>
            <w:sz w:val="18"/>
            <w:szCs w:val="18"/>
          </w:rPr>
          <w:t>6.3  Evidencias y cierre</w:t>
        </w:r>
      </w:hyperlink>
      <w:r>
        <w:rPr>
          <w:sz w:val="18"/>
          <w:szCs w:val="18"/>
        </w:rPr>
        <w:tab/>
      </w:r>
      <w:r>
        <w:fldChar w:fldCharType="begin"/>
      </w:r>
      <w:r>
        <w:instrText xml:space="preserve"> PAGEREF Toc1022 \h </w:instrText>
      </w:r>
      <w:r>
        <w:fldChar w:fldCharType="separate"/>
      </w:r>
      <w:r>
        <w:t>8</w:t>
      </w:r>
      <w:r>
        <w:fldChar w:fldCharType="end"/>
      </w:r>
    </w:p>
    <w:p w14:paraId="616A098C" w14:textId="77777777" w:rsidR="005A2F86" w:rsidRDefault="00000000">
      <w:pPr>
        <w:tabs>
          <w:tab w:val="right" w:leader="dot" w:pos="10368"/>
        </w:tabs>
        <w:spacing w:before="100" w:after="40"/>
      </w:pPr>
      <w:hyperlink w:anchor="Toc1023">
        <w:r>
          <w:rPr>
            <w:b/>
            <w:bCs/>
            <w:color w:val="003087"/>
          </w:rPr>
          <w:t>7.  Errores frecuentes y cómo evitarlos</w:t>
        </w:r>
      </w:hyperlink>
      <w:r>
        <w:rPr>
          <w:sz w:val="18"/>
          <w:szCs w:val="18"/>
        </w:rPr>
        <w:tab/>
      </w:r>
      <w:r>
        <w:fldChar w:fldCharType="begin"/>
      </w:r>
      <w:r>
        <w:instrText xml:space="preserve"> PAGEREF Toc1023 \h </w:instrText>
      </w:r>
      <w:r>
        <w:fldChar w:fldCharType="separate"/>
      </w:r>
      <w:r>
        <w:t>8</w:t>
      </w:r>
      <w:r>
        <w:fldChar w:fldCharType="end"/>
      </w:r>
    </w:p>
    <w:p w14:paraId="3BFD39B1" w14:textId="77777777" w:rsidR="005A2F86" w:rsidRDefault="00000000">
      <w:pPr>
        <w:tabs>
          <w:tab w:val="right" w:leader="dot" w:pos="10368"/>
        </w:tabs>
        <w:spacing w:before="100" w:after="40"/>
      </w:pPr>
      <w:hyperlink w:anchor="Toc1024">
        <w:r>
          <w:rPr>
            <w:b/>
            <w:bCs/>
            <w:color w:val="003087"/>
          </w:rPr>
          <w:t>8.  Momentos del proceso y responsables</w:t>
        </w:r>
      </w:hyperlink>
      <w:r>
        <w:rPr>
          <w:sz w:val="18"/>
          <w:szCs w:val="18"/>
        </w:rPr>
        <w:tab/>
      </w:r>
      <w:r>
        <w:fldChar w:fldCharType="begin"/>
      </w:r>
      <w:r>
        <w:instrText xml:space="preserve"> PAGEREF Toc1024 \h </w:instrText>
      </w:r>
      <w:r>
        <w:fldChar w:fldCharType="separate"/>
      </w:r>
      <w:r>
        <w:t>9</w:t>
      </w:r>
      <w:r>
        <w:fldChar w:fldCharType="end"/>
      </w:r>
    </w:p>
    <w:p w14:paraId="7C9B2279" w14:textId="77777777" w:rsidR="005A2F86" w:rsidRDefault="00000000">
      <w:pPr>
        <w:tabs>
          <w:tab w:val="right" w:leader="dot" w:pos="10368"/>
        </w:tabs>
        <w:spacing w:before="100" w:after="40"/>
      </w:pPr>
      <w:hyperlink w:anchor="Toc1025">
        <w:r>
          <w:rPr>
            <w:b/>
            <w:bCs/>
            <w:color w:val="003087"/>
          </w:rPr>
          <w:t>9.  Roles y responsabilidades</w:t>
        </w:r>
      </w:hyperlink>
      <w:r>
        <w:rPr>
          <w:sz w:val="18"/>
          <w:szCs w:val="18"/>
        </w:rPr>
        <w:tab/>
      </w:r>
      <w:r>
        <w:fldChar w:fldCharType="begin"/>
      </w:r>
      <w:r>
        <w:instrText xml:space="preserve"> PAGEREF Toc1025 \h </w:instrText>
      </w:r>
      <w:r>
        <w:fldChar w:fldCharType="separate"/>
      </w:r>
      <w:r>
        <w:t>9</w:t>
      </w:r>
      <w:r>
        <w:fldChar w:fldCharType="end"/>
      </w:r>
    </w:p>
    <w:p w14:paraId="668680BA" w14:textId="77777777" w:rsidR="005A2F86" w:rsidRDefault="00000000">
      <w:pPr>
        <w:tabs>
          <w:tab w:val="right" w:leader="dot" w:pos="10368"/>
        </w:tabs>
        <w:spacing w:before="100" w:after="40"/>
      </w:pPr>
      <w:hyperlink w:anchor="Toc1026">
        <w:r>
          <w:rPr>
            <w:b/>
            <w:bCs/>
            <w:color w:val="003087"/>
          </w:rPr>
          <w:t>10.  Preguntas frecuentes</w:t>
        </w:r>
      </w:hyperlink>
      <w:r>
        <w:rPr>
          <w:sz w:val="18"/>
          <w:szCs w:val="18"/>
        </w:rPr>
        <w:tab/>
      </w:r>
      <w:r>
        <w:fldChar w:fldCharType="begin"/>
      </w:r>
      <w:r>
        <w:instrText xml:space="preserve"> PAGEREF Toc1026 \h </w:instrText>
      </w:r>
      <w:r>
        <w:fldChar w:fldCharType="separate"/>
      </w:r>
      <w:r>
        <w:t>10</w:t>
      </w:r>
      <w:r>
        <w:fldChar w:fldCharType="end"/>
      </w:r>
    </w:p>
    <w:p w14:paraId="51055AAD" w14:textId="77777777" w:rsidR="005A2F86" w:rsidRDefault="00000000">
      <w:pPr>
        <w:tabs>
          <w:tab w:val="right" w:leader="dot" w:pos="10368"/>
        </w:tabs>
        <w:spacing w:before="100" w:after="40"/>
      </w:pPr>
      <w:hyperlink w:anchor="Toc1027">
        <w:r>
          <w:rPr>
            <w:b/>
            <w:bCs/>
            <w:color w:val="003087"/>
          </w:rPr>
          <w:t>11.  Glosario</w:t>
        </w:r>
      </w:hyperlink>
      <w:r>
        <w:rPr>
          <w:sz w:val="18"/>
          <w:szCs w:val="18"/>
        </w:rPr>
        <w:tab/>
      </w:r>
      <w:r>
        <w:fldChar w:fldCharType="begin"/>
      </w:r>
      <w:r>
        <w:instrText xml:space="preserve"> PAGEREF Toc1027 \h </w:instrText>
      </w:r>
      <w:r>
        <w:fldChar w:fldCharType="separate"/>
      </w:r>
      <w:r>
        <w:t>10</w:t>
      </w:r>
      <w:r>
        <w:fldChar w:fldCharType="end"/>
      </w:r>
    </w:p>
    <w:p w14:paraId="55748965" w14:textId="77777777" w:rsidR="005A2F86" w:rsidRDefault="00000000">
      <w:pPr>
        <w:tabs>
          <w:tab w:val="right" w:leader="dot" w:pos="10368"/>
        </w:tabs>
        <w:spacing w:before="100" w:after="40"/>
      </w:pPr>
      <w:hyperlink w:anchor="Toc1028">
        <w:r>
          <w:rPr>
            <w:b/>
            <w:bCs/>
            <w:color w:val="003087"/>
          </w:rPr>
          <w:t>12.  Control de versiones y contacto</w:t>
        </w:r>
      </w:hyperlink>
      <w:r>
        <w:rPr>
          <w:sz w:val="18"/>
          <w:szCs w:val="18"/>
        </w:rPr>
        <w:tab/>
      </w:r>
      <w:r>
        <w:fldChar w:fldCharType="begin"/>
      </w:r>
      <w:r>
        <w:instrText xml:space="preserve"> PAGEREF Toc1028 \h </w:instrText>
      </w:r>
      <w:r>
        <w:fldChar w:fldCharType="separate"/>
      </w:r>
      <w:r>
        <w:t>11</w:t>
      </w:r>
      <w:r>
        <w:fldChar w:fldCharType="end"/>
      </w:r>
    </w:p>
    <w:p w14:paraId="72C7CCC4" w14:textId="77777777" w:rsidR="005A2F86" w:rsidRDefault="005A2F86">
      <w:pPr>
        <w:spacing w:after="200"/>
      </w:pP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0368"/>
      </w:tblGrid>
      <w:tr w:rsidR="005A2F86" w14:paraId="1846F442" w14:textId="77777777">
        <w:trPr>
          <w:cantSplit/>
        </w:trPr>
        <w:tc>
          <w:tcPr>
            <w:tcW w:w="10368" w:type="dxa"/>
            <w:tcBorders>
              <w:top w:val="single" w:sz="4" w:space="0" w:color="0B4EA2"/>
              <w:left w:val="single" w:sz="24" w:space="0" w:color="0B4EA2"/>
              <w:bottom w:val="single" w:sz="4" w:space="0" w:color="0B4EA2"/>
              <w:right w:val="single" w:sz="4" w:space="0" w:color="0B4EA2"/>
            </w:tcBorders>
            <w:shd w:val="clear" w:color="auto" w:fill="EAF2FB"/>
            <w:vAlign w:val="center"/>
          </w:tcPr>
          <w:p w14:paraId="76077CAD" w14:textId="77777777" w:rsidR="005A2F86" w:rsidRDefault="00000000">
            <w:pPr>
              <w:spacing w:line="264" w:lineRule="exact"/>
            </w:pPr>
            <w:r>
              <w:rPr>
                <w:b/>
                <w:bCs/>
                <w:color w:val="0B4EA2"/>
                <w:sz w:val="18"/>
                <w:szCs w:val="18"/>
              </w:rPr>
              <w:t xml:space="preserve">CÓMO USAR ESTE MANUAL: </w:t>
            </w:r>
            <w:r>
              <w:rPr>
                <w:sz w:val="18"/>
                <w:szCs w:val="18"/>
              </w:rPr>
              <w:t>Los capítulos 1 a 5 describen el procedimiento completo, en el mismo orden en que se realiza dentro de la herramienta. Los capítulos 6 a 12 son material de consulta: lista de verificación, errores frecuentes, cronograma, roles, preguntas frecuentes y glosario. Si es la primera vez que ingresa, siga los capítulos en orden; si ya registró sus indicadores, use el capítulo 6 para verificar que el registro esté completo.</w:t>
            </w:r>
          </w:p>
        </w:tc>
      </w:tr>
    </w:tbl>
    <w:p w14:paraId="751541BE" w14:textId="77777777" w:rsidR="005A2F86" w:rsidRDefault="00000000">
      <w:r>
        <w:br w:type="page"/>
      </w:r>
    </w:p>
    <w:p w14:paraId="4B8817F3"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0" w:after="200" w:line="300" w:lineRule="exact"/>
      </w:pPr>
      <w:bookmarkStart w:id="0" w:name="Toc1001"/>
      <w:r>
        <w:rPr>
          <w:color w:val="7FB0E8"/>
          <w:sz w:val="24"/>
          <w:szCs w:val="24"/>
        </w:rPr>
        <w:lastRenderedPageBreak/>
        <w:t xml:space="preserve">  1   </w:t>
      </w:r>
      <w:r>
        <w:t xml:space="preserve">Introducción  </w:t>
      </w:r>
      <w:bookmarkEnd w:id="0"/>
    </w:p>
    <w:p w14:paraId="3F0B9DEB" w14:textId="77777777" w:rsidR="005A2F86" w:rsidRDefault="00000000">
      <w:pPr>
        <w:pStyle w:val="Ttulo2"/>
        <w:pBdr>
          <w:bottom w:val="single" w:sz="6" w:space="0" w:color="C7D6EA"/>
        </w:pBdr>
        <w:spacing w:before="260"/>
      </w:pPr>
      <w:bookmarkStart w:id="1" w:name="Toc1002"/>
      <w:r>
        <w:t>1.1  Qué es el SIE-CMI Impacto</w:t>
      </w:r>
      <w:bookmarkEnd w:id="1"/>
    </w:p>
    <w:p w14:paraId="3BB615A4" w14:textId="77777777" w:rsidR="005A2F86" w:rsidRDefault="00000000">
      <w:pPr>
        <w:spacing w:after="120" w:line="276" w:lineRule="exact"/>
      </w:pPr>
      <w:r>
        <w:t>SIE-CMI Impacto es la herramienta institucional con la que la UDES hace seguimiento al Modelo de Impacto y al Plan de Desarrollo Institucional (PDI) 2024-2028. Reúne los 105 indicadores oficiales, organizados por función sustantiva (Investigación, Enseñanza y Extensión) y por nivel de la cadena de valor, y permite que cada programa académico registre sus propias líneas base, metas, valores reales y evidencias.</w:t>
      </w:r>
    </w:p>
    <w:p w14:paraId="5369032D" w14:textId="77777777" w:rsidR="005A2F86" w:rsidRDefault="00000000">
      <w:pPr>
        <w:pStyle w:val="Ttulo2"/>
        <w:pBdr>
          <w:bottom w:val="single" w:sz="6" w:space="0" w:color="C7D6EA"/>
        </w:pBdr>
        <w:spacing w:before="260"/>
      </w:pPr>
      <w:bookmarkStart w:id="2" w:name="Toc1003"/>
      <w:r>
        <w:t>1.2  A quién está dirigido y qué debe lograr</w:t>
      </w:r>
      <w:bookmarkEnd w:id="2"/>
    </w:p>
    <w:p w14:paraId="7EABC3F0" w14:textId="77777777" w:rsidR="005A2F86" w:rsidRDefault="00000000">
      <w:pPr>
        <w:spacing w:after="120" w:line="276" w:lineRule="exact"/>
      </w:pPr>
      <w:r>
        <w:t>Este manual describe el flujo de trabajo que cada director de programa académico debe seguir en la herramienta para contribuir al seguimiento del PDI 2024-2028. El proceso se organiza en cuatro pasos secuenciales que van desde la revisión del catálogo de 105 indicadores institucionales hasta el registro de las metas y los valores reales propios de cada programa.</w:t>
      </w:r>
    </w:p>
    <w:p w14:paraId="1E88D24A" w14:textId="77777777" w:rsidR="005A2F86" w:rsidRDefault="00000000">
      <w:pPr>
        <w:spacing w:after="120" w:line="276" w:lineRule="exact"/>
      </w:pPr>
      <w:r>
        <w:t>Al terminar el proceso, el programa debe tener: indicadores adoptados coherentes con lo que realmente produce, líneas base 2021 y 2023 registradas, metas 2026 y 2028 definidas, y una evidencia verificable asociada a cada valor reportado.</w:t>
      </w:r>
    </w:p>
    <w:p w14:paraId="01F81D5B" w14:textId="77777777" w:rsidR="005A2F86" w:rsidRDefault="00000000">
      <w:pPr>
        <w:pStyle w:val="Ttulo2"/>
        <w:pBdr>
          <w:bottom w:val="single" w:sz="6" w:space="0" w:color="C7D6EA"/>
        </w:pBdr>
        <w:spacing w:before="260"/>
      </w:pPr>
      <w:bookmarkStart w:id="3" w:name="Toc1004"/>
      <w:r>
        <w:t>1.3  Antes de empezar</w:t>
      </w:r>
      <w:bookmarkEnd w:id="3"/>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2600"/>
        <w:gridCol w:w="7768"/>
      </w:tblGrid>
      <w:tr w:rsidR="005A2F86" w14:paraId="538730BB" w14:textId="77777777">
        <w:trPr>
          <w:cantSplit/>
          <w:tblHeader/>
        </w:trPr>
        <w:tc>
          <w:tcPr>
            <w:tcW w:w="26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268ACF94" w14:textId="77777777" w:rsidR="005A2F86" w:rsidRDefault="00000000">
            <w:r>
              <w:rPr>
                <w:b/>
                <w:bCs/>
                <w:color w:val="FFFFFF"/>
                <w:sz w:val="18"/>
                <w:szCs w:val="18"/>
              </w:rPr>
              <w:t>Requisito</w:t>
            </w:r>
          </w:p>
        </w:tc>
        <w:tc>
          <w:tcPr>
            <w:tcW w:w="7767"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364A17FE" w14:textId="77777777" w:rsidR="005A2F86" w:rsidRDefault="00000000">
            <w:r>
              <w:rPr>
                <w:b/>
                <w:bCs/>
                <w:color w:val="FFFFFF"/>
                <w:sz w:val="18"/>
                <w:szCs w:val="18"/>
              </w:rPr>
              <w:t>Detalle</w:t>
            </w:r>
          </w:p>
        </w:tc>
      </w:tr>
      <w:tr w:rsidR="005A2F86" w14:paraId="77A20603" w14:textId="77777777">
        <w:trPr>
          <w:cantSplit/>
        </w:trPr>
        <w:tc>
          <w:tcPr>
            <w:tcW w:w="2600" w:type="dxa"/>
            <w:tcBorders>
              <w:top w:val="single" w:sz="4" w:space="0" w:color="D6DEEA"/>
              <w:left w:val="single" w:sz="4" w:space="0" w:color="D6DEEA"/>
              <w:bottom w:val="single" w:sz="4" w:space="0" w:color="D6DEEA"/>
              <w:right w:val="single" w:sz="4" w:space="0" w:color="D6DEEA"/>
            </w:tcBorders>
            <w:shd w:val="clear" w:color="auto" w:fill="F8FAFC"/>
          </w:tcPr>
          <w:p w14:paraId="04655E63" w14:textId="77777777" w:rsidR="005A2F86" w:rsidRDefault="00000000">
            <w:pPr>
              <w:spacing w:line="252" w:lineRule="exact"/>
            </w:pPr>
            <w:r>
              <w:rPr>
                <w:b/>
                <w:bCs/>
                <w:color w:val="0B4EA2"/>
                <w:sz w:val="18"/>
                <w:szCs w:val="18"/>
              </w:rPr>
              <w:t>Usuario y clave</w:t>
            </w:r>
          </w:p>
        </w:tc>
        <w:tc>
          <w:tcPr>
            <w:tcW w:w="7767" w:type="dxa"/>
            <w:tcBorders>
              <w:top w:val="single" w:sz="4" w:space="0" w:color="D6DEEA"/>
              <w:left w:val="single" w:sz="4" w:space="0" w:color="D6DEEA"/>
              <w:bottom w:val="single" w:sz="4" w:space="0" w:color="D6DEEA"/>
              <w:right w:val="single" w:sz="4" w:space="0" w:color="D6DEEA"/>
            </w:tcBorders>
            <w:shd w:val="clear" w:color="auto" w:fill="F8FAFC"/>
          </w:tcPr>
          <w:p w14:paraId="3FE2B762" w14:textId="77777777" w:rsidR="005A2F86" w:rsidRDefault="00000000">
            <w:pPr>
              <w:spacing w:line="252" w:lineRule="exact"/>
            </w:pPr>
            <w:r>
              <w:rPr>
                <w:sz w:val="18"/>
                <w:szCs w:val="18"/>
              </w:rPr>
              <w:t>Credenciales del programa entregadas por Planeación Institucional. Si no las tiene, solicítelas al correo de soporte.</w:t>
            </w:r>
          </w:p>
        </w:tc>
      </w:tr>
      <w:tr w:rsidR="005A2F86" w14:paraId="7A380DEF" w14:textId="77777777">
        <w:trPr>
          <w:cantSplit/>
        </w:trPr>
        <w:tc>
          <w:tcPr>
            <w:tcW w:w="2600" w:type="dxa"/>
            <w:tcBorders>
              <w:top w:val="single" w:sz="4" w:space="0" w:color="D6DEEA"/>
              <w:left w:val="single" w:sz="4" w:space="0" w:color="D6DEEA"/>
              <w:bottom w:val="single" w:sz="4" w:space="0" w:color="D6DEEA"/>
              <w:right w:val="single" w:sz="4" w:space="0" w:color="D6DEEA"/>
            </w:tcBorders>
            <w:shd w:val="clear" w:color="auto" w:fill="FFFFFF"/>
          </w:tcPr>
          <w:p w14:paraId="1DCD9202" w14:textId="77777777" w:rsidR="005A2F86" w:rsidRDefault="00000000">
            <w:pPr>
              <w:spacing w:line="252" w:lineRule="exact"/>
            </w:pPr>
            <w:r>
              <w:rPr>
                <w:b/>
                <w:bCs/>
                <w:color w:val="0B4EA2"/>
                <w:sz w:val="18"/>
                <w:szCs w:val="18"/>
              </w:rPr>
              <w:t>Navegador</w:t>
            </w:r>
          </w:p>
        </w:tc>
        <w:tc>
          <w:tcPr>
            <w:tcW w:w="7767" w:type="dxa"/>
            <w:tcBorders>
              <w:top w:val="single" w:sz="4" w:space="0" w:color="D6DEEA"/>
              <w:left w:val="single" w:sz="4" w:space="0" w:color="D6DEEA"/>
              <w:bottom w:val="single" w:sz="4" w:space="0" w:color="D6DEEA"/>
              <w:right w:val="single" w:sz="4" w:space="0" w:color="D6DEEA"/>
            </w:tcBorders>
            <w:shd w:val="clear" w:color="auto" w:fill="FFFFFF"/>
          </w:tcPr>
          <w:p w14:paraId="7267265F" w14:textId="77777777" w:rsidR="005A2F86" w:rsidRDefault="00000000">
            <w:pPr>
              <w:spacing w:line="252" w:lineRule="exact"/>
            </w:pPr>
            <w:r>
              <w:rPr>
                <w:sz w:val="18"/>
                <w:szCs w:val="18"/>
              </w:rPr>
              <w:t>Chrome, Edge o Firefox actualizados. La herramienta es web y no requiere instalación.</w:t>
            </w:r>
          </w:p>
        </w:tc>
      </w:tr>
      <w:tr w:rsidR="005A2F86" w14:paraId="54DA958B" w14:textId="77777777">
        <w:trPr>
          <w:cantSplit/>
        </w:trPr>
        <w:tc>
          <w:tcPr>
            <w:tcW w:w="2600" w:type="dxa"/>
            <w:tcBorders>
              <w:top w:val="single" w:sz="4" w:space="0" w:color="D6DEEA"/>
              <w:left w:val="single" w:sz="4" w:space="0" w:color="D6DEEA"/>
              <w:bottom w:val="single" w:sz="4" w:space="0" w:color="D6DEEA"/>
              <w:right w:val="single" w:sz="4" w:space="0" w:color="D6DEEA"/>
            </w:tcBorders>
            <w:shd w:val="clear" w:color="auto" w:fill="F8FAFC"/>
          </w:tcPr>
          <w:p w14:paraId="537B7ABE" w14:textId="77777777" w:rsidR="005A2F86" w:rsidRDefault="00000000">
            <w:pPr>
              <w:spacing w:line="252" w:lineRule="exact"/>
            </w:pPr>
            <w:r>
              <w:rPr>
                <w:b/>
                <w:bCs/>
                <w:color w:val="0B4EA2"/>
                <w:sz w:val="18"/>
                <w:szCs w:val="18"/>
              </w:rPr>
              <w:t>Información a la mano</w:t>
            </w:r>
          </w:p>
        </w:tc>
        <w:tc>
          <w:tcPr>
            <w:tcW w:w="7767" w:type="dxa"/>
            <w:tcBorders>
              <w:top w:val="single" w:sz="4" w:space="0" w:color="D6DEEA"/>
              <w:left w:val="single" w:sz="4" w:space="0" w:color="D6DEEA"/>
              <w:bottom w:val="single" w:sz="4" w:space="0" w:color="D6DEEA"/>
              <w:right w:val="single" w:sz="4" w:space="0" w:color="D6DEEA"/>
            </w:tcBorders>
            <w:shd w:val="clear" w:color="auto" w:fill="F8FAFC"/>
          </w:tcPr>
          <w:p w14:paraId="43209AAC" w14:textId="77777777" w:rsidR="005A2F86" w:rsidRDefault="00000000">
            <w:pPr>
              <w:spacing w:line="252" w:lineRule="exact"/>
            </w:pPr>
            <w:r>
              <w:rPr>
                <w:sz w:val="18"/>
                <w:szCs w:val="18"/>
              </w:rPr>
              <w:t>Datos reales del programa en 2021 y 2023, y los documentos o sistemas que los respaldan.</w:t>
            </w:r>
          </w:p>
        </w:tc>
      </w:tr>
      <w:tr w:rsidR="005A2F86" w14:paraId="4CFD67F1" w14:textId="77777777">
        <w:trPr>
          <w:cantSplit/>
        </w:trPr>
        <w:tc>
          <w:tcPr>
            <w:tcW w:w="2600" w:type="dxa"/>
            <w:tcBorders>
              <w:top w:val="single" w:sz="4" w:space="0" w:color="D6DEEA"/>
              <w:left w:val="single" w:sz="4" w:space="0" w:color="D6DEEA"/>
              <w:bottom w:val="single" w:sz="4" w:space="0" w:color="D6DEEA"/>
              <w:right w:val="single" w:sz="4" w:space="0" w:color="D6DEEA"/>
            </w:tcBorders>
            <w:shd w:val="clear" w:color="auto" w:fill="FFFFFF"/>
          </w:tcPr>
          <w:p w14:paraId="60A7E643" w14:textId="77777777" w:rsidR="005A2F86" w:rsidRDefault="00000000">
            <w:pPr>
              <w:spacing w:line="252" w:lineRule="exact"/>
            </w:pPr>
            <w:r>
              <w:rPr>
                <w:b/>
                <w:bCs/>
                <w:color w:val="0B4EA2"/>
                <w:sz w:val="18"/>
                <w:szCs w:val="18"/>
              </w:rPr>
              <w:t>Tiempo estimado</w:t>
            </w:r>
          </w:p>
        </w:tc>
        <w:tc>
          <w:tcPr>
            <w:tcW w:w="7767" w:type="dxa"/>
            <w:tcBorders>
              <w:top w:val="single" w:sz="4" w:space="0" w:color="D6DEEA"/>
              <w:left w:val="single" w:sz="4" w:space="0" w:color="D6DEEA"/>
              <w:bottom w:val="single" w:sz="4" w:space="0" w:color="D6DEEA"/>
              <w:right w:val="single" w:sz="4" w:space="0" w:color="D6DEEA"/>
            </w:tcBorders>
            <w:shd w:val="clear" w:color="auto" w:fill="FFFFFF"/>
          </w:tcPr>
          <w:p w14:paraId="24398058" w14:textId="77777777" w:rsidR="005A2F86" w:rsidRDefault="00000000">
            <w:pPr>
              <w:spacing w:line="252" w:lineRule="exact"/>
            </w:pPr>
            <w:r>
              <w:rPr>
                <w:sz w:val="18"/>
                <w:szCs w:val="18"/>
              </w:rPr>
              <w:t>Entre 45 y 90 minutos para el registro inicial completo, según el número de indicadores que adopte el programa.</w:t>
            </w:r>
          </w:p>
        </w:tc>
      </w:tr>
      <w:tr w:rsidR="005A2F86" w14:paraId="61AA08FE" w14:textId="77777777">
        <w:trPr>
          <w:cantSplit/>
        </w:trPr>
        <w:tc>
          <w:tcPr>
            <w:tcW w:w="2600" w:type="dxa"/>
            <w:tcBorders>
              <w:top w:val="single" w:sz="4" w:space="0" w:color="D6DEEA"/>
              <w:left w:val="single" w:sz="4" w:space="0" w:color="D6DEEA"/>
              <w:bottom w:val="single" w:sz="4" w:space="0" w:color="D6DEEA"/>
              <w:right w:val="single" w:sz="4" w:space="0" w:color="D6DEEA"/>
            </w:tcBorders>
            <w:shd w:val="clear" w:color="auto" w:fill="F8FAFC"/>
          </w:tcPr>
          <w:p w14:paraId="30895654" w14:textId="77777777" w:rsidR="005A2F86" w:rsidRDefault="00000000">
            <w:pPr>
              <w:spacing w:line="252" w:lineRule="exact"/>
            </w:pPr>
            <w:r>
              <w:rPr>
                <w:b/>
                <w:bCs/>
                <w:color w:val="0B4EA2"/>
                <w:sz w:val="18"/>
                <w:szCs w:val="18"/>
              </w:rPr>
              <w:t>Acompañamiento</w:t>
            </w:r>
          </w:p>
        </w:tc>
        <w:tc>
          <w:tcPr>
            <w:tcW w:w="7767" w:type="dxa"/>
            <w:tcBorders>
              <w:top w:val="single" w:sz="4" w:space="0" w:color="D6DEEA"/>
              <w:left w:val="single" w:sz="4" w:space="0" w:color="D6DEEA"/>
              <w:bottom w:val="single" w:sz="4" w:space="0" w:color="D6DEEA"/>
              <w:right w:val="single" w:sz="4" w:space="0" w:color="D6DEEA"/>
            </w:tcBorders>
            <w:shd w:val="clear" w:color="auto" w:fill="F8FAFC"/>
          </w:tcPr>
          <w:p w14:paraId="1FC19CD3" w14:textId="77777777" w:rsidR="005A2F86" w:rsidRDefault="00000000">
            <w:pPr>
              <w:spacing w:line="252" w:lineRule="exact"/>
            </w:pPr>
            <w:r>
              <w:rPr>
                <w:sz w:val="18"/>
                <w:szCs w:val="18"/>
              </w:rPr>
              <w:t>Dudas conceptuales sobre un indicador: consúltelas con la vicerrectoría responsable antes de registrar valores.</w:t>
            </w:r>
          </w:p>
        </w:tc>
      </w:tr>
    </w:tbl>
    <w:p w14:paraId="5327D6E8" w14:textId="77777777" w:rsidR="005A2F86" w:rsidRDefault="005A2F86">
      <w:pPr>
        <w:spacing w:after="140"/>
      </w:pP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185"/>
        <w:gridCol w:w="5183"/>
      </w:tblGrid>
      <w:tr w:rsidR="005A2F86" w14:paraId="5DCD7FF0" w14:textId="77777777">
        <w:trPr>
          <w:cantSplit/>
        </w:trPr>
        <w:tc>
          <w:tcPr>
            <w:tcW w:w="5184" w:type="dxa"/>
            <w:tcBorders>
              <w:top w:val="single" w:sz="4" w:space="0" w:color="BBCDE4"/>
              <w:left w:val="single" w:sz="4" w:space="0" w:color="BBCDE4"/>
              <w:bottom w:val="single" w:sz="4" w:space="0" w:color="BBCDE4"/>
              <w:right w:val="single" w:sz="4" w:space="0" w:color="BBCDE4"/>
            </w:tcBorders>
            <w:shd w:val="clear" w:color="auto" w:fill="F5F8FC"/>
          </w:tcPr>
          <w:p w14:paraId="3A6C6BEE" w14:textId="77777777" w:rsidR="005A2F86" w:rsidRDefault="00000000">
            <w:pPr>
              <w:spacing w:after="40"/>
            </w:pPr>
            <w:r>
              <w:rPr>
                <w:b/>
                <w:bCs/>
                <w:caps/>
                <w:color w:val="003087"/>
                <w:sz w:val="16"/>
                <w:szCs w:val="16"/>
              </w:rPr>
              <w:t>Acceso a la herramienta</w:t>
            </w:r>
          </w:p>
          <w:p w14:paraId="6C7567A5" w14:textId="77777777" w:rsidR="005A2F86" w:rsidRDefault="00000000">
            <w:r>
              <w:rPr>
                <w:b/>
                <w:bCs/>
                <w:color w:val="0B4EA2"/>
                <w:sz w:val="19"/>
                <w:szCs w:val="19"/>
                <w:u w:val="single"/>
              </w:rPr>
              <w:t>herramienta-impacto-udes.vercel.app</w:t>
            </w:r>
          </w:p>
        </w:tc>
        <w:tc>
          <w:tcPr>
            <w:tcW w:w="5183" w:type="dxa"/>
            <w:tcBorders>
              <w:top w:val="single" w:sz="4" w:space="0" w:color="BBCDE4"/>
              <w:left w:val="single" w:sz="4" w:space="0" w:color="BBCDE4"/>
              <w:bottom w:val="single" w:sz="4" w:space="0" w:color="BBCDE4"/>
              <w:right w:val="single" w:sz="4" w:space="0" w:color="BBCDE4"/>
            </w:tcBorders>
            <w:shd w:val="clear" w:color="auto" w:fill="F5F8FC"/>
          </w:tcPr>
          <w:p w14:paraId="6F160B24" w14:textId="77777777" w:rsidR="005A2F86" w:rsidRDefault="00000000">
            <w:pPr>
              <w:spacing w:after="40"/>
            </w:pPr>
            <w:r>
              <w:rPr>
                <w:b/>
                <w:bCs/>
                <w:caps/>
                <w:color w:val="003087"/>
                <w:sz w:val="16"/>
                <w:szCs w:val="16"/>
              </w:rPr>
              <w:t>Soporte</w:t>
            </w:r>
          </w:p>
          <w:p w14:paraId="3BB65AFD" w14:textId="77777777" w:rsidR="005A2F86" w:rsidRDefault="00000000">
            <w:r>
              <w:rPr>
                <w:b/>
                <w:bCs/>
                <w:color w:val="0B4EA2"/>
                <w:sz w:val="19"/>
                <w:szCs w:val="19"/>
                <w:u w:val="single"/>
              </w:rPr>
              <w:t>udesdata@gmail.com</w:t>
            </w:r>
            <w:r>
              <w:rPr>
                <w:color w:val="667085"/>
                <w:sz w:val="16"/>
                <w:szCs w:val="16"/>
              </w:rPr>
              <w:t xml:space="preserve">  · Planeación Institucional UDES</w:t>
            </w:r>
          </w:p>
        </w:tc>
      </w:tr>
    </w:tbl>
    <w:p w14:paraId="2FB206D6" w14:textId="77777777" w:rsidR="005A2F86" w:rsidRDefault="00000000">
      <w:pPr>
        <w:pStyle w:val="Ttulo2"/>
        <w:pBdr>
          <w:bottom w:val="single" w:sz="6" w:space="0" w:color="C7D6EA"/>
        </w:pBdr>
        <w:spacing w:before="260"/>
      </w:pPr>
      <w:bookmarkStart w:id="4" w:name="Toc1005"/>
      <w:r>
        <w:t>1.4  Ruta rápida de trabajo</w:t>
      </w:r>
      <w:bookmarkEnd w:id="4"/>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185"/>
        <w:gridCol w:w="5183"/>
      </w:tblGrid>
      <w:tr w:rsidR="005A2F86" w14:paraId="54587CF2" w14:textId="77777777">
        <w:trPr>
          <w:cantSplit/>
        </w:trPr>
        <w:tc>
          <w:tcPr>
            <w:tcW w:w="5184" w:type="dxa"/>
            <w:tcBorders>
              <w:top w:val="single" w:sz="4" w:space="0" w:color="BBCDE4"/>
              <w:left w:val="single" w:sz="4" w:space="0" w:color="BBCDE4"/>
              <w:bottom w:val="single" w:sz="4" w:space="0" w:color="BBCDE4"/>
              <w:right w:val="single" w:sz="4" w:space="0" w:color="BBCDE4"/>
            </w:tcBorders>
            <w:shd w:val="clear" w:color="auto" w:fill="F5F8FC"/>
          </w:tcPr>
          <w:p w14:paraId="5BBD01C1" w14:textId="77777777" w:rsidR="005A2F86" w:rsidRDefault="00000000">
            <w:pPr>
              <w:spacing w:after="40"/>
            </w:pPr>
            <w:r>
              <w:rPr>
                <w:b/>
                <w:bCs/>
                <w:color w:val="003087"/>
                <w:sz w:val="19"/>
                <w:szCs w:val="19"/>
              </w:rPr>
              <w:t>01  REVISAR</w:t>
            </w:r>
          </w:p>
          <w:p w14:paraId="7CF923EC" w14:textId="77777777" w:rsidR="005A2F86" w:rsidRDefault="00000000">
            <w:pPr>
              <w:spacing w:line="252" w:lineRule="exact"/>
            </w:pPr>
            <w:r>
              <w:rPr>
                <w:sz w:val="18"/>
                <w:szCs w:val="18"/>
              </w:rPr>
              <w:t>Consultar los 105 indicadores institucionales y sus estados.</w:t>
            </w:r>
          </w:p>
        </w:tc>
        <w:tc>
          <w:tcPr>
            <w:tcW w:w="5183" w:type="dxa"/>
            <w:tcBorders>
              <w:top w:val="single" w:sz="4" w:space="0" w:color="BBCDE4"/>
              <w:left w:val="single" w:sz="4" w:space="0" w:color="BBCDE4"/>
              <w:bottom w:val="single" w:sz="4" w:space="0" w:color="BBCDE4"/>
              <w:right w:val="single" w:sz="4" w:space="0" w:color="BBCDE4"/>
            </w:tcBorders>
            <w:shd w:val="clear" w:color="auto" w:fill="FFFFFF"/>
          </w:tcPr>
          <w:p w14:paraId="7CE41AA1" w14:textId="77777777" w:rsidR="005A2F86" w:rsidRDefault="00000000">
            <w:pPr>
              <w:spacing w:after="40"/>
            </w:pPr>
            <w:r>
              <w:rPr>
                <w:b/>
                <w:bCs/>
                <w:color w:val="003087"/>
                <w:sz w:val="19"/>
                <w:szCs w:val="19"/>
              </w:rPr>
              <w:t>02  SELECCIONAR</w:t>
            </w:r>
          </w:p>
          <w:p w14:paraId="55DE831B" w14:textId="77777777" w:rsidR="005A2F86" w:rsidRDefault="00000000">
            <w:pPr>
              <w:spacing w:line="252" w:lineRule="exact"/>
            </w:pPr>
            <w:r>
              <w:rPr>
                <w:sz w:val="18"/>
                <w:szCs w:val="18"/>
              </w:rPr>
              <w:t>Adoptar desde la Cadena de Valor los indicadores que aplican al programa.</w:t>
            </w:r>
          </w:p>
        </w:tc>
      </w:tr>
      <w:tr w:rsidR="005A2F86" w14:paraId="6F3E4E4F" w14:textId="77777777">
        <w:trPr>
          <w:cantSplit/>
        </w:trPr>
        <w:tc>
          <w:tcPr>
            <w:tcW w:w="5184" w:type="dxa"/>
            <w:tcBorders>
              <w:top w:val="single" w:sz="4" w:space="0" w:color="BBCDE4"/>
              <w:left w:val="single" w:sz="4" w:space="0" w:color="BBCDE4"/>
              <w:bottom w:val="single" w:sz="4" w:space="0" w:color="BBCDE4"/>
              <w:right w:val="single" w:sz="4" w:space="0" w:color="BBCDE4"/>
            </w:tcBorders>
            <w:shd w:val="clear" w:color="auto" w:fill="FFFFFF"/>
          </w:tcPr>
          <w:p w14:paraId="61BE3D75" w14:textId="77777777" w:rsidR="005A2F86" w:rsidRDefault="00000000">
            <w:pPr>
              <w:spacing w:after="40"/>
            </w:pPr>
            <w:r>
              <w:rPr>
                <w:b/>
                <w:bCs/>
                <w:color w:val="003087"/>
                <w:sz w:val="19"/>
                <w:szCs w:val="19"/>
              </w:rPr>
              <w:t>03  REGISTRAR</w:t>
            </w:r>
          </w:p>
          <w:p w14:paraId="5A48A0C5" w14:textId="77777777" w:rsidR="005A2F86" w:rsidRDefault="00000000">
            <w:pPr>
              <w:spacing w:line="252" w:lineRule="exact"/>
            </w:pPr>
            <w:r>
              <w:rPr>
                <w:sz w:val="18"/>
                <w:szCs w:val="18"/>
              </w:rPr>
              <w:t>Completar líneas base, metas, valores reales, estado y evidencia.</w:t>
            </w:r>
          </w:p>
        </w:tc>
        <w:tc>
          <w:tcPr>
            <w:tcW w:w="5183" w:type="dxa"/>
            <w:tcBorders>
              <w:top w:val="single" w:sz="4" w:space="0" w:color="BBCDE4"/>
              <w:left w:val="single" w:sz="4" w:space="0" w:color="BBCDE4"/>
              <w:bottom w:val="single" w:sz="4" w:space="0" w:color="BBCDE4"/>
              <w:right w:val="single" w:sz="4" w:space="0" w:color="BBCDE4"/>
            </w:tcBorders>
            <w:shd w:val="clear" w:color="auto" w:fill="F5F8FC"/>
          </w:tcPr>
          <w:p w14:paraId="2F4C9BA8" w14:textId="77777777" w:rsidR="005A2F86" w:rsidRDefault="00000000">
            <w:pPr>
              <w:spacing w:after="40"/>
            </w:pPr>
            <w:r>
              <w:rPr>
                <w:b/>
                <w:bCs/>
                <w:color w:val="003087"/>
                <w:sz w:val="19"/>
                <w:szCs w:val="19"/>
              </w:rPr>
              <w:t>04  CREAR, SI APLICA</w:t>
            </w:r>
          </w:p>
          <w:p w14:paraId="28FC39B3" w14:textId="77777777" w:rsidR="005A2F86" w:rsidRDefault="00000000">
            <w:pPr>
              <w:spacing w:line="252" w:lineRule="exact"/>
            </w:pPr>
            <w:r>
              <w:rPr>
                <w:sz w:val="18"/>
                <w:szCs w:val="18"/>
              </w:rPr>
              <w:t>Definir un indicador propio solo cuando el catálogo no cubra el resultado.</w:t>
            </w:r>
          </w:p>
        </w:tc>
      </w:tr>
    </w:tbl>
    <w:p w14:paraId="444F1513"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5" w:name="Toc1006"/>
      <w:r>
        <w:rPr>
          <w:color w:val="7FB0E8"/>
          <w:sz w:val="24"/>
          <w:szCs w:val="24"/>
        </w:rPr>
        <w:lastRenderedPageBreak/>
        <w:t xml:space="preserve">  2   </w:t>
      </w:r>
      <w:r>
        <w:t xml:space="preserve">Paso 01 · Revisar los indicadores globales  </w:t>
      </w:r>
      <w:bookmarkEnd w:id="5"/>
    </w:p>
    <w:p w14:paraId="28E854CB" w14:textId="77777777" w:rsidR="005A2F86" w:rsidRDefault="00000000">
      <w:pPr>
        <w:keepNext/>
        <w:spacing w:before="60" w:after="60"/>
      </w:pPr>
      <w:r>
        <w:rPr>
          <w:i/>
          <w:iCs/>
          <w:color w:val="667085"/>
          <w:sz w:val="17"/>
          <w:szCs w:val="17"/>
        </w:rPr>
        <w:t>Pestaña: Seguimiento de Indicadores Globales</w:t>
      </w:r>
    </w:p>
    <w:p w14:paraId="7409AFE2" w14:textId="77777777" w:rsidR="005A2F86" w:rsidRDefault="00000000">
      <w:pPr>
        <w:spacing w:after="120" w:line="276" w:lineRule="exact"/>
      </w:pPr>
      <w:r>
        <w:t>La pestaña «Seguimiento de Indicadores Globales» muestra los 105 indicadores oficiales del Modelo de Impacto UDES 2024-2028, organizados por función sustantiva (Investigación, Enseñanza y Extensión) y por nivel de la cadena de valor. Este paso es de consulta: aquí no se registran datos, se identifica cuáles indicadores tienen relación con el programa.</w:t>
      </w:r>
    </w:p>
    <w:p w14:paraId="32AD5D86" w14:textId="77777777" w:rsidR="005A2F86" w:rsidRDefault="00000000">
      <w:pPr>
        <w:pStyle w:val="Ttulo2"/>
        <w:pBdr>
          <w:bottom w:val="single" w:sz="6" w:space="0" w:color="C7D6EA"/>
        </w:pBdr>
        <w:spacing w:before="260"/>
      </w:pPr>
      <w:bookmarkStart w:id="6" w:name="Toc1007"/>
      <w:r>
        <w:t>2.1  Cómo leer el semáforo</w:t>
      </w:r>
      <w:bookmarkEnd w:id="6"/>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700"/>
        <w:gridCol w:w="4399"/>
        <w:gridCol w:w="4269"/>
      </w:tblGrid>
      <w:tr w:rsidR="005A2F86" w14:paraId="16B2682C" w14:textId="77777777">
        <w:trPr>
          <w:cantSplit/>
          <w:tblHeader/>
        </w:trPr>
        <w:tc>
          <w:tcPr>
            <w:tcW w:w="17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3FE9B13A" w14:textId="77777777" w:rsidR="005A2F86" w:rsidRDefault="00000000">
            <w:r>
              <w:rPr>
                <w:b/>
                <w:bCs/>
                <w:color w:val="FFFFFF"/>
                <w:sz w:val="18"/>
                <w:szCs w:val="18"/>
              </w:rPr>
              <w:t>Color semáforo</w:t>
            </w:r>
          </w:p>
        </w:tc>
        <w:tc>
          <w:tcPr>
            <w:tcW w:w="439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0340C5DB" w14:textId="77777777" w:rsidR="005A2F86" w:rsidRDefault="00000000">
            <w:r>
              <w:rPr>
                <w:b/>
                <w:bCs/>
                <w:color w:val="FFFFFF"/>
                <w:sz w:val="18"/>
                <w:szCs w:val="18"/>
              </w:rPr>
              <w:t>Significado</w:t>
            </w:r>
          </w:p>
        </w:tc>
        <w:tc>
          <w:tcPr>
            <w:tcW w:w="426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66F3167B" w14:textId="77777777" w:rsidR="005A2F86" w:rsidRDefault="00000000">
            <w:r>
              <w:rPr>
                <w:b/>
                <w:bCs/>
                <w:color w:val="FFFFFF"/>
                <w:sz w:val="18"/>
                <w:szCs w:val="18"/>
              </w:rPr>
              <w:t>Qué hacer</w:t>
            </w:r>
          </w:p>
        </w:tc>
      </w:tr>
      <w:tr w:rsidR="005A2F86" w14:paraId="1A9DB707"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55531149" w14:textId="77777777" w:rsidR="005A2F86" w:rsidRDefault="00000000">
            <w:pPr>
              <w:spacing w:line="252" w:lineRule="exact"/>
            </w:pPr>
            <w:r>
              <w:rPr>
                <w:b/>
                <w:bCs/>
                <w:color w:val="0B4EA2"/>
                <w:sz w:val="18"/>
                <w:szCs w:val="18"/>
              </w:rPr>
              <w:t>Verde</w:t>
            </w:r>
          </w:p>
        </w:tc>
        <w:tc>
          <w:tcPr>
            <w:tcW w:w="4399" w:type="dxa"/>
            <w:tcBorders>
              <w:top w:val="single" w:sz="4" w:space="0" w:color="D6DEEA"/>
              <w:left w:val="single" w:sz="4" w:space="0" w:color="D6DEEA"/>
              <w:bottom w:val="single" w:sz="4" w:space="0" w:color="D6DEEA"/>
              <w:right w:val="single" w:sz="4" w:space="0" w:color="D6DEEA"/>
            </w:tcBorders>
            <w:shd w:val="clear" w:color="auto" w:fill="F8FAFC"/>
          </w:tcPr>
          <w:p w14:paraId="6ECB0B49" w14:textId="77777777" w:rsidR="005A2F86" w:rsidRDefault="00000000">
            <w:pPr>
              <w:spacing w:line="252" w:lineRule="exact"/>
            </w:pPr>
            <w:r>
              <w:rPr>
                <w:sz w:val="18"/>
                <w:szCs w:val="18"/>
              </w:rPr>
              <w:t>Cumplido / Superado.</w:t>
            </w:r>
          </w:p>
        </w:tc>
        <w:tc>
          <w:tcPr>
            <w:tcW w:w="4269" w:type="dxa"/>
            <w:tcBorders>
              <w:top w:val="single" w:sz="4" w:space="0" w:color="D6DEEA"/>
              <w:left w:val="single" w:sz="4" w:space="0" w:color="D6DEEA"/>
              <w:bottom w:val="single" w:sz="4" w:space="0" w:color="D6DEEA"/>
              <w:right w:val="single" w:sz="4" w:space="0" w:color="D6DEEA"/>
            </w:tcBorders>
            <w:shd w:val="clear" w:color="auto" w:fill="F8FAFC"/>
          </w:tcPr>
          <w:p w14:paraId="7E7CF3B1" w14:textId="77777777" w:rsidR="005A2F86" w:rsidRDefault="00000000">
            <w:pPr>
              <w:spacing w:line="252" w:lineRule="exact"/>
            </w:pPr>
            <w:r>
              <w:rPr>
                <w:sz w:val="18"/>
                <w:szCs w:val="18"/>
              </w:rPr>
              <w:t>Mantener la evidencia actualizada.</w:t>
            </w:r>
          </w:p>
        </w:tc>
      </w:tr>
      <w:tr w:rsidR="005A2F86" w14:paraId="2047E985"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2F834669" w14:textId="77777777" w:rsidR="005A2F86" w:rsidRDefault="00000000">
            <w:pPr>
              <w:spacing w:line="252" w:lineRule="exact"/>
            </w:pPr>
            <w:r>
              <w:rPr>
                <w:b/>
                <w:bCs/>
                <w:color w:val="0B4EA2"/>
                <w:sz w:val="18"/>
                <w:szCs w:val="18"/>
              </w:rPr>
              <w:t>Naranja</w:t>
            </w:r>
          </w:p>
        </w:tc>
        <w:tc>
          <w:tcPr>
            <w:tcW w:w="4399" w:type="dxa"/>
            <w:tcBorders>
              <w:top w:val="single" w:sz="4" w:space="0" w:color="D6DEEA"/>
              <w:left w:val="single" w:sz="4" w:space="0" w:color="D6DEEA"/>
              <w:bottom w:val="single" w:sz="4" w:space="0" w:color="D6DEEA"/>
              <w:right w:val="single" w:sz="4" w:space="0" w:color="D6DEEA"/>
            </w:tcBorders>
            <w:shd w:val="clear" w:color="auto" w:fill="FFFFFF"/>
          </w:tcPr>
          <w:p w14:paraId="5A30ECD4" w14:textId="77777777" w:rsidR="005A2F86" w:rsidRDefault="00000000">
            <w:pPr>
              <w:spacing w:line="252" w:lineRule="exact"/>
            </w:pPr>
            <w:r>
              <w:rPr>
                <w:sz w:val="18"/>
                <w:szCs w:val="18"/>
              </w:rPr>
              <w:t>En proceso: existe valor pero no alcanza la meta.</w:t>
            </w:r>
          </w:p>
        </w:tc>
        <w:tc>
          <w:tcPr>
            <w:tcW w:w="4269" w:type="dxa"/>
            <w:tcBorders>
              <w:top w:val="single" w:sz="4" w:space="0" w:color="D6DEEA"/>
              <w:left w:val="single" w:sz="4" w:space="0" w:color="D6DEEA"/>
              <w:bottom w:val="single" w:sz="4" w:space="0" w:color="D6DEEA"/>
              <w:right w:val="single" w:sz="4" w:space="0" w:color="D6DEEA"/>
            </w:tcBorders>
            <w:shd w:val="clear" w:color="auto" w:fill="FFFFFF"/>
          </w:tcPr>
          <w:p w14:paraId="21FA742F" w14:textId="77777777" w:rsidR="005A2F86" w:rsidRDefault="00000000">
            <w:pPr>
              <w:spacing w:line="252" w:lineRule="exact"/>
            </w:pPr>
            <w:r>
              <w:rPr>
                <w:sz w:val="18"/>
                <w:szCs w:val="18"/>
              </w:rPr>
              <w:t>Revisar la brecha frente a la meta del corte.</w:t>
            </w:r>
          </w:p>
        </w:tc>
      </w:tr>
      <w:tr w:rsidR="005A2F86" w14:paraId="1FB95322"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01D660DF" w14:textId="77777777" w:rsidR="005A2F86" w:rsidRDefault="00000000">
            <w:pPr>
              <w:spacing w:line="252" w:lineRule="exact"/>
            </w:pPr>
            <w:r>
              <w:rPr>
                <w:b/>
                <w:bCs/>
                <w:color w:val="0B4EA2"/>
                <w:sz w:val="18"/>
                <w:szCs w:val="18"/>
              </w:rPr>
              <w:t>Rojo</w:t>
            </w:r>
          </w:p>
        </w:tc>
        <w:tc>
          <w:tcPr>
            <w:tcW w:w="4399" w:type="dxa"/>
            <w:tcBorders>
              <w:top w:val="single" w:sz="4" w:space="0" w:color="D6DEEA"/>
              <w:left w:val="single" w:sz="4" w:space="0" w:color="D6DEEA"/>
              <w:bottom w:val="single" w:sz="4" w:space="0" w:color="D6DEEA"/>
              <w:right w:val="single" w:sz="4" w:space="0" w:color="D6DEEA"/>
            </w:tcBorders>
            <w:shd w:val="clear" w:color="auto" w:fill="F8FAFC"/>
          </w:tcPr>
          <w:p w14:paraId="184EFE6A" w14:textId="77777777" w:rsidR="005A2F86" w:rsidRDefault="00000000">
            <w:pPr>
              <w:spacing w:line="252" w:lineRule="exact"/>
            </w:pPr>
            <w:r>
              <w:rPr>
                <w:sz w:val="18"/>
                <w:szCs w:val="18"/>
              </w:rPr>
              <w:t>Sin iniciar (valor = 0).</w:t>
            </w:r>
          </w:p>
        </w:tc>
        <w:tc>
          <w:tcPr>
            <w:tcW w:w="4269" w:type="dxa"/>
            <w:tcBorders>
              <w:top w:val="single" w:sz="4" w:space="0" w:color="D6DEEA"/>
              <w:left w:val="single" w:sz="4" w:space="0" w:color="D6DEEA"/>
              <w:bottom w:val="single" w:sz="4" w:space="0" w:color="D6DEEA"/>
              <w:right w:val="single" w:sz="4" w:space="0" w:color="D6DEEA"/>
            </w:tcBorders>
            <w:shd w:val="clear" w:color="auto" w:fill="F8FAFC"/>
          </w:tcPr>
          <w:p w14:paraId="2982F337" w14:textId="77777777" w:rsidR="005A2F86" w:rsidRDefault="00000000">
            <w:pPr>
              <w:spacing w:line="252" w:lineRule="exact"/>
            </w:pPr>
            <w:r>
              <w:rPr>
                <w:sz w:val="18"/>
                <w:szCs w:val="18"/>
              </w:rPr>
              <w:t>Verificar si el programa puede aportar al resultado.</w:t>
            </w:r>
          </w:p>
        </w:tc>
      </w:tr>
      <w:tr w:rsidR="005A2F86" w14:paraId="050DF895"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23B70423" w14:textId="77777777" w:rsidR="005A2F86" w:rsidRDefault="00000000">
            <w:pPr>
              <w:spacing w:line="252" w:lineRule="exact"/>
            </w:pPr>
            <w:r>
              <w:rPr>
                <w:b/>
                <w:bCs/>
                <w:color w:val="0B4EA2"/>
                <w:sz w:val="18"/>
                <w:szCs w:val="18"/>
              </w:rPr>
              <w:t>Gris</w:t>
            </w:r>
          </w:p>
        </w:tc>
        <w:tc>
          <w:tcPr>
            <w:tcW w:w="4399" w:type="dxa"/>
            <w:tcBorders>
              <w:top w:val="single" w:sz="4" w:space="0" w:color="D6DEEA"/>
              <w:left w:val="single" w:sz="4" w:space="0" w:color="D6DEEA"/>
              <w:bottom w:val="single" w:sz="4" w:space="0" w:color="D6DEEA"/>
              <w:right w:val="single" w:sz="4" w:space="0" w:color="D6DEEA"/>
            </w:tcBorders>
            <w:shd w:val="clear" w:color="auto" w:fill="FFFFFF"/>
          </w:tcPr>
          <w:p w14:paraId="3F2682D0" w14:textId="77777777" w:rsidR="005A2F86" w:rsidRDefault="00000000">
            <w:pPr>
              <w:spacing w:line="252" w:lineRule="exact"/>
            </w:pPr>
            <w:r>
              <w:rPr>
                <w:sz w:val="18"/>
                <w:szCs w:val="18"/>
              </w:rPr>
              <w:t>Sin dato registrado.</w:t>
            </w:r>
          </w:p>
        </w:tc>
        <w:tc>
          <w:tcPr>
            <w:tcW w:w="4269" w:type="dxa"/>
            <w:tcBorders>
              <w:top w:val="single" w:sz="4" w:space="0" w:color="D6DEEA"/>
              <w:left w:val="single" w:sz="4" w:space="0" w:color="D6DEEA"/>
              <w:bottom w:val="single" w:sz="4" w:space="0" w:color="D6DEEA"/>
              <w:right w:val="single" w:sz="4" w:space="0" w:color="D6DEEA"/>
            </w:tcBorders>
            <w:shd w:val="clear" w:color="auto" w:fill="FFFFFF"/>
          </w:tcPr>
          <w:p w14:paraId="43754612" w14:textId="77777777" w:rsidR="005A2F86" w:rsidRDefault="00000000">
            <w:pPr>
              <w:spacing w:line="252" w:lineRule="exact"/>
            </w:pPr>
            <w:r>
              <w:rPr>
                <w:sz w:val="18"/>
                <w:szCs w:val="18"/>
              </w:rPr>
              <w:t>Registrar el valor o dejar constancia de por qué no aplica.</w:t>
            </w:r>
          </w:p>
        </w:tc>
      </w:tr>
    </w:tbl>
    <w:p w14:paraId="04063005" w14:textId="77777777" w:rsidR="005A2F86" w:rsidRDefault="00000000">
      <w:pPr>
        <w:pStyle w:val="Ttulo2"/>
        <w:pBdr>
          <w:bottom w:val="single" w:sz="6" w:space="0" w:color="C7D6EA"/>
        </w:pBdr>
        <w:spacing w:before="260"/>
      </w:pPr>
      <w:bookmarkStart w:id="7" w:name="Toc1008"/>
      <w:r>
        <w:t>2.2  Pasos para revisar la tabla</w:t>
      </w:r>
      <w:bookmarkEnd w:id="7"/>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620"/>
        <w:gridCol w:w="9748"/>
      </w:tblGrid>
      <w:tr w:rsidR="005A2F86" w14:paraId="56068E08" w14:textId="77777777">
        <w:trPr>
          <w:cantSplit/>
        </w:trPr>
        <w:tc>
          <w:tcPr>
            <w:tcW w:w="620" w:type="dxa"/>
            <w:shd w:val="clear" w:color="auto" w:fill="0B4EA2"/>
            <w:vAlign w:val="center"/>
          </w:tcPr>
          <w:p w14:paraId="7C6CD2A8" w14:textId="77777777" w:rsidR="005A2F86" w:rsidRDefault="00000000">
            <w:pPr>
              <w:jc w:val="center"/>
            </w:pPr>
            <w:r>
              <w:rPr>
                <w:b/>
                <w:bCs/>
                <w:color w:val="FFFFFF"/>
                <w:sz w:val="18"/>
                <w:szCs w:val="18"/>
              </w:rPr>
              <w:t>1</w:t>
            </w:r>
          </w:p>
        </w:tc>
        <w:tc>
          <w:tcPr>
            <w:tcW w:w="9747" w:type="dxa"/>
            <w:shd w:val="clear" w:color="auto" w:fill="F8FAFC"/>
            <w:vAlign w:val="center"/>
          </w:tcPr>
          <w:p w14:paraId="75DA62A0" w14:textId="77777777" w:rsidR="005A2F86" w:rsidRDefault="00000000">
            <w:pPr>
              <w:spacing w:line="264" w:lineRule="exact"/>
            </w:pPr>
            <w:r>
              <w:rPr>
                <w:sz w:val="19"/>
                <w:szCs w:val="19"/>
              </w:rPr>
              <w:t>Iniciar sesión en herramienta-impacto-udes.vercel.app con el usuario y la clave del programa.</w:t>
            </w:r>
          </w:p>
        </w:tc>
      </w:tr>
      <w:tr w:rsidR="005A2F86" w14:paraId="32A7DA1A" w14:textId="77777777">
        <w:trPr>
          <w:cantSplit/>
        </w:trPr>
        <w:tc>
          <w:tcPr>
            <w:tcW w:w="620" w:type="dxa"/>
            <w:shd w:val="clear" w:color="auto" w:fill="0B4EA2"/>
            <w:vAlign w:val="center"/>
          </w:tcPr>
          <w:p w14:paraId="5483B720" w14:textId="77777777" w:rsidR="005A2F86" w:rsidRDefault="00000000">
            <w:pPr>
              <w:jc w:val="center"/>
            </w:pPr>
            <w:r>
              <w:rPr>
                <w:b/>
                <w:bCs/>
                <w:color w:val="FFFFFF"/>
                <w:sz w:val="18"/>
                <w:szCs w:val="18"/>
              </w:rPr>
              <w:t>2</w:t>
            </w:r>
          </w:p>
        </w:tc>
        <w:tc>
          <w:tcPr>
            <w:tcW w:w="9747" w:type="dxa"/>
            <w:shd w:val="clear" w:color="auto" w:fill="FFFFFF"/>
            <w:vAlign w:val="center"/>
          </w:tcPr>
          <w:p w14:paraId="5C1527E1" w14:textId="77777777" w:rsidR="005A2F86" w:rsidRDefault="00000000">
            <w:pPr>
              <w:spacing w:line="264" w:lineRule="exact"/>
            </w:pPr>
            <w:r>
              <w:rPr>
                <w:sz w:val="19"/>
                <w:szCs w:val="19"/>
              </w:rPr>
              <w:t>Hacer clic en la pestaña «Seguimiento de Indicadores Globales».</w:t>
            </w:r>
          </w:p>
        </w:tc>
      </w:tr>
      <w:tr w:rsidR="005A2F86" w14:paraId="5036FA74" w14:textId="77777777">
        <w:trPr>
          <w:cantSplit/>
        </w:trPr>
        <w:tc>
          <w:tcPr>
            <w:tcW w:w="620" w:type="dxa"/>
            <w:shd w:val="clear" w:color="auto" w:fill="0B4EA2"/>
            <w:vAlign w:val="center"/>
          </w:tcPr>
          <w:p w14:paraId="6C66D87B" w14:textId="77777777" w:rsidR="005A2F86" w:rsidRDefault="00000000">
            <w:pPr>
              <w:jc w:val="center"/>
            </w:pPr>
            <w:r>
              <w:rPr>
                <w:b/>
                <w:bCs/>
                <w:color w:val="FFFFFF"/>
                <w:sz w:val="18"/>
                <w:szCs w:val="18"/>
              </w:rPr>
              <w:t>3</w:t>
            </w:r>
          </w:p>
        </w:tc>
        <w:tc>
          <w:tcPr>
            <w:tcW w:w="9747" w:type="dxa"/>
            <w:shd w:val="clear" w:color="auto" w:fill="F8FAFC"/>
            <w:vAlign w:val="center"/>
          </w:tcPr>
          <w:p w14:paraId="408BDA00" w14:textId="77777777" w:rsidR="005A2F86" w:rsidRDefault="00000000">
            <w:pPr>
              <w:spacing w:line="264" w:lineRule="exact"/>
            </w:pPr>
            <w:r>
              <w:rPr>
                <w:sz w:val="19"/>
                <w:szCs w:val="19"/>
              </w:rPr>
              <w:t>Revisar las 4 tarjetas resumen: Total, Cumplidos, En seguimiento y Sin dato.</w:t>
            </w:r>
          </w:p>
        </w:tc>
      </w:tr>
      <w:tr w:rsidR="005A2F86" w14:paraId="418CBFC2" w14:textId="77777777">
        <w:trPr>
          <w:cantSplit/>
        </w:trPr>
        <w:tc>
          <w:tcPr>
            <w:tcW w:w="620" w:type="dxa"/>
            <w:shd w:val="clear" w:color="auto" w:fill="0B4EA2"/>
            <w:vAlign w:val="center"/>
          </w:tcPr>
          <w:p w14:paraId="683326C7" w14:textId="77777777" w:rsidR="005A2F86" w:rsidRDefault="00000000">
            <w:pPr>
              <w:jc w:val="center"/>
            </w:pPr>
            <w:r>
              <w:rPr>
                <w:b/>
                <w:bCs/>
                <w:color w:val="FFFFFF"/>
                <w:sz w:val="18"/>
                <w:szCs w:val="18"/>
              </w:rPr>
              <w:t>4</w:t>
            </w:r>
          </w:p>
        </w:tc>
        <w:tc>
          <w:tcPr>
            <w:tcW w:w="9747" w:type="dxa"/>
            <w:shd w:val="clear" w:color="auto" w:fill="FFFFFF"/>
            <w:vAlign w:val="center"/>
          </w:tcPr>
          <w:p w14:paraId="0D639D0D" w14:textId="77777777" w:rsidR="005A2F86" w:rsidRDefault="00000000">
            <w:pPr>
              <w:spacing w:line="264" w:lineRule="exact"/>
            </w:pPr>
            <w:r>
              <w:rPr>
                <w:sz w:val="19"/>
                <w:szCs w:val="19"/>
              </w:rPr>
              <w:t>Navegar la tabla: la columna N° muestra el código del indicador (I01, E05, X22) y la columna «Nivel» indica el eslabón de la cadena de valor.</w:t>
            </w:r>
          </w:p>
        </w:tc>
      </w:tr>
      <w:tr w:rsidR="005A2F86" w14:paraId="2AB6BC69" w14:textId="77777777">
        <w:trPr>
          <w:cantSplit/>
        </w:trPr>
        <w:tc>
          <w:tcPr>
            <w:tcW w:w="620" w:type="dxa"/>
            <w:shd w:val="clear" w:color="auto" w:fill="0B4EA2"/>
            <w:vAlign w:val="center"/>
          </w:tcPr>
          <w:p w14:paraId="4FA54C9E" w14:textId="77777777" w:rsidR="005A2F86" w:rsidRDefault="00000000">
            <w:pPr>
              <w:jc w:val="center"/>
            </w:pPr>
            <w:r>
              <w:rPr>
                <w:b/>
                <w:bCs/>
                <w:color w:val="FFFFFF"/>
                <w:sz w:val="18"/>
                <w:szCs w:val="18"/>
              </w:rPr>
              <w:t>5</w:t>
            </w:r>
          </w:p>
        </w:tc>
        <w:tc>
          <w:tcPr>
            <w:tcW w:w="9747" w:type="dxa"/>
            <w:shd w:val="clear" w:color="auto" w:fill="F8FAFC"/>
            <w:vAlign w:val="center"/>
          </w:tcPr>
          <w:p w14:paraId="13792CC2" w14:textId="77777777" w:rsidR="005A2F86" w:rsidRDefault="00000000">
            <w:pPr>
              <w:spacing w:line="264" w:lineRule="exact"/>
            </w:pPr>
            <w:r>
              <w:rPr>
                <w:sz w:val="19"/>
                <w:szCs w:val="19"/>
              </w:rPr>
              <w:t>Expandir el detalle haciendo clic en ▸ junto al nombre del indicador para ver descripción, fórmula y responsable.</w:t>
            </w:r>
          </w:p>
        </w:tc>
      </w:tr>
      <w:tr w:rsidR="005A2F86" w14:paraId="4B52765C" w14:textId="77777777">
        <w:trPr>
          <w:cantSplit/>
        </w:trPr>
        <w:tc>
          <w:tcPr>
            <w:tcW w:w="620" w:type="dxa"/>
            <w:shd w:val="clear" w:color="auto" w:fill="0B4EA2"/>
            <w:vAlign w:val="center"/>
          </w:tcPr>
          <w:p w14:paraId="3F66C8E2" w14:textId="77777777" w:rsidR="005A2F86" w:rsidRDefault="00000000">
            <w:pPr>
              <w:jc w:val="center"/>
            </w:pPr>
            <w:r>
              <w:rPr>
                <w:b/>
                <w:bCs/>
                <w:color w:val="FFFFFF"/>
                <w:sz w:val="18"/>
                <w:szCs w:val="18"/>
              </w:rPr>
              <w:t>6</w:t>
            </w:r>
          </w:p>
        </w:tc>
        <w:tc>
          <w:tcPr>
            <w:tcW w:w="9747" w:type="dxa"/>
            <w:shd w:val="clear" w:color="auto" w:fill="FFFFFF"/>
            <w:vAlign w:val="center"/>
          </w:tcPr>
          <w:p w14:paraId="65355D8A" w14:textId="77777777" w:rsidR="005A2F86" w:rsidRDefault="00000000">
            <w:pPr>
              <w:spacing w:line="264" w:lineRule="exact"/>
            </w:pPr>
            <w:r>
              <w:rPr>
                <w:sz w:val="19"/>
                <w:szCs w:val="19"/>
              </w:rPr>
              <w:t>Filtrar por función usando el selector de VR (Vicerrectoría de Investigación, Enseñanza o Extensión).</w:t>
            </w:r>
          </w:p>
        </w:tc>
      </w:tr>
    </w:tbl>
    <w:p w14:paraId="35939199" w14:textId="77777777" w:rsidR="005A2F86" w:rsidRDefault="005A2F86">
      <w:pPr>
        <w:spacing w:after="140"/>
      </w:pP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0368"/>
      </w:tblGrid>
      <w:tr w:rsidR="005A2F86" w14:paraId="7506ADA4" w14:textId="77777777">
        <w:trPr>
          <w:cantSplit/>
        </w:trPr>
        <w:tc>
          <w:tcPr>
            <w:tcW w:w="10368" w:type="dxa"/>
            <w:tcBorders>
              <w:top w:val="single" w:sz="4" w:space="0" w:color="0B4EA2"/>
              <w:left w:val="single" w:sz="24" w:space="0" w:color="0B4EA2"/>
              <w:bottom w:val="single" w:sz="4" w:space="0" w:color="0B4EA2"/>
              <w:right w:val="single" w:sz="4" w:space="0" w:color="0B4EA2"/>
            </w:tcBorders>
            <w:shd w:val="clear" w:color="auto" w:fill="EAF2FB"/>
            <w:vAlign w:val="center"/>
          </w:tcPr>
          <w:p w14:paraId="79455CD1" w14:textId="77777777" w:rsidR="005A2F86" w:rsidRDefault="00000000">
            <w:pPr>
              <w:spacing w:line="264" w:lineRule="exact"/>
            </w:pPr>
            <w:r>
              <w:rPr>
                <w:b/>
                <w:bCs/>
                <w:color w:val="0B4EA2"/>
                <w:sz w:val="18"/>
                <w:szCs w:val="18"/>
              </w:rPr>
              <w:t xml:space="preserve">CONSEJO: </w:t>
            </w:r>
            <w:r>
              <w:rPr>
                <w:sz w:val="18"/>
                <w:szCs w:val="18"/>
              </w:rPr>
              <w:t>Anote los códigos de los indicadores relevantes para su programa antes de pasar al siguiente paso. Tener la lista de códigos a la vista hace que la adopción en la Cadena de Valor sea mucho más rápida.</w:t>
            </w:r>
          </w:p>
        </w:tc>
      </w:tr>
    </w:tbl>
    <w:p w14:paraId="1C406630"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8" w:name="Toc1009"/>
      <w:r>
        <w:rPr>
          <w:color w:val="7FB0E8"/>
          <w:sz w:val="24"/>
          <w:szCs w:val="24"/>
        </w:rPr>
        <w:t xml:space="preserve">  3   </w:t>
      </w:r>
      <w:r>
        <w:t xml:space="preserve">Paso 02 · Seleccionar indicadores en la Cadena de Valor  </w:t>
      </w:r>
      <w:bookmarkEnd w:id="8"/>
    </w:p>
    <w:p w14:paraId="6D9D11C8" w14:textId="77777777" w:rsidR="005A2F86" w:rsidRDefault="00000000">
      <w:pPr>
        <w:keepNext/>
        <w:spacing w:before="60" w:after="60"/>
      </w:pPr>
      <w:r>
        <w:rPr>
          <w:i/>
          <w:iCs/>
          <w:color w:val="667085"/>
          <w:sz w:val="17"/>
          <w:szCs w:val="17"/>
        </w:rPr>
        <w:t>Pestaña: Cadena de Valor</w:t>
      </w:r>
    </w:p>
    <w:p w14:paraId="3DC01766" w14:textId="77777777" w:rsidR="005A2F86" w:rsidRDefault="00000000">
      <w:pPr>
        <w:spacing w:after="120" w:line="276" w:lineRule="exact"/>
      </w:pPr>
      <w:r>
        <w:t>La Cadena de Valor organiza los 105 indicadores como fichas (chips) agrupadas por nivel: Insumos → Procesos → Productos → Impacto Real. Desde aquí se adoptan, con un solo clic, los indicadores compatibles con el programa.</w:t>
      </w:r>
    </w:p>
    <w:p w14:paraId="0D4E73B5" w14:textId="77777777" w:rsidR="005A2F86" w:rsidRDefault="00000000">
      <w:pPr>
        <w:pStyle w:val="Ttulo2"/>
        <w:pBdr>
          <w:bottom w:val="single" w:sz="6" w:space="0" w:color="C7D6EA"/>
        </w:pBdr>
        <w:spacing w:before="260"/>
      </w:pPr>
      <w:bookmarkStart w:id="9" w:name="Toc1010"/>
      <w:r>
        <w:t>3.1  Procedimiento de adopción</w:t>
      </w:r>
      <w:bookmarkEnd w:id="9"/>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620"/>
        <w:gridCol w:w="9748"/>
      </w:tblGrid>
      <w:tr w:rsidR="005A2F86" w14:paraId="2A44FD80" w14:textId="77777777">
        <w:trPr>
          <w:cantSplit/>
        </w:trPr>
        <w:tc>
          <w:tcPr>
            <w:tcW w:w="620" w:type="dxa"/>
            <w:shd w:val="clear" w:color="auto" w:fill="0B4EA2"/>
            <w:vAlign w:val="center"/>
          </w:tcPr>
          <w:p w14:paraId="15B99D74" w14:textId="77777777" w:rsidR="005A2F86" w:rsidRDefault="00000000">
            <w:pPr>
              <w:jc w:val="center"/>
            </w:pPr>
            <w:r>
              <w:rPr>
                <w:b/>
                <w:bCs/>
                <w:color w:val="FFFFFF"/>
                <w:sz w:val="18"/>
                <w:szCs w:val="18"/>
              </w:rPr>
              <w:t>1</w:t>
            </w:r>
          </w:p>
        </w:tc>
        <w:tc>
          <w:tcPr>
            <w:tcW w:w="9747" w:type="dxa"/>
            <w:shd w:val="clear" w:color="auto" w:fill="F8FAFC"/>
            <w:vAlign w:val="center"/>
          </w:tcPr>
          <w:p w14:paraId="0CDA358C" w14:textId="77777777" w:rsidR="005A2F86" w:rsidRDefault="00000000">
            <w:pPr>
              <w:spacing w:line="264" w:lineRule="exact"/>
            </w:pPr>
            <w:r>
              <w:rPr>
                <w:sz w:val="19"/>
                <w:szCs w:val="19"/>
              </w:rPr>
              <w:t>Ir a la pestaña «Cadena de Valor» del menú superior.</w:t>
            </w:r>
          </w:p>
        </w:tc>
      </w:tr>
      <w:tr w:rsidR="005A2F86" w14:paraId="3FBA4E9A" w14:textId="77777777">
        <w:trPr>
          <w:cantSplit/>
        </w:trPr>
        <w:tc>
          <w:tcPr>
            <w:tcW w:w="620" w:type="dxa"/>
            <w:shd w:val="clear" w:color="auto" w:fill="0B4EA2"/>
            <w:vAlign w:val="center"/>
          </w:tcPr>
          <w:p w14:paraId="33BDCF79" w14:textId="77777777" w:rsidR="005A2F86" w:rsidRDefault="00000000">
            <w:pPr>
              <w:jc w:val="center"/>
            </w:pPr>
            <w:r>
              <w:rPr>
                <w:b/>
                <w:bCs/>
                <w:color w:val="FFFFFF"/>
                <w:sz w:val="18"/>
                <w:szCs w:val="18"/>
              </w:rPr>
              <w:t>2</w:t>
            </w:r>
          </w:p>
        </w:tc>
        <w:tc>
          <w:tcPr>
            <w:tcW w:w="9747" w:type="dxa"/>
            <w:shd w:val="clear" w:color="auto" w:fill="FFFFFF"/>
            <w:vAlign w:val="center"/>
          </w:tcPr>
          <w:p w14:paraId="13CD22BC" w14:textId="77777777" w:rsidR="005A2F86" w:rsidRDefault="00000000">
            <w:pPr>
              <w:spacing w:line="264" w:lineRule="exact"/>
            </w:pPr>
            <w:r>
              <w:rPr>
                <w:sz w:val="19"/>
                <w:szCs w:val="19"/>
              </w:rPr>
              <w:t>Identificar los indicadores compatibles con la función sustantiva y el eslabón de cadena del programa.</w:t>
            </w:r>
          </w:p>
        </w:tc>
      </w:tr>
      <w:tr w:rsidR="005A2F86" w14:paraId="0D0424D7" w14:textId="77777777">
        <w:trPr>
          <w:cantSplit/>
        </w:trPr>
        <w:tc>
          <w:tcPr>
            <w:tcW w:w="620" w:type="dxa"/>
            <w:shd w:val="clear" w:color="auto" w:fill="0B4EA2"/>
            <w:vAlign w:val="center"/>
          </w:tcPr>
          <w:p w14:paraId="69664EA6" w14:textId="77777777" w:rsidR="005A2F86" w:rsidRDefault="00000000">
            <w:pPr>
              <w:jc w:val="center"/>
            </w:pPr>
            <w:r>
              <w:rPr>
                <w:b/>
                <w:bCs/>
                <w:color w:val="FFFFFF"/>
                <w:sz w:val="18"/>
                <w:szCs w:val="18"/>
              </w:rPr>
              <w:lastRenderedPageBreak/>
              <w:t>3</w:t>
            </w:r>
          </w:p>
        </w:tc>
        <w:tc>
          <w:tcPr>
            <w:tcW w:w="9747" w:type="dxa"/>
            <w:shd w:val="clear" w:color="auto" w:fill="F8FAFC"/>
            <w:vAlign w:val="center"/>
          </w:tcPr>
          <w:p w14:paraId="14E414F1" w14:textId="77777777" w:rsidR="005A2F86" w:rsidRDefault="00000000">
            <w:pPr>
              <w:spacing w:line="264" w:lineRule="exact"/>
            </w:pPr>
            <w:r>
              <w:rPr>
                <w:sz w:val="19"/>
                <w:szCs w:val="19"/>
              </w:rPr>
              <w:t>Hacer clic en «+» en la ficha para adoptar el indicador. La ficha cambia a verde (✓).</w:t>
            </w:r>
          </w:p>
        </w:tc>
      </w:tr>
      <w:tr w:rsidR="005A2F86" w14:paraId="285A3786" w14:textId="77777777">
        <w:trPr>
          <w:cantSplit/>
        </w:trPr>
        <w:tc>
          <w:tcPr>
            <w:tcW w:w="620" w:type="dxa"/>
            <w:shd w:val="clear" w:color="auto" w:fill="0B4EA2"/>
            <w:vAlign w:val="center"/>
          </w:tcPr>
          <w:p w14:paraId="730603ED" w14:textId="77777777" w:rsidR="005A2F86" w:rsidRDefault="00000000">
            <w:pPr>
              <w:jc w:val="center"/>
            </w:pPr>
            <w:r>
              <w:rPr>
                <w:b/>
                <w:bCs/>
                <w:color w:val="FFFFFF"/>
                <w:sz w:val="18"/>
                <w:szCs w:val="18"/>
              </w:rPr>
              <w:t>4</w:t>
            </w:r>
          </w:p>
        </w:tc>
        <w:tc>
          <w:tcPr>
            <w:tcW w:w="9747" w:type="dxa"/>
            <w:shd w:val="clear" w:color="auto" w:fill="FFFFFF"/>
            <w:vAlign w:val="center"/>
          </w:tcPr>
          <w:p w14:paraId="48D1814D" w14:textId="77777777" w:rsidR="005A2F86" w:rsidRDefault="00000000">
            <w:pPr>
              <w:spacing w:line="264" w:lineRule="exact"/>
            </w:pPr>
            <w:r>
              <w:rPr>
                <w:sz w:val="19"/>
                <w:szCs w:val="19"/>
              </w:rPr>
              <w:t>Para quitar un indicador adoptado, hacer clic en el ✓ verde. El indicador se elimina de «Mi Programa».</w:t>
            </w:r>
          </w:p>
        </w:tc>
      </w:tr>
      <w:tr w:rsidR="005A2F86" w14:paraId="350C2685" w14:textId="77777777">
        <w:trPr>
          <w:cantSplit/>
        </w:trPr>
        <w:tc>
          <w:tcPr>
            <w:tcW w:w="620" w:type="dxa"/>
            <w:shd w:val="clear" w:color="auto" w:fill="0B4EA2"/>
            <w:vAlign w:val="center"/>
          </w:tcPr>
          <w:p w14:paraId="2810CD46" w14:textId="77777777" w:rsidR="005A2F86" w:rsidRDefault="00000000">
            <w:pPr>
              <w:jc w:val="center"/>
            </w:pPr>
            <w:r>
              <w:rPr>
                <w:b/>
                <w:bCs/>
                <w:color w:val="FFFFFF"/>
                <w:sz w:val="18"/>
                <w:szCs w:val="18"/>
              </w:rPr>
              <w:t>5</w:t>
            </w:r>
          </w:p>
        </w:tc>
        <w:tc>
          <w:tcPr>
            <w:tcW w:w="9747" w:type="dxa"/>
            <w:shd w:val="clear" w:color="auto" w:fill="F8FAFC"/>
            <w:vAlign w:val="center"/>
          </w:tcPr>
          <w:p w14:paraId="279FB5BF" w14:textId="77777777" w:rsidR="005A2F86" w:rsidRDefault="00000000">
            <w:pPr>
              <w:spacing w:line="264" w:lineRule="exact"/>
            </w:pPr>
            <w:r>
              <w:rPr>
                <w:sz w:val="19"/>
                <w:szCs w:val="19"/>
              </w:rPr>
              <w:t>Repetir hasta completar todos los indicadores que apliquen al programa. Se recomienda un mínimo de 3 por función cuando corresponda.</w:t>
            </w:r>
          </w:p>
        </w:tc>
      </w:tr>
    </w:tbl>
    <w:p w14:paraId="2E2E96C2" w14:textId="77777777" w:rsidR="005A2F86" w:rsidRDefault="005A2F86">
      <w:pPr>
        <w:spacing w:after="120"/>
      </w:pPr>
    </w:p>
    <w:p w14:paraId="4C5A4D2B" w14:textId="77777777" w:rsidR="005A2F86" w:rsidRDefault="00000000">
      <w:pPr>
        <w:spacing w:before="120" w:line="240" w:lineRule="auto"/>
        <w:jc w:val="center"/>
      </w:pPr>
      <w:r>
        <w:rPr>
          <w:noProof/>
        </w:rPr>
        <w:drawing>
          <wp:inline distT="0" distB="0" distL="0" distR="0" wp14:anchorId="50D9E781" wp14:editId="52931D4C">
            <wp:extent cx="6477000" cy="4667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7"/>
                    <a:stretch>
                      <a:fillRect/>
                    </a:stretch>
                  </pic:blipFill>
                  <pic:spPr bwMode="auto">
                    <a:xfrm>
                      <a:off x="0" y="0"/>
                      <a:ext cx="6477000" cy="466725"/>
                    </a:xfrm>
                    <a:prstGeom prst="rect">
                      <a:avLst/>
                    </a:prstGeom>
                  </pic:spPr>
                </pic:pic>
              </a:graphicData>
            </a:graphic>
          </wp:inline>
        </w:drawing>
      </w:r>
    </w:p>
    <w:p w14:paraId="3F4F4968" w14:textId="77777777" w:rsidR="005A2F86" w:rsidRDefault="00000000">
      <w:pPr>
        <w:spacing w:before="60" w:after="200"/>
        <w:jc w:val="center"/>
      </w:pPr>
      <w:r>
        <w:rPr>
          <w:i/>
          <w:iCs/>
          <w:color w:val="667085"/>
          <w:sz w:val="16"/>
          <w:szCs w:val="16"/>
        </w:rPr>
        <w:t>Cadena de Valor: fichas sin adoptar (gris) y adoptadas (fondo verde, ✓).</w:t>
      </w: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0368"/>
      </w:tblGrid>
      <w:tr w:rsidR="005A2F86" w14:paraId="60CDB84E" w14:textId="77777777">
        <w:trPr>
          <w:cantSplit/>
        </w:trPr>
        <w:tc>
          <w:tcPr>
            <w:tcW w:w="10368" w:type="dxa"/>
            <w:tcBorders>
              <w:top w:val="single" w:sz="4" w:space="0" w:color="0B4EA2"/>
              <w:left w:val="single" w:sz="24" w:space="0" w:color="0B4EA2"/>
              <w:bottom w:val="single" w:sz="4" w:space="0" w:color="0B4EA2"/>
              <w:right w:val="single" w:sz="4" w:space="0" w:color="0B4EA2"/>
            </w:tcBorders>
            <w:shd w:val="clear" w:color="auto" w:fill="EAF2FB"/>
            <w:vAlign w:val="center"/>
          </w:tcPr>
          <w:p w14:paraId="5FBFEC00" w14:textId="77777777" w:rsidR="005A2F86" w:rsidRDefault="00000000">
            <w:pPr>
              <w:spacing w:line="264" w:lineRule="exact"/>
            </w:pPr>
            <w:r>
              <w:rPr>
                <w:b/>
                <w:bCs/>
                <w:color w:val="0B4EA2"/>
                <w:sz w:val="18"/>
                <w:szCs w:val="18"/>
              </w:rPr>
              <w:t xml:space="preserve">CRITERIO DE SELECCIÓN: </w:t>
            </w:r>
            <w:r>
              <w:rPr>
                <w:sz w:val="18"/>
                <w:szCs w:val="18"/>
              </w:rPr>
              <w:t>Adopte un indicador solo si su programa genera evidencia directa de ese resultado. Si el resultado depende de otra unidad, no es necesario adoptarlo: hacerlo obliga al programa a reportar un dato que no produce.</w:t>
            </w:r>
          </w:p>
        </w:tc>
      </w:tr>
    </w:tbl>
    <w:p w14:paraId="4F246F49" w14:textId="77777777" w:rsidR="005A2F86" w:rsidRDefault="005A2F86">
      <w:pPr>
        <w:spacing w:after="120"/>
      </w:pPr>
    </w:p>
    <w:p w14:paraId="43CE3363" w14:textId="77777777" w:rsidR="005A2F86" w:rsidRDefault="00000000">
      <w:pPr>
        <w:pStyle w:val="Ttulo2"/>
        <w:pBdr>
          <w:bottom w:val="single" w:sz="6" w:space="0" w:color="C7D6EA"/>
        </w:pBdr>
        <w:spacing w:before="260"/>
      </w:pPr>
      <w:bookmarkStart w:id="10" w:name="Toc1011"/>
      <w:r>
        <w:t>3.2  Los cuatro eslabones de la cadena</w:t>
      </w:r>
      <w:bookmarkEnd w:id="10"/>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700"/>
        <w:gridCol w:w="4000"/>
        <w:gridCol w:w="4668"/>
      </w:tblGrid>
      <w:tr w:rsidR="005A2F86" w14:paraId="7FA1A14A" w14:textId="77777777">
        <w:trPr>
          <w:cantSplit/>
          <w:tblHeader/>
        </w:trPr>
        <w:tc>
          <w:tcPr>
            <w:tcW w:w="17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58963E12" w14:textId="77777777" w:rsidR="005A2F86" w:rsidRDefault="00000000">
            <w:r>
              <w:rPr>
                <w:b/>
                <w:bCs/>
                <w:color w:val="FFFFFF"/>
                <w:sz w:val="18"/>
                <w:szCs w:val="18"/>
              </w:rPr>
              <w:t>Eslabón</w:t>
            </w:r>
          </w:p>
        </w:tc>
        <w:tc>
          <w:tcPr>
            <w:tcW w:w="40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16D821F7" w14:textId="77777777" w:rsidR="005A2F86" w:rsidRDefault="00000000">
            <w:r>
              <w:rPr>
                <w:b/>
                <w:bCs/>
                <w:color w:val="FFFFFF"/>
                <w:sz w:val="18"/>
                <w:szCs w:val="18"/>
              </w:rPr>
              <w:t>Qué mide</w:t>
            </w:r>
          </w:p>
        </w:tc>
        <w:tc>
          <w:tcPr>
            <w:tcW w:w="4668"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7C9BCA02" w14:textId="77777777" w:rsidR="005A2F86" w:rsidRDefault="00000000">
            <w:r>
              <w:rPr>
                <w:b/>
                <w:bCs/>
                <w:color w:val="FFFFFF"/>
                <w:sz w:val="18"/>
                <w:szCs w:val="18"/>
              </w:rPr>
              <w:t>Ejemplo de indicador de programa</w:t>
            </w:r>
          </w:p>
        </w:tc>
      </w:tr>
      <w:tr w:rsidR="005A2F86" w14:paraId="40B25DCF"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76B589BE" w14:textId="77777777" w:rsidR="005A2F86" w:rsidRDefault="00000000">
            <w:pPr>
              <w:spacing w:line="252" w:lineRule="exact"/>
            </w:pPr>
            <w:r>
              <w:rPr>
                <w:b/>
                <w:bCs/>
                <w:color w:val="0B4EA2"/>
                <w:sz w:val="18"/>
                <w:szCs w:val="18"/>
              </w:rPr>
              <w:t>Insumos</w:t>
            </w:r>
          </w:p>
        </w:tc>
        <w:tc>
          <w:tcPr>
            <w:tcW w:w="4000" w:type="dxa"/>
            <w:tcBorders>
              <w:top w:val="single" w:sz="4" w:space="0" w:color="D6DEEA"/>
              <w:left w:val="single" w:sz="4" w:space="0" w:color="D6DEEA"/>
              <w:bottom w:val="single" w:sz="4" w:space="0" w:color="D6DEEA"/>
              <w:right w:val="single" w:sz="4" w:space="0" w:color="D6DEEA"/>
            </w:tcBorders>
            <w:shd w:val="clear" w:color="auto" w:fill="F8FAFC"/>
          </w:tcPr>
          <w:p w14:paraId="2D723396" w14:textId="77777777" w:rsidR="005A2F86" w:rsidRDefault="00000000">
            <w:pPr>
              <w:spacing w:line="252" w:lineRule="exact"/>
            </w:pPr>
            <w:r>
              <w:rPr>
                <w:sz w:val="18"/>
                <w:szCs w:val="18"/>
              </w:rPr>
              <w:t>Recursos con los que cuenta el programa para operar.</w:t>
            </w:r>
          </w:p>
        </w:tc>
        <w:tc>
          <w:tcPr>
            <w:tcW w:w="4668" w:type="dxa"/>
            <w:tcBorders>
              <w:top w:val="single" w:sz="4" w:space="0" w:color="D6DEEA"/>
              <w:left w:val="single" w:sz="4" w:space="0" w:color="D6DEEA"/>
              <w:bottom w:val="single" w:sz="4" w:space="0" w:color="D6DEEA"/>
              <w:right w:val="single" w:sz="4" w:space="0" w:color="D6DEEA"/>
            </w:tcBorders>
            <w:shd w:val="clear" w:color="auto" w:fill="F8FAFC"/>
          </w:tcPr>
          <w:p w14:paraId="1131DB2F" w14:textId="77777777" w:rsidR="005A2F86" w:rsidRDefault="00000000">
            <w:pPr>
              <w:spacing w:line="252" w:lineRule="exact"/>
            </w:pPr>
            <w:r>
              <w:rPr>
                <w:sz w:val="18"/>
                <w:szCs w:val="18"/>
              </w:rPr>
              <w:t>Docentes con doctorado vinculados al programa.</w:t>
            </w:r>
          </w:p>
        </w:tc>
      </w:tr>
      <w:tr w:rsidR="005A2F86" w14:paraId="7D8FE8E1"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15C5AFD5" w14:textId="77777777" w:rsidR="005A2F86" w:rsidRDefault="00000000">
            <w:pPr>
              <w:spacing w:line="252" w:lineRule="exact"/>
            </w:pPr>
            <w:r>
              <w:rPr>
                <w:b/>
                <w:bCs/>
                <w:color w:val="0B4EA2"/>
                <w:sz w:val="18"/>
                <w:szCs w:val="18"/>
              </w:rPr>
              <w:t>Procesos</w:t>
            </w:r>
          </w:p>
        </w:tc>
        <w:tc>
          <w:tcPr>
            <w:tcW w:w="4000" w:type="dxa"/>
            <w:tcBorders>
              <w:top w:val="single" w:sz="4" w:space="0" w:color="D6DEEA"/>
              <w:left w:val="single" w:sz="4" w:space="0" w:color="D6DEEA"/>
              <w:bottom w:val="single" w:sz="4" w:space="0" w:color="D6DEEA"/>
              <w:right w:val="single" w:sz="4" w:space="0" w:color="D6DEEA"/>
            </w:tcBorders>
            <w:shd w:val="clear" w:color="auto" w:fill="FFFFFF"/>
          </w:tcPr>
          <w:p w14:paraId="5BF74BDA" w14:textId="77777777" w:rsidR="005A2F86" w:rsidRDefault="00000000">
            <w:pPr>
              <w:spacing w:line="252" w:lineRule="exact"/>
            </w:pPr>
            <w:r>
              <w:rPr>
                <w:sz w:val="18"/>
                <w:szCs w:val="18"/>
              </w:rPr>
              <w:t>Actividades y capacidades que el programa pone en marcha.</w:t>
            </w:r>
          </w:p>
        </w:tc>
        <w:tc>
          <w:tcPr>
            <w:tcW w:w="4668" w:type="dxa"/>
            <w:tcBorders>
              <w:top w:val="single" w:sz="4" w:space="0" w:color="D6DEEA"/>
              <w:left w:val="single" w:sz="4" w:space="0" w:color="D6DEEA"/>
              <w:bottom w:val="single" w:sz="4" w:space="0" w:color="D6DEEA"/>
              <w:right w:val="single" w:sz="4" w:space="0" w:color="D6DEEA"/>
            </w:tcBorders>
            <w:shd w:val="clear" w:color="auto" w:fill="FFFFFF"/>
          </w:tcPr>
          <w:p w14:paraId="3925E35B" w14:textId="77777777" w:rsidR="005A2F86" w:rsidRDefault="00000000">
            <w:pPr>
              <w:spacing w:line="252" w:lineRule="exact"/>
            </w:pPr>
            <w:r>
              <w:rPr>
                <w:sz w:val="18"/>
                <w:szCs w:val="18"/>
              </w:rPr>
              <w:t>Proyectos de investigación en curso.</w:t>
            </w:r>
          </w:p>
        </w:tc>
      </w:tr>
      <w:tr w:rsidR="005A2F86" w14:paraId="2DA6B61F"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14E6033E" w14:textId="77777777" w:rsidR="005A2F86" w:rsidRDefault="00000000">
            <w:pPr>
              <w:spacing w:line="252" w:lineRule="exact"/>
            </w:pPr>
            <w:r>
              <w:rPr>
                <w:b/>
                <w:bCs/>
                <w:color w:val="0B4EA2"/>
                <w:sz w:val="18"/>
                <w:szCs w:val="18"/>
              </w:rPr>
              <w:t>Productos</w:t>
            </w:r>
          </w:p>
        </w:tc>
        <w:tc>
          <w:tcPr>
            <w:tcW w:w="4000" w:type="dxa"/>
            <w:tcBorders>
              <w:top w:val="single" w:sz="4" w:space="0" w:color="D6DEEA"/>
              <w:left w:val="single" w:sz="4" w:space="0" w:color="D6DEEA"/>
              <w:bottom w:val="single" w:sz="4" w:space="0" w:color="D6DEEA"/>
              <w:right w:val="single" w:sz="4" w:space="0" w:color="D6DEEA"/>
            </w:tcBorders>
            <w:shd w:val="clear" w:color="auto" w:fill="F8FAFC"/>
          </w:tcPr>
          <w:p w14:paraId="57170C9B" w14:textId="77777777" w:rsidR="005A2F86" w:rsidRDefault="00000000">
            <w:pPr>
              <w:spacing w:line="252" w:lineRule="exact"/>
            </w:pPr>
            <w:r>
              <w:rPr>
                <w:sz w:val="18"/>
                <w:szCs w:val="18"/>
              </w:rPr>
              <w:t>Resultados tangibles y verificables del periodo.</w:t>
            </w:r>
          </w:p>
        </w:tc>
        <w:tc>
          <w:tcPr>
            <w:tcW w:w="4668" w:type="dxa"/>
            <w:tcBorders>
              <w:top w:val="single" w:sz="4" w:space="0" w:color="D6DEEA"/>
              <w:left w:val="single" w:sz="4" w:space="0" w:color="D6DEEA"/>
              <w:bottom w:val="single" w:sz="4" w:space="0" w:color="D6DEEA"/>
              <w:right w:val="single" w:sz="4" w:space="0" w:color="D6DEEA"/>
            </w:tcBorders>
            <w:shd w:val="clear" w:color="auto" w:fill="F8FAFC"/>
          </w:tcPr>
          <w:p w14:paraId="2A4B8128" w14:textId="77777777" w:rsidR="005A2F86" w:rsidRDefault="00000000">
            <w:pPr>
              <w:spacing w:line="252" w:lineRule="exact"/>
            </w:pPr>
            <w:r>
              <w:rPr>
                <w:sz w:val="18"/>
                <w:szCs w:val="18"/>
              </w:rPr>
              <w:t>Artículos publicados; trabajos de grado con extensión.</w:t>
            </w:r>
          </w:p>
        </w:tc>
      </w:tr>
      <w:tr w:rsidR="005A2F86" w14:paraId="7E12E3D0"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6FA58DE3" w14:textId="77777777" w:rsidR="005A2F86" w:rsidRDefault="00000000">
            <w:pPr>
              <w:spacing w:line="252" w:lineRule="exact"/>
            </w:pPr>
            <w:r>
              <w:rPr>
                <w:b/>
                <w:bCs/>
                <w:color w:val="0B4EA2"/>
                <w:sz w:val="18"/>
                <w:szCs w:val="18"/>
              </w:rPr>
              <w:t>Impacto Real</w:t>
            </w:r>
          </w:p>
        </w:tc>
        <w:tc>
          <w:tcPr>
            <w:tcW w:w="4000" w:type="dxa"/>
            <w:tcBorders>
              <w:top w:val="single" w:sz="4" w:space="0" w:color="D6DEEA"/>
              <w:left w:val="single" w:sz="4" w:space="0" w:color="D6DEEA"/>
              <w:bottom w:val="single" w:sz="4" w:space="0" w:color="D6DEEA"/>
              <w:right w:val="single" w:sz="4" w:space="0" w:color="D6DEEA"/>
            </w:tcBorders>
            <w:shd w:val="clear" w:color="auto" w:fill="FFFFFF"/>
          </w:tcPr>
          <w:p w14:paraId="3D413A5F" w14:textId="77777777" w:rsidR="005A2F86" w:rsidRDefault="00000000">
            <w:pPr>
              <w:spacing w:line="252" w:lineRule="exact"/>
            </w:pPr>
            <w:r>
              <w:rPr>
                <w:sz w:val="18"/>
                <w:szCs w:val="18"/>
              </w:rPr>
              <w:t>Cambio atribuible en el entorno o en los graduados.</w:t>
            </w:r>
          </w:p>
        </w:tc>
        <w:tc>
          <w:tcPr>
            <w:tcW w:w="4668" w:type="dxa"/>
            <w:tcBorders>
              <w:top w:val="single" w:sz="4" w:space="0" w:color="D6DEEA"/>
              <w:left w:val="single" w:sz="4" w:space="0" w:color="D6DEEA"/>
              <w:bottom w:val="single" w:sz="4" w:space="0" w:color="D6DEEA"/>
              <w:right w:val="single" w:sz="4" w:space="0" w:color="D6DEEA"/>
            </w:tcBorders>
            <w:shd w:val="clear" w:color="auto" w:fill="FFFFFF"/>
          </w:tcPr>
          <w:p w14:paraId="0A692090" w14:textId="77777777" w:rsidR="005A2F86" w:rsidRDefault="00000000">
            <w:pPr>
              <w:spacing w:line="252" w:lineRule="exact"/>
            </w:pPr>
            <w:r>
              <w:rPr>
                <w:sz w:val="18"/>
                <w:szCs w:val="18"/>
              </w:rPr>
              <w:t>Empleabilidad de graduados del programa.</w:t>
            </w:r>
          </w:p>
        </w:tc>
      </w:tr>
    </w:tbl>
    <w:p w14:paraId="35BAA8E9"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11" w:name="Toc1012"/>
      <w:r>
        <w:rPr>
          <w:color w:val="7FB0E8"/>
          <w:sz w:val="24"/>
          <w:szCs w:val="24"/>
        </w:rPr>
        <w:t xml:space="preserve">  4   </w:t>
      </w:r>
      <w:r>
        <w:t xml:space="preserve">Paso 03 · Registrar datos en «Indicadores de Mi Programa»  </w:t>
      </w:r>
      <w:bookmarkEnd w:id="11"/>
    </w:p>
    <w:p w14:paraId="54EEC058" w14:textId="77777777" w:rsidR="005A2F86" w:rsidRDefault="00000000">
      <w:pPr>
        <w:keepNext/>
        <w:spacing w:before="60" w:after="60"/>
      </w:pPr>
      <w:r>
        <w:rPr>
          <w:i/>
          <w:iCs/>
          <w:color w:val="667085"/>
          <w:sz w:val="17"/>
          <w:szCs w:val="17"/>
        </w:rPr>
        <w:t>Primera pestaña al iniciar sesión</w:t>
      </w:r>
    </w:p>
    <w:p w14:paraId="6655D7AB" w14:textId="77777777" w:rsidR="005A2F86" w:rsidRDefault="00000000">
      <w:pPr>
        <w:spacing w:after="120" w:line="276" w:lineRule="exact"/>
      </w:pPr>
      <w:r>
        <w:t>Esta tabla muestra todos los indicadores adoptados (identificados con un ícono de vínculo) y los indicadores propios del programa. Se deben completar los campos que se describen a continuación para cada indicador. Los datos se guardan automáticamente al salir de cada campo.</w:t>
      </w:r>
    </w:p>
    <w:p w14:paraId="063FA3F3" w14:textId="77777777" w:rsidR="005A2F86" w:rsidRDefault="00000000">
      <w:pPr>
        <w:pStyle w:val="Ttulo2"/>
        <w:pBdr>
          <w:bottom w:val="single" w:sz="6" w:space="0" w:color="C7D6EA"/>
        </w:pBdr>
        <w:spacing w:before="260"/>
      </w:pPr>
      <w:bookmarkStart w:id="12" w:name="Toc1013"/>
      <w:r>
        <w:t>4.1  Campos de la tabla</w:t>
      </w:r>
      <w:bookmarkEnd w:id="12"/>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700"/>
        <w:gridCol w:w="5499"/>
        <w:gridCol w:w="3169"/>
      </w:tblGrid>
      <w:tr w:rsidR="005A2F86" w14:paraId="26942756" w14:textId="77777777">
        <w:trPr>
          <w:cantSplit/>
          <w:tblHeader/>
        </w:trPr>
        <w:tc>
          <w:tcPr>
            <w:tcW w:w="17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5281592C" w14:textId="77777777" w:rsidR="005A2F86" w:rsidRDefault="00000000">
            <w:r>
              <w:rPr>
                <w:b/>
                <w:bCs/>
                <w:color w:val="FFFFFF"/>
                <w:sz w:val="18"/>
                <w:szCs w:val="18"/>
              </w:rPr>
              <w:t>Campo</w:t>
            </w:r>
          </w:p>
        </w:tc>
        <w:tc>
          <w:tcPr>
            <w:tcW w:w="549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4746DA28" w14:textId="77777777" w:rsidR="005A2F86" w:rsidRDefault="00000000">
            <w:r>
              <w:rPr>
                <w:b/>
                <w:bCs/>
                <w:color w:val="FFFFFF"/>
                <w:sz w:val="18"/>
                <w:szCs w:val="18"/>
              </w:rPr>
              <w:t>Descripción</w:t>
            </w:r>
          </w:p>
        </w:tc>
        <w:tc>
          <w:tcPr>
            <w:tcW w:w="316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042BFCF6" w14:textId="77777777" w:rsidR="005A2F86" w:rsidRDefault="00000000">
            <w:r>
              <w:rPr>
                <w:b/>
                <w:bCs/>
                <w:color w:val="FFFFFF"/>
                <w:sz w:val="18"/>
                <w:szCs w:val="18"/>
              </w:rPr>
              <w:t>Ejemplo</w:t>
            </w:r>
          </w:p>
        </w:tc>
      </w:tr>
      <w:tr w:rsidR="005A2F86" w14:paraId="1DD08AB4"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1CB5CA0A" w14:textId="77777777" w:rsidR="005A2F86" w:rsidRDefault="00000000">
            <w:pPr>
              <w:spacing w:line="252" w:lineRule="exact"/>
            </w:pPr>
            <w:r>
              <w:rPr>
                <w:b/>
                <w:bCs/>
                <w:color w:val="0B4EA2"/>
                <w:sz w:val="18"/>
                <w:szCs w:val="18"/>
              </w:rPr>
              <w:t>LB 2021</w:t>
            </w:r>
          </w:p>
        </w:tc>
        <w:tc>
          <w:tcPr>
            <w:tcW w:w="5499" w:type="dxa"/>
            <w:tcBorders>
              <w:top w:val="single" w:sz="4" w:space="0" w:color="D6DEEA"/>
              <w:left w:val="single" w:sz="4" w:space="0" w:color="D6DEEA"/>
              <w:bottom w:val="single" w:sz="4" w:space="0" w:color="D6DEEA"/>
              <w:right w:val="single" w:sz="4" w:space="0" w:color="D6DEEA"/>
            </w:tcBorders>
            <w:shd w:val="clear" w:color="auto" w:fill="F8FAFC"/>
          </w:tcPr>
          <w:p w14:paraId="0514932A" w14:textId="77777777" w:rsidR="005A2F86" w:rsidRDefault="00000000">
            <w:pPr>
              <w:spacing w:line="252" w:lineRule="exact"/>
            </w:pPr>
            <w:r>
              <w:rPr>
                <w:sz w:val="18"/>
                <w:szCs w:val="18"/>
              </w:rPr>
              <w:t>Valor real del indicador en el programa durante 2021 (línea base histórica).</w:t>
            </w:r>
          </w:p>
        </w:tc>
        <w:tc>
          <w:tcPr>
            <w:tcW w:w="3169" w:type="dxa"/>
            <w:tcBorders>
              <w:top w:val="single" w:sz="4" w:space="0" w:color="D6DEEA"/>
              <w:left w:val="single" w:sz="4" w:space="0" w:color="D6DEEA"/>
              <w:bottom w:val="single" w:sz="4" w:space="0" w:color="D6DEEA"/>
              <w:right w:val="single" w:sz="4" w:space="0" w:color="D6DEEA"/>
            </w:tcBorders>
            <w:shd w:val="clear" w:color="auto" w:fill="F8FAFC"/>
          </w:tcPr>
          <w:p w14:paraId="015E6836" w14:textId="77777777" w:rsidR="005A2F86" w:rsidRDefault="00000000">
            <w:pPr>
              <w:spacing w:line="252" w:lineRule="exact"/>
            </w:pPr>
            <w:r>
              <w:rPr>
                <w:sz w:val="18"/>
                <w:szCs w:val="18"/>
              </w:rPr>
              <w:t>Ej.: 12</w:t>
            </w:r>
          </w:p>
        </w:tc>
      </w:tr>
      <w:tr w:rsidR="005A2F86" w14:paraId="4AA6C21E"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6465DFE0" w14:textId="77777777" w:rsidR="005A2F86" w:rsidRDefault="00000000">
            <w:pPr>
              <w:spacing w:line="252" w:lineRule="exact"/>
            </w:pPr>
            <w:r>
              <w:rPr>
                <w:b/>
                <w:bCs/>
                <w:color w:val="0B4EA2"/>
                <w:sz w:val="18"/>
                <w:szCs w:val="18"/>
              </w:rPr>
              <w:t>LB 2023</w:t>
            </w:r>
          </w:p>
        </w:tc>
        <w:tc>
          <w:tcPr>
            <w:tcW w:w="5499" w:type="dxa"/>
            <w:tcBorders>
              <w:top w:val="single" w:sz="4" w:space="0" w:color="D6DEEA"/>
              <w:left w:val="single" w:sz="4" w:space="0" w:color="D6DEEA"/>
              <w:bottom w:val="single" w:sz="4" w:space="0" w:color="D6DEEA"/>
              <w:right w:val="single" w:sz="4" w:space="0" w:color="D6DEEA"/>
            </w:tcBorders>
            <w:shd w:val="clear" w:color="auto" w:fill="FFFFFF"/>
          </w:tcPr>
          <w:p w14:paraId="334A7A77" w14:textId="77777777" w:rsidR="005A2F86" w:rsidRDefault="00000000">
            <w:pPr>
              <w:spacing w:line="252" w:lineRule="exact"/>
            </w:pPr>
            <w:r>
              <w:rPr>
                <w:sz w:val="18"/>
                <w:szCs w:val="18"/>
              </w:rPr>
              <w:t>Valor real en 2023. Línea base oficial del PDI 2024-2028.</w:t>
            </w:r>
          </w:p>
        </w:tc>
        <w:tc>
          <w:tcPr>
            <w:tcW w:w="3169" w:type="dxa"/>
            <w:tcBorders>
              <w:top w:val="single" w:sz="4" w:space="0" w:color="D6DEEA"/>
              <w:left w:val="single" w:sz="4" w:space="0" w:color="D6DEEA"/>
              <w:bottom w:val="single" w:sz="4" w:space="0" w:color="D6DEEA"/>
              <w:right w:val="single" w:sz="4" w:space="0" w:color="D6DEEA"/>
            </w:tcBorders>
            <w:shd w:val="clear" w:color="auto" w:fill="FFFFFF"/>
          </w:tcPr>
          <w:p w14:paraId="4B49008B" w14:textId="77777777" w:rsidR="005A2F86" w:rsidRDefault="00000000">
            <w:pPr>
              <w:spacing w:line="252" w:lineRule="exact"/>
            </w:pPr>
            <w:r>
              <w:rPr>
                <w:sz w:val="18"/>
                <w:szCs w:val="18"/>
              </w:rPr>
              <w:t>Ej.: 15</w:t>
            </w:r>
          </w:p>
        </w:tc>
      </w:tr>
      <w:tr w:rsidR="005A2F86" w14:paraId="7E2E3644"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7A71C8C5" w14:textId="77777777" w:rsidR="005A2F86" w:rsidRDefault="00000000">
            <w:pPr>
              <w:spacing w:line="252" w:lineRule="exact"/>
            </w:pPr>
            <w:r>
              <w:rPr>
                <w:b/>
                <w:bCs/>
                <w:color w:val="0B4EA2"/>
                <w:sz w:val="18"/>
                <w:szCs w:val="18"/>
              </w:rPr>
              <w:t>Valor 2026</w:t>
            </w:r>
          </w:p>
        </w:tc>
        <w:tc>
          <w:tcPr>
            <w:tcW w:w="5499" w:type="dxa"/>
            <w:tcBorders>
              <w:top w:val="single" w:sz="4" w:space="0" w:color="D6DEEA"/>
              <w:left w:val="single" w:sz="4" w:space="0" w:color="D6DEEA"/>
              <w:bottom w:val="single" w:sz="4" w:space="0" w:color="D6DEEA"/>
              <w:right w:val="single" w:sz="4" w:space="0" w:color="D6DEEA"/>
            </w:tcBorders>
            <w:shd w:val="clear" w:color="auto" w:fill="F8FAFC"/>
          </w:tcPr>
          <w:p w14:paraId="7A301F87" w14:textId="77777777" w:rsidR="005A2F86" w:rsidRDefault="00000000">
            <w:pPr>
              <w:spacing w:line="252" w:lineRule="exact"/>
            </w:pPr>
            <w:r>
              <w:rPr>
                <w:sz w:val="18"/>
                <w:szCs w:val="18"/>
              </w:rPr>
              <w:t>Valor real alcanzado por el programa al corte del año 2026.</w:t>
            </w:r>
          </w:p>
        </w:tc>
        <w:tc>
          <w:tcPr>
            <w:tcW w:w="3169" w:type="dxa"/>
            <w:tcBorders>
              <w:top w:val="single" w:sz="4" w:space="0" w:color="D6DEEA"/>
              <w:left w:val="single" w:sz="4" w:space="0" w:color="D6DEEA"/>
              <w:bottom w:val="single" w:sz="4" w:space="0" w:color="D6DEEA"/>
              <w:right w:val="single" w:sz="4" w:space="0" w:color="D6DEEA"/>
            </w:tcBorders>
            <w:shd w:val="clear" w:color="auto" w:fill="F8FAFC"/>
          </w:tcPr>
          <w:p w14:paraId="233688E3" w14:textId="77777777" w:rsidR="005A2F86" w:rsidRDefault="00000000">
            <w:pPr>
              <w:spacing w:line="252" w:lineRule="exact"/>
            </w:pPr>
            <w:r>
              <w:rPr>
                <w:sz w:val="18"/>
                <w:szCs w:val="18"/>
              </w:rPr>
              <w:t>Ej.: 20</w:t>
            </w:r>
          </w:p>
        </w:tc>
      </w:tr>
      <w:tr w:rsidR="005A2F86" w14:paraId="78B10D69"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4DE4CBAF" w14:textId="77777777" w:rsidR="005A2F86" w:rsidRDefault="00000000">
            <w:pPr>
              <w:spacing w:line="252" w:lineRule="exact"/>
            </w:pPr>
            <w:r>
              <w:rPr>
                <w:b/>
                <w:bCs/>
                <w:color w:val="0B4EA2"/>
                <w:sz w:val="18"/>
                <w:szCs w:val="18"/>
              </w:rPr>
              <w:t>Meta 2026</w:t>
            </w:r>
          </w:p>
        </w:tc>
        <w:tc>
          <w:tcPr>
            <w:tcW w:w="5499" w:type="dxa"/>
            <w:tcBorders>
              <w:top w:val="single" w:sz="4" w:space="0" w:color="D6DEEA"/>
              <w:left w:val="single" w:sz="4" w:space="0" w:color="D6DEEA"/>
              <w:bottom w:val="single" w:sz="4" w:space="0" w:color="D6DEEA"/>
              <w:right w:val="single" w:sz="4" w:space="0" w:color="D6DEEA"/>
            </w:tcBorders>
            <w:shd w:val="clear" w:color="auto" w:fill="FFFFFF"/>
          </w:tcPr>
          <w:p w14:paraId="5D66D183" w14:textId="77777777" w:rsidR="005A2F86" w:rsidRDefault="00000000">
            <w:pPr>
              <w:spacing w:line="252" w:lineRule="exact"/>
            </w:pPr>
            <w:r>
              <w:rPr>
                <w:sz w:val="18"/>
                <w:szCs w:val="18"/>
              </w:rPr>
              <w:t>Meta que el programa se propone alcanzar en 2026 (la define el director).</w:t>
            </w:r>
          </w:p>
        </w:tc>
        <w:tc>
          <w:tcPr>
            <w:tcW w:w="3169" w:type="dxa"/>
            <w:tcBorders>
              <w:top w:val="single" w:sz="4" w:space="0" w:color="D6DEEA"/>
              <w:left w:val="single" w:sz="4" w:space="0" w:color="D6DEEA"/>
              <w:bottom w:val="single" w:sz="4" w:space="0" w:color="D6DEEA"/>
              <w:right w:val="single" w:sz="4" w:space="0" w:color="D6DEEA"/>
            </w:tcBorders>
            <w:shd w:val="clear" w:color="auto" w:fill="FFFFFF"/>
          </w:tcPr>
          <w:p w14:paraId="4C807FBB" w14:textId="77777777" w:rsidR="005A2F86" w:rsidRDefault="00000000">
            <w:pPr>
              <w:spacing w:line="252" w:lineRule="exact"/>
            </w:pPr>
            <w:r>
              <w:rPr>
                <w:sz w:val="18"/>
                <w:szCs w:val="18"/>
              </w:rPr>
              <w:t>Ej.: 18</w:t>
            </w:r>
          </w:p>
        </w:tc>
      </w:tr>
      <w:tr w:rsidR="005A2F86" w14:paraId="59ECB2BE"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3B5C653D" w14:textId="77777777" w:rsidR="005A2F86" w:rsidRDefault="00000000">
            <w:pPr>
              <w:spacing w:line="252" w:lineRule="exact"/>
            </w:pPr>
            <w:r>
              <w:rPr>
                <w:b/>
                <w:bCs/>
                <w:color w:val="0B4EA2"/>
                <w:sz w:val="18"/>
                <w:szCs w:val="18"/>
              </w:rPr>
              <w:lastRenderedPageBreak/>
              <w:t>% 2026</w:t>
            </w:r>
          </w:p>
        </w:tc>
        <w:tc>
          <w:tcPr>
            <w:tcW w:w="5499" w:type="dxa"/>
            <w:tcBorders>
              <w:top w:val="single" w:sz="4" w:space="0" w:color="D6DEEA"/>
              <w:left w:val="single" w:sz="4" w:space="0" w:color="D6DEEA"/>
              <w:bottom w:val="single" w:sz="4" w:space="0" w:color="D6DEEA"/>
              <w:right w:val="single" w:sz="4" w:space="0" w:color="D6DEEA"/>
            </w:tcBorders>
            <w:shd w:val="clear" w:color="auto" w:fill="F8FAFC"/>
          </w:tcPr>
          <w:p w14:paraId="62A4A4CF" w14:textId="77777777" w:rsidR="005A2F86" w:rsidRDefault="00000000">
            <w:pPr>
              <w:spacing w:line="252" w:lineRule="exact"/>
            </w:pPr>
            <w:r>
              <w:rPr>
                <w:sz w:val="18"/>
                <w:szCs w:val="18"/>
              </w:rPr>
              <w:t>Calculado automáticamente: Valor ÷ Meta × 100. No se ingresa.</w:t>
            </w:r>
          </w:p>
        </w:tc>
        <w:tc>
          <w:tcPr>
            <w:tcW w:w="3169" w:type="dxa"/>
            <w:tcBorders>
              <w:top w:val="single" w:sz="4" w:space="0" w:color="D6DEEA"/>
              <w:left w:val="single" w:sz="4" w:space="0" w:color="D6DEEA"/>
              <w:bottom w:val="single" w:sz="4" w:space="0" w:color="D6DEEA"/>
              <w:right w:val="single" w:sz="4" w:space="0" w:color="D6DEEA"/>
            </w:tcBorders>
            <w:shd w:val="clear" w:color="auto" w:fill="F8FAFC"/>
          </w:tcPr>
          <w:p w14:paraId="61537642" w14:textId="77777777" w:rsidR="005A2F86" w:rsidRDefault="00000000">
            <w:pPr>
              <w:spacing w:line="252" w:lineRule="exact"/>
            </w:pPr>
            <w:r>
              <w:rPr>
                <w:sz w:val="18"/>
                <w:szCs w:val="18"/>
              </w:rPr>
              <w:t>111 % (auto)</w:t>
            </w:r>
          </w:p>
        </w:tc>
      </w:tr>
      <w:tr w:rsidR="005A2F86" w14:paraId="24120A3E"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68920B06" w14:textId="77777777" w:rsidR="005A2F86" w:rsidRDefault="00000000">
            <w:pPr>
              <w:spacing w:line="252" w:lineRule="exact"/>
            </w:pPr>
            <w:r>
              <w:rPr>
                <w:b/>
                <w:bCs/>
                <w:color w:val="0B4EA2"/>
                <w:sz w:val="18"/>
                <w:szCs w:val="18"/>
              </w:rPr>
              <w:t>Valor 2028</w:t>
            </w:r>
          </w:p>
        </w:tc>
        <w:tc>
          <w:tcPr>
            <w:tcW w:w="5499" w:type="dxa"/>
            <w:tcBorders>
              <w:top w:val="single" w:sz="4" w:space="0" w:color="D6DEEA"/>
              <w:left w:val="single" w:sz="4" w:space="0" w:color="D6DEEA"/>
              <w:bottom w:val="single" w:sz="4" w:space="0" w:color="D6DEEA"/>
              <w:right w:val="single" w:sz="4" w:space="0" w:color="D6DEEA"/>
            </w:tcBorders>
            <w:shd w:val="clear" w:color="auto" w:fill="FFFFFF"/>
          </w:tcPr>
          <w:p w14:paraId="45BDC384" w14:textId="77777777" w:rsidR="005A2F86" w:rsidRDefault="00000000">
            <w:pPr>
              <w:spacing w:line="252" w:lineRule="exact"/>
            </w:pPr>
            <w:r>
              <w:rPr>
                <w:sz w:val="18"/>
                <w:szCs w:val="18"/>
              </w:rPr>
              <w:t>Valor real al cierre del PDI en 2028 (se registra cuando llegue el corte).</w:t>
            </w:r>
          </w:p>
        </w:tc>
        <w:tc>
          <w:tcPr>
            <w:tcW w:w="3169" w:type="dxa"/>
            <w:tcBorders>
              <w:top w:val="single" w:sz="4" w:space="0" w:color="D6DEEA"/>
              <w:left w:val="single" w:sz="4" w:space="0" w:color="D6DEEA"/>
              <w:bottom w:val="single" w:sz="4" w:space="0" w:color="D6DEEA"/>
              <w:right w:val="single" w:sz="4" w:space="0" w:color="D6DEEA"/>
            </w:tcBorders>
            <w:shd w:val="clear" w:color="auto" w:fill="FFFFFF"/>
          </w:tcPr>
          <w:p w14:paraId="1C026CBB" w14:textId="77777777" w:rsidR="005A2F86" w:rsidRDefault="00000000">
            <w:pPr>
              <w:spacing w:line="252" w:lineRule="exact"/>
            </w:pPr>
            <w:r>
              <w:rPr>
                <w:sz w:val="18"/>
                <w:szCs w:val="18"/>
              </w:rPr>
              <w:t>Por registrar</w:t>
            </w:r>
          </w:p>
        </w:tc>
      </w:tr>
      <w:tr w:rsidR="005A2F86" w14:paraId="3904C901"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631FAADD" w14:textId="77777777" w:rsidR="005A2F86" w:rsidRDefault="00000000">
            <w:pPr>
              <w:spacing w:line="252" w:lineRule="exact"/>
            </w:pPr>
            <w:r>
              <w:rPr>
                <w:b/>
                <w:bCs/>
                <w:color w:val="0B4EA2"/>
                <w:sz w:val="18"/>
                <w:szCs w:val="18"/>
              </w:rPr>
              <w:t>Meta 2028</w:t>
            </w:r>
          </w:p>
        </w:tc>
        <w:tc>
          <w:tcPr>
            <w:tcW w:w="5499" w:type="dxa"/>
            <w:tcBorders>
              <w:top w:val="single" w:sz="4" w:space="0" w:color="D6DEEA"/>
              <w:left w:val="single" w:sz="4" w:space="0" w:color="D6DEEA"/>
              <w:bottom w:val="single" w:sz="4" w:space="0" w:color="D6DEEA"/>
              <w:right w:val="single" w:sz="4" w:space="0" w:color="D6DEEA"/>
            </w:tcBorders>
            <w:shd w:val="clear" w:color="auto" w:fill="F8FAFC"/>
          </w:tcPr>
          <w:p w14:paraId="50EABEEB" w14:textId="77777777" w:rsidR="005A2F86" w:rsidRDefault="00000000">
            <w:pPr>
              <w:spacing w:line="252" w:lineRule="exact"/>
            </w:pPr>
            <w:r>
              <w:rPr>
                <w:sz w:val="18"/>
                <w:szCs w:val="18"/>
              </w:rPr>
              <w:t>Meta del programa al final del PDI 2028.</w:t>
            </w:r>
          </w:p>
        </w:tc>
        <w:tc>
          <w:tcPr>
            <w:tcW w:w="3169" w:type="dxa"/>
            <w:tcBorders>
              <w:top w:val="single" w:sz="4" w:space="0" w:color="D6DEEA"/>
              <w:left w:val="single" w:sz="4" w:space="0" w:color="D6DEEA"/>
              <w:bottom w:val="single" w:sz="4" w:space="0" w:color="D6DEEA"/>
              <w:right w:val="single" w:sz="4" w:space="0" w:color="D6DEEA"/>
            </w:tcBorders>
            <w:shd w:val="clear" w:color="auto" w:fill="F8FAFC"/>
          </w:tcPr>
          <w:p w14:paraId="58AB2705" w14:textId="77777777" w:rsidR="005A2F86" w:rsidRDefault="00000000">
            <w:pPr>
              <w:spacing w:line="252" w:lineRule="exact"/>
            </w:pPr>
            <w:r>
              <w:rPr>
                <w:sz w:val="18"/>
                <w:szCs w:val="18"/>
              </w:rPr>
              <w:t>Ej.: 25</w:t>
            </w:r>
          </w:p>
        </w:tc>
      </w:tr>
      <w:tr w:rsidR="005A2F86" w14:paraId="41C93F42"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FFFFF"/>
          </w:tcPr>
          <w:p w14:paraId="079FEB35" w14:textId="77777777" w:rsidR="005A2F86" w:rsidRDefault="00000000">
            <w:pPr>
              <w:spacing w:line="252" w:lineRule="exact"/>
            </w:pPr>
            <w:r>
              <w:rPr>
                <w:b/>
                <w:bCs/>
                <w:color w:val="0B4EA2"/>
                <w:sz w:val="18"/>
                <w:szCs w:val="18"/>
              </w:rPr>
              <w:t>Estado</w:t>
            </w:r>
          </w:p>
        </w:tc>
        <w:tc>
          <w:tcPr>
            <w:tcW w:w="5499" w:type="dxa"/>
            <w:tcBorders>
              <w:top w:val="single" w:sz="4" w:space="0" w:color="D6DEEA"/>
              <w:left w:val="single" w:sz="4" w:space="0" w:color="D6DEEA"/>
              <w:bottom w:val="single" w:sz="4" w:space="0" w:color="D6DEEA"/>
              <w:right w:val="single" w:sz="4" w:space="0" w:color="D6DEEA"/>
            </w:tcBorders>
            <w:shd w:val="clear" w:color="auto" w:fill="FFFFFF"/>
          </w:tcPr>
          <w:p w14:paraId="1D0EFA71" w14:textId="77777777" w:rsidR="005A2F86" w:rsidRDefault="00000000">
            <w:pPr>
              <w:spacing w:line="252" w:lineRule="exact"/>
            </w:pPr>
            <w:r>
              <w:rPr>
                <w:sz w:val="18"/>
                <w:szCs w:val="18"/>
              </w:rPr>
              <w:t>Sin iniciar / En proceso / Cumplida / Superada.</w:t>
            </w:r>
          </w:p>
        </w:tc>
        <w:tc>
          <w:tcPr>
            <w:tcW w:w="3169" w:type="dxa"/>
            <w:tcBorders>
              <w:top w:val="single" w:sz="4" w:space="0" w:color="D6DEEA"/>
              <w:left w:val="single" w:sz="4" w:space="0" w:color="D6DEEA"/>
              <w:bottom w:val="single" w:sz="4" w:space="0" w:color="D6DEEA"/>
              <w:right w:val="single" w:sz="4" w:space="0" w:color="D6DEEA"/>
            </w:tcBorders>
            <w:shd w:val="clear" w:color="auto" w:fill="FFFFFF"/>
          </w:tcPr>
          <w:p w14:paraId="62AA7EA4" w14:textId="77777777" w:rsidR="005A2F86" w:rsidRDefault="00000000">
            <w:pPr>
              <w:spacing w:line="252" w:lineRule="exact"/>
            </w:pPr>
            <w:r>
              <w:rPr>
                <w:sz w:val="18"/>
                <w:szCs w:val="18"/>
              </w:rPr>
              <w:t>Cumplida</w:t>
            </w:r>
          </w:p>
        </w:tc>
      </w:tr>
      <w:tr w:rsidR="005A2F86" w14:paraId="0B6C425C" w14:textId="77777777">
        <w:trPr>
          <w:cantSplit/>
        </w:trPr>
        <w:tc>
          <w:tcPr>
            <w:tcW w:w="1700" w:type="dxa"/>
            <w:tcBorders>
              <w:top w:val="single" w:sz="4" w:space="0" w:color="D6DEEA"/>
              <w:left w:val="single" w:sz="4" w:space="0" w:color="D6DEEA"/>
              <w:bottom w:val="single" w:sz="4" w:space="0" w:color="D6DEEA"/>
              <w:right w:val="single" w:sz="4" w:space="0" w:color="D6DEEA"/>
            </w:tcBorders>
            <w:shd w:val="clear" w:color="auto" w:fill="F8FAFC"/>
          </w:tcPr>
          <w:p w14:paraId="608C8D1C" w14:textId="77777777" w:rsidR="005A2F86" w:rsidRDefault="00000000">
            <w:pPr>
              <w:spacing w:line="252" w:lineRule="exact"/>
            </w:pPr>
            <w:r>
              <w:rPr>
                <w:b/>
                <w:bCs/>
                <w:color w:val="0B4EA2"/>
                <w:sz w:val="18"/>
                <w:szCs w:val="18"/>
              </w:rPr>
              <w:t>Evidencia</w:t>
            </w:r>
          </w:p>
        </w:tc>
        <w:tc>
          <w:tcPr>
            <w:tcW w:w="5499" w:type="dxa"/>
            <w:tcBorders>
              <w:top w:val="single" w:sz="4" w:space="0" w:color="D6DEEA"/>
              <w:left w:val="single" w:sz="4" w:space="0" w:color="D6DEEA"/>
              <w:bottom w:val="single" w:sz="4" w:space="0" w:color="D6DEEA"/>
              <w:right w:val="single" w:sz="4" w:space="0" w:color="D6DEEA"/>
            </w:tcBorders>
            <w:shd w:val="clear" w:color="auto" w:fill="F8FAFC"/>
          </w:tcPr>
          <w:p w14:paraId="0B0E459D" w14:textId="77777777" w:rsidR="005A2F86" w:rsidRDefault="00000000">
            <w:pPr>
              <w:spacing w:line="252" w:lineRule="exact"/>
            </w:pPr>
            <w:r>
              <w:rPr>
                <w:sz w:val="18"/>
                <w:szCs w:val="18"/>
              </w:rPr>
              <w:t>Documento o sistema que respalda el valor registrado.</w:t>
            </w:r>
          </w:p>
        </w:tc>
        <w:tc>
          <w:tcPr>
            <w:tcW w:w="3169" w:type="dxa"/>
            <w:tcBorders>
              <w:top w:val="single" w:sz="4" w:space="0" w:color="D6DEEA"/>
              <w:left w:val="single" w:sz="4" w:space="0" w:color="D6DEEA"/>
              <w:bottom w:val="single" w:sz="4" w:space="0" w:color="D6DEEA"/>
              <w:right w:val="single" w:sz="4" w:space="0" w:color="D6DEEA"/>
            </w:tcBorders>
            <w:shd w:val="clear" w:color="auto" w:fill="F8FAFC"/>
          </w:tcPr>
          <w:p w14:paraId="3D9154BA" w14:textId="77777777" w:rsidR="005A2F86" w:rsidRDefault="00000000">
            <w:pPr>
              <w:spacing w:line="252" w:lineRule="exact"/>
            </w:pPr>
            <w:r>
              <w:rPr>
                <w:sz w:val="18"/>
                <w:szCs w:val="18"/>
              </w:rPr>
              <w:t>Acta semillero SIGIIP 2024-1</w:t>
            </w:r>
          </w:p>
        </w:tc>
      </w:tr>
    </w:tbl>
    <w:p w14:paraId="533A6E48" w14:textId="77777777" w:rsidR="005A2F86" w:rsidRDefault="00000000">
      <w:pPr>
        <w:pStyle w:val="Ttulo2"/>
        <w:pBdr>
          <w:bottom w:val="single" w:sz="6" w:space="0" w:color="C7D6EA"/>
        </w:pBdr>
        <w:spacing w:before="260"/>
      </w:pPr>
      <w:bookmarkStart w:id="13" w:name="Toc1014"/>
      <w:r>
        <w:t>4.2  Procedimiento de registro</w:t>
      </w:r>
      <w:bookmarkEnd w:id="13"/>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620"/>
        <w:gridCol w:w="9748"/>
      </w:tblGrid>
      <w:tr w:rsidR="005A2F86" w14:paraId="6F7F36C6" w14:textId="77777777">
        <w:trPr>
          <w:cantSplit/>
        </w:trPr>
        <w:tc>
          <w:tcPr>
            <w:tcW w:w="620" w:type="dxa"/>
            <w:shd w:val="clear" w:color="auto" w:fill="0B4EA2"/>
            <w:vAlign w:val="center"/>
          </w:tcPr>
          <w:p w14:paraId="03A5961A" w14:textId="77777777" w:rsidR="005A2F86" w:rsidRDefault="00000000">
            <w:pPr>
              <w:jc w:val="center"/>
            </w:pPr>
            <w:r>
              <w:rPr>
                <w:b/>
                <w:bCs/>
                <w:color w:val="FFFFFF"/>
                <w:sz w:val="18"/>
                <w:szCs w:val="18"/>
              </w:rPr>
              <w:t>1</w:t>
            </w:r>
          </w:p>
        </w:tc>
        <w:tc>
          <w:tcPr>
            <w:tcW w:w="9747" w:type="dxa"/>
            <w:shd w:val="clear" w:color="auto" w:fill="F8FAFC"/>
            <w:vAlign w:val="center"/>
          </w:tcPr>
          <w:p w14:paraId="027C240A" w14:textId="77777777" w:rsidR="005A2F86" w:rsidRDefault="00000000">
            <w:pPr>
              <w:spacing w:line="264" w:lineRule="exact"/>
            </w:pPr>
            <w:r>
              <w:rPr>
                <w:sz w:val="19"/>
                <w:szCs w:val="19"/>
              </w:rPr>
              <w:t>Al iniciar sesión, la pestaña «Indicadores de Mi Programa» se abre automáticamente.</w:t>
            </w:r>
          </w:p>
        </w:tc>
      </w:tr>
      <w:tr w:rsidR="005A2F86" w14:paraId="13C48B31" w14:textId="77777777">
        <w:trPr>
          <w:cantSplit/>
        </w:trPr>
        <w:tc>
          <w:tcPr>
            <w:tcW w:w="620" w:type="dxa"/>
            <w:shd w:val="clear" w:color="auto" w:fill="0B4EA2"/>
            <w:vAlign w:val="center"/>
          </w:tcPr>
          <w:p w14:paraId="7E652B09" w14:textId="77777777" w:rsidR="005A2F86" w:rsidRDefault="00000000">
            <w:pPr>
              <w:jc w:val="center"/>
            </w:pPr>
            <w:r>
              <w:rPr>
                <w:b/>
                <w:bCs/>
                <w:color w:val="FFFFFF"/>
                <w:sz w:val="18"/>
                <w:szCs w:val="18"/>
              </w:rPr>
              <w:t>2</w:t>
            </w:r>
          </w:p>
        </w:tc>
        <w:tc>
          <w:tcPr>
            <w:tcW w:w="9747" w:type="dxa"/>
            <w:shd w:val="clear" w:color="auto" w:fill="FFFFFF"/>
            <w:vAlign w:val="center"/>
          </w:tcPr>
          <w:p w14:paraId="0A30F8C6" w14:textId="77777777" w:rsidR="005A2F86" w:rsidRDefault="00000000">
            <w:pPr>
              <w:spacing w:line="264" w:lineRule="exact"/>
            </w:pPr>
            <w:r>
              <w:rPr>
                <w:sz w:val="19"/>
                <w:szCs w:val="19"/>
              </w:rPr>
              <w:t>Para cada indicador, hacer clic en el campo LB 2021 e ingresar el valor histórico.</w:t>
            </w:r>
          </w:p>
        </w:tc>
      </w:tr>
      <w:tr w:rsidR="005A2F86" w14:paraId="67B7863C" w14:textId="77777777">
        <w:trPr>
          <w:cantSplit/>
        </w:trPr>
        <w:tc>
          <w:tcPr>
            <w:tcW w:w="620" w:type="dxa"/>
            <w:shd w:val="clear" w:color="auto" w:fill="0B4EA2"/>
            <w:vAlign w:val="center"/>
          </w:tcPr>
          <w:p w14:paraId="761C804F" w14:textId="77777777" w:rsidR="005A2F86" w:rsidRDefault="00000000">
            <w:pPr>
              <w:jc w:val="center"/>
            </w:pPr>
            <w:r>
              <w:rPr>
                <w:b/>
                <w:bCs/>
                <w:color w:val="FFFFFF"/>
                <w:sz w:val="18"/>
                <w:szCs w:val="18"/>
              </w:rPr>
              <w:t>3</w:t>
            </w:r>
          </w:p>
        </w:tc>
        <w:tc>
          <w:tcPr>
            <w:tcW w:w="9747" w:type="dxa"/>
            <w:shd w:val="clear" w:color="auto" w:fill="F8FAFC"/>
            <w:vAlign w:val="center"/>
          </w:tcPr>
          <w:p w14:paraId="3E7348AA" w14:textId="77777777" w:rsidR="005A2F86" w:rsidRDefault="00000000">
            <w:pPr>
              <w:spacing w:line="264" w:lineRule="exact"/>
            </w:pPr>
            <w:r>
              <w:rPr>
                <w:sz w:val="19"/>
                <w:szCs w:val="19"/>
              </w:rPr>
              <w:t>Ingresar LB 2023 (línea base oficial 2023 del programa).</w:t>
            </w:r>
          </w:p>
        </w:tc>
      </w:tr>
      <w:tr w:rsidR="005A2F86" w14:paraId="14C1AA62" w14:textId="77777777">
        <w:trPr>
          <w:cantSplit/>
        </w:trPr>
        <w:tc>
          <w:tcPr>
            <w:tcW w:w="620" w:type="dxa"/>
            <w:shd w:val="clear" w:color="auto" w:fill="0B4EA2"/>
            <w:vAlign w:val="center"/>
          </w:tcPr>
          <w:p w14:paraId="06A59BE5" w14:textId="77777777" w:rsidR="005A2F86" w:rsidRDefault="00000000">
            <w:pPr>
              <w:jc w:val="center"/>
            </w:pPr>
            <w:r>
              <w:rPr>
                <w:b/>
                <w:bCs/>
                <w:color w:val="FFFFFF"/>
                <w:sz w:val="18"/>
                <w:szCs w:val="18"/>
              </w:rPr>
              <w:t>4</w:t>
            </w:r>
          </w:p>
        </w:tc>
        <w:tc>
          <w:tcPr>
            <w:tcW w:w="9747" w:type="dxa"/>
            <w:shd w:val="clear" w:color="auto" w:fill="FFFFFF"/>
            <w:vAlign w:val="center"/>
          </w:tcPr>
          <w:p w14:paraId="1A5A497B" w14:textId="77777777" w:rsidR="005A2F86" w:rsidRDefault="00000000">
            <w:pPr>
              <w:spacing w:line="264" w:lineRule="exact"/>
            </w:pPr>
            <w:r>
              <w:rPr>
                <w:sz w:val="19"/>
                <w:szCs w:val="19"/>
              </w:rPr>
              <w:t>Definir Meta 2026 y Meta 2028: metas específicas que el programa se compromete a alcanzar.</w:t>
            </w:r>
          </w:p>
        </w:tc>
      </w:tr>
      <w:tr w:rsidR="005A2F86" w14:paraId="492A001F" w14:textId="77777777">
        <w:trPr>
          <w:cantSplit/>
        </w:trPr>
        <w:tc>
          <w:tcPr>
            <w:tcW w:w="620" w:type="dxa"/>
            <w:shd w:val="clear" w:color="auto" w:fill="0B4EA2"/>
            <w:vAlign w:val="center"/>
          </w:tcPr>
          <w:p w14:paraId="64B23C01" w14:textId="77777777" w:rsidR="005A2F86" w:rsidRDefault="00000000">
            <w:pPr>
              <w:jc w:val="center"/>
            </w:pPr>
            <w:r>
              <w:rPr>
                <w:b/>
                <w:bCs/>
                <w:color w:val="FFFFFF"/>
                <w:sz w:val="18"/>
                <w:szCs w:val="18"/>
              </w:rPr>
              <w:t>5</w:t>
            </w:r>
          </w:p>
        </w:tc>
        <w:tc>
          <w:tcPr>
            <w:tcW w:w="9747" w:type="dxa"/>
            <w:shd w:val="clear" w:color="auto" w:fill="F8FAFC"/>
            <w:vAlign w:val="center"/>
          </w:tcPr>
          <w:p w14:paraId="24B4DA5E" w14:textId="77777777" w:rsidR="005A2F86" w:rsidRDefault="00000000">
            <w:pPr>
              <w:spacing w:line="264" w:lineRule="exact"/>
            </w:pPr>
            <w:r>
              <w:rPr>
                <w:sz w:val="19"/>
                <w:szCs w:val="19"/>
              </w:rPr>
              <w:t>Al llegar el corte 2026, registrar el Valor 2026 real. El porcentaje se calcula automáticamente.</w:t>
            </w:r>
          </w:p>
        </w:tc>
      </w:tr>
      <w:tr w:rsidR="005A2F86" w14:paraId="3B56F1F7" w14:textId="77777777">
        <w:trPr>
          <w:cantSplit/>
        </w:trPr>
        <w:tc>
          <w:tcPr>
            <w:tcW w:w="620" w:type="dxa"/>
            <w:shd w:val="clear" w:color="auto" w:fill="0B4EA2"/>
            <w:vAlign w:val="center"/>
          </w:tcPr>
          <w:p w14:paraId="6B537309" w14:textId="77777777" w:rsidR="005A2F86" w:rsidRDefault="00000000">
            <w:pPr>
              <w:jc w:val="center"/>
            </w:pPr>
            <w:r>
              <w:rPr>
                <w:b/>
                <w:bCs/>
                <w:color w:val="FFFFFF"/>
                <w:sz w:val="18"/>
                <w:szCs w:val="18"/>
              </w:rPr>
              <w:t>6</w:t>
            </w:r>
          </w:p>
        </w:tc>
        <w:tc>
          <w:tcPr>
            <w:tcW w:w="9747" w:type="dxa"/>
            <w:shd w:val="clear" w:color="auto" w:fill="FFFFFF"/>
            <w:vAlign w:val="center"/>
          </w:tcPr>
          <w:p w14:paraId="7B710EEF" w14:textId="77777777" w:rsidR="005A2F86" w:rsidRDefault="00000000">
            <w:pPr>
              <w:spacing w:line="264" w:lineRule="exact"/>
            </w:pPr>
            <w:r>
              <w:rPr>
                <w:sz w:val="19"/>
                <w:szCs w:val="19"/>
              </w:rPr>
              <w:t>Actualizar el Estado y escribir la Evidencia (documento que respalda el valor).</w:t>
            </w:r>
          </w:p>
        </w:tc>
      </w:tr>
      <w:tr w:rsidR="005A2F86" w14:paraId="71EE5E3B" w14:textId="77777777">
        <w:trPr>
          <w:cantSplit/>
        </w:trPr>
        <w:tc>
          <w:tcPr>
            <w:tcW w:w="620" w:type="dxa"/>
            <w:shd w:val="clear" w:color="auto" w:fill="0B4EA2"/>
            <w:vAlign w:val="center"/>
          </w:tcPr>
          <w:p w14:paraId="118D7669" w14:textId="77777777" w:rsidR="005A2F86" w:rsidRDefault="00000000">
            <w:pPr>
              <w:jc w:val="center"/>
            </w:pPr>
            <w:r>
              <w:rPr>
                <w:b/>
                <w:bCs/>
                <w:color w:val="FFFFFF"/>
                <w:sz w:val="18"/>
                <w:szCs w:val="18"/>
              </w:rPr>
              <w:t>7</w:t>
            </w:r>
          </w:p>
        </w:tc>
        <w:tc>
          <w:tcPr>
            <w:tcW w:w="9747" w:type="dxa"/>
            <w:shd w:val="clear" w:color="auto" w:fill="F8FAFC"/>
            <w:vAlign w:val="center"/>
          </w:tcPr>
          <w:p w14:paraId="7B046046" w14:textId="77777777" w:rsidR="005A2F86" w:rsidRDefault="00000000">
            <w:pPr>
              <w:spacing w:line="264" w:lineRule="exact"/>
            </w:pPr>
            <w:r>
              <w:rPr>
                <w:sz w:val="19"/>
                <w:szCs w:val="19"/>
              </w:rPr>
              <w:t>Expandir el detalle con ▸ para ver la descripción completa, la fórmula y el código institucional.</w:t>
            </w:r>
          </w:p>
        </w:tc>
      </w:tr>
    </w:tbl>
    <w:p w14:paraId="60A1E090" w14:textId="77777777" w:rsidR="005A2F86" w:rsidRDefault="005A2F86">
      <w:pPr>
        <w:spacing w:after="140"/>
      </w:pPr>
    </w:p>
    <w:p w14:paraId="3D30DA24" w14:textId="77777777" w:rsidR="005A2F86" w:rsidRDefault="00000000">
      <w:pPr>
        <w:pStyle w:val="Ttulo2"/>
        <w:pBdr>
          <w:bottom w:val="single" w:sz="6" w:space="0" w:color="C7D6EA"/>
        </w:pBdr>
        <w:spacing w:before="260"/>
      </w:pPr>
      <w:bookmarkStart w:id="14" w:name="Toc1015"/>
      <w:r>
        <w:t>4.3  Cómo redactar una buena evidencia</w:t>
      </w:r>
      <w:bookmarkEnd w:id="14"/>
    </w:p>
    <w:p w14:paraId="162D6B27" w14:textId="77777777" w:rsidR="005A2F86" w:rsidRDefault="00000000">
      <w:pPr>
        <w:spacing w:after="120" w:line="276" w:lineRule="exact"/>
      </w:pPr>
      <w:r>
        <w:t>La evidencia es lo que permite verificar el dato en una auditoría interna o en un proceso de acreditación. Debe identificar el documento, no describirlo de forma general.</w:t>
      </w: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185"/>
        <w:gridCol w:w="5183"/>
      </w:tblGrid>
      <w:tr w:rsidR="005A2F86" w14:paraId="5D04E893" w14:textId="77777777">
        <w:trPr>
          <w:cantSplit/>
          <w:tblHeader/>
        </w:trPr>
        <w:tc>
          <w:tcPr>
            <w:tcW w:w="5184"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67746300" w14:textId="77777777" w:rsidR="005A2F86" w:rsidRDefault="00000000">
            <w:r>
              <w:rPr>
                <w:b/>
                <w:bCs/>
                <w:color w:val="FFFFFF"/>
                <w:sz w:val="18"/>
                <w:szCs w:val="18"/>
              </w:rPr>
              <w:t>Evidencia insuficiente</w:t>
            </w:r>
          </w:p>
        </w:tc>
        <w:tc>
          <w:tcPr>
            <w:tcW w:w="5183"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7706DACD" w14:textId="77777777" w:rsidR="005A2F86" w:rsidRDefault="00000000">
            <w:r>
              <w:rPr>
                <w:b/>
                <w:bCs/>
                <w:color w:val="FFFFFF"/>
                <w:sz w:val="18"/>
                <w:szCs w:val="18"/>
              </w:rPr>
              <w:t>Evidencia adecuada</w:t>
            </w:r>
          </w:p>
        </w:tc>
      </w:tr>
      <w:tr w:rsidR="005A2F86" w14:paraId="19219D32" w14:textId="77777777">
        <w:trPr>
          <w:cantSplit/>
        </w:trPr>
        <w:tc>
          <w:tcPr>
            <w:tcW w:w="5184" w:type="dxa"/>
            <w:tcBorders>
              <w:top w:val="single" w:sz="4" w:space="0" w:color="D6DEEA"/>
              <w:left w:val="single" w:sz="4" w:space="0" w:color="D6DEEA"/>
              <w:bottom w:val="single" w:sz="4" w:space="0" w:color="D6DEEA"/>
              <w:right w:val="single" w:sz="4" w:space="0" w:color="D6DEEA"/>
            </w:tcBorders>
            <w:shd w:val="clear" w:color="auto" w:fill="F8FAFC"/>
          </w:tcPr>
          <w:p w14:paraId="205B4438" w14:textId="77777777" w:rsidR="005A2F86" w:rsidRDefault="00000000">
            <w:pPr>
              <w:spacing w:line="252" w:lineRule="exact"/>
            </w:pPr>
            <w:r>
              <w:rPr>
                <w:sz w:val="18"/>
                <w:szCs w:val="18"/>
              </w:rPr>
              <w:t>«Sí», «Pendiente», «En Decanatura».</w:t>
            </w:r>
          </w:p>
        </w:tc>
        <w:tc>
          <w:tcPr>
            <w:tcW w:w="5183" w:type="dxa"/>
            <w:tcBorders>
              <w:top w:val="single" w:sz="4" w:space="0" w:color="D6DEEA"/>
              <w:left w:val="single" w:sz="4" w:space="0" w:color="D6DEEA"/>
              <w:bottom w:val="single" w:sz="4" w:space="0" w:color="D6DEEA"/>
              <w:right w:val="single" w:sz="4" w:space="0" w:color="D6DEEA"/>
            </w:tcBorders>
            <w:shd w:val="clear" w:color="auto" w:fill="F8FAFC"/>
          </w:tcPr>
          <w:p w14:paraId="6854D2A3" w14:textId="77777777" w:rsidR="005A2F86" w:rsidRDefault="00000000">
            <w:pPr>
              <w:spacing w:line="252" w:lineRule="exact"/>
            </w:pPr>
            <w:r>
              <w:rPr>
                <w:sz w:val="18"/>
                <w:szCs w:val="18"/>
              </w:rPr>
              <w:t>Acta de comité curricular N.° 014 del 12-05-2026.</w:t>
            </w:r>
          </w:p>
        </w:tc>
      </w:tr>
      <w:tr w:rsidR="005A2F86" w14:paraId="59FCC1B8" w14:textId="77777777">
        <w:trPr>
          <w:cantSplit/>
        </w:trPr>
        <w:tc>
          <w:tcPr>
            <w:tcW w:w="5184" w:type="dxa"/>
            <w:tcBorders>
              <w:top w:val="single" w:sz="4" w:space="0" w:color="D6DEEA"/>
              <w:left w:val="single" w:sz="4" w:space="0" w:color="D6DEEA"/>
              <w:bottom w:val="single" w:sz="4" w:space="0" w:color="D6DEEA"/>
              <w:right w:val="single" w:sz="4" w:space="0" w:color="D6DEEA"/>
            </w:tcBorders>
            <w:shd w:val="clear" w:color="auto" w:fill="FFFFFF"/>
          </w:tcPr>
          <w:p w14:paraId="399842CF" w14:textId="77777777" w:rsidR="005A2F86" w:rsidRDefault="00000000">
            <w:pPr>
              <w:spacing w:line="252" w:lineRule="exact"/>
            </w:pPr>
            <w:r>
              <w:rPr>
                <w:sz w:val="18"/>
                <w:szCs w:val="18"/>
              </w:rPr>
              <w:t>«Base de datos del programa».</w:t>
            </w:r>
          </w:p>
        </w:tc>
        <w:tc>
          <w:tcPr>
            <w:tcW w:w="5183" w:type="dxa"/>
            <w:tcBorders>
              <w:top w:val="single" w:sz="4" w:space="0" w:color="D6DEEA"/>
              <w:left w:val="single" w:sz="4" w:space="0" w:color="D6DEEA"/>
              <w:bottom w:val="single" w:sz="4" w:space="0" w:color="D6DEEA"/>
              <w:right w:val="single" w:sz="4" w:space="0" w:color="D6DEEA"/>
            </w:tcBorders>
            <w:shd w:val="clear" w:color="auto" w:fill="FFFFFF"/>
          </w:tcPr>
          <w:p w14:paraId="2147C928" w14:textId="77777777" w:rsidR="005A2F86" w:rsidRDefault="00000000">
            <w:pPr>
              <w:spacing w:line="252" w:lineRule="exact"/>
            </w:pPr>
            <w:r>
              <w:rPr>
                <w:sz w:val="18"/>
                <w:szCs w:val="18"/>
              </w:rPr>
              <w:t>Reporte SIGIIP, módulo de semilleros, corte 2026-1.</w:t>
            </w:r>
          </w:p>
        </w:tc>
      </w:tr>
      <w:tr w:rsidR="005A2F86" w14:paraId="4D5D2BA2" w14:textId="77777777">
        <w:trPr>
          <w:cantSplit/>
        </w:trPr>
        <w:tc>
          <w:tcPr>
            <w:tcW w:w="5184" w:type="dxa"/>
            <w:tcBorders>
              <w:top w:val="single" w:sz="4" w:space="0" w:color="D6DEEA"/>
              <w:left w:val="single" w:sz="4" w:space="0" w:color="D6DEEA"/>
              <w:bottom w:val="single" w:sz="4" w:space="0" w:color="D6DEEA"/>
              <w:right w:val="single" w:sz="4" w:space="0" w:color="D6DEEA"/>
            </w:tcBorders>
            <w:shd w:val="clear" w:color="auto" w:fill="F8FAFC"/>
          </w:tcPr>
          <w:p w14:paraId="50A0A6E7" w14:textId="77777777" w:rsidR="005A2F86" w:rsidRDefault="00000000">
            <w:pPr>
              <w:spacing w:line="252" w:lineRule="exact"/>
            </w:pPr>
            <w:r>
              <w:rPr>
                <w:sz w:val="18"/>
                <w:szCs w:val="18"/>
              </w:rPr>
              <w:t>«Artículos publicados».</w:t>
            </w:r>
          </w:p>
        </w:tc>
        <w:tc>
          <w:tcPr>
            <w:tcW w:w="5183" w:type="dxa"/>
            <w:tcBorders>
              <w:top w:val="single" w:sz="4" w:space="0" w:color="D6DEEA"/>
              <w:left w:val="single" w:sz="4" w:space="0" w:color="D6DEEA"/>
              <w:bottom w:val="single" w:sz="4" w:space="0" w:color="D6DEEA"/>
              <w:right w:val="single" w:sz="4" w:space="0" w:color="D6DEEA"/>
            </w:tcBorders>
            <w:shd w:val="clear" w:color="auto" w:fill="F8FAFC"/>
          </w:tcPr>
          <w:p w14:paraId="3E2FDDCF" w14:textId="77777777" w:rsidR="005A2F86" w:rsidRDefault="00000000">
            <w:pPr>
              <w:spacing w:line="252" w:lineRule="exact"/>
            </w:pPr>
            <w:r>
              <w:rPr>
                <w:sz w:val="18"/>
                <w:szCs w:val="18"/>
              </w:rPr>
              <w:t>Artículo en Revista X, DOI 10.xxxx/xxxx, junio 2026.</w:t>
            </w:r>
          </w:p>
        </w:tc>
      </w:tr>
    </w:tbl>
    <w:p w14:paraId="0A5FD31A"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15" w:name="Toc1016"/>
      <w:r>
        <w:rPr>
          <w:color w:val="7FB0E8"/>
          <w:sz w:val="24"/>
          <w:szCs w:val="24"/>
        </w:rPr>
        <w:t xml:space="preserve">  5   </w:t>
      </w:r>
      <w:r>
        <w:t xml:space="preserve">Paso 04 · Crear un indicador propio  </w:t>
      </w:r>
      <w:bookmarkEnd w:id="15"/>
    </w:p>
    <w:p w14:paraId="1932397B" w14:textId="77777777" w:rsidR="005A2F86" w:rsidRDefault="00000000">
      <w:pPr>
        <w:keepNext/>
        <w:spacing w:before="60" w:after="60"/>
      </w:pPr>
      <w:r>
        <w:rPr>
          <w:i/>
          <w:iCs/>
          <w:color w:val="667085"/>
          <w:sz w:val="17"/>
          <w:szCs w:val="17"/>
        </w:rPr>
        <w:t>Botón: + Nuevo indicador (pestaña Mi Programa)</w:t>
      </w:r>
    </w:p>
    <w:p w14:paraId="36D3DD87" w14:textId="77777777" w:rsidR="005A2F86" w:rsidRDefault="00000000">
      <w:pPr>
        <w:spacing w:after="120" w:line="276" w:lineRule="exact"/>
      </w:pPr>
      <w:r>
        <w:t>Si el programa tiene un resultado específico que no está cubierto por los 105 indicadores institucionales, puede crear un indicador propio vinculado a un eslabón de la cadena de valor.</w:t>
      </w:r>
    </w:p>
    <w:p w14:paraId="78E66692" w14:textId="77777777" w:rsidR="005A2F86" w:rsidRDefault="00000000">
      <w:pPr>
        <w:pStyle w:val="Ttulo2"/>
        <w:pBdr>
          <w:bottom w:val="single" w:sz="6" w:space="0" w:color="C7D6EA"/>
        </w:pBdr>
        <w:spacing w:before="260"/>
      </w:pPr>
      <w:bookmarkStart w:id="16" w:name="Toc1017"/>
      <w:r>
        <w:t>5.1  Campos del formulario «Nuevo indicador»</w:t>
      </w:r>
      <w:bookmarkEnd w:id="16"/>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2200"/>
        <w:gridCol w:w="4600"/>
        <w:gridCol w:w="3568"/>
      </w:tblGrid>
      <w:tr w:rsidR="005A2F86" w14:paraId="3EDB4CCA" w14:textId="77777777">
        <w:trPr>
          <w:cantSplit/>
          <w:tblHeader/>
        </w:trPr>
        <w:tc>
          <w:tcPr>
            <w:tcW w:w="22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39F9E9C6" w14:textId="77777777" w:rsidR="005A2F86" w:rsidRDefault="00000000">
            <w:r>
              <w:rPr>
                <w:b/>
                <w:bCs/>
                <w:color w:val="FFFFFF"/>
                <w:sz w:val="18"/>
                <w:szCs w:val="18"/>
              </w:rPr>
              <w:t>Campo</w:t>
            </w:r>
          </w:p>
        </w:tc>
        <w:tc>
          <w:tcPr>
            <w:tcW w:w="46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438A18C9" w14:textId="77777777" w:rsidR="005A2F86" w:rsidRDefault="00000000">
            <w:r>
              <w:rPr>
                <w:b/>
                <w:bCs/>
                <w:color w:val="FFFFFF"/>
                <w:sz w:val="18"/>
                <w:szCs w:val="18"/>
              </w:rPr>
              <w:t>Descripción</w:t>
            </w:r>
          </w:p>
        </w:tc>
        <w:tc>
          <w:tcPr>
            <w:tcW w:w="3568"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23E5B847" w14:textId="77777777" w:rsidR="005A2F86" w:rsidRDefault="00000000">
            <w:r>
              <w:rPr>
                <w:b/>
                <w:bCs/>
                <w:color w:val="FFFFFF"/>
                <w:sz w:val="18"/>
                <w:szCs w:val="18"/>
              </w:rPr>
              <w:t>Ejemplo</w:t>
            </w:r>
          </w:p>
        </w:tc>
      </w:tr>
      <w:tr w:rsidR="005A2F86" w14:paraId="57F90049" w14:textId="77777777">
        <w:trPr>
          <w:cantSplit/>
        </w:trPr>
        <w:tc>
          <w:tcPr>
            <w:tcW w:w="2200" w:type="dxa"/>
            <w:tcBorders>
              <w:top w:val="single" w:sz="4" w:space="0" w:color="D6DEEA"/>
              <w:left w:val="single" w:sz="4" w:space="0" w:color="D6DEEA"/>
              <w:bottom w:val="single" w:sz="4" w:space="0" w:color="D6DEEA"/>
              <w:right w:val="single" w:sz="4" w:space="0" w:color="D6DEEA"/>
            </w:tcBorders>
            <w:shd w:val="clear" w:color="auto" w:fill="F8FAFC"/>
          </w:tcPr>
          <w:p w14:paraId="7E1DC8C8" w14:textId="77777777" w:rsidR="005A2F86" w:rsidRDefault="00000000">
            <w:pPr>
              <w:spacing w:line="252" w:lineRule="exact"/>
            </w:pPr>
            <w:r>
              <w:rPr>
                <w:b/>
                <w:bCs/>
                <w:color w:val="0B4EA2"/>
                <w:sz w:val="18"/>
                <w:szCs w:val="18"/>
              </w:rPr>
              <w:t>Nombre</w:t>
            </w:r>
          </w:p>
        </w:tc>
        <w:tc>
          <w:tcPr>
            <w:tcW w:w="4600" w:type="dxa"/>
            <w:tcBorders>
              <w:top w:val="single" w:sz="4" w:space="0" w:color="D6DEEA"/>
              <w:left w:val="single" w:sz="4" w:space="0" w:color="D6DEEA"/>
              <w:bottom w:val="single" w:sz="4" w:space="0" w:color="D6DEEA"/>
              <w:right w:val="single" w:sz="4" w:space="0" w:color="D6DEEA"/>
            </w:tcBorders>
            <w:shd w:val="clear" w:color="auto" w:fill="F8FAFC"/>
          </w:tcPr>
          <w:p w14:paraId="57AC93F8" w14:textId="77777777" w:rsidR="005A2F86" w:rsidRDefault="00000000">
            <w:pPr>
              <w:spacing w:line="252" w:lineRule="exact"/>
            </w:pPr>
            <w:r>
              <w:rPr>
                <w:sz w:val="18"/>
                <w:szCs w:val="18"/>
              </w:rPr>
              <w:t>Descripción precisa de qué mide el indicador.</w:t>
            </w:r>
          </w:p>
        </w:tc>
        <w:tc>
          <w:tcPr>
            <w:tcW w:w="3568" w:type="dxa"/>
            <w:tcBorders>
              <w:top w:val="single" w:sz="4" w:space="0" w:color="D6DEEA"/>
              <w:left w:val="single" w:sz="4" w:space="0" w:color="D6DEEA"/>
              <w:bottom w:val="single" w:sz="4" w:space="0" w:color="D6DEEA"/>
              <w:right w:val="single" w:sz="4" w:space="0" w:color="D6DEEA"/>
            </w:tcBorders>
            <w:shd w:val="clear" w:color="auto" w:fill="F8FAFC"/>
          </w:tcPr>
          <w:p w14:paraId="12B57FEA" w14:textId="77777777" w:rsidR="005A2F86" w:rsidRDefault="00000000">
            <w:pPr>
              <w:spacing w:line="252" w:lineRule="exact"/>
            </w:pPr>
            <w:r>
              <w:rPr>
                <w:sz w:val="18"/>
                <w:szCs w:val="18"/>
              </w:rPr>
              <w:t>Tesis con componente de extensión</w:t>
            </w:r>
          </w:p>
        </w:tc>
      </w:tr>
      <w:tr w:rsidR="005A2F86" w14:paraId="7722A611" w14:textId="77777777">
        <w:trPr>
          <w:cantSplit/>
        </w:trPr>
        <w:tc>
          <w:tcPr>
            <w:tcW w:w="2200" w:type="dxa"/>
            <w:tcBorders>
              <w:top w:val="single" w:sz="4" w:space="0" w:color="D6DEEA"/>
              <w:left w:val="single" w:sz="4" w:space="0" w:color="D6DEEA"/>
              <w:bottom w:val="single" w:sz="4" w:space="0" w:color="D6DEEA"/>
              <w:right w:val="single" w:sz="4" w:space="0" w:color="D6DEEA"/>
            </w:tcBorders>
            <w:shd w:val="clear" w:color="auto" w:fill="FFFFFF"/>
          </w:tcPr>
          <w:p w14:paraId="068CC6EA" w14:textId="77777777" w:rsidR="005A2F86" w:rsidRDefault="00000000">
            <w:pPr>
              <w:spacing w:line="252" w:lineRule="exact"/>
            </w:pPr>
            <w:r>
              <w:rPr>
                <w:b/>
                <w:bCs/>
                <w:color w:val="0B4EA2"/>
                <w:sz w:val="18"/>
                <w:szCs w:val="18"/>
              </w:rPr>
              <w:t>Descripción / Fórmula</w:t>
            </w:r>
          </w:p>
        </w:tc>
        <w:tc>
          <w:tcPr>
            <w:tcW w:w="4600" w:type="dxa"/>
            <w:tcBorders>
              <w:top w:val="single" w:sz="4" w:space="0" w:color="D6DEEA"/>
              <w:left w:val="single" w:sz="4" w:space="0" w:color="D6DEEA"/>
              <w:bottom w:val="single" w:sz="4" w:space="0" w:color="D6DEEA"/>
              <w:right w:val="single" w:sz="4" w:space="0" w:color="D6DEEA"/>
            </w:tcBorders>
            <w:shd w:val="clear" w:color="auto" w:fill="FFFFFF"/>
          </w:tcPr>
          <w:p w14:paraId="61B7C30A" w14:textId="77777777" w:rsidR="005A2F86" w:rsidRDefault="00000000">
            <w:pPr>
              <w:spacing w:line="252" w:lineRule="exact"/>
            </w:pPr>
            <w:r>
              <w:rPr>
                <w:sz w:val="18"/>
                <w:szCs w:val="18"/>
              </w:rPr>
              <w:t>Cómo se calcula o mide el indicador.</w:t>
            </w:r>
          </w:p>
        </w:tc>
        <w:tc>
          <w:tcPr>
            <w:tcW w:w="3568" w:type="dxa"/>
            <w:tcBorders>
              <w:top w:val="single" w:sz="4" w:space="0" w:color="D6DEEA"/>
              <w:left w:val="single" w:sz="4" w:space="0" w:color="D6DEEA"/>
              <w:bottom w:val="single" w:sz="4" w:space="0" w:color="D6DEEA"/>
              <w:right w:val="single" w:sz="4" w:space="0" w:color="D6DEEA"/>
            </w:tcBorders>
            <w:shd w:val="clear" w:color="auto" w:fill="FFFFFF"/>
          </w:tcPr>
          <w:p w14:paraId="61C25423" w14:textId="77777777" w:rsidR="005A2F86" w:rsidRDefault="00000000">
            <w:pPr>
              <w:spacing w:line="252" w:lineRule="exact"/>
            </w:pPr>
            <w:r>
              <w:rPr>
                <w:sz w:val="18"/>
                <w:szCs w:val="18"/>
              </w:rPr>
              <w:t>N.° de trabajos de grado con intervención comunitaria</w:t>
            </w:r>
          </w:p>
        </w:tc>
      </w:tr>
      <w:tr w:rsidR="005A2F86" w14:paraId="31648262" w14:textId="77777777">
        <w:trPr>
          <w:cantSplit/>
        </w:trPr>
        <w:tc>
          <w:tcPr>
            <w:tcW w:w="2200" w:type="dxa"/>
            <w:tcBorders>
              <w:top w:val="single" w:sz="4" w:space="0" w:color="D6DEEA"/>
              <w:left w:val="single" w:sz="4" w:space="0" w:color="D6DEEA"/>
              <w:bottom w:val="single" w:sz="4" w:space="0" w:color="D6DEEA"/>
              <w:right w:val="single" w:sz="4" w:space="0" w:color="D6DEEA"/>
            </w:tcBorders>
            <w:shd w:val="clear" w:color="auto" w:fill="F8FAFC"/>
          </w:tcPr>
          <w:p w14:paraId="0749D4D6" w14:textId="77777777" w:rsidR="005A2F86" w:rsidRDefault="00000000">
            <w:pPr>
              <w:spacing w:line="252" w:lineRule="exact"/>
            </w:pPr>
            <w:r>
              <w:rPr>
                <w:b/>
                <w:bCs/>
                <w:color w:val="0B4EA2"/>
                <w:sz w:val="18"/>
                <w:szCs w:val="18"/>
              </w:rPr>
              <w:lastRenderedPageBreak/>
              <w:t>Unidad de medida</w:t>
            </w:r>
          </w:p>
        </w:tc>
        <w:tc>
          <w:tcPr>
            <w:tcW w:w="4600" w:type="dxa"/>
            <w:tcBorders>
              <w:top w:val="single" w:sz="4" w:space="0" w:color="D6DEEA"/>
              <w:left w:val="single" w:sz="4" w:space="0" w:color="D6DEEA"/>
              <w:bottom w:val="single" w:sz="4" w:space="0" w:color="D6DEEA"/>
              <w:right w:val="single" w:sz="4" w:space="0" w:color="D6DEEA"/>
            </w:tcBorders>
            <w:shd w:val="clear" w:color="auto" w:fill="F8FAFC"/>
          </w:tcPr>
          <w:p w14:paraId="3676D68E" w14:textId="77777777" w:rsidR="005A2F86" w:rsidRDefault="00000000">
            <w:pPr>
              <w:spacing w:line="252" w:lineRule="exact"/>
            </w:pPr>
            <w:r>
              <w:rPr>
                <w:sz w:val="18"/>
                <w:szCs w:val="18"/>
              </w:rPr>
              <w:t>Número, Porcentaje, Puntaje 1-5, etc.</w:t>
            </w:r>
          </w:p>
        </w:tc>
        <w:tc>
          <w:tcPr>
            <w:tcW w:w="3568" w:type="dxa"/>
            <w:tcBorders>
              <w:top w:val="single" w:sz="4" w:space="0" w:color="D6DEEA"/>
              <w:left w:val="single" w:sz="4" w:space="0" w:color="D6DEEA"/>
              <w:bottom w:val="single" w:sz="4" w:space="0" w:color="D6DEEA"/>
              <w:right w:val="single" w:sz="4" w:space="0" w:color="D6DEEA"/>
            </w:tcBorders>
            <w:shd w:val="clear" w:color="auto" w:fill="F8FAFC"/>
          </w:tcPr>
          <w:p w14:paraId="0811E400" w14:textId="77777777" w:rsidR="005A2F86" w:rsidRDefault="00000000">
            <w:pPr>
              <w:spacing w:line="252" w:lineRule="exact"/>
            </w:pPr>
            <w:r>
              <w:rPr>
                <w:sz w:val="18"/>
                <w:szCs w:val="18"/>
              </w:rPr>
              <w:t>Número</w:t>
            </w:r>
          </w:p>
        </w:tc>
      </w:tr>
      <w:tr w:rsidR="005A2F86" w14:paraId="3F72AA14" w14:textId="77777777">
        <w:trPr>
          <w:cantSplit/>
        </w:trPr>
        <w:tc>
          <w:tcPr>
            <w:tcW w:w="2200" w:type="dxa"/>
            <w:tcBorders>
              <w:top w:val="single" w:sz="4" w:space="0" w:color="D6DEEA"/>
              <w:left w:val="single" w:sz="4" w:space="0" w:color="D6DEEA"/>
              <w:bottom w:val="single" w:sz="4" w:space="0" w:color="D6DEEA"/>
              <w:right w:val="single" w:sz="4" w:space="0" w:color="D6DEEA"/>
            </w:tcBorders>
            <w:shd w:val="clear" w:color="auto" w:fill="FFFFFF"/>
          </w:tcPr>
          <w:p w14:paraId="77EAADC9" w14:textId="77777777" w:rsidR="005A2F86" w:rsidRDefault="00000000">
            <w:pPr>
              <w:spacing w:line="252" w:lineRule="exact"/>
            </w:pPr>
            <w:r>
              <w:rPr>
                <w:b/>
                <w:bCs/>
                <w:color w:val="0B4EA2"/>
                <w:sz w:val="18"/>
                <w:szCs w:val="18"/>
              </w:rPr>
              <w:t>Función sustantiva</w:t>
            </w:r>
          </w:p>
        </w:tc>
        <w:tc>
          <w:tcPr>
            <w:tcW w:w="4600" w:type="dxa"/>
            <w:tcBorders>
              <w:top w:val="single" w:sz="4" w:space="0" w:color="D6DEEA"/>
              <w:left w:val="single" w:sz="4" w:space="0" w:color="D6DEEA"/>
              <w:bottom w:val="single" w:sz="4" w:space="0" w:color="D6DEEA"/>
              <w:right w:val="single" w:sz="4" w:space="0" w:color="D6DEEA"/>
            </w:tcBorders>
            <w:shd w:val="clear" w:color="auto" w:fill="FFFFFF"/>
          </w:tcPr>
          <w:p w14:paraId="0119DD1A" w14:textId="77777777" w:rsidR="005A2F86" w:rsidRDefault="00000000">
            <w:pPr>
              <w:spacing w:line="252" w:lineRule="exact"/>
            </w:pPr>
            <w:r>
              <w:rPr>
                <w:sz w:val="18"/>
                <w:szCs w:val="18"/>
              </w:rPr>
              <w:t>INV (Investigación), ENS (Enseñanza) o EXT (Extensión).</w:t>
            </w:r>
          </w:p>
        </w:tc>
        <w:tc>
          <w:tcPr>
            <w:tcW w:w="3568" w:type="dxa"/>
            <w:tcBorders>
              <w:top w:val="single" w:sz="4" w:space="0" w:color="D6DEEA"/>
              <w:left w:val="single" w:sz="4" w:space="0" w:color="D6DEEA"/>
              <w:bottom w:val="single" w:sz="4" w:space="0" w:color="D6DEEA"/>
              <w:right w:val="single" w:sz="4" w:space="0" w:color="D6DEEA"/>
            </w:tcBorders>
            <w:shd w:val="clear" w:color="auto" w:fill="FFFFFF"/>
          </w:tcPr>
          <w:p w14:paraId="5843E345" w14:textId="77777777" w:rsidR="005A2F86" w:rsidRDefault="00000000">
            <w:pPr>
              <w:spacing w:line="252" w:lineRule="exact"/>
            </w:pPr>
            <w:r>
              <w:rPr>
                <w:sz w:val="18"/>
                <w:szCs w:val="18"/>
              </w:rPr>
              <w:t>EXT — Extensión</w:t>
            </w:r>
          </w:p>
        </w:tc>
      </w:tr>
      <w:tr w:rsidR="005A2F86" w14:paraId="78520FD3" w14:textId="77777777">
        <w:trPr>
          <w:cantSplit/>
        </w:trPr>
        <w:tc>
          <w:tcPr>
            <w:tcW w:w="2200" w:type="dxa"/>
            <w:tcBorders>
              <w:top w:val="single" w:sz="4" w:space="0" w:color="D6DEEA"/>
              <w:left w:val="single" w:sz="4" w:space="0" w:color="D6DEEA"/>
              <w:bottom w:val="single" w:sz="4" w:space="0" w:color="D6DEEA"/>
              <w:right w:val="single" w:sz="4" w:space="0" w:color="D6DEEA"/>
            </w:tcBorders>
            <w:shd w:val="clear" w:color="auto" w:fill="F8FAFC"/>
          </w:tcPr>
          <w:p w14:paraId="2CF3A8AB" w14:textId="77777777" w:rsidR="005A2F86" w:rsidRDefault="00000000">
            <w:pPr>
              <w:spacing w:line="252" w:lineRule="exact"/>
            </w:pPr>
            <w:r>
              <w:rPr>
                <w:b/>
                <w:bCs/>
                <w:color w:val="0B4EA2"/>
                <w:sz w:val="18"/>
                <w:szCs w:val="18"/>
              </w:rPr>
              <w:t>Eslabón de la cadena</w:t>
            </w:r>
          </w:p>
        </w:tc>
        <w:tc>
          <w:tcPr>
            <w:tcW w:w="4600" w:type="dxa"/>
            <w:tcBorders>
              <w:top w:val="single" w:sz="4" w:space="0" w:color="D6DEEA"/>
              <w:left w:val="single" w:sz="4" w:space="0" w:color="D6DEEA"/>
              <w:bottom w:val="single" w:sz="4" w:space="0" w:color="D6DEEA"/>
              <w:right w:val="single" w:sz="4" w:space="0" w:color="D6DEEA"/>
            </w:tcBorders>
            <w:shd w:val="clear" w:color="auto" w:fill="F8FAFC"/>
          </w:tcPr>
          <w:p w14:paraId="1A9A7513" w14:textId="77777777" w:rsidR="005A2F86" w:rsidRDefault="00000000">
            <w:pPr>
              <w:spacing w:line="252" w:lineRule="exact"/>
            </w:pPr>
            <w:r>
              <w:rPr>
                <w:sz w:val="18"/>
                <w:szCs w:val="18"/>
              </w:rPr>
              <w:t>Insumos / Procesos / Productos / Impacto Real.</w:t>
            </w:r>
          </w:p>
        </w:tc>
        <w:tc>
          <w:tcPr>
            <w:tcW w:w="3568" w:type="dxa"/>
            <w:tcBorders>
              <w:top w:val="single" w:sz="4" w:space="0" w:color="D6DEEA"/>
              <w:left w:val="single" w:sz="4" w:space="0" w:color="D6DEEA"/>
              <w:bottom w:val="single" w:sz="4" w:space="0" w:color="D6DEEA"/>
              <w:right w:val="single" w:sz="4" w:space="0" w:color="D6DEEA"/>
            </w:tcBorders>
            <w:shd w:val="clear" w:color="auto" w:fill="F8FAFC"/>
          </w:tcPr>
          <w:p w14:paraId="328A2249" w14:textId="77777777" w:rsidR="005A2F86" w:rsidRDefault="00000000">
            <w:pPr>
              <w:spacing w:line="252" w:lineRule="exact"/>
            </w:pPr>
            <w:r>
              <w:rPr>
                <w:sz w:val="18"/>
                <w:szCs w:val="18"/>
              </w:rPr>
              <w:t>Productos</w:t>
            </w:r>
          </w:p>
        </w:tc>
      </w:tr>
    </w:tbl>
    <w:p w14:paraId="7F361287" w14:textId="77777777" w:rsidR="005A2F86" w:rsidRDefault="00000000">
      <w:pPr>
        <w:pStyle w:val="Ttulo2"/>
        <w:pBdr>
          <w:bottom w:val="single" w:sz="6" w:space="0" w:color="C7D6EA"/>
        </w:pBdr>
        <w:spacing w:before="260"/>
      </w:pPr>
      <w:bookmarkStart w:id="17" w:name="Toc1018"/>
      <w:r>
        <w:t>5.2  Procedimiento</w:t>
      </w:r>
      <w:bookmarkEnd w:id="17"/>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620"/>
        <w:gridCol w:w="9748"/>
      </w:tblGrid>
      <w:tr w:rsidR="005A2F86" w14:paraId="29615E93" w14:textId="77777777">
        <w:trPr>
          <w:cantSplit/>
        </w:trPr>
        <w:tc>
          <w:tcPr>
            <w:tcW w:w="620" w:type="dxa"/>
            <w:shd w:val="clear" w:color="auto" w:fill="0B4EA2"/>
            <w:vAlign w:val="center"/>
          </w:tcPr>
          <w:p w14:paraId="5871AF11" w14:textId="77777777" w:rsidR="005A2F86" w:rsidRDefault="00000000">
            <w:pPr>
              <w:jc w:val="center"/>
            </w:pPr>
            <w:r>
              <w:rPr>
                <w:b/>
                <w:bCs/>
                <w:color w:val="FFFFFF"/>
                <w:sz w:val="18"/>
                <w:szCs w:val="18"/>
              </w:rPr>
              <w:t>1</w:t>
            </w:r>
          </w:p>
        </w:tc>
        <w:tc>
          <w:tcPr>
            <w:tcW w:w="9747" w:type="dxa"/>
            <w:shd w:val="clear" w:color="auto" w:fill="F8FAFC"/>
            <w:vAlign w:val="center"/>
          </w:tcPr>
          <w:p w14:paraId="1C55F9EB" w14:textId="77777777" w:rsidR="005A2F86" w:rsidRDefault="00000000">
            <w:pPr>
              <w:spacing w:line="264" w:lineRule="exact"/>
            </w:pPr>
            <w:r>
              <w:rPr>
                <w:sz w:val="19"/>
                <w:szCs w:val="19"/>
              </w:rPr>
              <w:t>Hacer clic en «+ Nuevo indicador», en la parte superior de la tabla Mi Programa.</w:t>
            </w:r>
          </w:p>
        </w:tc>
      </w:tr>
      <w:tr w:rsidR="005A2F86" w14:paraId="2BBF4F65" w14:textId="77777777">
        <w:trPr>
          <w:cantSplit/>
        </w:trPr>
        <w:tc>
          <w:tcPr>
            <w:tcW w:w="620" w:type="dxa"/>
            <w:shd w:val="clear" w:color="auto" w:fill="0B4EA2"/>
            <w:vAlign w:val="center"/>
          </w:tcPr>
          <w:p w14:paraId="1775FBB5" w14:textId="77777777" w:rsidR="005A2F86" w:rsidRDefault="00000000">
            <w:pPr>
              <w:jc w:val="center"/>
            </w:pPr>
            <w:r>
              <w:rPr>
                <w:b/>
                <w:bCs/>
                <w:color w:val="FFFFFF"/>
                <w:sz w:val="18"/>
                <w:szCs w:val="18"/>
              </w:rPr>
              <w:t>2</w:t>
            </w:r>
          </w:p>
        </w:tc>
        <w:tc>
          <w:tcPr>
            <w:tcW w:w="9747" w:type="dxa"/>
            <w:shd w:val="clear" w:color="auto" w:fill="FFFFFF"/>
            <w:vAlign w:val="center"/>
          </w:tcPr>
          <w:p w14:paraId="2445FB1D" w14:textId="77777777" w:rsidR="005A2F86" w:rsidRDefault="00000000">
            <w:pPr>
              <w:spacing w:line="264" w:lineRule="exact"/>
            </w:pPr>
            <w:r>
              <w:rPr>
                <w:sz w:val="19"/>
                <w:szCs w:val="19"/>
              </w:rPr>
              <w:t>Completar el nombre de forma específica (qué mide exactamente).</w:t>
            </w:r>
          </w:p>
        </w:tc>
      </w:tr>
      <w:tr w:rsidR="005A2F86" w14:paraId="5F91F1CF" w14:textId="77777777">
        <w:trPr>
          <w:cantSplit/>
        </w:trPr>
        <w:tc>
          <w:tcPr>
            <w:tcW w:w="620" w:type="dxa"/>
            <w:shd w:val="clear" w:color="auto" w:fill="0B4EA2"/>
            <w:vAlign w:val="center"/>
          </w:tcPr>
          <w:p w14:paraId="65559095" w14:textId="77777777" w:rsidR="005A2F86" w:rsidRDefault="00000000">
            <w:pPr>
              <w:jc w:val="center"/>
            </w:pPr>
            <w:r>
              <w:rPr>
                <w:b/>
                <w:bCs/>
                <w:color w:val="FFFFFF"/>
                <w:sz w:val="18"/>
                <w:szCs w:val="18"/>
              </w:rPr>
              <w:t>3</w:t>
            </w:r>
          </w:p>
        </w:tc>
        <w:tc>
          <w:tcPr>
            <w:tcW w:w="9747" w:type="dxa"/>
            <w:shd w:val="clear" w:color="auto" w:fill="F8FAFC"/>
            <w:vAlign w:val="center"/>
          </w:tcPr>
          <w:p w14:paraId="1E989B7E" w14:textId="77777777" w:rsidR="005A2F86" w:rsidRDefault="00000000">
            <w:pPr>
              <w:spacing w:line="264" w:lineRule="exact"/>
            </w:pPr>
            <w:r>
              <w:rPr>
                <w:sz w:val="19"/>
                <w:szCs w:val="19"/>
              </w:rPr>
              <w:t>Escribir la descripción o fórmula para que cualquier persona entienda cómo se calcula.</w:t>
            </w:r>
          </w:p>
        </w:tc>
      </w:tr>
      <w:tr w:rsidR="005A2F86" w14:paraId="240D65B4" w14:textId="77777777">
        <w:trPr>
          <w:cantSplit/>
        </w:trPr>
        <w:tc>
          <w:tcPr>
            <w:tcW w:w="620" w:type="dxa"/>
            <w:shd w:val="clear" w:color="auto" w:fill="0B4EA2"/>
            <w:vAlign w:val="center"/>
          </w:tcPr>
          <w:p w14:paraId="7CF68583" w14:textId="77777777" w:rsidR="005A2F86" w:rsidRDefault="00000000">
            <w:pPr>
              <w:jc w:val="center"/>
            </w:pPr>
            <w:r>
              <w:rPr>
                <w:b/>
                <w:bCs/>
                <w:color w:val="FFFFFF"/>
                <w:sz w:val="18"/>
                <w:szCs w:val="18"/>
              </w:rPr>
              <w:t>4</w:t>
            </w:r>
          </w:p>
        </w:tc>
        <w:tc>
          <w:tcPr>
            <w:tcW w:w="9747" w:type="dxa"/>
            <w:shd w:val="clear" w:color="auto" w:fill="FFFFFF"/>
            <w:vAlign w:val="center"/>
          </w:tcPr>
          <w:p w14:paraId="186CE156" w14:textId="77777777" w:rsidR="005A2F86" w:rsidRDefault="00000000">
            <w:pPr>
              <w:spacing w:line="264" w:lineRule="exact"/>
            </w:pPr>
            <w:r>
              <w:rPr>
                <w:sz w:val="19"/>
                <w:szCs w:val="19"/>
              </w:rPr>
              <w:t>Seleccionar la unidad de medida, la función sustantiva y el eslabón de la cadena de valor.</w:t>
            </w:r>
          </w:p>
        </w:tc>
      </w:tr>
      <w:tr w:rsidR="005A2F86" w14:paraId="2C0ACEDC" w14:textId="77777777">
        <w:trPr>
          <w:cantSplit/>
        </w:trPr>
        <w:tc>
          <w:tcPr>
            <w:tcW w:w="620" w:type="dxa"/>
            <w:shd w:val="clear" w:color="auto" w:fill="0B4EA2"/>
            <w:vAlign w:val="center"/>
          </w:tcPr>
          <w:p w14:paraId="31036C7B" w14:textId="77777777" w:rsidR="005A2F86" w:rsidRDefault="00000000">
            <w:pPr>
              <w:jc w:val="center"/>
            </w:pPr>
            <w:r>
              <w:rPr>
                <w:b/>
                <w:bCs/>
                <w:color w:val="FFFFFF"/>
                <w:sz w:val="18"/>
                <w:szCs w:val="18"/>
              </w:rPr>
              <w:t>5</w:t>
            </w:r>
          </w:p>
        </w:tc>
        <w:tc>
          <w:tcPr>
            <w:tcW w:w="9747" w:type="dxa"/>
            <w:shd w:val="clear" w:color="auto" w:fill="F8FAFC"/>
            <w:vAlign w:val="center"/>
          </w:tcPr>
          <w:p w14:paraId="6B656619" w14:textId="77777777" w:rsidR="005A2F86" w:rsidRDefault="00000000">
            <w:pPr>
              <w:spacing w:line="264" w:lineRule="exact"/>
            </w:pPr>
            <w:r>
              <w:rPr>
                <w:sz w:val="19"/>
                <w:szCs w:val="19"/>
              </w:rPr>
              <w:t>Hacer clic en «Guardar indicador». Aparece en la tabla como indicador libre del programa.</w:t>
            </w:r>
          </w:p>
        </w:tc>
      </w:tr>
      <w:tr w:rsidR="005A2F86" w14:paraId="0731DA4A" w14:textId="77777777">
        <w:trPr>
          <w:cantSplit/>
        </w:trPr>
        <w:tc>
          <w:tcPr>
            <w:tcW w:w="620" w:type="dxa"/>
            <w:shd w:val="clear" w:color="auto" w:fill="0B4EA2"/>
            <w:vAlign w:val="center"/>
          </w:tcPr>
          <w:p w14:paraId="35AE987A" w14:textId="77777777" w:rsidR="005A2F86" w:rsidRDefault="00000000">
            <w:pPr>
              <w:jc w:val="center"/>
            </w:pPr>
            <w:r>
              <w:rPr>
                <w:b/>
                <w:bCs/>
                <w:color w:val="FFFFFF"/>
                <w:sz w:val="18"/>
                <w:szCs w:val="18"/>
              </w:rPr>
              <w:t>6</w:t>
            </w:r>
          </w:p>
        </w:tc>
        <w:tc>
          <w:tcPr>
            <w:tcW w:w="9747" w:type="dxa"/>
            <w:shd w:val="clear" w:color="auto" w:fill="FFFFFF"/>
            <w:vAlign w:val="center"/>
          </w:tcPr>
          <w:p w14:paraId="061C4FE6" w14:textId="77777777" w:rsidR="005A2F86" w:rsidRDefault="00000000">
            <w:pPr>
              <w:spacing w:line="264" w:lineRule="exact"/>
            </w:pPr>
            <w:r>
              <w:rPr>
                <w:sz w:val="19"/>
                <w:szCs w:val="19"/>
              </w:rPr>
              <w:t>Completar LB 2021, LB 2023 y las metas siguiendo el mismo procedimiento del Paso 03.</w:t>
            </w:r>
          </w:p>
        </w:tc>
      </w:tr>
    </w:tbl>
    <w:p w14:paraId="1E8FF10C" w14:textId="77777777" w:rsidR="005A2F86" w:rsidRDefault="005A2F86">
      <w:pPr>
        <w:spacing w:after="80"/>
      </w:pPr>
    </w:p>
    <w:p w14:paraId="131F1AA0" w14:textId="77777777" w:rsidR="005A2F86" w:rsidRDefault="00000000">
      <w:pPr>
        <w:spacing w:before="120" w:line="240" w:lineRule="auto"/>
        <w:jc w:val="center"/>
      </w:pPr>
      <w:r>
        <w:rPr>
          <w:noProof/>
        </w:rPr>
        <w:drawing>
          <wp:inline distT="0" distB="0" distL="0" distR="0" wp14:anchorId="70D7D9DA" wp14:editId="23CD79F5">
            <wp:extent cx="4000500" cy="2857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4000500" cy="2857500"/>
                    </a:xfrm>
                    <a:prstGeom prst="rect">
                      <a:avLst/>
                    </a:prstGeom>
                  </pic:spPr>
                </pic:pic>
              </a:graphicData>
            </a:graphic>
          </wp:inline>
        </w:drawing>
      </w:r>
    </w:p>
    <w:p w14:paraId="2B4D279F" w14:textId="77777777" w:rsidR="005A2F86" w:rsidRDefault="00000000">
      <w:pPr>
        <w:spacing w:before="60" w:after="200"/>
        <w:jc w:val="center"/>
      </w:pPr>
      <w:r>
        <w:rPr>
          <w:i/>
          <w:iCs/>
          <w:color w:val="667085"/>
          <w:sz w:val="16"/>
          <w:szCs w:val="16"/>
        </w:rPr>
        <w:t>Modal «Nuevo indicador de programa».</w:t>
      </w: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0368"/>
      </w:tblGrid>
      <w:tr w:rsidR="005A2F86" w14:paraId="730B5116" w14:textId="77777777">
        <w:trPr>
          <w:cantSplit/>
        </w:trPr>
        <w:tc>
          <w:tcPr>
            <w:tcW w:w="10368" w:type="dxa"/>
            <w:tcBorders>
              <w:top w:val="single" w:sz="4" w:space="0" w:color="0B4EA2"/>
              <w:left w:val="single" w:sz="24" w:space="0" w:color="0B4EA2"/>
              <w:bottom w:val="single" w:sz="4" w:space="0" w:color="0B4EA2"/>
              <w:right w:val="single" w:sz="4" w:space="0" w:color="0B4EA2"/>
            </w:tcBorders>
            <w:shd w:val="clear" w:color="auto" w:fill="EAF2FB"/>
            <w:vAlign w:val="center"/>
          </w:tcPr>
          <w:p w14:paraId="49F5BAC7" w14:textId="77777777" w:rsidR="005A2F86" w:rsidRDefault="00000000">
            <w:pPr>
              <w:spacing w:line="264" w:lineRule="exact"/>
            </w:pPr>
            <w:r>
              <w:rPr>
                <w:b/>
                <w:bCs/>
                <w:color w:val="0B4EA2"/>
                <w:sz w:val="18"/>
                <w:szCs w:val="18"/>
              </w:rPr>
              <w:t xml:space="preserve">RECOMENDACIÓN: </w:t>
            </w:r>
            <w:r>
              <w:rPr>
                <w:sz w:val="18"/>
                <w:szCs w:val="18"/>
              </w:rPr>
              <w:t>Antes de crear un indicador propio, verifique que no exista ya en el catálogo de 105. Si existe uno similar, es preferible adoptarlo desde la Cadena de Valor: así el dato del programa se agrega al consolidado institucional.</w:t>
            </w:r>
          </w:p>
        </w:tc>
      </w:tr>
    </w:tbl>
    <w:p w14:paraId="74A65B0C" w14:textId="77777777" w:rsidR="00AD000B"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rPr>
          <w:color w:val="7FB0E8"/>
          <w:sz w:val="24"/>
          <w:szCs w:val="24"/>
        </w:rPr>
      </w:pPr>
      <w:bookmarkStart w:id="18" w:name="Toc1019"/>
      <w:r>
        <w:rPr>
          <w:color w:val="7FB0E8"/>
          <w:sz w:val="24"/>
          <w:szCs w:val="24"/>
        </w:rPr>
        <w:t xml:space="preserve">  </w:t>
      </w:r>
    </w:p>
    <w:p w14:paraId="6CD0C97E" w14:textId="77777777" w:rsidR="00AD000B" w:rsidRDefault="00AD000B">
      <w:pPr>
        <w:spacing w:line="240" w:lineRule="auto"/>
        <w:rPr>
          <w:b/>
          <w:bCs/>
          <w:color w:val="7FB0E8"/>
          <w:sz w:val="24"/>
          <w:szCs w:val="24"/>
        </w:rPr>
      </w:pPr>
      <w:r>
        <w:rPr>
          <w:color w:val="7FB0E8"/>
          <w:sz w:val="24"/>
          <w:szCs w:val="24"/>
        </w:rPr>
        <w:br w:type="page"/>
      </w:r>
    </w:p>
    <w:p w14:paraId="1432AF4F" w14:textId="2CFFCFB9"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r>
        <w:rPr>
          <w:color w:val="7FB0E8"/>
          <w:sz w:val="24"/>
          <w:szCs w:val="24"/>
        </w:rPr>
        <w:lastRenderedPageBreak/>
        <w:t xml:space="preserve">6   </w:t>
      </w:r>
      <w:r>
        <w:t xml:space="preserve">Lista de verificación antes de cerrar el registro  </w:t>
      </w:r>
      <w:bookmarkEnd w:id="18"/>
    </w:p>
    <w:p w14:paraId="777C15FB" w14:textId="77777777" w:rsidR="005A2F86" w:rsidRDefault="00000000">
      <w:pPr>
        <w:spacing w:after="120" w:line="276" w:lineRule="exact"/>
      </w:pPr>
      <w:r>
        <w:t>Marque cada casilla solo cuando la condición se cumpla para todos los indicadores del programa. Esta lista es también la guía de revisión que aplica Planeación Institucional al consolidar la información.</w:t>
      </w:r>
    </w:p>
    <w:p w14:paraId="6E64256F" w14:textId="77777777" w:rsidR="005A2F86" w:rsidRDefault="00000000">
      <w:pPr>
        <w:pStyle w:val="Ttulo2"/>
        <w:pBdr>
          <w:bottom w:val="single" w:sz="6" w:space="0" w:color="C7D6EA"/>
        </w:pBdr>
        <w:spacing w:before="260"/>
      </w:pPr>
      <w:bookmarkStart w:id="19" w:name="Toc1020"/>
      <w:r>
        <w:t>6.1  Selección de indicadores</w:t>
      </w:r>
      <w:bookmarkEnd w:id="19"/>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20"/>
        <w:gridCol w:w="9848"/>
      </w:tblGrid>
      <w:tr w:rsidR="005A2F86" w14:paraId="70C42BA9"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12FCF8DB"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0DE3A1D5" w14:textId="77777777" w:rsidR="005A2F86" w:rsidRDefault="00000000">
            <w:pPr>
              <w:spacing w:line="252" w:lineRule="exact"/>
            </w:pPr>
            <w:r>
              <w:rPr>
                <w:sz w:val="18"/>
                <w:szCs w:val="18"/>
              </w:rPr>
              <w:t>El programa adoptó indicadores en todas las funciones sustantivas que le aplican.</w:t>
            </w:r>
          </w:p>
        </w:tc>
      </w:tr>
      <w:tr w:rsidR="005A2F86" w14:paraId="312ED988"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30CBF6F2"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1BCD61D5" w14:textId="77777777" w:rsidR="005A2F86" w:rsidRDefault="00000000">
            <w:pPr>
              <w:spacing w:line="252" w:lineRule="exact"/>
            </w:pPr>
            <w:r>
              <w:rPr>
                <w:sz w:val="18"/>
                <w:szCs w:val="18"/>
              </w:rPr>
              <w:t>Cada indicador adoptado corresponde a un resultado del que el programa produce evidencia directa.</w:t>
            </w:r>
          </w:p>
        </w:tc>
      </w:tr>
      <w:tr w:rsidR="005A2F86" w14:paraId="7B1DE8BD"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6D5C163D"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00CE0837" w14:textId="77777777" w:rsidR="005A2F86" w:rsidRDefault="00000000">
            <w:pPr>
              <w:spacing w:line="252" w:lineRule="exact"/>
            </w:pPr>
            <w:r>
              <w:rPr>
                <w:sz w:val="18"/>
                <w:szCs w:val="18"/>
              </w:rPr>
              <w:t>Se retiraron los indicadores adoptados por error o que dependen de otra unidad.</w:t>
            </w:r>
          </w:p>
        </w:tc>
      </w:tr>
      <w:tr w:rsidR="005A2F86" w14:paraId="699F7855"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457694CB"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713717F8" w14:textId="77777777" w:rsidR="005A2F86" w:rsidRDefault="00000000">
            <w:pPr>
              <w:spacing w:line="252" w:lineRule="exact"/>
            </w:pPr>
            <w:r>
              <w:rPr>
                <w:sz w:val="18"/>
                <w:szCs w:val="18"/>
              </w:rPr>
              <w:t>Los indicadores propios creados no duplican ninguno del catálogo de 105.</w:t>
            </w:r>
          </w:p>
        </w:tc>
      </w:tr>
    </w:tbl>
    <w:p w14:paraId="25D83CCE" w14:textId="77777777" w:rsidR="005A2F86" w:rsidRDefault="00000000">
      <w:pPr>
        <w:pStyle w:val="Ttulo2"/>
        <w:pBdr>
          <w:bottom w:val="single" w:sz="6" w:space="0" w:color="C7D6EA"/>
        </w:pBdr>
        <w:spacing w:before="260"/>
      </w:pPr>
      <w:bookmarkStart w:id="20" w:name="Toc1021"/>
      <w:r>
        <w:t>6.2  Datos y metas</w:t>
      </w:r>
      <w:bookmarkEnd w:id="20"/>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20"/>
        <w:gridCol w:w="9848"/>
      </w:tblGrid>
      <w:tr w:rsidR="005A2F86" w14:paraId="0598CB65"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73A18233"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160CD6CA" w14:textId="77777777" w:rsidR="005A2F86" w:rsidRDefault="00000000">
            <w:pPr>
              <w:spacing w:line="252" w:lineRule="exact"/>
            </w:pPr>
            <w:r>
              <w:rPr>
                <w:sz w:val="18"/>
                <w:szCs w:val="18"/>
              </w:rPr>
              <w:t>Todos los indicadores tienen LB 2021 y LB 2023 registradas (o constancia de por qué no hay dato).</w:t>
            </w:r>
          </w:p>
        </w:tc>
      </w:tr>
      <w:tr w:rsidR="005A2F86" w14:paraId="50068574"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51BF8428"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3B3DE1A7" w14:textId="77777777" w:rsidR="005A2F86" w:rsidRDefault="00000000">
            <w:pPr>
              <w:spacing w:line="252" w:lineRule="exact"/>
            </w:pPr>
            <w:r>
              <w:rPr>
                <w:sz w:val="18"/>
                <w:szCs w:val="18"/>
              </w:rPr>
              <w:t>Todos los indicadores tienen Meta 2026 y Meta 2028 definidas.</w:t>
            </w:r>
          </w:p>
        </w:tc>
      </w:tr>
      <w:tr w:rsidR="005A2F86" w14:paraId="58D14E0D"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253A9F6A"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55026B0A" w14:textId="77777777" w:rsidR="005A2F86" w:rsidRDefault="00000000">
            <w:pPr>
              <w:spacing w:line="252" w:lineRule="exact"/>
            </w:pPr>
            <w:r>
              <w:rPr>
                <w:sz w:val="18"/>
                <w:szCs w:val="18"/>
              </w:rPr>
              <w:t>Las metas son coherentes con la línea base: representan una mejora verificable y alcanzable.</w:t>
            </w:r>
          </w:p>
        </w:tc>
      </w:tr>
      <w:tr w:rsidR="005A2F86" w14:paraId="73F7186F"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70AC2661"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17495964" w14:textId="77777777" w:rsidR="005A2F86" w:rsidRDefault="00000000">
            <w:pPr>
              <w:spacing w:line="252" w:lineRule="exact"/>
            </w:pPr>
            <w:r>
              <w:rPr>
                <w:sz w:val="18"/>
                <w:szCs w:val="18"/>
              </w:rPr>
              <w:t>El Valor 2026 corresponde al dato real alcanzado, no a la meta.</w:t>
            </w:r>
          </w:p>
        </w:tc>
      </w:tr>
      <w:tr w:rsidR="005A2F86" w14:paraId="13A558C0"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6971429F"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3915C7F8" w14:textId="77777777" w:rsidR="005A2F86" w:rsidRDefault="00000000">
            <w:pPr>
              <w:spacing w:line="252" w:lineRule="exact"/>
            </w:pPr>
            <w:r>
              <w:rPr>
                <w:sz w:val="18"/>
                <w:szCs w:val="18"/>
              </w:rPr>
              <w:t>El campo % 2026 no fue diligenciado manualmente (es de cálculo automático).</w:t>
            </w:r>
          </w:p>
        </w:tc>
      </w:tr>
      <w:tr w:rsidR="005A2F86" w14:paraId="511C88D4"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494A878E"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4B3F2934" w14:textId="77777777" w:rsidR="005A2F86" w:rsidRDefault="00000000">
            <w:pPr>
              <w:spacing w:line="252" w:lineRule="exact"/>
            </w:pPr>
            <w:r>
              <w:rPr>
                <w:sz w:val="18"/>
                <w:szCs w:val="18"/>
              </w:rPr>
              <w:t>El Estado de cada indicador corresponde al avance real registrado.</w:t>
            </w:r>
          </w:p>
        </w:tc>
      </w:tr>
    </w:tbl>
    <w:p w14:paraId="4EBA1E28" w14:textId="77777777" w:rsidR="005A2F86" w:rsidRDefault="00000000">
      <w:pPr>
        <w:pStyle w:val="Ttulo2"/>
        <w:pBdr>
          <w:bottom w:val="single" w:sz="6" w:space="0" w:color="C7D6EA"/>
        </w:pBdr>
        <w:spacing w:before="260"/>
      </w:pPr>
      <w:bookmarkStart w:id="21" w:name="Toc1022"/>
      <w:r>
        <w:t>6.3  Evidencias y cierre</w:t>
      </w:r>
      <w:bookmarkEnd w:id="21"/>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20"/>
        <w:gridCol w:w="9848"/>
      </w:tblGrid>
      <w:tr w:rsidR="005A2F86" w14:paraId="2160E4F1"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5523C902"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58E341D1" w14:textId="77777777" w:rsidR="005A2F86" w:rsidRDefault="00000000">
            <w:pPr>
              <w:spacing w:line="252" w:lineRule="exact"/>
            </w:pPr>
            <w:r>
              <w:rPr>
                <w:sz w:val="18"/>
                <w:szCs w:val="18"/>
              </w:rPr>
              <w:t>Cada valor registrado tiene una evidencia identificable: nombre del documento o sistema, código y fecha.</w:t>
            </w:r>
          </w:p>
        </w:tc>
      </w:tr>
      <w:tr w:rsidR="005A2F86" w14:paraId="1B8C13AC"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1D3BA840"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14B269A8" w14:textId="77777777" w:rsidR="005A2F86" w:rsidRDefault="00000000">
            <w:pPr>
              <w:spacing w:line="252" w:lineRule="exact"/>
            </w:pPr>
            <w:r>
              <w:rPr>
                <w:sz w:val="18"/>
                <w:szCs w:val="18"/>
              </w:rPr>
              <w:t>Las evidencias están archivadas y disponibles para consulta de la decanatura o de PLI.</w:t>
            </w:r>
          </w:p>
        </w:tc>
      </w:tr>
      <w:tr w:rsidR="005A2F86" w14:paraId="55B41D76"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67DB6574"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8FAFC"/>
            <w:vAlign w:val="center"/>
          </w:tcPr>
          <w:p w14:paraId="66D00747" w14:textId="77777777" w:rsidR="005A2F86" w:rsidRDefault="00000000">
            <w:pPr>
              <w:spacing w:line="252" w:lineRule="exact"/>
            </w:pPr>
            <w:r>
              <w:rPr>
                <w:sz w:val="18"/>
                <w:szCs w:val="18"/>
              </w:rPr>
              <w:t>La información fue revisada con la decanatura o dirección de la facultad.</w:t>
            </w:r>
          </w:p>
        </w:tc>
      </w:tr>
      <w:tr w:rsidR="005A2F86" w14:paraId="73D50F35" w14:textId="77777777">
        <w:trPr>
          <w:cantSplit/>
        </w:trPr>
        <w:tc>
          <w:tcPr>
            <w:tcW w:w="520" w:type="dxa"/>
            <w:tcBorders>
              <w:top w:val="single" w:sz="4" w:space="0" w:color="9AB3D1"/>
              <w:left w:val="single" w:sz="4" w:space="0" w:color="9AB3D1"/>
              <w:bottom w:val="single" w:sz="4" w:space="0" w:color="9AB3D1"/>
              <w:right w:val="single" w:sz="4" w:space="0" w:color="9AB3D1"/>
            </w:tcBorders>
            <w:shd w:val="clear" w:color="auto" w:fill="FFFFFF"/>
            <w:vAlign w:val="center"/>
          </w:tcPr>
          <w:p w14:paraId="79DB1C91" w14:textId="77777777" w:rsidR="005A2F86" w:rsidRDefault="00000000">
            <w:pPr>
              <w:jc w:val="center"/>
            </w:pPr>
            <w:r>
              <w:rPr>
                <w:sz w:val="18"/>
                <w:szCs w:val="18"/>
              </w:rPr>
              <w:t xml:space="preserve">  </w:t>
            </w:r>
          </w:p>
        </w:tc>
        <w:tc>
          <w:tcPr>
            <w:tcW w:w="9847" w:type="dxa"/>
            <w:tcBorders>
              <w:top w:val="single" w:sz="4" w:space="0" w:color="E3E9F2"/>
              <w:left w:val="single" w:sz="4" w:space="0" w:color="E3E9F2"/>
              <w:bottom w:val="single" w:sz="4" w:space="0" w:color="E3E9F2"/>
              <w:right w:val="single" w:sz="4" w:space="0" w:color="E3E9F2"/>
            </w:tcBorders>
            <w:shd w:val="clear" w:color="auto" w:fill="FFFFFF"/>
            <w:vAlign w:val="center"/>
          </w:tcPr>
          <w:p w14:paraId="65E3EBAC" w14:textId="77777777" w:rsidR="005A2F86" w:rsidRDefault="00000000">
            <w:pPr>
              <w:spacing w:line="252" w:lineRule="exact"/>
            </w:pPr>
            <w:r>
              <w:rPr>
                <w:sz w:val="18"/>
                <w:szCs w:val="18"/>
              </w:rPr>
              <w:t>Se informó a Planeación Institucional que el registro del programa quedó completo.</w:t>
            </w:r>
          </w:p>
        </w:tc>
      </w:tr>
    </w:tbl>
    <w:p w14:paraId="4FB54968"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22" w:name="Toc1023"/>
      <w:r>
        <w:rPr>
          <w:color w:val="7FB0E8"/>
          <w:sz w:val="24"/>
          <w:szCs w:val="24"/>
        </w:rPr>
        <w:t xml:space="preserve">  7   </w:t>
      </w:r>
      <w:r>
        <w:t xml:space="preserve">Errores frecuentes y cómo evitarlos  </w:t>
      </w:r>
      <w:bookmarkEnd w:id="22"/>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2400"/>
        <w:gridCol w:w="3800"/>
        <w:gridCol w:w="4168"/>
      </w:tblGrid>
      <w:tr w:rsidR="005A2F86" w14:paraId="1DC51129" w14:textId="77777777">
        <w:trPr>
          <w:cantSplit/>
          <w:tblHeader/>
        </w:trPr>
        <w:tc>
          <w:tcPr>
            <w:tcW w:w="24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78CDFD02" w14:textId="77777777" w:rsidR="005A2F86" w:rsidRDefault="00000000">
            <w:r>
              <w:rPr>
                <w:b/>
                <w:bCs/>
                <w:color w:val="FFFFFF"/>
                <w:sz w:val="18"/>
                <w:szCs w:val="18"/>
              </w:rPr>
              <w:t>Error frecuente</w:t>
            </w:r>
          </w:p>
        </w:tc>
        <w:tc>
          <w:tcPr>
            <w:tcW w:w="38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11703AF4" w14:textId="77777777" w:rsidR="005A2F86" w:rsidRDefault="00000000">
            <w:r>
              <w:rPr>
                <w:b/>
                <w:bCs/>
                <w:color w:val="FFFFFF"/>
                <w:sz w:val="18"/>
                <w:szCs w:val="18"/>
              </w:rPr>
              <w:t>Por qué es un problema</w:t>
            </w:r>
          </w:p>
        </w:tc>
        <w:tc>
          <w:tcPr>
            <w:tcW w:w="4168"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1992549F" w14:textId="77777777" w:rsidR="005A2F86" w:rsidRDefault="00000000">
            <w:r>
              <w:rPr>
                <w:b/>
                <w:bCs/>
                <w:color w:val="FFFFFF"/>
                <w:sz w:val="18"/>
                <w:szCs w:val="18"/>
              </w:rPr>
              <w:t>Cómo corregirlo</w:t>
            </w:r>
          </w:p>
        </w:tc>
      </w:tr>
      <w:tr w:rsidR="005A2F86" w14:paraId="7F7A7CA5"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8FAFC"/>
          </w:tcPr>
          <w:p w14:paraId="2C300A9E" w14:textId="77777777" w:rsidR="005A2F86" w:rsidRDefault="00000000">
            <w:pPr>
              <w:spacing w:line="252" w:lineRule="exact"/>
            </w:pPr>
            <w:r>
              <w:rPr>
                <w:b/>
                <w:bCs/>
                <w:color w:val="0B4EA2"/>
                <w:sz w:val="18"/>
                <w:szCs w:val="18"/>
              </w:rPr>
              <w:t>Dejar campos sin dato</w:t>
            </w:r>
          </w:p>
        </w:tc>
        <w:tc>
          <w:tcPr>
            <w:tcW w:w="3800" w:type="dxa"/>
            <w:tcBorders>
              <w:top w:val="single" w:sz="4" w:space="0" w:color="D6DEEA"/>
              <w:left w:val="single" w:sz="4" w:space="0" w:color="D6DEEA"/>
              <w:bottom w:val="single" w:sz="4" w:space="0" w:color="D6DEEA"/>
              <w:right w:val="single" w:sz="4" w:space="0" w:color="D6DEEA"/>
            </w:tcBorders>
            <w:shd w:val="clear" w:color="auto" w:fill="F8FAFC"/>
          </w:tcPr>
          <w:p w14:paraId="4A141621" w14:textId="77777777" w:rsidR="005A2F86" w:rsidRDefault="00000000">
            <w:pPr>
              <w:spacing w:line="252" w:lineRule="exact"/>
            </w:pPr>
            <w:r>
              <w:rPr>
                <w:sz w:val="18"/>
                <w:szCs w:val="18"/>
              </w:rPr>
              <w:t>El indicador queda en gris y no aporta al avance consolidado del programa ni de la institución.</w:t>
            </w:r>
          </w:p>
        </w:tc>
        <w:tc>
          <w:tcPr>
            <w:tcW w:w="4168" w:type="dxa"/>
            <w:tcBorders>
              <w:top w:val="single" w:sz="4" w:space="0" w:color="D6DEEA"/>
              <w:left w:val="single" w:sz="4" w:space="0" w:color="D6DEEA"/>
              <w:bottom w:val="single" w:sz="4" w:space="0" w:color="D6DEEA"/>
              <w:right w:val="single" w:sz="4" w:space="0" w:color="D6DEEA"/>
            </w:tcBorders>
            <w:shd w:val="clear" w:color="auto" w:fill="F8FAFC"/>
          </w:tcPr>
          <w:p w14:paraId="7FA1DBCE" w14:textId="77777777" w:rsidR="005A2F86" w:rsidRDefault="00000000">
            <w:pPr>
              <w:spacing w:line="252" w:lineRule="exact"/>
            </w:pPr>
            <w:r>
              <w:rPr>
                <w:sz w:val="18"/>
                <w:szCs w:val="18"/>
              </w:rPr>
              <w:t>Registrar el valor real; si es cero, registrar 0 y explicar la situación en el campo Evidencia.</w:t>
            </w:r>
          </w:p>
        </w:tc>
      </w:tr>
      <w:tr w:rsidR="005A2F86" w14:paraId="2D31421D"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FFFFF"/>
          </w:tcPr>
          <w:p w14:paraId="190CCE3D" w14:textId="77777777" w:rsidR="005A2F86" w:rsidRDefault="00000000">
            <w:pPr>
              <w:spacing w:line="252" w:lineRule="exact"/>
            </w:pPr>
            <w:r>
              <w:rPr>
                <w:b/>
                <w:bCs/>
                <w:color w:val="0B4EA2"/>
                <w:sz w:val="18"/>
                <w:szCs w:val="18"/>
              </w:rPr>
              <w:t>Definir la meta igual a la línea base</w:t>
            </w:r>
          </w:p>
        </w:tc>
        <w:tc>
          <w:tcPr>
            <w:tcW w:w="3800" w:type="dxa"/>
            <w:tcBorders>
              <w:top w:val="single" w:sz="4" w:space="0" w:color="D6DEEA"/>
              <w:left w:val="single" w:sz="4" w:space="0" w:color="D6DEEA"/>
              <w:bottom w:val="single" w:sz="4" w:space="0" w:color="D6DEEA"/>
              <w:right w:val="single" w:sz="4" w:space="0" w:color="D6DEEA"/>
            </w:tcBorders>
            <w:shd w:val="clear" w:color="auto" w:fill="FFFFFF"/>
          </w:tcPr>
          <w:p w14:paraId="1B50BD39" w14:textId="77777777" w:rsidR="005A2F86" w:rsidRDefault="00000000">
            <w:pPr>
              <w:spacing w:line="252" w:lineRule="exact"/>
            </w:pPr>
            <w:r>
              <w:rPr>
                <w:sz w:val="18"/>
                <w:szCs w:val="18"/>
              </w:rPr>
              <w:t>El indicador no refleja mejora y el corte se cumple sin avance real.</w:t>
            </w:r>
          </w:p>
        </w:tc>
        <w:tc>
          <w:tcPr>
            <w:tcW w:w="4168" w:type="dxa"/>
            <w:tcBorders>
              <w:top w:val="single" w:sz="4" w:space="0" w:color="D6DEEA"/>
              <w:left w:val="single" w:sz="4" w:space="0" w:color="D6DEEA"/>
              <w:bottom w:val="single" w:sz="4" w:space="0" w:color="D6DEEA"/>
              <w:right w:val="single" w:sz="4" w:space="0" w:color="D6DEEA"/>
            </w:tcBorders>
            <w:shd w:val="clear" w:color="auto" w:fill="FFFFFF"/>
          </w:tcPr>
          <w:p w14:paraId="0377FCFE" w14:textId="77777777" w:rsidR="005A2F86" w:rsidRDefault="00000000">
            <w:pPr>
              <w:spacing w:line="252" w:lineRule="exact"/>
            </w:pPr>
            <w:r>
              <w:rPr>
                <w:sz w:val="18"/>
                <w:szCs w:val="18"/>
              </w:rPr>
              <w:t>Ajustar la meta a un valor superior justificable con la capacidad del programa.</w:t>
            </w:r>
          </w:p>
        </w:tc>
      </w:tr>
      <w:tr w:rsidR="005A2F86" w14:paraId="7E538D4A"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8FAFC"/>
          </w:tcPr>
          <w:p w14:paraId="55C221F5" w14:textId="77777777" w:rsidR="005A2F86" w:rsidRDefault="00000000">
            <w:pPr>
              <w:spacing w:line="252" w:lineRule="exact"/>
            </w:pPr>
            <w:r>
              <w:rPr>
                <w:b/>
                <w:bCs/>
                <w:color w:val="0B4EA2"/>
                <w:sz w:val="18"/>
                <w:szCs w:val="18"/>
              </w:rPr>
              <w:t>Adoptar indicadores de otra unidad</w:t>
            </w:r>
          </w:p>
        </w:tc>
        <w:tc>
          <w:tcPr>
            <w:tcW w:w="3800" w:type="dxa"/>
            <w:tcBorders>
              <w:top w:val="single" w:sz="4" w:space="0" w:color="D6DEEA"/>
              <w:left w:val="single" w:sz="4" w:space="0" w:color="D6DEEA"/>
              <w:bottom w:val="single" w:sz="4" w:space="0" w:color="D6DEEA"/>
              <w:right w:val="single" w:sz="4" w:space="0" w:color="D6DEEA"/>
            </w:tcBorders>
            <w:shd w:val="clear" w:color="auto" w:fill="F8FAFC"/>
          </w:tcPr>
          <w:p w14:paraId="139DA287" w14:textId="77777777" w:rsidR="005A2F86" w:rsidRDefault="00000000">
            <w:pPr>
              <w:spacing w:line="252" w:lineRule="exact"/>
            </w:pPr>
            <w:r>
              <w:rPr>
                <w:sz w:val="18"/>
                <w:szCs w:val="18"/>
              </w:rPr>
              <w:t>El programa asume el reporte de una evidencia que no produce y queda en rojo.</w:t>
            </w:r>
          </w:p>
        </w:tc>
        <w:tc>
          <w:tcPr>
            <w:tcW w:w="4168" w:type="dxa"/>
            <w:tcBorders>
              <w:top w:val="single" w:sz="4" w:space="0" w:color="D6DEEA"/>
              <w:left w:val="single" w:sz="4" w:space="0" w:color="D6DEEA"/>
              <w:bottom w:val="single" w:sz="4" w:space="0" w:color="D6DEEA"/>
              <w:right w:val="single" w:sz="4" w:space="0" w:color="D6DEEA"/>
            </w:tcBorders>
            <w:shd w:val="clear" w:color="auto" w:fill="F8FAFC"/>
          </w:tcPr>
          <w:p w14:paraId="2170C573" w14:textId="77777777" w:rsidR="005A2F86" w:rsidRDefault="00000000">
            <w:pPr>
              <w:spacing w:line="252" w:lineRule="exact"/>
            </w:pPr>
            <w:r>
              <w:rPr>
                <w:sz w:val="18"/>
                <w:szCs w:val="18"/>
              </w:rPr>
              <w:t>Retirar el indicador con el ✓ verde en la Cadena de Valor.</w:t>
            </w:r>
          </w:p>
        </w:tc>
      </w:tr>
      <w:tr w:rsidR="005A2F86" w14:paraId="1D0C8CF9"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FFFFF"/>
          </w:tcPr>
          <w:p w14:paraId="666038C8" w14:textId="77777777" w:rsidR="005A2F86" w:rsidRDefault="00000000">
            <w:pPr>
              <w:spacing w:line="252" w:lineRule="exact"/>
            </w:pPr>
            <w:r>
              <w:rPr>
                <w:b/>
                <w:bCs/>
                <w:color w:val="0B4EA2"/>
                <w:sz w:val="18"/>
                <w:szCs w:val="18"/>
              </w:rPr>
              <w:t>Escribir evidencias genéricas</w:t>
            </w:r>
          </w:p>
        </w:tc>
        <w:tc>
          <w:tcPr>
            <w:tcW w:w="3800" w:type="dxa"/>
            <w:tcBorders>
              <w:top w:val="single" w:sz="4" w:space="0" w:color="D6DEEA"/>
              <w:left w:val="single" w:sz="4" w:space="0" w:color="D6DEEA"/>
              <w:bottom w:val="single" w:sz="4" w:space="0" w:color="D6DEEA"/>
              <w:right w:val="single" w:sz="4" w:space="0" w:color="D6DEEA"/>
            </w:tcBorders>
            <w:shd w:val="clear" w:color="auto" w:fill="FFFFFF"/>
          </w:tcPr>
          <w:p w14:paraId="146F35E3" w14:textId="77777777" w:rsidR="005A2F86" w:rsidRDefault="00000000">
            <w:pPr>
              <w:spacing w:line="252" w:lineRule="exact"/>
            </w:pPr>
            <w:r>
              <w:rPr>
                <w:sz w:val="18"/>
                <w:szCs w:val="18"/>
              </w:rPr>
              <w:t>El dato no es verificable en auditoría interna ni en procesos de acreditación.</w:t>
            </w:r>
          </w:p>
        </w:tc>
        <w:tc>
          <w:tcPr>
            <w:tcW w:w="4168" w:type="dxa"/>
            <w:tcBorders>
              <w:top w:val="single" w:sz="4" w:space="0" w:color="D6DEEA"/>
              <w:left w:val="single" w:sz="4" w:space="0" w:color="D6DEEA"/>
              <w:bottom w:val="single" w:sz="4" w:space="0" w:color="D6DEEA"/>
              <w:right w:val="single" w:sz="4" w:space="0" w:color="D6DEEA"/>
            </w:tcBorders>
            <w:shd w:val="clear" w:color="auto" w:fill="FFFFFF"/>
          </w:tcPr>
          <w:p w14:paraId="09730828" w14:textId="77777777" w:rsidR="005A2F86" w:rsidRDefault="00000000">
            <w:pPr>
              <w:spacing w:line="252" w:lineRule="exact"/>
            </w:pPr>
            <w:r>
              <w:rPr>
                <w:sz w:val="18"/>
                <w:szCs w:val="18"/>
              </w:rPr>
              <w:t>Identificar documento, código y fecha (véase el numeral 4.3).</w:t>
            </w:r>
          </w:p>
        </w:tc>
      </w:tr>
      <w:tr w:rsidR="005A2F86" w14:paraId="59827646"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8FAFC"/>
          </w:tcPr>
          <w:p w14:paraId="0588E6E8" w14:textId="77777777" w:rsidR="005A2F86" w:rsidRDefault="00000000">
            <w:pPr>
              <w:spacing w:line="252" w:lineRule="exact"/>
            </w:pPr>
            <w:r>
              <w:rPr>
                <w:b/>
                <w:bCs/>
                <w:color w:val="0B4EA2"/>
                <w:sz w:val="18"/>
                <w:szCs w:val="18"/>
              </w:rPr>
              <w:lastRenderedPageBreak/>
              <w:t>Crear un indicador propio que ya existe</w:t>
            </w:r>
          </w:p>
        </w:tc>
        <w:tc>
          <w:tcPr>
            <w:tcW w:w="3800" w:type="dxa"/>
            <w:tcBorders>
              <w:top w:val="single" w:sz="4" w:space="0" w:color="D6DEEA"/>
              <w:left w:val="single" w:sz="4" w:space="0" w:color="D6DEEA"/>
              <w:bottom w:val="single" w:sz="4" w:space="0" w:color="D6DEEA"/>
              <w:right w:val="single" w:sz="4" w:space="0" w:color="D6DEEA"/>
            </w:tcBorders>
            <w:shd w:val="clear" w:color="auto" w:fill="F8FAFC"/>
          </w:tcPr>
          <w:p w14:paraId="700EF977" w14:textId="77777777" w:rsidR="005A2F86" w:rsidRDefault="00000000">
            <w:pPr>
              <w:spacing w:line="252" w:lineRule="exact"/>
            </w:pPr>
            <w:r>
              <w:rPr>
                <w:sz w:val="18"/>
                <w:szCs w:val="18"/>
              </w:rPr>
              <w:t>Se duplica el reporte y el dato no suma al consolidado institucional.</w:t>
            </w:r>
          </w:p>
        </w:tc>
        <w:tc>
          <w:tcPr>
            <w:tcW w:w="4168" w:type="dxa"/>
            <w:tcBorders>
              <w:top w:val="single" w:sz="4" w:space="0" w:color="D6DEEA"/>
              <w:left w:val="single" w:sz="4" w:space="0" w:color="D6DEEA"/>
              <w:bottom w:val="single" w:sz="4" w:space="0" w:color="D6DEEA"/>
              <w:right w:val="single" w:sz="4" w:space="0" w:color="D6DEEA"/>
            </w:tcBorders>
            <w:shd w:val="clear" w:color="auto" w:fill="F8FAFC"/>
          </w:tcPr>
          <w:p w14:paraId="09854A5D" w14:textId="77777777" w:rsidR="005A2F86" w:rsidRDefault="00000000">
            <w:pPr>
              <w:spacing w:line="252" w:lineRule="exact"/>
            </w:pPr>
            <w:r>
              <w:rPr>
                <w:sz w:val="18"/>
                <w:szCs w:val="18"/>
              </w:rPr>
              <w:t>Buscar primero en la Cadena de Valor y adoptar el indicador existente.</w:t>
            </w:r>
          </w:p>
        </w:tc>
      </w:tr>
      <w:tr w:rsidR="005A2F86" w14:paraId="1BBBAD79"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FFFFF"/>
          </w:tcPr>
          <w:p w14:paraId="7D0046E0" w14:textId="77777777" w:rsidR="005A2F86" w:rsidRDefault="00000000">
            <w:pPr>
              <w:spacing w:line="252" w:lineRule="exact"/>
            </w:pPr>
            <w:r>
              <w:rPr>
                <w:b/>
                <w:bCs/>
                <w:color w:val="0B4EA2"/>
                <w:sz w:val="18"/>
                <w:szCs w:val="18"/>
              </w:rPr>
              <w:t>Confundir valor real con meta</w:t>
            </w:r>
          </w:p>
        </w:tc>
        <w:tc>
          <w:tcPr>
            <w:tcW w:w="3800" w:type="dxa"/>
            <w:tcBorders>
              <w:top w:val="single" w:sz="4" w:space="0" w:color="D6DEEA"/>
              <w:left w:val="single" w:sz="4" w:space="0" w:color="D6DEEA"/>
              <w:bottom w:val="single" w:sz="4" w:space="0" w:color="D6DEEA"/>
              <w:right w:val="single" w:sz="4" w:space="0" w:color="D6DEEA"/>
            </w:tcBorders>
            <w:shd w:val="clear" w:color="auto" w:fill="FFFFFF"/>
          </w:tcPr>
          <w:p w14:paraId="0EABEB5A" w14:textId="77777777" w:rsidR="005A2F86" w:rsidRDefault="00000000">
            <w:pPr>
              <w:spacing w:line="252" w:lineRule="exact"/>
            </w:pPr>
            <w:r>
              <w:rPr>
                <w:sz w:val="18"/>
                <w:szCs w:val="18"/>
              </w:rPr>
              <w:t>El porcentaje de cumplimiento queda distorsionado.</w:t>
            </w:r>
          </w:p>
        </w:tc>
        <w:tc>
          <w:tcPr>
            <w:tcW w:w="4168" w:type="dxa"/>
            <w:tcBorders>
              <w:top w:val="single" w:sz="4" w:space="0" w:color="D6DEEA"/>
              <w:left w:val="single" w:sz="4" w:space="0" w:color="D6DEEA"/>
              <w:bottom w:val="single" w:sz="4" w:space="0" w:color="D6DEEA"/>
              <w:right w:val="single" w:sz="4" w:space="0" w:color="D6DEEA"/>
            </w:tcBorders>
            <w:shd w:val="clear" w:color="auto" w:fill="FFFFFF"/>
          </w:tcPr>
          <w:p w14:paraId="7470856D" w14:textId="77777777" w:rsidR="005A2F86" w:rsidRDefault="00000000">
            <w:pPr>
              <w:spacing w:line="252" w:lineRule="exact"/>
            </w:pPr>
            <w:r>
              <w:rPr>
                <w:sz w:val="18"/>
                <w:szCs w:val="18"/>
              </w:rPr>
              <w:t>Valor = dato alcanzado y documentado; Meta = compromiso del programa.</w:t>
            </w:r>
          </w:p>
        </w:tc>
      </w:tr>
      <w:tr w:rsidR="005A2F86" w14:paraId="0AAED6FB"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8FAFC"/>
          </w:tcPr>
          <w:p w14:paraId="09FAACA3" w14:textId="77777777" w:rsidR="005A2F86" w:rsidRDefault="00000000">
            <w:pPr>
              <w:spacing w:line="252" w:lineRule="exact"/>
            </w:pPr>
            <w:r>
              <w:rPr>
                <w:b/>
                <w:bCs/>
                <w:color w:val="0B4EA2"/>
                <w:sz w:val="18"/>
                <w:szCs w:val="18"/>
              </w:rPr>
              <w:t>Diligenciar el campo % 2026</w:t>
            </w:r>
          </w:p>
        </w:tc>
        <w:tc>
          <w:tcPr>
            <w:tcW w:w="3800" w:type="dxa"/>
            <w:tcBorders>
              <w:top w:val="single" w:sz="4" w:space="0" w:color="D6DEEA"/>
              <w:left w:val="single" w:sz="4" w:space="0" w:color="D6DEEA"/>
              <w:bottom w:val="single" w:sz="4" w:space="0" w:color="D6DEEA"/>
              <w:right w:val="single" w:sz="4" w:space="0" w:color="D6DEEA"/>
            </w:tcBorders>
            <w:shd w:val="clear" w:color="auto" w:fill="F8FAFC"/>
          </w:tcPr>
          <w:p w14:paraId="70BDAD19" w14:textId="77777777" w:rsidR="005A2F86" w:rsidRDefault="00000000">
            <w:pPr>
              <w:spacing w:line="252" w:lineRule="exact"/>
            </w:pPr>
            <w:r>
              <w:rPr>
                <w:sz w:val="18"/>
                <w:szCs w:val="18"/>
              </w:rPr>
              <w:t>El campo es de cálculo automático y el dato manual genera inconsistencias.</w:t>
            </w:r>
          </w:p>
        </w:tc>
        <w:tc>
          <w:tcPr>
            <w:tcW w:w="4168" w:type="dxa"/>
            <w:tcBorders>
              <w:top w:val="single" w:sz="4" w:space="0" w:color="D6DEEA"/>
              <w:left w:val="single" w:sz="4" w:space="0" w:color="D6DEEA"/>
              <w:bottom w:val="single" w:sz="4" w:space="0" w:color="D6DEEA"/>
              <w:right w:val="single" w:sz="4" w:space="0" w:color="D6DEEA"/>
            </w:tcBorders>
            <w:shd w:val="clear" w:color="auto" w:fill="F8FAFC"/>
          </w:tcPr>
          <w:p w14:paraId="37A687A7" w14:textId="77777777" w:rsidR="005A2F86" w:rsidRDefault="00000000">
            <w:pPr>
              <w:spacing w:line="252" w:lineRule="exact"/>
            </w:pPr>
            <w:r>
              <w:rPr>
                <w:sz w:val="18"/>
                <w:szCs w:val="18"/>
              </w:rPr>
              <w:t>Dejar el campo sin intervención: se calcula al guardar valor y meta.</w:t>
            </w:r>
          </w:p>
        </w:tc>
      </w:tr>
      <w:tr w:rsidR="005A2F86" w14:paraId="03003E9A" w14:textId="77777777">
        <w:trPr>
          <w:cantSplit/>
        </w:trPr>
        <w:tc>
          <w:tcPr>
            <w:tcW w:w="2400" w:type="dxa"/>
            <w:tcBorders>
              <w:top w:val="single" w:sz="4" w:space="0" w:color="D6DEEA"/>
              <w:left w:val="single" w:sz="4" w:space="0" w:color="D6DEEA"/>
              <w:bottom w:val="single" w:sz="4" w:space="0" w:color="D6DEEA"/>
              <w:right w:val="single" w:sz="4" w:space="0" w:color="D6DEEA"/>
            </w:tcBorders>
            <w:shd w:val="clear" w:color="auto" w:fill="FFFFFF"/>
          </w:tcPr>
          <w:p w14:paraId="707A0F55" w14:textId="77777777" w:rsidR="005A2F86" w:rsidRDefault="00000000">
            <w:pPr>
              <w:spacing w:line="252" w:lineRule="exact"/>
            </w:pPr>
            <w:r>
              <w:rPr>
                <w:b/>
                <w:bCs/>
                <w:color w:val="0B4EA2"/>
                <w:sz w:val="18"/>
                <w:szCs w:val="18"/>
              </w:rPr>
              <w:t>Dejar todo el registro para el cierre del corte</w:t>
            </w:r>
          </w:p>
        </w:tc>
        <w:tc>
          <w:tcPr>
            <w:tcW w:w="3800" w:type="dxa"/>
            <w:tcBorders>
              <w:top w:val="single" w:sz="4" w:space="0" w:color="D6DEEA"/>
              <w:left w:val="single" w:sz="4" w:space="0" w:color="D6DEEA"/>
              <w:bottom w:val="single" w:sz="4" w:space="0" w:color="D6DEEA"/>
              <w:right w:val="single" w:sz="4" w:space="0" w:color="D6DEEA"/>
            </w:tcBorders>
            <w:shd w:val="clear" w:color="auto" w:fill="FFFFFF"/>
          </w:tcPr>
          <w:p w14:paraId="15AB19E8" w14:textId="77777777" w:rsidR="005A2F86" w:rsidRDefault="00000000">
            <w:pPr>
              <w:spacing w:line="252" w:lineRule="exact"/>
            </w:pPr>
            <w:r>
              <w:rPr>
                <w:sz w:val="18"/>
                <w:szCs w:val="18"/>
              </w:rPr>
              <w:t>No queda tiempo para validar evidencias ni corregir inconsistencias.</w:t>
            </w:r>
          </w:p>
        </w:tc>
        <w:tc>
          <w:tcPr>
            <w:tcW w:w="4168" w:type="dxa"/>
            <w:tcBorders>
              <w:top w:val="single" w:sz="4" w:space="0" w:color="D6DEEA"/>
              <w:left w:val="single" w:sz="4" w:space="0" w:color="D6DEEA"/>
              <w:bottom w:val="single" w:sz="4" w:space="0" w:color="D6DEEA"/>
              <w:right w:val="single" w:sz="4" w:space="0" w:color="D6DEEA"/>
            </w:tcBorders>
            <w:shd w:val="clear" w:color="auto" w:fill="FFFFFF"/>
          </w:tcPr>
          <w:p w14:paraId="600D8DA8" w14:textId="77777777" w:rsidR="005A2F86" w:rsidRDefault="00000000">
            <w:pPr>
              <w:spacing w:line="252" w:lineRule="exact"/>
            </w:pPr>
            <w:r>
              <w:rPr>
                <w:sz w:val="18"/>
                <w:szCs w:val="18"/>
              </w:rPr>
              <w:t>Actualizar los valores al cierre de cada periodo académico.</w:t>
            </w:r>
          </w:p>
        </w:tc>
      </w:tr>
    </w:tbl>
    <w:p w14:paraId="3B6E41E2"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23" w:name="Toc1024"/>
      <w:r>
        <w:rPr>
          <w:color w:val="7FB0E8"/>
          <w:sz w:val="24"/>
          <w:szCs w:val="24"/>
        </w:rPr>
        <w:t xml:space="preserve">  8   </w:t>
      </w:r>
      <w:r>
        <w:t xml:space="preserve">Momentos del proceso y responsables  </w:t>
      </w:r>
      <w:bookmarkEnd w:id="23"/>
    </w:p>
    <w:p w14:paraId="0FE24DD4" w14:textId="77777777" w:rsidR="005A2F86" w:rsidRDefault="00000000">
      <w:pPr>
        <w:spacing w:after="120" w:line="276" w:lineRule="exact"/>
      </w:pPr>
      <w:r>
        <w:t>El PDI 2024-2028 define dos cortes de evaluación: 2026 y 2028. El siguiente cuadro ordena las actividades del programa alrededor de esos cortes. Las fechas exactas de cada apertura y cierre las comunica Planeación Institucional por los canales oficiales.</w:t>
      </w: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2299"/>
        <w:gridCol w:w="5001"/>
        <w:gridCol w:w="3068"/>
      </w:tblGrid>
      <w:tr w:rsidR="005A2F86" w14:paraId="55BFC084" w14:textId="77777777">
        <w:trPr>
          <w:cantSplit/>
          <w:tblHeader/>
        </w:trPr>
        <w:tc>
          <w:tcPr>
            <w:tcW w:w="229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77D07682" w14:textId="77777777" w:rsidR="005A2F86" w:rsidRDefault="00000000">
            <w:r>
              <w:rPr>
                <w:b/>
                <w:bCs/>
                <w:color w:val="FFFFFF"/>
                <w:sz w:val="18"/>
                <w:szCs w:val="18"/>
              </w:rPr>
              <w:t>Momento</w:t>
            </w:r>
          </w:p>
        </w:tc>
        <w:tc>
          <w:tcPr>
            <w:tcW w:w="5001"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135F57C9" w14:textId="77777777" w:rsidR="005A2F86" w:rsidRDefault="00000000">
            <w:r>
              <w:rPr>
                <w:b/>
                <w:bCs/>
                <w:color w:val="FFFFFF"/>
                <w:sz w:val="18"/>
                <w:szCs w:val="18"/>
              </w:rPr>
              <w:t>Actividad del programa</w:t>
            </w:r>
          </w:p>
        </w:tc>
        <w:tc>
          <w:tcPr>
            <w:tcW w:w="3068"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4BB7658D" w14:textId="77777777" w:rsidR="005A2F86" w:rsidRDefault="00000000">
            <w:r>
              <w:rPr>
                <w:b/>
                <w:bCs/>
                <w:color w:val="FFFFFF"/>
                <w:sz w:val="18"/>
                <w:szCs w:val="18"/>
              </w:rPr>
              <w:t>Responsable</w:t>
            </w:r>
          </w:p>
        </w:tc>
      </w:tr>
      <w:tr w:rsidR="005A2F86" w14:paraId="5B8FE392"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8FAFC"/>
          </w:tcPr>
          <w:p w14:paraId="3849702E" w14:textId="77777777" w:rsidR="005A2F86" w:rsidRDefault="00000000">
            <w:pPr>
              <w:spacing w:line="252" w:lineRule="exact"/>
            </w:pPr>
            <w:r>
              <w:rPr>
                <w:b/>
                <w:bCs/>
                <w:color w:val="0B4EA2"/>
                <w:sz w:val="18"/>
                <w:szCs w:val="18"/>
              </w:rPr>
              <w:t>Apertura del registro</w:t>
            </w:r>
          </w:p>
        </w:tc>
        <w:tc>
          <w:tcPr>
            <w:tcW w:w="5001" w:type="dxa"/>
            <w:tcBorders>
              <w:top w:val="single" w:sz="4" w:space="0" w:color="D6DEEA"/>
              <w:left w:val="single" w:sz="4" w:space="0" w:color="D6DEEA"/>
              <w:bottom w:val="single" w:sz="4" w:space="0" w:color="D6DEEA"/>
              <w:right w:val="single" w:sz="4" w:space="0" w:color="D6DEEA"/>
            </w:tcBorders>
            <w:shd w:val="clear" w:color="auto" w:fill="F8FAFC"/>
          </w:tcPr>
          <w:p w14:paraId="74616196" w14:textId="77777777" w:rsidR="005A2F86" w:rsidRDefault="00000000">
            <w:pPr>
              <w:spacing w:line="252" w:lineRule="exact"/>
            </w:pPr>
            <w:r>
              <w:rPr>
                <w:sz w:val="18"/>
                <w:szCs w:val="18"/>
              </w:rPr>
              <w:t>Revisar el catálogo de 105 indicadores y adoptar los que aplican al programa.</w:t>
            </w:r>
          </w:p>
        </w:tc>
        <w:tc>
          <w:tcPr>
            <w:tcW w:w="3068" w:type="dxa"/>
            <w:tcBorders>
              <w:top w:val="single" w:sz="4" w:space="0" w:color="D6DEEA"/>
              <w:left w:val="single" w:sz="4" w:space="0" w:color="D6DEEA"/>
              <w:bottom w:val="single" w:sz="4" w:space="0" w:color="D6DEEA"/>
              <w:right w:val="single" w:sz="4" w:space="0" w:color="D6DEEA"/>
            </w:tcBorders>
            <w:shd w:val="clear" w:color="auto" w:fill="F8FAFC"/>
          </w:tcPr>
          <w:p w14:paraId="56E99F44" w14:textId="77777777" w:rsidR="005A2F86" w:rsidRDefault="00000000">
            <w:pPr>
              <w:spacing w:line="252" w:lineRule="exact"/>
            </w:pPr>
            <w:r>
              <w:rPr>
                <w:sz w:val="18"/>
                <w:szCs w:val="18"/>
              </w:rPr>
              <w:t>Director de programa</w:t>
            </w:r>
          </w:p>
        </w:tc>
      </w:tr>
      <w:tr w:rsidR="005A2F86" w14:paraId="580560A9"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FFFFF"/>
          </w:tcPr>
          <w:p w14:paraId="3A1A3926" w14:textId="77777777" w:rsidR="005A2F86" w:rsidRDefault="00000000">
            <w:pPr>
              <w:spacing w:line="252" w:lineRule="exact"/>
            </w:pPr>
            <w:r>
              <w:rPr>
                <w:b/>
                <w:bCs/>
                <w:color w:val="0B4EA2"/>
                <w:sz w:val="18"/>
                <w:szCs w:val="18"/>
              </w:rPr>
              <w:t>Registro de líneas base</w:t>
            </w:r>
          </w:p>
        </w:tc>
        <w:tc>
          <w:tcPr>
            <w:tcW w:w="5001" w:type="dxa"/>
            <w:tcBorders>
              <w:top w:val="single" w:sz="4" w:space="0" w:color="D6DEEA"/>
              <w:left w:val="single" w:sz="4" w:space="0" w:color="D6DEEA"/>
              <w:bottom w:val="single" w:sz="4" w:space="0" w:color="D6DEEA"/>
              <w:right w:val="single" w:sz="4" w:space="0" w:color="D6DEEA"/>
            </w:tcBorders>
            <w:shd w:val="clear" w:color="auto" w:fill="FFFFFF"/>
          </w:tcPr>
          <w:p w14:paraId="1B0F29DE" w14:textId="77777777" w:rsidR="005A2F86" w:rsidRDefault="00000000">
            <w:pPr>
              <w:spacing w:line="252" w:lineRule="exact"/>
            </w:pPr>
            <w:r>
              <w:rPr>
                <w:sz w:val="18"/>
                <w:szCs w:val="18"/>
              </w:rPr>
              <w:t>Ingresar LB 2021 y LB 2023 con sus evidencias.</w:t>
            </w:r>
          </w:p>
        </w:tc>
        <w:tc>
          <w:tcPr>
            <w:tcW w:w="3068" w:type="dxa"/>
            <w:tcBorders>
              <w:top w:val="single" w:sz="4" w:space="0" w:color="D6DEEA"/>
              <w:left w:val="single" w:sz="4" w:space="0" w:color="D6DEEA"/>
              <w:bottom w:val="single" w:sz="4" w:space="0" w:color="D6DEEA"/>
              <w:right w:val="single" w:sz="4" w:space="0" w:color="D6DEEA"/>
            </w:tcBorders>
            <w:shd w:val="clear" w:color="auto" w:fill="FFFFFF"/>
          </w:tcPr>
          <w:p w14:paraId="2FC5F2EE" w14:textId="77777777" w:rsidR="005A2F86" w:rsidRDefault="00000000">
            <w:pPr>
              <w:spacing w:line="252" w:lineRule="exact"/>
            </w:pPr>
            <w:r>
              <w:rPr>
                <w:sz w:val="18"/>
                <w:szCs w:val="18"/>
              </w:rPr>
              <w:t>Director de programa</w:t>
            </w:r>
          </w:p>
        </w:tc>
      </w:tr>
      <w:tr w:rsidR="005A2F86" w14:paraId="1DEB3968"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8FAFC"/>
          </w:tcPr>
          <w:p w14:paraId="615A292E" w14:textId="77777777" w:rsidR="005A2F86" w:rsidRDefault="00000000">
            <w:pPr>
              <w:spacing w:line="252" w:lineRule="exact"/>
            </w:pPr>
            <w:r>
              <w:rPr>
                <w:b/>
                <w:bCs/>
                <w:color w:val="0B4EA2"/>
                <w:sz w:val="18"/>
                <w:szCs w:val="18"/>
              </w:rPr>
              <w:t>Definición de metas</w:t>
            </w:r>
          </w:p>
        </w:tc>
        <w:tc>
          <w:tcPr>
            <w:tcW w:w="5001" w:type="dxa"/>
            <w:tcBorders>
              <w:top w:val="single" w:sz="4" w:space="0" w:color="D6DEEA"/>
              <w:left w:val="single" w:sz="4" w:space="0" w:color="D6DEEA"/>
              <w:bottom w:val="single" w:sz="4" w:space="0" w:color="D6DEEA"/>
              <w:right w:val="single" w:sz="4" w:space="0" w:color="D6DEEA"/>
            </w:tcBorders>
            <w:shd w:val="clear" w:color="auto" w:fill="F8FAFC"/>
          </w:tcPr>
          <w:p w14:paraId="5AEAB83B" w14:textId="77777777" w:rsidR="005A2F86" w:rsidRDefault="00000000">
            <w:pPr>
              <w:spacing w:line="252" w:lineRule="exact"/>
            </w:pPr>
            <w:r>
              <w:rPr>
                <w:sz w:val="18"/>
                <w:szCs w:val="18"/>
              </w:rPr>
              <w:t>Establecer Meta 2026 y Meta 2028 para cada indicador adoptado o propio.</w:t>
            </w:r>
          </w:p>
        </w:tc>
        <w:tc>
          <w:tcPr>
            <w:tcW w:w="3068" w:type="dxa"/>
            <w:tcBorders>
              <w:top w:val="single" w:sz="4" w:space="0" w:color="D6DEEA"/>
              <w:left w:val="single" w:sz="4" w:space="0" w:color="D6DEEA"/>
              <w:bottom w:val="single" w:sz="4" w:space="0" w:color="D6DEEA"/>
              <w:right w:val="single" w:sz="4" w:space="0" w:color="D6DEEA"/>
            </w:tcBorders>
            <w:shd w:val="clear" w:color="auto" w:fill="F8FAFC"/>
          </w:tcPr>
          <w:p w14:paraId="79AA8633" w14:textId="77777777" w:rsidR="005A2F86" w:rsidRDefault="00000000">
            <w:pPr>
              <w:spacing w:line="252" w:lineRule="exact"/>
            </w:pPr>
            <w:r>
              <w:rPr>
                <w:sz w:val="18"/>
                <w:szCs w:val="18"/>
              </w:rPr>
              <w:t>Director de programa con la decanatura</w:t>
            </w:r>
          </w:p>
        </w:tc>
      </w:tr>
      <w:tr w:rsidR="005A2F86" w14:paraId="3B8C0BD9"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FFFFF"/>
          </w:tcPr>
          <w:p w14:paraId="64060D64" w14:textId="77777777" w:rsidR="005A2F86" w:rsidRDefault="00000000">
            <w:pPr>
              <w:spacing w:line="252" w:lineRule="exact"/>
            </w:pPr>
            <w:r>
              <w:rPr>
                <w:b/>
                <w:bCs/>
                <w:color w:val="0B4EA2"/>
                <w:sz w:val="18"/>
                <w:szCs w:val="18"/>
              </w:rPr>
              <w:t>Seguimiento periódico</w:t>
            </w:r>
          </w:p>
        </w:tc>
        <w:tc>
          <w:tcPr>
            <w:tcW w:w="5001" w:type="dxa"/>
            <w:tcBorders>
              <w:top w:val="single" w:sz="4" w:space="0" w:color="D6DEEA"/>
              <w:left w:val="single" w:sz="4" w:space="0" w:color="D6DEEA"/>
              <w:bottom w:val="single" w:sz="4" w:space="0" w:color="D6DEEA"/>
              <w:right w:val="single" w:sz="4" w:space="0" w:color="D6DEEA"/>
            </w:tcBorders>
            <w:shd w:val="clear" w:color="auto" w:fill="FFFFFF"/>
          </w:tcPr>
          <w:p w14:paraId="573CA186" w14:textId="77777777" w:rsidR="005A2F86" w:rsidRDefault="00000000">
            <w:pPr>
              <w:spacing w:line="252" w:lineRule="exact"/>
            </w:pPr>
            <w:r>
              <w:rPr>
                <w:sz w:val="18"/>
                <w:szCs w:val="18"/>
              </w:rPr>
              <w:t>Actualizar valores, estado y evidencias al cierre de cada periodo académico.</w:t>
            </w:r>
          </w:p>
        </w:tc>
        <w:tc>
          <w:tcPr>
            <w:tcW w:w="3068" w:type="dxa"/>
            <w:tcBorders>
              <w:top w:val="single" w:sz="4" w:space="0" w:color="D6DEEA"/>
              <w:left w:val="single" w:sz="4" w:space="0" w:color="D6DEEA"/>
              <w:bottom w:val="single" w:sz="4" w:space="0" w:color="D6DEEA"/>
              <w:right w:val="single" w:sz="4" w:space="0" w:color="D6DEEA"/>
            </w:tcBorders>
            <w:shd w:val="clear" w:color="auto" w:fill="FFFFFF"/>
          </w:tcPr>
          <w:p w14:paraId="4C0D769C" w14:textId="77777777" w:rsidR="005A2F86" w:rsidRDefault="00000000">
            <w:pPr>
              <w:spacing w:line="252" w:lineRule="exact"/>
            </w:pPr>
            <w:r>
              <w:rPr>
                <w:sz w:val="18"/>
                <w:szCs w:val="18"/>
              </w:rPr>
              <w:t>Director de programa</w:t>
            </w:r>
          </w:p>
        </w:tc>
      </w:tr>
      <w:tr w:rsidR="005A2F86" w14:paraId="5542D949"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8FAFC"/>
          </w:tcPr>
          <w:p w14:paraId="06AF611F" w14:textId="77777777" w:rsidR="005A2F86" w:rsidRDefault="00000000">
            <w:pPr>
              <w:spacing w:line="252" w:lineRule="exact"/>
            </w:pPr>
            <w:r>
              <w:rPr>
                <w:b/>
                <w:bCs/>
                <w:color w:val="0B4EA2"/>
                <w:sz w:val="18"/>
                <w:szCs w:val="18"/>
              </w:rPr>
              <w:t>Corte 2026</w:t>
            </w:r>
          </w:p>
        </w:tc>
        <w:tc>
          <w:tcPr>
            <w:tcW w:w="5001" w:type="dxa"/>
            <w:tcBorders>
              <w:top w:val="single" w:sz="4" w:space="0" w:color="D6DEEA"/>
              <w:left w:val="single" w:sz="4" w:space="0" w:color="D6DEEA"/>
              <w:bottom w:val="single" w:sz="4" w:space="0" w:color="D6DEEA"/>
              <w:right w:val="single" w:sz="4" w:space="0" w:color="D6DEEA"/>
            </w:tcBorders>
            <w:shd w:val="clear" w:color="auto" w:fill="F8FAFC"/>
          </w:tcPr>
          <w:p w14:paraId="112D9B36" w14:textId="77777777" w:rsidR="005A2F86" w:rsidRDefault="00000000">
            <w:pPr>
              <w:spacing w:line="252" w:lineRule="exact"/>
            </w:pPr>
            <w:r>
              <w:rPr>
                <w:sz w:val="18"/>
                <w:szCs w:val="18"/>
              </w:rPr>
              <w:t>Registrar Valor 2026, actualizar estado y consolidar evidencias.</w:t>
            </w:r>
          </w:p>
        </w:tc>
        <w:tc>
          <w:tcPr>
            <w:tcW w:w="3068" w:type="dxa"/>
            <w:tcBorders>
              <w:top w:val="single" w:sz="4" w:space="0" w:color="D6DEEA"/>
              <w:left w:val="single" w:sz="4" w:space="0" w:color="D6DEEA"/>
              <w:bottom w:val="single" w:sz="4" w:space="0" w:color="D6DEEA"/>
              <w:right w:val="single" w:sz="4" w:space="0" w:color="D6DEEA"/>
            </w:tcBorders>
            <w:shd w:val="clear" w:color="auto" w:fill="F8FAFC"/>
          </w:tcPr>
          <w:p w14:paraId="1DA81BE5" w14:textId="77777777" w:rsidR="005A2F86" w:rsidRDefault="00000000">
            <w:pPr>
              <w:spacing w:line="252" w:lineRule="exact"/>
            </w:pPr>
            <w:r>
              <w:rPr>
                <w:sz w:val="18"/>
                <w:szCs w:val="18"/>
              </w:rPr>
              <w:t>Director de programa</w:t>
            </w:r>
          </w:p>
        </w:tc>
      </w:tr>
      <w:tr w:rsidR="005A2F86" w14:paraId="630C0E7A"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FFFFF"/>
          </w:tcPr>
          <w:p w14:paraId="0096AF19" w14:textId="77777777" w:rsidR="005A2F86" w:rsidRDefault="00000000">
            <w:pPr>
              <w:spacing w:line="252" w:lineRule="exact"/>
            </w:pPr>
            <w:r>
              <w:rPr>
                <w:b/>
                <w:bCs/>
                <w:color w:val="0B4EA2"/>
                <w:sz w:val="18"/>
                <w:szCs w:val="18"/>
              </w:rPr>
              <w:t>Verificación y consolidación</w:t>
            </w:r>
          </w:p>
        </w:tc>
        <w:tc>
          <w:tcPr>
            <w:tcW w:w="5001" w:type="dxa"/>
            <w:tcBorders>
              <w:top w:val="single" w:sz="4" w:space="0" w:color="D6DEEA"/>
              <w:left w:val="single" w:sz="4" w:space="0" w:color="D6DEEA"/>
              <w:bottom w:val="single" w:sz="4" w:space="0" w:color="D6DEEA"/>
              <w:right w:val="single" w:sz="4" w:space="0" w:color="D6DEEA"/>
            </w:tcBorders>
            <w:shd w:val="clear" w:color="auto" w:fill="FFFFFF"/>
          </w:tcPr>
          <w:p w14:paraId="2FC802F0" w14:textId="77777777" w:rsidR="005A2F86" w:rsidRDefault="00000000">
            <w:pPr>
              <w:spacing w:line="252" w:lineRule="exact"/>
            </w:pPr>
            <w:r>
              <w:rPr>
                <w:sz w:val="18"/>
                <w:szCs w:val="18"/>
              </w:rPr>
              <w:t>Revisar consistencia de datos y evidencias; consolidar el reporte institucional.</w:t>
            </w:r>
          </w:p>
        </w:tc>
        <w:tc>
          <w:tcPr>
            <w:tcW w:w="3068" w:type="dxa"/>
            <w:tcBorders>
              <w:top w:val="single" w:sz="4" w:space="0" w:color="D6DEEA"/>
              <w:left w:val="single" w:sz="4" w:space="0" w:color="D6DEEA"/>
              <w:bottom w:val="single" w:sz="4" w:space="0" w:color="D6DEEA"/>
              <w:right w:val="single" w:sz="4" w:space="0" w:color="D6DEEA"/>
            </w:tcBorders>
            <w:shd w:val="clear" w:color="auto" w:fill="FFFFFF"/>
          </w:tcPr>
          <w:p w14:paraId="27257527" w14:textId="77777777" w:rsidR="005A2F86" w:rsidRDefault="00000000">
            <w:pPr>
              <w:spacing w:line="252" w:lineRule="exact"/>
            </w:pPr>
            <w:r>
              <w:rPr>
                <w:sz w:val="18"/>
                <w:szCs w:val="18"/>
              </w:rPr>
              <w:t>Planeación Institucional (PLI)</w:t>
            </w:r>
          </w:p>
        </w:tc>
      </w:tr>
      <w:tr w:rsidR="005A2F86" w14:paraId="0EE8D5E5" w14:textId="77777777">
        <w:trPr>
          <w:cantSplit/>
        </w:trPr>
        <w:tc>
          <w:tcPr>
            <w:tcW w:w="2299" w:type="dxa"/>
            <w:tcBorders>
              <w:top w:val="single" w:sz="4" w:space="0" w:color="D6DEEA"/>
              <w:left w:val="single" w:sz="4" w:space="0" w:color="D6DEEA"/>
              <w:bottom w:val="single" w:sz="4" w:space="0" w:color="D6DEEA"/>
              <w:right w:val="single" w:sz="4" w:space="0" w:color="D6DEEA"/>
            </w:tcBorders>
            <w:shd w:val="clear" w:color="auto" w:fill="F8FAFC"/>
          </w:tcPr>
          <w:p w14:paraId="60945471" w14:textId="77777777" w:rsidR="005A2F86" w:rsidRDefault="00000000">
            <w:pPr>
              <w:spacing w:line="252" w:lineRule="exact"/>
            </w:pPr>
            <w:r>
              <w:rPr>
                <w:b/>
                <w:bCs/>
                <w:color w:val="0B4EA2"/>
                <w:sz w:val="18"/>
                <w:szCs w:val="18"/>
              </w:rPr>
              <w:t>Corte 2028</w:t>
            </w:r>
          </w:p>
        </w:tc>
        <w:tc>
          <w:tcPr>
            <w:tcW w:w="5001" w:type="dxa"/>
            <w:tcBorders>
              <w:top w:val="single" w:sz="4" w:space="0" w:color="D6DEEA"/>
              <w:left w:val="single" w:sz="4" w:space="0" w:color="D6DEEA"/>
              <w:bottom w:val="single" w:sz="4" w:space="0" w:color="D6DEEA"/>
              <w:right w:val="single" w:sz="4" w:space="0" w:color="D6DEEA"/>
            </w:tcBorders>
            <w:shd w:val="clear" w:color="auto" w:fill="F8FAFC"/>
          </w:tcPr>
          <w:p w14:paraId="35786DC9" w14:textId="77777777" w:rsidR="005A2F86" w:rsidRDefault="00000000">
            <w:pPr>
              <w:spacing w:line="252" w:lineRule="exact"/>
            </w:pPr>
            <w:r>
              <w:rPr>
                <w:sz w:val="18"/>
                <w:szCs w:val="18"/>
              </w:rPr>
              <w:t>Registrar Valor 2028 y cerrar el ciclo del PDI 2024-2028.</w:t>
            </w:r>
          </w:p>
        </w:tc>
        <w:tc>
          <w:tcPr>
            <w:tcW w:w="3068" w:type="dxa"/>
            <w:tcBorders>
              <w:top w:val="single" w:sz="4" w:space="0" w:color="D6DEEA"/>
              <w:left w:val="single" w:sz="4" w:space="0" w:color="D6DEEA"/>
              <w:bottom w:val="single" w:sz="4" w:space="0" w:color="D6DEEA"/>
              <w:right w:val="single" w:sz="4" w:space="0" w:color="D6DEEA"/>
            </w:tcBorders>
            <w:shd w:val="clear" w:color="auto" w:fill="F8FAFC"/>
          </w:tcPr>
          <w:p w14:paraId="68187FB9" w14:textId="77777777" w:rsidR="005A2F86" w:rsidRDefault="00000000">
            <w:pPr>
              <w:spacing w:line="252" w:lineRule="exact"/>
            </w:pPr>
            <w:r>
              <w:rPr>
                <w:sz w:val="18"/>
                <w:szCs w:val="18"/>
              </w:rPr>
              <w:t>Director de programa / PLI</w:t>
            </w:r>
          </w:p>
        </w:tc>
      </w:tr>
    </w:tbl>
    <w:p w14:paraId="15626512" w14:textId="77777777" w:rsidR="005A2F86" w:rsidRDefault="005A2F86">
      <w:pPr>
        <w:spacing w:after="140"/>
      </w:pP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0368"/>
      </w:tblGrid>
      <w:tr w:rsidR="005A2F86" w14:paraId="04875004" w14:textId="77777777">
        <w:trPr>
          <w:cantSplit/>
        </w:trPr>
        <w:tc>
          <w:tcPr>
            <w:tcW w:w="10368" w:type="dxa"/>
            <w:tcBorders>
              <w:top w:val="single" w:sz="4" w:space="0" w:color="C2660A"/>
              <w:left w:val="single" w:sz="24" w:space="0" w:color="C2660A"/>
              <w:bottom w:val="single" w:sz="4" w:space="0" w:color="C2660A"/>
              <w:right w:val="single" w:sz="4" w:space="0" w:color="C2660A"/>
            </w:tcBorders>
            <w:shd w:val="clear" w:color="auto" w:fill="FFF1E7"/>
            <w:vAlign w:val="center"/>
          </w:tcPr>
          <w:p w14:paraId="7ACC23D3" w14:textId="77777777" w:rsidR="005A2F86" w:rsidRDefault="00000000">
            <w:pPr>
              <w:spacing w:line="264" w:lineRule="exact"/>
            </w:pPr>
            <w:r>
              <w:rPr>
                <w:b/>
                <w:bCs/>
                <w:color w:val="C2660A"/>
                <w:sz w:val="18"/>
                <w:szCs w:val="18"/>
              </w:rPr>
              <w:t xml:space="preserve">IMPORTANTE: </w:t>
            </w:r>
            <w:r>
              <w:rPr>
                <w:sz w:val="18"/>
                <w:szCs w:val="18"/>
              </w:rPr>
              <w:t>El registro no es un trámite de fin de corte. Un indicador actualizado periodo a periodo permite corregir a tiempo; un indicador diligenciado en la última semana solo documenta lo que ya ocurrió.</w:t>
            </w:r>
          </w:p>
        </w:tc>
      </w:tr>
    </w:tbl>
    <w:p w14:paraId="56154E64"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24" w:name="Toc1025"/>
      <w:r>
        <w:rPr>
          <w:color w:val="7FB0E8"/>
          <w:sz w:val="24"/>
          <w:szCs w:val="24"/>
        </w:rPr>
        <w:t xml:space="preserve">  9   </w:t>
      </w:r>
      <w:r>
        <w:t xml:space="preserve">Roles y responsabilidades  </w:t>
      </w:r>
      <w:bookmarkEnd w:id="24"/>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2800"/>
        <w:gridCol w:w="7568"/>
      </w:tblGrid>
      <w:tr w:rsidR="005A2F86" w14:paraId="758734E9" w14:textId="77777777">
        <w:trPr>
          <w:cantSplit/>
          <w:tblHeader/>
        </w:trPr>
        <w:tc>
          <w:tcPr>
            <w:tcW w:w="28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0A6D413A" w14:textId="77777777" w:rsidR="005A2F86" w:rsidRDefault="00000000">
            <w:r>
              <w:rPr>
                <w:b/>
                <w:bCs/>
                <w:color w:val="FFFFFF"/>
                <w:sz w:val="18"/>
                <w:szCs w:val="18"/>
              </w:rPr>
              <w:t>Rol</w:t>
            </w:r>
          </w:p>
        </w:tc>
        <w:tc>
          <w:tcPr>
            <w:tcW w:w="7567"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1C6BFAF4" w14:textId="77777777" w:rsidR="005A2F86" w:rsidRDefault="00000000">
            <w:r>
              <w:rPr>
                <w:b/>
                <w:bCs/>
                <w:color w:val="FFFFFF"/>
                <w:sz w:val="18"/>
                <w:szCs w:val="18"/>
              </w:rPr>
              <w:t>Responsabilidad en el proceso</w:t>
            </w:r>
          </w:p>
        </w:tc>
      </w:tr>
      <w:tr w:rsidR="005A2F86" w14:paraId="1959BD65" w14:textId="77777777">
        <w:trPr>
          <w:cantSplit/>
        </w:trPr>
        <w:tc>
          <w:tcPr>
            <w:tcW w:w="2800" w:type="dxa"/>
            <w:tcBorders>
              <w:top w:val="single" w:sz="4" w:space="0" w:color="D6DEEA"/>
              <w:left w:val="single" w:sz="4" w:space="0" w:color="D6DEEA"/>
              <w:bottom w:val="single" w:sz="4" w:space="0" w:color="D6DEEA"/>
              <w:right w:val="single" w:sz="4" w:space="0" w:color="D6DEEA"/>
            </w:tcBorders>
            <w:shd w:val="clear" w:color="auto" w:fill="F8FAFC"/>
          </w:tcPr>
          <w:p w14:paraId="5F05B96A" w14:textId="77777777" w:rsidR="005A2F86" w:rsidRDefault="00000000">
            <w:pPr>
              <w:spacing w:line="252" w:lineRule="exact"/>
            </w:pPr>
            <w:r>
              <w:rPr>
                <w:b/>
                <w:bCs/>
                <w:color w:val="0B4EA2"/>
                <w:sz w:val="18"/>
                <w:szCs w:val="18"/>
              </w:rPr>
              <w:t>Director de programa</w:t>
            </w:r>
          </w:p>
        </w:tc>
        <w:tc>
          <w:tcPr>
            <w:tcW w:w="7567" w:type="dxa"/>
            <w:tcBorders>
              <w:top w:val="single" w:sz="4" w:space="0" w:color="D6DEEA"/>
              <w:left w:val="single" w:sz="4" w:space="0" w:color="D6DEEA"/>
              <w:bottom w:val="single" w:sz="4" w:space="0" w:color="D6DEEA"/>
              <w:right w:val="single" w:sz="4" w:space="0" w:color="D6DEEA"/>
            </w:tcBorders>
            <w:shd w:val="clear" w:color="auto" w:fill="F8FAFC"/>
          </w:tcPr>
          <w:p w14:paraId="79A71190" w14:textId="77777777" w:rsidR="005A2F86" w:rsidRDefault="00000000">
            <w:pPr>
              <w:spacing w:line="252" w:lineRule="exact"/>
            </w:pPr>
            <w:r>
              <w:rPr>
                <w:sz w:val="18"/>
                <w:szCs w:val="18"/>
              </w:rPr>
              <w:t>Adoptar los indicadores pertinentes, registrar líneas base, metas, valores reales, estado y evidencias; mantener el registro actualizado y responder por la veracidad del dato.</w:t>
            </w:r>
          </w:p>
        </w:tc>
      </w:tr>
      <w:tr w:rsidR="005A2F86" w14:paraId="6E83E806" w14:textId="77777777">
        <w:trPr>
          <w:cantSplit/>
        </w:trPr>
        <w:tc>
          <w:tcPr>
            <w:tcW w:w="2800" w:type="dxa"/>
            <w:tcBorders>
              <w:top w:val="single" w:sz="4" w:space="0" w:color="D6DEEA"/>
              <w:left w:val="single" w:sz="4" w:space="0" w:color="D6DEEA"/>
              <w:bottom w:val="single" w:sz="4" w:space="0" w:color="D6DEEA"/>
              <w:right w:val="single" w:sz="4" w:space="0" w:color="D6DEEA"/>
            </w:tcBorders>
            <w:shd w:val="clear" w:color="auto" w:fill="FFFFFF"/>
          </w:tcPr>
          <w:p w14:paraId="22C39DBD" w14:textId="77777777" w:rsidR="005A2F86" w:rsidRDefault="00000000">
            <w:pPr>
              <w:spacing w:line="252" w:lineRule="exact"/>
            </w:pPr>
            <w:r>
              <w:rPr>
                <w:b/>
                <w:bCs/>
                <w:color w:val="0B4EA2"/>
                <w:sz w:val="18"/>
                <w:szCs w:val="18"/>
              </w:rPr>
              <w:t>Decanatura / Dirección de facultad</w:t>
            </w:r>
          </w:p>
        </w:tc>
        <w:tc>
          <w:tcPr>
            <w:tcW w:w="7567" w:type="dxa"/>
            <w:tcBorders>
              <w:top w:val="single" w:sz="4" w:space="0" w:color="D6DEEA"/>
              <w:left w:val="single" w:sz="4" w:space="0" w:color="D6DEEA"/>
              <w:bottom w:val="single" w:sz="4" w:space="0" w:color="D6DEEA"/>
              <w:right w:val="single" w:sz="4" w:space="0" w:color="D6DEEA"/>
            </w:tcBorders>
            <w:shd w:val="clear" w:color="auto" w:fill="FFFFFF"/>
          </w:tcPr>
          <w:p w14:paraId="45873187" w14:textId="77777777" w:rsidR="005A2F86" w:rsidRDefault="00000000">
            <w:pPr>
              <w:spacing w:line="252" w:lineRule="exact"/>
            </w:pPr>
            <w:r>
              <w:rPr>
                <w:sz w:val="18"/>
                <w:szCs w:val="18"/>
              </w:rPr>
              <w:t>Validar la pertinencia de los indicadores adoptados y la coherencia de las metas con los planes de la facultad.</w:t>
            </w:r>
          </w:p>
        </w:tc>
      </w:tr>
      <w:tr w:rsidR="005A2F86" w14:paraId="5AF0E5A4" w14:textId="77777777">
        <w:trPr>
          <w:cantSplit/>
        </w:trPr>
        <w:tc>
          <w:tcPr>
            <w:tcW w:w="2800" w:type="dxa"/>
            <w:tcBorders>
              <w:top w:val="single" w:sz="4" w:space="0" w:color="D6DEEA"/>
              <w:left w:val="single" w:sz="4" w:space="0" w:color="D6DEEA"/>
              <w:bottom w:val="single" w:sz="4" w:space="0" w:color="D6DEEA"/>
              <w:right w:val="single" w:sz="4" w:space="0" w:color="D6DEEA"/>
            </w:tcBorders>
            <w:shd w:val="clear" w:color="auto" w:fill="F8FAFC"/>
          </w:tcPr>
          <w:p w14:paraId="5569222B" w14:textId="77777777" w:rsidR="005A2F86" w:rsidRDefault="00000000">
            <w:pPr>
              <w:spacing w:line="252" w:lineRule="exact"/>
            </w:pPr>
            <w:r>
              <w:rPr>
                <w:b/>
                <w:bCs/>
                <w:color w:val="0B4EA2"/>
                <w:sz w:val="18"/>
                <w:szCs w:val="18"/>
              </w:rPr>
              <w:t>Vicerrectorías (INV, ENS, EXT)</w:t>
            </w:r>
          </w:p>
        </w:tc>
        <w:tc>
          <w:tcPr>
            <w:tcW w:w="7567" w:type="dxa"/>
            <w:tcBorders>
              <w:top w:val="single" w:sz="4" w:space="0" w:color="D6DEEA"/>
              <w:left w:val="single" w:sz="4" w:space="0" w:color="D6DEEA"/>
              <w:bottom w:val="single" w:sz="4" w:space="0" w:color="D6DEEA"/>
              <w:right w:val="single" w:sz="4" w:space="0" w:color="D6DEEA"/>
            </w:tcBorders>
            <w:shd w:val="clear" w:color="auto" w:fill="F8FAFC"/>
          </w:tcPr>
          <w:p w14:paraId="3D50AC5B" w14:textId="77777777" w:rsidR="005A2F86" w:rsidRDefault="00000000">
            <w:pPr>
              <w:spacing w:line="252" w:lineRule="exact"/>
            </w:pPr>
            <w:r>
              <w:rPr>
                <w:sz w:val="18"/>
                <w:szCs w:val="18"/>
              </w:rPr>
              <w:t>Aclarar la definición, la fórmula y el alcance de los indicadores de su función sustantiva.</w:t>
            </w:r>
          </w:p>
        </w:tc>
      </w:tr>
      <w:tr w:rsidR="005A2F86" w14:paraId="7D4B43FA" w14:textId="77777777">
        <w:trPr>
          <w:cantSplit/>
        </w:trPr>
        <w:tc>
          <w:tcPr>
            <w:tcW w:w="2800" w:type="dxa"/>
            <w:tcBorders>
              <w:top w:val="single" w:sz="4" w:space="0" w:color="D6DEEA"/>
              <w:left w:val="single" w:sz="4" w:space="0" w:color="D6DEEA"/>
              <w:bottom w:val="single" w:sz="4" w:space="0" w:color="D6DEEA"/>
              <w:right w:val="single" w:sz="4" w:space="0" w:color="D6DEEA"/>
            </w:tcBorders>
            <w:shd w:val="clear" w:color="auto" w:fill="FFFFFF"/>
          </w:tcPr>
          <w:p w14:paraId="66A6A276" w14:textId="77777777" w:rsidR="005A2F86" w:rsidRDefault="00000000">
            <w:pPr>
              <w:spacing w:line="252" w:lineRule="exact"/>
            </w:pPr>
            <w:r>
              <w:rPr>
                <w:b/>
                <w:bCs/>
                <w:color w:val="0B4EA2"/>
                <w:sz w:val="18"/>
                <w:szCs w:val="18"/>
              </w:rPr>
              <w:lastRenderedPageBreak/>
              <w:t>Planeación Institucional (PLI)</w:t>
            </w:r>
          </w:p>
        </w:tc>
        <w:tc>
          <w:tcPr>
            <w:tcW w:w="7567" w:type="dxa"/>
            <w:tcBorders>
              <w:top w:val="single" w:sz="4" w:space="0" w:color="D6DEEA"/>
              <w:left w:val="single" w:sz="4" w:space="0" w:color="D6DEEA"/>
              <w:bottom w:val="single" w:sz="4" w:space="0" w:color="D6DEEA"/>
              <w:right w:val="single" w:sz="4" w:space="0" w:color="D6DEEA"/>
            </w:tcBorders>
            <w:shd w:val="clear" w:color="auto" w:fill="FFFFFF"/>
          </w:tcPr>
          <w:p w14:paraId="21B37990" w14:textId="77777777" w:rsidR="005A2F86" w:rsidRDefault="00000000">
            <w:pPr>
              <w:spacing w:line="252" w:lineRule="exact"/>
            </w:pPr>
            <w:r>
              <w:rPr>
                <w:sz w:val="18"/>
                <w:szCs w:val="18"/>
              </w:rPr>
              <w:t>Administrar la herramienta, entregar credenciales, verificar la consistencia de la información y consolidar el reporte institucional del PDI.</w:t>
            </w:r>
          </w:p>
        </w:tc>
      </w:tr>
    </w:tbl>
    <w:p w14:paraId="4B7BD6A4"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25" w:name="Toc1026"/>
      <w:r>
        <w:rPr>
          <w:color w:val="7FB0E8"/>
          <w:sz w:val="24"/>
          <w:szCs w:val="24"/>
        </w:rPr>
        <w:t xml:space="preserve">  10   </w:t>
      </w:r>
      <w:r>
        <w:t xml:space="preserve">Preguntas frecuentes  </w:t>
      </w:r>
      <w:bookmarkEnd w:id="25"/>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3300"/>
        <w:gridCol w:w="7068"/>
      </w:tblGrid>
      <w:tr w:rsidR="005A2F86" w14:paraId="7753CCD0" w14:textId="77777777">
        <w:trPr>
          <w:cantSplit/>
          <w:tblHeader/>
        </w:trPr>
        <w:tc>
          <w:tcPr>
            <w:tcW w:w="3300"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68E61F20" w14:textId="77777777" w:rsidR="005A2F86" w:rsidRDefault="00000000">
            <w:r>
              <w:rPr>
                <w:b/>
                <w:bCs/>
                <w:color w:val="FFFFFF"/>
                <w:sz w:val="18"/>
                <w:szCs w:val="18"/>
              </w:rPr>
              <w:t>Pregunta</w:t>
            </w:r>
          </w:p>
        </w:tc>
        <w:tc>
          <w:tcPr>
            <w:tcW w:w="7067"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5F450EC0" w14:textId="77777777" w:rsidR="005A2F86" w:rsidRDefault="00000000">
            <w:r>
              <w:rPr>
                <w:b/>
                <w:bCs/>
                <w:color w:val="FFFFFF"/>
                <w:sz w:val="18"/>
                <w:szCs w:val="18"/>
              </w:rPr>
              <w:t>Respuesta</w:t>
            </w:r>
          </w:p>
        </w:tc>
      </w:tr>
      <w:tr w:rsidR="005A2F86" w14:paraId="4E8BDE68"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8FAFC"/>
          </w:tcPr>
          <w:p w14:paraId="64E54B6F" w14:textId="77777777" w:rsidR="005A2F86" w:rsidRDefault="00000000">
            <w:pPr>
              <w:spacing w:line="252" w:lineRule="exact"/>
            </w:pPr>
            <w:r>
              <w:rPr>
                <w:b/>
                <w:bCs/>
                <w:color w:val="0B4EA2"/>
                <w:sz w:val="18"/>
                <w:szCs w:val="18"/>
              </w:rPr>
              <w:t>¿Debo adoptar los 105 indicadores?</w:t>
            </w:r>
          </w:p>
        </w:tc>
        <w:tc>
          <w:tcPr>
            <w:tcW w:w="7067" w:type="dxa"/>
            <w:tcBorders>
              <w:top w:val="single" w:sz="4" w:space="0" w:color="D6DEEA"/>
              <w:left w:val="single" w:sz="4" w:space="0" w:color="D6DEEA"/>
              <w:bottom w:val="single" w:sz="4" w:space="0" w:color="D6DEEA"/>
              <w:right w:val="single" w:sz="4" w:space="0" w:color="D6DEEA"/>
            </w:tcBorders>
            <w:shd w:val="clear" w:color="auto" w:fill="F8FAFC"/>
          </w:tcPr>
          <w:p w14:paraId="4B8BD58A" w14:textId="77777777" w:rsidR="005A2F86" w:rsidRDefault="00000000">
            <w:pPr>
              <w:spacing w:line="252" w:lineRule="exact"/>
            </w:pPr>
            <w:r>
              <w:rPr>
                <w:sz w:val="18"/>
                <w:szCs w:val="18"/>
              </w:rPr>
              <w:t>No. Solo aquellos sobre los que el programa genera evidencia directa. Adoptar indicadores que no aplican perjudica el resultado del programa.</w:t>
            </w:r>
          </w:p>
        </w:tc>
      </w:tr>
      <w:tr w:rsidR="005A2F86" w14:paraId="0D1E23E0"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FFFFF"/>
          </w:tcPr>
          <w:p w14:paraId="66E01C5D" w14:textId="77777777" w:rsidR="005A2F86" w:rsidRDefault="00000000">
            <w:pPr>
              <w:spacing w:line="252" w:lineRule="exact"/>
            </w:pPr>
            <w:r>
              <w:rPr>
                <w:b/>
                <w:bCs/>
                <w:color w:val="0B4EA2"/>
                <w:sz w:val="18"/>
                <w:szCs w:val="18"/>
              </w:rPr>
              <w:t>¿Qué hago si el programa no aporta a un indicador?</w:t>
            </w:r>
          </w:p>
        </w:tc>
        <w:tc>
          <w:tcPr>
            <w:tcW w:w="7067" w:type="dxa"/>
            <w:tcBorders>
              <w:top w:val="single" w:sz="4" w:space="0" w:color="D6DEEA"/>
              <w:left w:val="single" w:sz="4" w:space="0" w:color="D6DEEA"/>
              <w:bottom w:val="single" w:sz="4" w:space="0" w:color="D6DEEA"/>
              <w:right w:val="single" w:sz="4" w:space="0" w:color="D6DEEA"/>
            </w:tcBorders>
            <w:shd w:val="clear" w:color="auto" w:fill="FFFFFF"/>
          </w:tcPr>
          <w:p w14:paraId="3EACFACB" w14:textId="77777777" w:rsidR="005A2F86" w:rsidRDefault="00000000">
            <w:pPr>
              <w:spacing w:line="252" w:lineRule="exact"/>
            </w:pPr>
            <w:r>
              <w:rPr>
                <w:sz w:val="18"/>
                <w:szCs w:val="18"/>
              </w:rPr>
              <w:t>No lo adopte. Si ya lo adoptó, retírelo haciendo clic en el ✓ verde de la ficha en la Cadena de Valor.</w:t>
            </w:r>
          </w:p>
        </w:tc>
      </w:tr>
      <w:tr w:rsidR="005A2F86" w14:paraId="2FB642C9"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8FAFC"/>
          </w:tcPr>
          <w:p w14:paraId="585311F4" w14:textId="77777777" w:rsidR="005A2F86" w:rsidRDefault="00000000">
            <w:pPr>
              <w:spacing w:line="252" w:lineRule="exact"/>
            </w:pPr>
            <w:r>
              <w:rPr>
                <w:b/>
                <w:bCs/>
                <w:color w:val="0B4EA2"/>
                <w:sz w:val="18"/>
                <w:szCs w:val="18"/>
              </w:rPr>
              <w:t>¿Se pierden los datos si cierro el navegador?</w:t>
            </w:r>
          </w:p>
        </w:tc>
        <w:tc>
          <w:tcPr>
            <w:tcW w:w="7067" w:type="dxa"/>
            <w:tcBorders>
              <w:top w:val="single" w:sz="4" w:space="0" w:color="D6DEEA"/>
              <w:left w:val="single" w:sz="4" w:space="0" w:color="D6DEEA"/>
              <w:bottom w:val="single" w:sz="4" w:space="0" w:color="D6DEEA"/>
              <w:right w:val="single" w:sz="4" w:space="0" w:color="D6DEEA"/>
            </w:tcBorders>
            <w:shd w:val="clear" w:color="auto" w:fill="F8FAFC"/>
          </w:tcPr>
          <w:p w14:paraId="05E4A5B8" w14:textId="77777777" w:rsidR="005A2F86" w:rsidRDefault="00000000">
            <w:pPr>
              <w:spacing w:line="252" w:lineRule="exact"/>
            </w:pPr>
            <w:r>
              <w:rPr>
                <w:sz w:val="18"/>
                <w:szCs w:val="18"/>
              </w:rPr>
              <w:t>No. La herramienta guarda automáticamente al salir de cada campo.</w:t>
            </w:r>
          </w:p>
        </w:tc>
      </w:tr>
      <w:tr w:rsidR="005A2F86" w14:paraId="09264F61"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FFFFF"/>
          </w:tcPr>
          <w:p w14:paraId="7E2CE2AC" w14:textId="77777777" w:rsidR="005A2F86" w:rsidRDefault="00000000">
            <w:pPr>
              <w:spacing w:line="252" w:lineRule="exact"/>
            </w:pPr>
            <w:r>
              <w:rPr>
                <w:b/>
                <w:bCs/>
                <w:color w:val="0B4EA2"/>
                <w:sz w:val="18"/>
                <w:szCs w:val="18"/>
              </w:rPr>
              <w:t>¿Qué hago si no tengo el dato de 2021?</w:t>
            </w:r>
          </w:p>
        </w:tc>
        <w:tc>
          <w:tcPr>
            <w:tcW w:w="7067" w:type="dxa"/>
            <w:tcBorders>
              <w:top w:val="single" w:sz="4" w:space="0" w:color="D6DEEA"/>
              <w:left w:val="single" w:sz="4" w:space="0" w:color="D6DEEA"/>
              <w:bottom w:val="single" w:sz="4" w:space="0" w:color="D6DEEA"/>
              <w:right w:val="single" w:sz="4" w:space="0" w:color="D6DEEA"/>
            </w:tcBorders>
            <w:shd w:val="clear" w:color="auto" w:fill="FFFFFF"/>
          </w:tcPr>
          <w:p w14:paraId="1B00CF88" w14:textId="77777777" w:rsidR="005A2F86" w:rsidRDefault="00000000">
            <w:pPr>
              <w:spacing w:line="252" w:lineRule="exact"/>
            </w:pPr>
            <w:r>
              <w:rPr>
                <w:sz w:val="18"/>
                <w:szCs w:val="18"/>
              </w:rPr>
              <w:t>Registre el valor que pueda documentar y deje constancia en el campo Evidencia de la fuente consultada. Si el dato no existe institucionalmente, consúltelo con Planeación Institucional antes de asumir un valor.</w:t>
            </w:r>
          </w:p>
        </w:tc>
      </w:tr>
      <w:tr w:rsidR="005A2F86" w14:paraId="0D2A874B"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8FAFC"/>
          </w:tcPr>
          <w:p w14:paraId="1DBFEDD8" w14:textId="77777777" w:rsidR="005A2F86" w:rsidRDefault="00000000">
            <w:pPr>
              <w:spacing w:line="252" w:lineRule="exact"/>
            </w:pPr>
            <w:r>
              <w:rPr>
                <w:b/>
                <w:bCs/>
                <w:color w:val="0B4EA2"/>
                <w:sz w:val="18"/>
                <w:szCs w:val="18"/>
              </w:rPr>
              <w:t>¿Quién define las metas del programa?</w:t>
            </w:r>
          </w:p>
        </w:tc>
        <w:tc>
          <w:tcPr>
            <w:tcW w:w="7067" w:type="dxa"/>
            <w:tcBorders>
              <w:top w:val="single" w:sz="4" w:space="0" w:color="D6DEEA"/>
              <w:left w:val="single" w:sz="4" w:space="0" w:color="D6DEEA"/>
              <w:bottom w:val="single" w:sz="4" w:space="0" w:color="D6DEEA"/>
              <w:right w:val="single" w:sz="4" w:space="0" w:color="D6DEEA"/>
            </w:tcBorders>
            <w:shd w:val="clear" w:color="auto" w:fill="F8FAFC"/>
          </w:tcPr>
          <w:p w14:paraId="67143462" w14:textId="77777777" w:rsidR="005A2F86" w:rsidRDefault="00000000">
            <w:pPr>
              <w:spacing w:line="252" w:lineRule="exact"/>
            </w:pPr>
            <w:r>
              <w:rPr>
                <w:sz w:val="18"/>
                <w:szCs w:val="18"/>
              </w:rPr>
              <w:t>El director de programa, en coordinación con la decanatura. Deben ser alcanzables y sustentadas en la capacidad real del programa.</w:t>
            </w:r>
          </w:p>
        </w:tc>
      </w:tr>
      <w:tr w:rsidR="005A2F86" w14:paraId="2F7CBCC3"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FFFFF"/>
          </w:tcPr>
          <w:p w14:paraId="33950D1B" w14:textId="77777777" w:rsidR="005A2F86" w:rsidRDefault="00000000">
            <w:pPr>
              <w:spacing w:line="252" w:lineRule="exact"/>
            </w:pPr>
            <w:r>
              <w:rPr>
                <w:b/>
                <w:bCs/>
                <w:color w:val="0B4EA2"/>
                <w:sz w:val="18"/>
                <w:szCs w:val="18"/>
              </w:rPr>
              <w:t>¿Puedo editar el campo % 2026?</w:t>
            </w:r>
          </w:p>
        </w:tc>
        <w:tc>
          <w:tcPr>
            <w:tcW w:w="7067" w:type="dxa"/>
            <w:tcBorders>
              <w:top w:val="single" w:sz="4" w:space="0" w:color="D6DEEA"/>
              <w:left w:val="single" w:sz="4" w:space="0" w:color="D6DEEA"/>
              <w:bottom w:val="single" w:sz="4" w:space="0" w:color="D6DEEA"/>
              <w:right w:val="single" w:sz="4" w:space="0" w:color="D6DEEA"/>
            </w:tcBorders>
            <w:shd w:val="clear" w:color="auto" w:fill="FFFFFF"/>
          </w:tcPr>
          <w:p w14:paraId="78249BDF" w14:textId="77777777" w:rsidR="005A2F86" w:rsidRDefault="00000000">
            <w:pPr>
              <w:spacing w:line="252" w:lineRule="exact"/>
            </w:pPr>
            <w:r>
              <w:rPr>
                <w:sz w:val="18"/>
                <w:szCs w:val="18"/>
              </w:rPr>
              <w:t>No. Es un campo calculado: Valor ÷ Meta × 100.</w:t>
            </w:r>
          </w:p>
        </w:tc>
      </w:tr>
      <w:tr w:rsidR="005A2F86" w14:paraId="22D5E776"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8FAFC"/>
          </w:tcPr>
          <w:p w14:paraId="5F625D54" w14:textId="77777777" w:rsidR="005A2F86" w:rsidRDefault="00000000">
            <w:pPr>
              <w:spacing w:line="252" w:lineRule="exact"/>
            </w:pPr>
            <w:r>
              <w:rPr>
                <w:b/>
                <w:bCs/>
                <w:color w:val="0B4EA2"/>
                <w:sz w:val="18"/>
                <w:szCs w:val="18"/>
              </w:rPr>
              <w:t>¿Cuántos indicadores propios puedo crear?</w:t>
            </w:r>
          </w:p>
        </w:tc>
        <w:tc>
          <w:tcPr>
            <w:tcW w:w="7067" w:type="dxa"/>
            <w:tcBorders>
              <w:top w:val="single" w:sz="4" w:space="0" w:color="D6DEEA"/>
              <w:left w:val="single" w:sz="4" w:space="0" w:color="D6DEEA"/>
              <w:bottom w:val="single" w:sz="4" w:space="0" w:color="D6DEEA"/>
              <w:right w:val="single" w:sz="4" w:space="0" w:color="D6DEEA"/>
            </w:tcBorders>
            <w:shd w:val="clear" w:color="auto" w:fill="F8FAFC"/>
          </w:tcPr>
          <w:p w14:paraId="5BA34D36" w14:textId="77777777" w:rsidR="005A2F86" w:rsidRDefault="00000000">
            <w:pPr>
              <w:spacing w:line="252" w:lineRule="exact"/>
            </w:pPr>
            <w:r>
              <w:rPr>
                <w:sz w:val="18"/>
                <w:szCs w:val="18"/>
              </w:rPr>
              <w:t>Los que el programa necesite, siempre que no exista uno equivalente en el catálogo institucional.</w:t>
            </w:r>
          </w:p>
        </w:tc>
      </w:tr>
      <w:tr w:rsidR="005A2F86" w14:paraId="5A08AFC7"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FFFFF"/>
          </w:tcPr>
          <w:p w14:paraId="031D615A" w14:textId="77777777" w:rsidR="005A2F86" w:rsidRDefault="00000000">
            <w:pPr>
              <w:spacing w:line="252" w:lineRule="exact"/>
            </w:pPr>
            <w:r>
              <w:rPr>
                <w:b/>
                <w:bCs/>
                <w:color w:val="0B4EA2"/>
                <w:sz w:val="18"/>
                <w:szCs w:val="18"/>
              </w:rPr>
              <w:t>¿Qué sirve como evidencia?</w:t>
            </w:r>
          </w:p>
        </w:tc>
        <w:tc>
          <w:tcPr>
            <w:tcW w:w="7067" w:type="dxa"/>
            <w:tcBorders>
              <w:top w:val="single" w:sz="4" w:space="0" w:color="D6DEEA"/>
              <w:left w:val="single" w:sz="4" w:space="0" w:color="D6DEEA"/>
              <w:bottom w:val="single" w:sz="4" w:space="0" w:color="D6DEEA"/>
              <w:right w:val="single" w:sz="4" w:space="0" w:color="D6DEEA"/>
            </w:tcBorders>
            <w:shd w:val="clear" w:color="auto" w:fill="FFFFFF"/>
          </w:tcPr>
          <w:p w14:paraId="192C781D" w14:textId="77777777" w:rsidR="005A2F86" w:rsidRDefault="00000000">
            <w:pPr>
              <w:spacing w:line="252" w:lineRule="exact"/>
            </w:pPr>
            <w:r>
              <w:rPr>
                <w:sz w:val="18"/>
                <w:szCs w:val="18"/>
              </w:rPr>
              <w:t>Actas, reportes de sistemas institucionales, certificados, publicaciones con identificador, bases de datos oficiales del programa y documentos con fecha y código verificables.</w:t>
            </w:r>
          </w:p>
        </w:tc>
      </w:tr>
      <w:tr w:rsidR="005A2F86" w14:paraId="6F31F3ED" w14:textId="77777777">
        <w:trPr>
          <w:cantSplit/>
        </w:trPr>
        <w:tc>
          <w:tcPr>
            <w:tcW w:w="3300" w:type="dxa"/>
            <w:tcBorders>
              <w:top w:val="single" w:sz="4" w:space="0" w:color="D6DEEA"/>
              <w:left w:val="single" w:sz="4" w:space="0" w:color="D6DEEA"/>
              <w:bottom w:val="single" w:sz="4" w:space="0" w:color="D6DEEA"/>
              <w:right w:val="single" w:sz="4" w:space="0" w:color="D6DEEA"/>
            </w:tcBorders>
            <w:shd w:val="clear" w:color="auto" w:fill="F8FAFC"/>
          </w:tcPr>
          <w:p w14:paraId="1A4C3B77" w14:textId="77777777" w:rsidR="005A2F86" w:rsidRDefault="00000000">
            <w:pPr>
              <w:spacing w:line="252" w:lineRule="exact"/>
            </w:pPr>
            <w:r>
              <w:rPr>
                <w:b/>
                <w:bCs/>
                <w:color w:val="0B4EA2"/>
                <w:sz w:val="18"/>
                <w:szCs w:val="18"/>
              </w:rPr>
              <w:t>¿Puedo cambiar una meta ya registrada?</w:t>
            </w:r>
          </w:p>
        </w:tc>
        <w:tc>
          <w:tcPr>
            <w:tcW w:w="7067" w:type="dxa"/>
            <w:tcBorders>
              <w:top w:val="single" w:sz="4" w:space="0" w:color="D6DEEA"/>
              <w:left w:val="single" w:sz="4" w:space="0" w:color="D6DEEA"/>
              <w:bottom w:val="single" w:sz="4" w:space="0" w:color="D6DEEA"/>
              <w:right w:val="single" w:sz="4" w:space="0" w:color="D6DEEA"/>
            </w:tcBorders>
            <w:shd w:val="clear" w:color="auto" w:fill="F8FAFC"/>
          </w:tcPr>
          <w:p w14:paraId="7991F35B" w14:textId="77777777" w:rsidR="005A2F86" w:rsidRDefault="00000000">
            <w:pPr>
              <w:spacing w:line="252" w:lineRule="exact"/>
            </w:pPr>
            <w:r>
              <w:rPr>
                <w:sz w:val="18"/>
                <w:szCs w:val="18"/>
              </w:rPr>
              <w:t>Sí, mientras el corte esté abierto. Todo cambio de meta debe poder justificarse ante la decanatura y ante PLI.</w:t>
            </w:r>
          </w:p>
        </w:tc>
      </w:tr>
    </w:tbl>
    <w:p w14:paraId="6A67AD54"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26" w:name="Toc1027"/>
      <w:r>
        <w:rPr>
          <w:color w:val="7FB0E8"/>
          <w:sz w:val="24"/>
          <w:szCs w:val="24"/>
        </w:rPr>
        <w:t xml:space="preserve">  11   </w:t>
      </w:r>
      <w:r>
        <w:t xml:space="preserve">Glosario  </w:t>
      </w:r>
      <w:bookmarkEnd w:id="26"/>
    </w:p>
    <w:p w14:paraId="26714E74" w14:textId="77777777" w:rsidR="005A2F86" w:rsidRDefault="00000000">
      <w:pPr>
        <w:spacing w:after="120" w:line="276" w:lineRule="exact"/>
      </w:pPr>
      <w:r>
        <w:t>Conceptos clave para registrar y consultar los indicadores de forma consistente.</w:t>
      </w: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2499"/>
        <w:gridCol w:w="7869"/>
      </w:tblGrid>
      <w:tr w:rsidR="005A2F86" w14:paraId="31F9102B" w14:textId="77777777">
        <w:trPr>
          <w:cantSplit/>
          <w:tblHeader/>
        </w:trPr>
        <w:tc>
          <w:tcPr>
            <w:tcW w:w="249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63DB70EF" w14:textId="77777777" w:rsidR="005A2F86" w:rsidRDefault="00000000">
            <w:r>
              <w:rPr>
                <w:b/>
                <w:bCs/>
                <w:color w:val="FFFFFF"/>
                <w:sz w:val="18"/>
                <w:szCs w:val="18"/>
              </w:rPr>
              <w:t>Término</w:t>
            </w:r>
          </w:p>
        </w:tc>
        <w:tc>
          <w:tcPr>
            <w:tcW w:w="7868"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748874E3" w14:textId="77777777" w:rsidR="005A2F86" w:rsidRDefault="00000000">
            <w:r>
              <w:rPr>
                <w:b/>
                <w:bCs/>
                <w:color w:val="FFFFFF"/>
                <w:sz w:val="18"/>
                <w:szCs w:val="18"/>
              </w:rPr>
              <w:t>Definición</w:t>
            </w:r>
          </w:p>
        </w:tc>
      </w:tr>
      <w:tr w:rsidR="005A2F86" w14:paraId="4A472CA3"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3AEE0415" w14:textId="77777777" w:rsidR="005A2F86" w:rsidRDefault="00000000">
            <w:pPr>
              <w:spacing w:line="252" w:lineRule="exact"/>
            </w:pPr>
            <w:r>
              <w:rPr>
                <w:b/>
                <w:bCs/>
                <w:color w:val="0B4EA2"/>
                <w:sz w:val="18"/>
                <w:szCs w:val="18"/>
              </w:rPr>
              <w:t>PDI 2024-2028</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581F77E3" w14:textId="77777777" w:rsidR="005A2F86" w:rsidRDefault="00000000">
            <w:pPr>
              <w:spacing w:line="252" w:lineRule="exact"/>
            </w:pPr>
            <w:r>
              <w:rPr>
                <w:sz w:val="18"/>
                <w:szCs w:val="18"/>
              </w:rPr>
              <w:t>Plan de Desarrollo Institucional vigente de la UDES; define las metas institucionales del periodo.</w:t>
            </w:r>
          </w:p>
        </w:tc>
      </w:tr>
      <w:tr w:rsidR="005A2F86" w14:paraId="2B887E70"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278835A5" w14:textId="77777777" w:rsidR="005A2F86" w:rsidRDefault="00000000">
            <w:pPr>
              <w:spacing w:line="252" w:lineRule="exact"/>
            </w:pPr>
            <w:r>
              <w:rPr>
                <w:b/>
                <w:bCs/>
                <w:color w:val="0B4EA2"/>
                <w:sz w:val="18"/>
                <w:szCs w:val="18"/>
              </w:rPr>
              <w:t>Modelo de Impacto</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2F7EB8E9" w14:textId="77777777" w:rsidR="005A2F86" w:rsidRDefault="00000000">
            <w:pPr>
              <w:spacing w:line="252" w:lineRule="exact"/>
            </w:pPr>
            <w:r>
              <w:rPr>
                <w:sz w:val="18"/>
                <w:szCs w:val="18"/>
              </w:rPr>
              <w:t>Marco que organiza los 105 indicadores oficiales por función sustantiva y por nivel de la cadena de valor.</w:t>
            </w:r>
          </w:p>
        </w:tc>
      </w:tr>
      <w:tr w:rsidR="005A2F86" w14:paraId="09C388B7"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2E676694" w14:textId="77777777" w:rsidR="005A2F86" w:rsidRDefault="00000000">
            <w:pPr>
              <w:spacing w:line="252" w:lineRule="exact"/>
            </w:pPr>
            <w:r>
              <w:rPr>
                <w:b/>
                <w:bCs/>
                <w:color w:val="0B4EA2"/>
                <w:sz w:val="18"/>
                <w:szCs w:val="18"/>
              </w:rPr>
              <w:t>Cadena de valor</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4FD71814" w14:textId="77777777" w:rsidR="005A2F86" w:rsidRDefault="00000000">
            <w:pPr>
              <w:spacing w:line="252" w:lineRule="exact"/>
            </w:pPr>
            <w:r>
              <w:rPr>
                <w:sz w:val="18"/>
                <w:szCs w:val="18"/>
              </w:rPr>
              <w:t>Modelo lógico del proceso: Insumos → Procesos → Productos → Impacto Real.</w:t>
            </w:r>
          </w:p>
        </w:tc>
      </w:tr>
      <w:tr w:rsidR="005A2F86" w14:paraId="3C3A126B"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2D6098F7" w14:textId="77777777" w:rsidR="005A2F86" w:rsidRDefault="00000000">
            <w:pPr>
              <w:spacing w:line="252" w:lineRule="exact"/>
            </w:pPr>
            <w:r>
              <w:rPr>
                <w:b/>
                <w:bCs/>
                <w:color w:val="0B4EA2"/>
                <w:sz w:val="18"/>
                <w:szCs w:val="18"/>
              </w:rPr>
              <w:t>Función sustantiva</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6DD91651" w14:textId="77777777" w:rsidR="005A2F86" w:rsidRDefault="00000000">
            <w:pPr>
              <w:spacing w:line="252" w:lineRule="exact"/>
            </w:pPr>
            <w:r>
              <w:rPr>
                <w:sz w:val="18"/>
                <w:szCs w:val="18"/>
              </w:rPr>
              <w:t>Investigación (INV), Enseñanza (ENS) o Extensión (EXT).</w:t>
            </w:r>
          </w:p>
        </w:tc>
      </w:tr>
      <w:tr w:rsidR="005A2F86" w14:paraId="13C51296"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1AE1696A" w14:textId="77777777" w:rsidR="005A2F86" w:rsidRDefault="00000000">
            <w:pPr>
              <w:spacing w:line="252" w:lineRule="exact"/>
            </w:pPr>
            <w:r>
              <w:rPr>
                <w:b/>
                <w:bCs/>
                <w:color w:val="0B4EA2"/>
                <w:sz w:val="18"/>
                <w:szCs w:val="18"/>
              </w:rPr>
              <w:t>Indicador adoptado</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5495D97A" w14:textId="77777777" w:rsidR="005A2F86" w:rsidRDefault="00000000">
            <w:pPr>
              <w:spacing w:line="252" w:lineRule="exact"/>
            </w:pPr>
            <w:r>
              <w:rPr>
                <w:sz w:val="18"/>
                <w:szCs w:val="18"/>
              </w:rPr>
              <w:t>Indicador tomado del catálogo institucional de 105 y vinculado al programa.</w:t>
            </w:r>
          </w:p>
        </w:tc>
      </w:tr>
      <w:tr w:rsidR="005A2F86" w14:paraId="7403C19C"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0A66C23D" w14:textId="77777777" w:rsidR="005A2F86" w:rsidRDefault="00000000">
            <w:pPr>
              <w:spacing w:line="252" w:lineRule="exact"/>
            </w:pPr>
            <w:r>
              <w:rPr>
                <w:b/>
                <w:bCs/>
                <w:color w:val="0B4EA2"/>
                <w:sz w:val="18"/>
                <w:szCs w:val="18"/>
              </w:rPr>
              <w:t>Indicador propio</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2336450D" w14:textId="77777777" w:rsidR="005A2F86" w:rsidRDefault="00000000">
            <w:pPr>
              <w:spacing w:line="252" w:lineRule="exact"/>
            </w:pPr>
            <w:r>
              <w:rPr>
                <w:sz w:val="18"/>
                <w:szCs w:val="18"/>
              </w:rPr>
              <w:t>Indicador creado por el director para un resultado específico del programa, no cubierto por el catálogo.</w:t>
            </w:r>
          </w:p>
        </w:tc>
      </w:tr>
      <w:tr w:rsidR="005A2F86" w14:paraId="2EDB13A7"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4F277F39" w14:textId="77777777" w:rsidR="005A2F86" w:rsidRDefault="00000000">
            <w:pPr>
              <w:spacing w:line="252" w:lineRule="exact"/>
            </w:pPr>
            <w:r>
              <w:rPr>
                <w:b/>
                <w:bCs/>
                <w:color w:val="0B4EA2"/>
                <w:sz w:val="18"/>
                <w:szCs w:val="18"/>
              </w:rPr>
              <w:t>LB 2021 / LB 2023</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394889CB" w14:textId="77777777" w:rsidR="005A2F86" w:rsidRDefault="00000000">
            <w:pPr>
              <w:spacing w:line="252" w:lineRule="exact"/>
            </w:pPr>
            <w:r>
              <w:rPr>
                <w:sz w:val="18"/>
                <w:szCs w:val="18"/>
              </w:rPr>
              <w:t>Línea base: valor real del indicador en ese año. LB 2023 es la línea base oficial del PDI.</w:t>
            </w:r>
          </w:p>
        </w:tc>
      </w:tr>
      <w:tr w:rsidR="005A2F86" w14:paraId="316D8911"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258DBE84" w14:textId="77777777" w:rsidR="005A2F86" w:rsidRDefault="00000000">
            <w:pPr>
              <w:spacing w:line="252" w:lineRule="exact"/>
            </w:pPr>
            <w:r>
              <w:rPr>
                <w:b/>
                <w:bCs/>
                <w:color w:val="0B4EA2"/>
                <w:sz w:val="18"/>
                <w:szCs w:val="18"/>
              </w:rPr>
              <w:lastRenderedPageBreak/>
              <w:t>Meta</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49D2A76B" w14:textId="77777777" w:rsidR="005A2F86" w:rsidRDefault="00000000">
            <w:pPr>
              <w:spacing w:line="252" w:lineRule="exact"/>
            </w:pPr>
            <w:r>
              <w:rPr>
                <w:sz w:val="18"/>
                <w:szCs w:val="18"/>
              </w:rPr>
              <w:t>Valor que el programa se compromete a alcanzar en un corte (2026 o 2028).</w:t>
            </w:r>
          </w:p>
        </w:tc>
      </w:tr>
      <w:tr w:rsidR="005A2F86" w14:paraId="6C8DC395"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523018CE" w14:textId="77777777" w:rsidR="005A2F86" w:rsidRDefault="00000000">
            <w:pPr>
              <w:spacing w:line="252" w:lineRule="exact"/>
            </w:pPr>
            <w:r>
              <w:rPr>
                <w:b/>
                <w:bCs/>
                <w:color w:val="0B4EA2"/>
                <w:sz w:val="18"/>
                <w:szCs w:val="18"/>
              </w:rPr>
              <w:t>Valor real</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1A34898E" w14:textId="77777777" w:rsidR="005A2F86" w:rsidRDefault="00000000">
            <w:pPr>
              <w:spacing w:line="252" w:lineRule="exact"/>
            </w:pPr>
            <w:r>
              <w:rPr>
                <w:sz w:val="18"/>
                <w:szCs w:val="18"/>
              </w:rPr>
              <w:t>Dato efectivamente alcanzado y documentado en el periodo.</w:t>
            </w:r>
          </w:p>
        </w:tc>
      </w:tr>
      <w:tr w:rsidR="005A2F86" w14:paraId="5B341550"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15951169" w14:textId="77777777" w:rsidR="005A2F86" w:rsidRDefault="00000000">
            <w:pPr>
              <w:spacing w:line="252" w:lineRule="exact"/>
            </w:pPr>
            <w:r>
              <w:rPr>
                <w:b/>
                <w:bCs/>
                <w:color w:val="0B4EA2"/>
                <w:sz w:val="18"/>
                <w:szCs w:val="18"/>
              </w:rPr>
              <w:t>Corte</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12C99A60" w14:textId="77777777" w:rsidR="005A2F86" w:rsidRDefault="00000000">
            <w:pPr>
              <w:spacing w:line="252" w:lineRule="exact"/>
            </w:pPr>
            <w:r>
              <w:rPr>
                <w:sz w:val="18"/>
                <w:szCs w:val="18"/>
              </w:rPr>
              <w:t>Año de evaluación del PDI: 2026 y 2028.</w:t>
            </w:r>
          </w:p>
        </w:tc>
      </w:tr>
      <w:tr w:rsidR="005A2F86" w14:paraId="1977E897"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78227FFE" w14:textId="77777777" w:rsidR="005A2F86" w:rsidRDefault="00000000">
            <w:pPr>
              <w:spacing w:line="252" w:lineRule="exact"/>
            </w:pPr>
            <w:r>
              <w:rPr>
                <w:b/>
                <w:bCs/>
                <w:color w:val="0B4EA2"/>
                <w:sz w:val="18"/>
                <w:szCs w:val="18"/>
              </w:rPr>
              <w:t>% de cumplimiento</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5E951C9F" w14:textId="77777777" w:rsidR="005A2F86" w:rsidRDefault="00000000">
            <w:pPr>
              <w:spacing w:line="252" w:lineRule="exact"/>
            </w:pPr>
            <w:r>
              <w:rPr>
                <w:sz w:val="18"/>
                <w:szCs w:val="18"/>
              </w:rPr>
              <w:t>Valor ÷ Meta × 100. Lo calcula la herramienta.</w:t>
            </w:r>
          </w:p>
        </w:tc>
      </w:tr>
      <w:tr w:rsidR="005A2F86" w14:paraId="1D11742A"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2822A0C1" w14:textId="77777777" w:rsidR="005A2F86" w:rsidRDefault="00000000">
            <w:pPr>
              <w:spacing w:line="252" w:lineRule="exact"/>
            </w:pPr>
            <w:r>
              <w:rPr>
                <w:b/>
                <w:bCs/>
                <w:color w:val="0B4EA2"/>
                <w:sz w:val="18"/>
                <w:szCs w:val="18"/>
              </w:rPr>
              <w:t>Estado</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537DD2EB" w14:textId="77777777" w:rsidR="005A2F86" w:rsidRDefault="00000000">
            <w:pPr>
              <w:spacing w:line="252" w:lineRule="exact"/>
            </w:pPr>
            <w:r>
              <w:rPr>
                <w:sz w:val="18"/>
                <w:szCs w:val="18"/>
              </w:rPr>
              <w:t>Clasificación del avance: Sin iniciar, En proceso, Cumplida o Superada.</w:t>
            </w:r>
          </w:p>
        </w:tc>
      </w:tr>
      <w:tr w:rsidR="005A2F86" w14:paraId="768C872C"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41A22D39" w14:textId="77777777" w:rsidR="005A2F86" w:rsidRDefault="00000000">
            <w:pPr>
              <w:spacing w:line="252" w:lineRule="exact"/>
            </w:pPr>
            <w:r>
              <w:rPr>
                <w:b/>
                <w:bCs/>
                <w:color w:val="0B4EA2"/>
                <w:sz w:val="18"/>
                <w:szCs w:val="18"/>
              </w:rPr>
              <w:t>Evidencia</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05ADC5DE" w14:textId="77777777" w:rsidR="005A2F86" w:rsidRDefault="00000000">
            <w:pPr>
              <w:spacing w:line="252" w:lineRule="exact"/>
            </w:pPr>
            <w:r>
              <w:rPr>
                <w:sz w:val="18"/>
                <w:szCs w:val="18"/>
              </w:rPr>
              <w:t>Documento o sistema verificable que respalda el valor registrado.</w:t>
            </w:r>
          </w:p>
        </w:tc>
      </w:tr>
      <w:tr w:rsidR="005A2F86" w14:paraId="21ACC3F5"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FFFFF"/>
          </w:tcPr>
          <w:p w14:paraId="082AA5AA" w14:textId="77777777" w:rsidR="005A2F86" w:rsidRDefault="00000000">
            <w:pPr>
              <w:spacing w:line="252" w:lineRule="exact"/>
            </w:pPr>
            <w:r>
              <w:rPr>
                <w:b/>
                <w:bCs/>
                <w:color w:val="0B4EA2"/>
                <w:sz w:val="18"/>
                <w:szCs w:val="18"/>
              </w:rPr>
              <w:t>Semáforo</w:t>
            </w:r>
          </w:p>
        </w:tc>
        <w:tc>
          <w:tcPr>
            <w:tcW w:w="7868" w:type="dxa"/>
            <w:tcBorders>
              <w:top w:val="single" w:sz="4" w:space="0" w:color="D6DEEA"/>
              <w:left w:val="single" w:sz="4" w:space="0" w:color="D6DEEA"/>
              <w:bottom w:val="single" w:sz="4" w:space="0" w:color="D6DEEA"/>
              <w:right w:val="single" w:sz="4" w:space="0" w:color="D6DEEA"/>
            </w:tcBorders>
            <w:shd w:val="clear" w:color="auto" w:fill="FFFFFF"/>
          </w:tcPr>
          <w:p w14:paraId="672215D7" w14:textId="77777777" w:rsidR="005A2F86" w:rsidRDefault="00000000">
            <w:pPr>
              <w:spacing w:line="252" w:lineRule="exact"/>
            </w:pPr>
            <w:r>
              <w:rPr>
                <w:sz w:val="18"/>
                <w:szCs w:val="18"/>
              </w:rPr>
              <w:t>Codificación por color del avance: verde, naranja, rojo o gris.</w:t>
            </w:r>
          </w:p>
        </w:tc>
      </w:tr>
      <w:tr w:rsidR="005A2F86" w14:paraId="2C7AE85B" w14:textId="77777777">
        <w:trPr>
          <w:cantSplit/>
        </w:trPr>
        <w:tc>
          <w:tcPr>
            <w:tcW w:w="2499" w:type="dxa"/>
            <w:tcBorders>
              <w:top w:val="single" w:sz="4" w:space="0" w:color="D6DEEA"/>
              <w:left w:val="single" w:sz="4" w:space="0" w:color="D6DEEA"/>
              <w:bottom w:val="single" w:sz="4" w:space="0" w:color="D6DEEA"/>
              <w:right w:val="single" w:sz="4" w:space="0" w:color="D6DEEA"/>
            </w:tcBorders>
            <w:shd w:val="clear" w:color="auto" w:fill="F8FAFC"/>
          </w:tcPr>
          <w:p w14:paraId="7BE6423A" w14:textId="77777777" w:rsidR="005A2F86" w:rsidRDefault="00000000">
            <w:pPr>
              <w:spacing w:line="252" w:lineRule="exact"/>
            </w:pPr>
            <w:r>
              <w:rPr>
                <w:b/>
                <w:bCs/>
                <w:color w:val="0B4EA2"/>
                <w:sz w:val="18"/>
                <w:szCs w:val="18"/>
              </w:rPr>
              <w:t>Unidad de medida</w:t>
            </w:r>
          </w:p>
        </w:tc>
        <w:tc>
          <w:tcPr>
            <w:tcW w:w="7868" w:type="dxa"/>
            <w:tcBorders>
              <w:top w:val="single" w:sz="4" w:space="0" w:color="D6DEEA"/>
              <w:left w:val="single" w:sz="4" w:space="0" w:color="D6DEEA"/>
              <w:bottom w:val="single" w:sz="4" w:space="0" w:color="D6DEEA"/>
              <w:right w:val="single" w:sz="4" w:space="0" w:color="D6DEEA"/>
            </w:tcBorders>
            <w:shd w:val="clear" w:color="auto" w:fill="F8FAFC"/>
          </w:tcPr>
          <w:p w14:paraId="4B879C10" w14:textId="77777777" w:rsidR="005A2F86" w:rsidRDefault="00000000">
            <w:pPr>
              <w:spacing w:line="252" w:lineRule="exact"/>
            </w:pPr>
            <w:r>
              <w:rPr>
                <w:sz w:val="18"/>
                <w:szCs w:val="18"/>
              </w:rPr>
              <w:t>Forma en que se expresa el indicador: número, porcentaje, puntaje, etc.</w:t>
            </w:r>
          </w:p>
        </w:tc>
      </w:tr>
    </w:tbl>
    <w:p w14:paraId="0230BD09" w14:textId="77777777" w:rsidR="005A2F86" w:rsidRDefault="00000000">
      <w:pPr>
        <w:pStyle w:val="Ttulo1"/>
        <w:pBdr>
          <w:top w:val="single" w:sz="2" w:space="0" w:color="003087"/>
          <w:left w:val="single" w:sz="24" w:space="0" w:color="003087"/>
          <w:bottom w:val="single" w:sz="2" w:space="0" w:color="003087"/>
          <w:right w:val="single" w:sz="2" w:space="0" w:color="003087"/>
        </w:pBdr>
        <w:shd w:val="clear" w:color="auto" w:fill="003087"/>
        <w:spacing w:before="360" w:after="200" w:line="300" w:lineRule="exact"/>
      </w:pPr>
      <w:bookmarkStart w:id="27" w:name="Toc1028"/>
      <w:r>
        <w:rPr>
          <w:color w:val="7FB0E8"/>
          <w:sz w:val="24"/>
          <w:szCs w:val="24"/>
        </w:rPr>
        <w:t xml:space="preserve">  12   </w:t>
      </w:r>
      <w:r>
        <w:t xml:space="preserve">Control de versiones y contacto  </w:t>
      </w:r>
      <w:bookmarkEnd w:id="27"/>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199"/>
        <w:gridCol w:w="1901"/>
        <w:gridCol w:w="5200"/>
        <w:gridCol w:w="2068"/>
      </w:tblGrid>
      <w:tr w:rsidR="005A2F86" w14:paraId="7BEEB130" w14:textId="77777777">
        <w:trPr>
          <w:cantSplit/>
          <w:tblHeader/>
        </w:trPr>
        <w:tc>
          <w:tcPr>
            <w:tcW w:w="119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22D0AACF" w14:textId="77777777" w:rsidR="005A2F86" w:rsidRDefault="00000000">
            <w:r>
              <w:rPr>
                <w:b/>
                <w:bCs/>
                <w:color w:val="FFFFFF"/>
                <w:sz w:val="18"/>
                <w:szCs w:val="18"/>
              </w:rPr>
              <w:t>Versión</w:t>
            </w:r>
          </w:p>
        </w:tc>
        <w:tc>
          <w:tcPr>
            <w:tcW w:w="1901"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3A3584F1" w14:textId="77777777" w:rsidR="005A2F86" w:rsidRDefault="00000000">
            <w:r>
              <w:rPr>
                <w:b/>
                <w:bCs/>
                <w:color w:val="FFFFFF"/>
                <w:sz w:val="18"/>
                <w:szCs w:val="18"/>
              </w:rPr>
              <w:t>Fecha</w:t>
            </w:r>
          </w:p>
        </w:tc>
        <w:tc>
          <w:tcPr>
            <w:tcW w:w="5199"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3239F5CE" w14:textId="77777777" w:rsidR="005A2F86" w:rsidRDefault="00000000">
            <w:r>
              <w:rPr>
                <w:b/>
                <w:bCs/>
                <w:color w:val="FFFFFF"/>
                <w:sz w:val="18"/>
                <w:szCs w:val="18"/>
              </w:rPr>
              <w:t>Descripción del cambio</w:t>
            </w:r>
          </w:p>
        </w:tc>
        <w:tc>
          <w:tcPr>
            <w:tcW w:w="2068" w:type="dxa"/>
            <w:tcBorders>
              <w:top w:val="single" w:sz="4" w:space="0" w:color="D6DEEA"/>
              <w:left w:val="single" w:sz="4" w:space="0" w:color="D6DEEA"/>
              <w:bottom w:val="single" w:sz="4" w:space="0" w:color="D6DEEA"/>
              <w:right w:val="single" w:sz="4" w:space="0" w:color="D6DEEA"/>
            </w:tcBorders>
            <w:shd w:val="clear" w:color="auto" w:fill="003087"/>
            <w:vAlign w:val="center"/>
          </w:tcPr>
          <w:p w14:paraId="7497BB05" w14:textId="77777777" w:rsidR="005A2F86" w:rsidRDefault="00000000">
            <w:r>
              <w:rPr>
                <w:b/>
                <w:bCs/>
                <w:color w:val="FFFFFF"/>
                <w:sz w:val="18"/>
                <w:szCs w:val="18"/>
              </w:rPr>
              <w:t>Responsable</w:t>
            </w:r>
          </w:p>
        </w:tc>
      </w:tr>
      <w:tr w:rsidR="005A2F86" w14:paraId="53238D1F" w14:textId="77777777">
        <w:trPr>
          <w:cantSplit/>
        </w:trPr>
        <w:tc>
          <w:tcPr>
            <w:tcW w:w="1199" w:type="dxa"/>
            <w:tcBorders>
              <w:top w:val="single" w:sz="4" w:space="0" w:color="D6DEEA"/>
              <w:left w:val="single" w:sz="4" w:space="0" w:color="D6DEEA"/>
              <w:bottom w:val="single" w:sz="4" w:space="0" w:color="D6DEEA"/>
              <w:right w:val="single" w:sz="4" w:space="0" w:color="D6DEEA"/>
            </w:tcBorders>
            <w:shd w:val="clear" w:color="auto" w:fill="F8FAFC"/>
          </w:tcPr>
          <w:p w14:paraId="0F1080BE" w14:textId="77777777" w:rsidR="005A2F86" w:rsidRDefault="00000000">
            <w:pPr>
              <w:spacing w:line="252" w:lineRule="exact"/>
            </w:pPr>
            <w:r>
              <w:rPr>
                <w:b/>
                <w:bCs/>
                <w:color w:val="0B4EA2"/>
                <w:sz w:val="18"/>
                <w:szCs w:val="18"/>
              </w:rPr>
              <w:t>1.0</w:t>
            </w:r>
          </w:p>
        </w:tc>
        <w:tc>
          <w:tcPr>
            <w:tcW w:w="1901" w:type="dxa"/>
            <w:tcBorders>
              <w:top w:val="single" w:sz="4" w:space="0" w:color="D6DEEA"/>
              <w:left w:val="single" w:sz="4" w:space="0" w:color="D6DEEA"/>
              <w:bottom w:val="single" w:sz="4" w:space="0" w:color="D6DEEA"/>
              <w:right w:val="single" w:sz="4" w:space="0" w:color="D6DEEA"/>
            </w:tcBorders>
            <w:shd w:val="clear" w:color="auto" w:fill="F8FAFC"/>
          </w:tcPr>
          <w:p w14:paraId="0727A7B5" w14:textId="77777777" w:rsidR="005A2F86" w:rsidRDefault="00000000">
            <w:pPr>
              <w:spacing w:line="252" w:lineRule="exact"/>
            </w:pPr>
            <w:r>
              <w:rPr>
                <w:sz w:val="18"/>
                <w:szCs w:val="18"/>
              </w:rPr>
              <w:t>Septiembre 2026</w:t>
            </w:r>
          </w:p>
        </w:tc>
        <w:tc>
          <w:tcPr>
            <w:tcW w:w="5199" w:type="dxa"/>
            <w:tcBorders>
              <w:top w:val="single" w:sz="4" w:space="0" w:color="D6DEEA"/>
              <w:left w:val="single" w:sz="4" w:space="0" w:color="D6DEEA"/>
              <w:bottom w:val="single" w:sz="4" w:space="0" w:color="D6DEEA"/>
              <w:right w:val="single" w:sz="4" w:space="0" w:color="D6DEEA"/>
            </w:tcBorders>
            <w:shd w:val="clear" w:color="auto" w:fill="F8FAFC"/>
          </w:tcPr>
          <w:p w14:paraId="17598474" w14:textId="77777777" w:rsidR="005A2F86" w:rsidRDefault="00000000">
            <w:pPr>
              <w:spacing w:line="252" w:lineRule="exact"/>
            </w:pPr>
            <w:r>
              <w:rPr>
                <w:sz w:val="18"/>
                <w:szCs w:val="18"/>
              </w:rPr>
              <w:t>Versión inicial: procedimiento de los cuatro pasos y glosario rápido.</w:t>
            </w:r>
          </w:p>
        </w:tc>
        <w:tc>
          <w:tcPr>
            <w:tcW w:w="2068" w:type="dxa"/>
            <w:tcBorders>
              <w:top w:val="single" w:sz="4" w:space="0" w:color="D6DEEA"/>
              <w:left w:val="single" w:sz="4" w:space="0" w:color="D6DEEA"/>
              <w:bottom w:val="single" w:sz="4" w:space="0" w:color="D6DEEA"/>
              <w:right w:val="single" w:sz="4" w:space="0" w:color="D6DEEA"/>
            </w:tcBorders>
            <w:shd w:val="clear" w:color="auto" w:fill="F8FAFC"/>
          </w:tcPr>
          <w:p w14:paraId="603B045F" w14:textId="77777777" w:rsidR="005A2F86" w:rsidRDefault="00000000">
            <w:pPr>
              <w:spacing w:line="252" w:lineRule="exact"/>
            </w:pPr>
            <w:r>
              <w:rPr>
                <w:sz w:val="18"/>
                <w:szCs w:val="18"/>
              </w:rPr>
              <w:t>PLI</w:t>
            </w:r>
          </w:p>
        </w:tc>
      </w:tr>
      <w:tr w:rsidR="005A2F86" w14:paraId="48D0CDDD" w14:textId="77777777">
        <w:trPr>
          <w:cantSplit/>
        </w:trPr>
        <w:tc>
          <w:tcPr>
            <w:tcW w:w="1199" w:type="dxa"/>
            <w:tcBorders>
              <w:top w:val="single" w:sz="4" w:space="0" w:color="D6DEEA"/>
              <w:left w:val="single" w:sz="4" w:space="0" w:color="D6DEEA"/>
              <w:bottom w:val="single" w:sz="4" w:space="0" w:color="D6DEEA"/>
              <w:right w:val="single" w:sz="4" w:space="0" w:color="D6DEEA"/>
            </w:tcBorders>
            <w:shd w:val="clear" w:color="auto" w:fill="FFFFFF"/>
          </w:tcPr>
          <w:p w14:paraId="15E9CB96" w14:textId="77777777" w:rsidR="005A2F86" w:rsidRDefault="00000000">
            <w:pPr>
              <w:spacing w:line="252" w:lineRule="exact"/>
            </w:pPr>
            <w:r>
              <w:rPr>
                <w:b/>
                <w:bCs/>
                <w:color w:val="0B4EA2"/>
                <w:sz w:val="18"/>
                <w:szCs w:val="18"/>
              </w:rPr>
              <w:t>2.0</w:t>
            </w:r>
          </w:p>
        </w:tc>
        <w:tc>
          <w:tcPr>
            <w:tcW w:w="1901" w:type="dxa"/>
            <w:tcBorders>
              <w:top w:val="single" w:sz="4" w:space="0" w:color="D6DEEA"/>
              <w:left w:val="single" w:sz="4" w:space="0" w:color="D6DEEA"/>
              <w:bottom w:val="single" w:sz="4" w:space="0" w:color="D6DEEA"/>
              <w:right w:val="single" w:sz="4" w:space="0" w:color="D6DEEA"/>
            </w:tcBorders>
            <w:shd w:val="clear" w:color="auto" w:fill="FFFFFF"/>
          </w:tcPr>
          <w:p w14:paraId="4533ED7E" w14:textId="77777777" w:rsidR="005A2F86" w:rsidRDefault="00000000">
            <w:pPr>
              <w:spacing w:line="252" w:lineRule="exact"/>
            </w:pPr>
            <w:r>
              <w:rPr>
                <w:sz w:val="18"/>
                <w:szCs w:val="18"/>
              </w:rPr>
              <w:t>Septiembre 2026</w:t>
            </w:r>
          </w:p>
        </w:tc>
        <w:tc>
          <w:tcPr>
            <w:tcW w:w="5199" w:type="dxa"/>
            <w:tcBorders>
              <w:top w:val="single" w:sz="4" w:space="0" w:color="D6DEEA"/>
              <w:left w:val="single" w:sz="4" w:space="0" w:color="D6DEEA"/>
              <w:bottom w:val="single" w:sz="4" w:space="0" w:color="D6DEEA"/>
              <w:right w:val="single" w:sz="4" w:space="0" w:color="D6DEEA"/>
            </w:tcBorders>
            <w:shd w:val="clear" w:color="auto" w:fill="FFFFFF"/>
          </w:tcPr>
          <w:p w14:paraId="742AD6DC" w14:textId="77777777" w:rsidR="005A2F86" w:rsidRDefault="00000000">
            <w:pPr>
              <w:spacing w:line="252" w:lineRule="exact"/>
            </w:pPr>
            <w:r>
              <w:rPr>
                <w:sz w:val="18"/>
                <w:szCs w:val="18"/>
              </w:rPr>
              <w:t>Tabla de contenido y estructura numerada; lista de verificación; errores frecuentes; momentos del proceso; roles; preguntas frecuentes; glosario ampliado.</w:t>
            </w:r>
          </w:p>
        </w:tc>
        <w:tc>
          <w:tcPr>
            <w:tcW w:w="2068" w:type="dxa"/>
            <w:tcBorders>
              <w:top w:val="single" w:sz="4" w:space="0" w:color="D6DEEA"/>
              <w:left w:val="single" w:sz="4" w:space="0" w:color="D6DEEA"/>
              <w:bottom w:val="single" w:sz="4" w:space="0" w:color="D6DEEA"/>
              <w:right w:val="single" w:sz="4" w:space="0" w:color="D6DEEA"/>
            </w:tcBorders>
            <w:shd w:val="clear" w:color="auto" w:fill="FFFFFF"/>
          </w:tcPr>
          <w:p w14:paraId="2A8198D4" w14:textId="77777777" w:rsidR="005A2F86" w:rsidRDefault="00000000">
            <w:pPr>
              <w:spacing w:line="252" w:lineRule="exact"/>
            </w:pPr>
            <w:r>
              <w:rPr>
                <w:sz w:val="18"/>
                <w:szCs w:val="18"/>
              </w:rPr>
              <w:t>PLI</w:t>
            </w:r>
          </w:p>
        </w:tc>
      </w:tr>
    </w:tbl>
    <w:p w14:paraId="0D7670C1" w14:textId="77777777" w:rsidR="005A2F86" w:rsidRDefault="005A2F86">
      <w:pPr>
        <w:spacing w:after="200"/>
      </w:pP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5185"/>
        <w:gridCol w:w="5183"/>
      </w:tblGrid>
      <w:tr w:rsidR="005A2F86" w14:paraId="68D6E118" w14:textId="77777777">
        <w:trPr>
          <w:cantSplit/>
        </w:trPr>
        <w:tc>
          <w:tcPr>
            <w:tcW w:w="5184" w:type="dxa"/>
            <w:tcBorders>
              <w:top w:val="single" w:sz="4" w:space="0" w:color="BBCDE4"/>
              <w:left w:val="single" w:sz="4" w:space="0" w:color="BBCDE4"/>
              <w:bottom w:val="single" w:sz="4" w:space="0" w:color="BBCDE4"/>
              <w:right w:val="single" w:sz="4" w:space="0" w:color="BBCDE4"/>
            </w:tcBorders>
            <w:shd w:val="clear" w:color="auto" w:fill="F5F8FC"/>
          </w:tcPr>
          <w:p w14:paraId="13D04AF2" w14:textId="77777777" w:rsidR="005A2F86" w:rsidRDefault="00000000">
            <w:pPr>
              <w:spacing w:after="40"/>
            </w:pPr>
            <w:r>
              <w:rPr>
                <w:b/>
                <w:bCs/>
                <w:caps/>
                <w:color w:val="003087"/>
                <w:sz w:val="16"/>
                <w:szCs w:val="16"/>
              </w:rPr>
              <w:t>Acceso</w:t>
            </w:r>
          </w:p>
          <w:p w14:paraId="38D7ED8C" w14:textId="77777777" w:rsidR="005A2F86" w:rsidRDefault="00000000">
            <w:r>
              <w:rPr>
                <w:b/>
                <w:bCs/>
                <w:color w:val="0B4EA2"/>
                <w:sz w:val="19"/>
                <w:szCs w:val="19"/>
                <w:u w:val="single"/>
              </w:rPr>
              <w:t>herramienta-impacto-udes.vercel.app</w:t>
            </w:r>
          </w:p>
        </w:tc>
        <w:tc>
          <w:tcPr>
            <w:tcW w:w="5183" w:type="dxa"/>
            <w:tcBorders>
              <w:top w:val="single" w:sz="4" w:space="0" w:color="BBCDE4"/>
              <w:left w:val="single" w:sz="4" w:space="0" w:color="BBCDE4"/>
              <w:bottom w:val="single" w:sz="4" w:space="0" w:color="BBCDE4"/>
              <w:right w:val="single" w:sz="4" w:space="0" w:color="BBCDE4"/>
            </w:tcBorders>
            <w:shd w:val="clear" w:color="auto" w:fill="F5F8FC"/>
          </w:tcPr>
          <w:p w14:paraId="4EC0E036" w14:textId="77777777" w:rsidR="005A2F86" w:rsidRDefault="00000000">
            <w:pPr>
              <w:spacing w:after="40"/>
            </w:pPr>
            <w:r>
              <w:rPr>
                <w:b/>
                <w:bCs/>
                <w:caps/>
                <w:color w:val="003087"/>
                <w:sz w:val="16"/>
                <w:szCs w:val="16"/>
              </w:rPr>
              <w:t>Soporte</w:t>
            </w:r>
          </w:p>
          <w:p w14:paraId="586654FA" w14:textId="77777777" w:rsidR="005A2F86" w:rsidRDefault="00000000">
            <w:r>
              <w:rPr>
                <w:b/>
                <w:bCs/>
                <w:color w:val="0B4EA2"/>
                <w:sz w:val="19"/>
                <w:szCs w:val="19"/>
                <w:u w:val="single"/>
              </w:rPr>
              <w:t>udesdata@gmail.com</w:t>
            </w:r>
            <w:r>
              <w:rPr>
                <w:color w:val="667085"/>
                <w:sz w:val="16"/>
                <w:szCs w:val="16"/>
              </w:rPr>
              <w:t xml:space="preserve">  · Planeación Institucional UDES</w:t>
            </w:r>
          </w:p>
        </w:tc>
      </w:tr>
    </w:tbl>
    <w:p w14:paraId="1686539A" w14:textId="77777777" w:rsidR="005A2F86" w:rsidRDefault="005A2F86">
      <w:pPr>
        <w:spacing w:after="140"/>
      </w:pPr>
    </w:p>
    <w:tbl>
      <w:tblPr>
        <w:tblW w:w="10368" w:type="dxa"/>
        <w:tblLayout w:type="fixed"/>
        <w:tblCellMar>
          <w:top w:w="70" w:type="dxa"/>
          <w:left w:w="110" w:type="dxa"/>
          <w:bottom w:w="70" w:type="dxa"/>
          <w:right w:w="110" w:type="dxa"/>
        </w:tblCellMar>
        <w:tblLook w:val="0000" w:firstRow="0" w:lastRow="0" w:firstColumn="0" w:lastColumn="0" w:noHBand="0" w:noVBand="0"/>
      </w:tblPr>
      <w:tblGrid>
        <w:gridCol w:w="10368"/>
      </w:tblGrid>
      <w:tr w:rsidR="005A2F86" w14:paraId="0F4A6C90" w14:textId="77777777">
        <w:trPr>
          <w:cantSplit/>
        </w:trPr>
        <w:tc>
          <w:tcPr>
            <w:tcW w:w="10368" w:type="dxa"/>
            <w:tcBorders>
              <w:top w:val="single" w:sz="4" w:space="0" w:color="0B4EA2"/>
              <w:left w:val="single" w:sz="24" w:space="0" w:color="0B4EA2"/>
              <w:bottom w:val="single" w:sz="4" w:space="0" w:color="0B4EA2"/>
              <w:right w:val="single" w:sz="4" w:space="0" w:color="0B4EA2"/>
            </w:tcBorders>
            <w:shd w:val="clear" w:color="auto" w:fill="EAF2FB"/>
            <w:vAlign w:val="center"/>
          </w:tcPr>
          <w:p w14:paraId="3A41F46A" w14:textId="77777777" w:rsidR="005A2F86" w:rsidRDefault="00000000">
            <w:pPr>
              <w:spacing w:line="264" w:lineRule="exact"/>
            </w:pPr>
            <w:r>
              <w:rPr>
                <w:b/>
                <w:bCs/>
                <w:color w:val="0B4EA2"/>
                <w:sz w:val="18"/>
                <w:szCs w:val="18"/>
              </w:rPr>
              <w:t xml:space="preserve">RECORDATORIO: </w:t>
            </w:r>
            <w:r>
              <w:rPr>
                <w:sz w:val="18"/>
                <w:szCs w:val="18"/>
              </w:rPr>
              <w:t>Cada indicador registrado debe contar con una meta clara, un valor real verificable y una evidencia que respalde el resultado.</w:t>
            </w:r>
          </w:p>
        </w:tc>
      </w:tr>
    </w:tbl>
    <w:p w14:paraId="353392ED" w14:textId="77777777" w:rsidR="004B1748" w:rsidRDefault="004B1748"/>
    <w:sectPr w:rsidR="004B1748">
      <w:headerReference w:type="default" r:id="rId9"/>
      <w:footerReference w:type="default" r:id="rId10"/>
      <w:pgSz w:w="12240" w:h="15840"/>
      <w:pgMar w:top="936" w:right="936" w:bottom="864" w:left="936" w:header="420" w:footer="36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3FD52" w14:textId="77777777" w:rsidR="004B1748" w:rsidRDefault="004B1748">
      <w:pPr>
        <w:spacing w:line="240" w:lineRule="auto"/>
      </w:pPr>
      <w:r>
        <w:separator/>
      </w:r>
    </w:p>
  </w:endnote>
  <w:endnote w:type="continuationSeparator" w:id="0">
    <w:p w14:paraId="012A3853" w14:textId="77777777" w:rsidR="004B1748" w:rsidRDefault="004B17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0000000000000000000"/>
    <w:charset w:val="00"/>
    <w:family w:val="auto"/>
    <w:pitch w:val="variable"/>
    <w:sig w:usb0="E00002FF" w:usb1="4000201B" w:usb2="00000028"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9FF77" w14:textId="77777777" w:rsidR="005A2F86" w:rsidRDefault="00000000">
    <w:pPr>
      <w:pBdr>
        <w:top w:val="single" w:sz="4" w:space="0" w:color="D6DEEA"/>
      </w:pBdr>
      <w:tabs>
        <w:tab w:val="center" w:pos="5184"/>
        <w:tab w:val="right" w:pos="10368"/>
      </w:tabs>
    </w:pPr>
    <w:r>
      <w:rPr>
        <w:color w:val="667085"/>
        <w:sz w:val="15"/>
        <w:szCs w:val="15"/>
      </w:rPr>
      <w:t>Planeación Institucional UDES</w:t>
    </w:r>
    <w:r>
      <w:rPr>
        <w:color w:val="667085"/>
        <w:sz w:val="15"/>
        <w:szCs w:val="15"/>
      </w:rPr>
      <w:tab/>
      <w:t>Versión 2.0 · Septiembre 2026</w:t>
    </w:r>
    <w:r>
      <w:rPr>
        <w:color w:val="667085"/>
        <w:sz w:val="15"/>
        <w:szCs w:val="15"/>
      </w:rPr>
      <w:tab/>
      <w:t xml:space="preserve">Página </w:t>
    </w:r>
    <w:r>
      <w:fldChar w:fldCharType="begin"/>
    </w:r>
    <w:r>
      <w:instrText xml:space="preserve"> PAGE </w:instrText>
    </w:r>
    <w:r>
      <w:fldChar w:fldCharType="separate"/>
    </w:r>
    <w:r>
      <w:t>11</w:t>
    </w:r>
    <w:r>
      <w:fldChar w:fldCharType="end"/>
    </w:r>
    <w:r>
      <w:rPr>
        <w:color w:val="667085"/>
        <w:sz w:val="15"/>
        <w:szCs w:val="15"/>
      </w:rPr>
      <w:t xml:space="preserve"> de </w:t>
    </w:r>
    <w:fldSimple w:instr=" NUMPAGES ">
      <w: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C41C" w14:textId="77777777" w:rsidR="004B1748" w:rsidRDefault="004B1748">
      <w:pPr>
        <w:spacing w:line="240" w:lineRule="auto"/>
      </w:pPr>
      <w:r>
        <w:separator/>
      </w:r>
    </w:p>
  </w:footnote>
  <w:footnote w:type="continuationSeparator" w:id="0">
    <w:p w14:paraId="2E99BFE8" w14:textId="77777777" w:rsidR="004B1748" w:rsidRDefault="004B17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B83C" w14:textId="77777777" w:rsidR="005A2F86" w:rsidRDefault="00000000">
    <w:pPr>
      <w:pBdr>
        <w:bottom w:val="single" w:sz="8" w:space="0" w:color="003087"/>
      </w:pBdr>
    </w:pPr>
    <w:r>
      <w:rPr>
        <w:b/>
        <w:bCs/>
        <w:color w:val="003087"/>
        <w:sz w:val="16"/>
        <w:szCs w:val="16"/>
      </w:rPr>
      <w:t>SIE-CMI Impacto UDES</w:t>
    </w:r>
    <w:r>
      <w:rPr>
        <w:color w:val="B9C6D8"/>
        <w:sz w:val="16"/>
        <w:szCs w:val="16"/>
      </w:rPr>
      <w:t xml:space="preserve">    |    </w:t>
    </w:r>
    <w:r>
      <w:rPr>
        <w:color w:val="667085"/>
        <w:sz w:val="16"/>
        <w:szCs w:val="16"/>
      </w:rPr>
      <w:t>Manual del Director de Programa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2F86"/>
    <w:rsid w:val="0030337B"/>
    <w:rsid w:val="004B1748"/>
    <w:rsid w:val="005A2F86"/>
    <w:rsid w:val="00AD000B"/>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38C3"/>
  <w15:docId w15:val="{96C4E4F1-88FB-4412-8E8E-667F0201A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1F2937"/>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Ttulo1">
    <w:name w:val="heading 1"/>
    <w:basedOn w:val="Heading"/>
    <w:uiPriority w:val="9"/>
    <w:qFormat/>
    <w:pPr>
      <w:outlineLvl w:val="0"/>
    </w:pPr>
    <w:rPr>
      <w:rFonts w:ascii="Open Sans" w:eastAsia="Open Sans" w:hAnsi="Open Sans" w:cs="Open Sans"/>
      <w:b/>
      <w:bCs/>
      <w:color w:val="FFFFFF"/>
      <w:sz w:val="26"/>
      <w:szCs w:val="26"/>
    </w:rPr>
  </w:style>
  <w:style w:type="paragraph" w:styleId="Ttulo2">
    <w:name w:val="heading 2"/>
    <w:basedOn w:val="Heading"/>
    <w:uiPriority w:val="9"/>
    <w:unhideWhenUsed/>
    <w:qFormat/>
    <w:pPr>
      <w:outlineLvl w:val="1"/>
    </w:pPr>
    <w:rPr>
      <w:rFonts w:ascii="Open Sans" w:eastAsia="Open Sans" w:hAnsi="Open Sans" w:cs="Open Sans"/>
      <w:b/>
      <w:bCs/>
      <w:color w:val="0B4EA2"/>
      <w:sz w:val="22"/>
      <w:szCs w:val="22"/>
    </w:rPr>
  </w:style>
  <w:style w:type="paragraph" w:styleId="Ttulo3">
    <w:name w:val="heading 3"/>
    <w:basedOn w:val="Heading"/>
    <w:uiPriority w:val="9"/>
    <w:semiHidden/>
    <w:unhideWhenUsed/>
    <w:qFormat/>
    <w:pPr>
      <w:outlineLvl w:val="2"/>
    </w:pPr>
    <w:rPr>
      <w:rFonts w:ascii="Open Sans" w:eastAsia="Open Sans" w:hAnsi="Open Sans" w:cs="Open Sans"/>
      <w:b/>
      <w:bCs/>
      <w:color w:val="003087"/>
      <w:sz w:val="20"/>
      <w:szCs w:val="20"/>
    </w:rPr>
  </w:style>
  <w:style w:type="paragraph" w:styleId="Ttulo4">
    <w:name w:val="heading 4"/>
    <w:basedOn w:val="Heading"/>
    <w:uiPriority w:val="9"/>
    <w:semiHidden/>
    <w:unhideWhenUsed/>
    <w:qFormat/>
    <w:pPr>
      <w:outlineLvl w:val="3"/>
    </w:pPr>
    <w:rPr>
      <w:i/>
      <w:iCs/>
      <w:color w:val="2E74B5"/>
    </w:rPr>
  </w:style>
  <w:style w:type="paragraph" w:styleId="Ttulo5">
    <w:name w:val="heading 5"/>
    <w:basedOn w:val="Heading"/>
    <w:uiPriority w:val="9"/>
    <w:semiHidden/>
    <w:unhideWhenUsed/>
    <w:qFormat/>
    <w:pPr>
      <w:outlineLvl w:val="4"/>
    </w:pPr>
    <w:rPr>
      <w:color w:val="2E74B5"/>
    </w:rPr>
  </w:style>
  <w:style w:type="paragraph" w:styleId="Ttulo6">
    <w:name w:val="heading 6"/>
    <w:basedOn w:val="Heading"/>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alpie">
    <w:name w:val="footnote reference"/>
    <w:rPr>
      <w:vertAlign w:val="superscript"/>
    </w:rPr>
  </w:style>
  <w:style w:type="character" w:customStyle="1" w:styleId="TextonotapieCar">
    <w:name w:val="Texto nota pie Car"/>
    <w:link w:val="Textonotapie"/>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alfinal">
    <w:name w:val="endnote reference"/>
    <w:rPr>
      <w:vertAlign w:val="superscript"/>
    </w:rPr>
  </w:style>
  <w:style w:type="character" w:customStyle="1" w:styleId="TextonotaalfinalCar">
    <w:name w:val="Texto nota al final Car"/>
    <w:link w:val="Textonotaalfinal"/>
    <w:uiPriority w:val="99"/>
    <w:semiHidden/>
    <w:unhideWhenUsed/>
    <w:qFormat/>
    <w:rPr>
      <w:sz w:val="20"/>
      <w:szCs w:val="20"/>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pPr>
      <w:spacing w:after="14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basedOn w:val="Heading"/>
    <w:uiPriority w:val="10"/>
    <w:qFormat/>
    <w:rPr>
      <w:sz w:val="56"/>
      <w:szCs w:val="56"/>
    </w:rPr>
  </w:style>
  <w:style w:type="paragraph" w:customStyle="1" w:styleId="StrongEmphasis">
    <w:name w:val="Strong Emphasis"/>
    <w:qFormat/>
    <w:pPr>
      <w:spacing w:line="276" w:lineRule="auto"/>
    </w:pPr>
    <w:rPr>
      <w:b/>
      <w:bCs/>
    </w:rPr>
  </w:style>
  <w:style w:type="paragraph" w:styleId="Prrafodelista">
    <w:name w:val="List Paragraph"/>
    <w:qFormat/>
    <w:pPr>
      <w:spacing w:line="276" w:lineRule="auto"/>
    </w:pPr>
  </w:style>
  <w:style w:type="paragraph" w:styleId="Textonotapie">
    <w:name w:val="footnote text"/>
    <w:basedOn w:val="Normal"/>
    <w:link w:val="TextonotapieCar"/>
    <w:uiPriority w:val="99"/>
    <w:semiHidden/>
    <w:unhideWhenUsed/>
    <w:pPr>
      <w:spacing w:line="240" w:lineRule="auto"/>
    </w:pPr>
  </w:style>
  <w:style w:type="paragraph" w:styleId="Textonotaalfinal">
    <w:name w:val="endnote text"/>
    <w:basedOn w:val="Normal"/>
    <w:link w:val="TextonotaalfinalCar"/>
    <w:uiPriority w:val="99"/>
    <w:semiHidden/>
    <w:unhideWhenUsed/>
    <w:pPr>
      <w:spacing w:line="240" w:lineRule="auto"/>
    </w:p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3269</Words>
  <Characters>17981</Characters>
  <Application>Microsoft Office Word</Application>
  <DocSecurity>0</DocSecurity>
  <Lines>149</Lines>
  <Paragraphs>42</Paragraphs>
  <ScaleCrop>false</ScaleCrop>
  <Company/>
  <LinksUpToDate>false</LinksUpToDate>
  <CharactersWithSpaces>21208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del Director de Programa — SIE-CMI Impacto</dc:title>
  <dc:subject/>
  <dc:creator>Planeación Institucional UDES</dc:creator>
  <dc:description>Gestión de indicadores de impacto institucional · PDI 2024-2028</dc:description>
  <cp:lastModifiedBy>Profesional de Investigación de Mercados</cp:lastModifiedBy>
  <cp:revision>2</cp:revision>
  <dcterms:created xsi:type="dcterms:W3CDTF">2026-09-21T18:53:00Z</dcterms:created>
  <dcterms:modified xsi:type="dcterms:W3CDTF">2026-09-21T18:55:00Z</dcterms:modified>
  <dc:language>en-US</dc:language>
</cp:coreProperties>
</file>