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# Computer Vision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1era Entrega 19/04/2023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Informe(normas APA)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Lean- Máx: 10 páginas sin índice y 15pgs. con índice.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Facu/Nahuel: Máx: 15 páginas sin índice y 20 pgs. con índice.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entregar informe indiviual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Fecha a definir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Presentación individual - presencial </w:t>
      </w:r>
      <w:r w:rsidDel="00000000" w:rsidR="00000000" w:rsidRPr="00000000">
        <w:rPr>
          <w:u w:val="single"/>
          <w:rtl w:val="0"/>
        </w:rPr>
        <w:t xml:space="preserve">Fecha a definir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- Elegir un problema de Clasificación (imágenes o video)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- Entrenar una red de CONVOLUCIÓN utilizando el dataset elegido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- Buscar mejorar los resultados del modelo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- Explicar paso a paso qué fueron cambiando (parámetros o hiperparámetros del modelo) y qué efecto produjo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Elegir de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- DataSets públicas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- cualquier librería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Data Sets: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https://archive.ics.uci.edu/ml/index.php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https://www.kaggle.com/datasets?tags=13207-Computer+Vision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1era Entrega 12/04/2023 - Introducción, presentación del problema y objetivos. 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2da Entrega  03/05/2023 - Marco Teórico (avanzado el marco teórico)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Presentación del IEFI #1 - 03/05/2023</w:t>
      </w:r>
    </w:p>
    <w:p w:rsidR="00000000" w:rsidDel="00000000" w:rsidP="00000000" w:rsidRDefault="00000000" w:rsidRPr="00000000" w14:paraId="0000001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3era Entrega 10/05/2023 - Estado del Arte - Presentación aparte (1 o dos carillas)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IEFI #1 - 17/05/2023 - Entrega</w:t>
      </w:r>
    </w:p>
    <w:p w:rsidR="00000000" w:rsidDel="00000000" w:rsidP="00000000" w:rsidRDefault="00000000" w:rsidRPr="00000000" w14:paraId="00000020">
      <w:pPr>
        <w:spacing w:line="276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4ta Entrega 24/05/2023 - Prueba de Concepto -&gt; checkpoint de avances del código (primeros resultados - baseline model definido) + Marco Teórico listo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5ta Entrega 31/05/2023 - Marco Metodológico avanzado + distintas pruebas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6ta Entrega 07/06/2023 - Conclusión preliminar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7ma Entrega 14/06/2023 - Informe Final</w:t>
      </w:r>
    </w:p>
    <w:p w:rsidR="00000000" w:rsidDel="00000000" w:rsidP="00000000" w:rsidRDefault="00000000" w:rsidRPr="00000000" w14:paraId="00000025">
      <w:pPr>
        <w:spacing w:line="276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28/06/2023 - Presentación + Informe Final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cMAUsXs0van21GFZFCtwP53IHg==">AMUW2mX6fh16OZKZk1uLAbj0pJJ+dwoTU2NO8lNOULAyJoZZonw3J6VF7D6VGqSMOfTtSCeivl6m3wuqyha8NhU+H+CsvXEll3w3hRUadYH35A4OysAP0cM=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