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259" w:lineRule="auto"/>
        <w:ind w:firstLine="0" w:start="0"/>
        <w:jc w:val="center"/>
      </w:pPr>
      <w:r>
        <w:rPr>
          <w:rFonts w:ascii="Calibri (MS) Bold" w:hAnsi="Calibri (MS) Bold" w:cs="Calibri (MS) Bold" w:eastAsia="Calibri (MS) Bold"/>
          <w:b/>
          <w:bCs/>
          <w:color w:val="000000"/>
          <w:sz w:val="32"/>
          <w:szCs w:val="32"/>
          <w:u w:val="single" w:color="000000"/>
        </w:rPr>
        <w:t xml:space="preserve">Health AI: Intelligent Healthcare Assistant Using IBM Granite. </w:t>
      </w:r>
      <w:r>
        <w:rPr>
          <w:rFonts w:ascii="Arimo" w:hAnsi="Arimo" w:cs="Arimo" w:eastAsia="Arimo"/>
          <w:color w:val="000000"/>
          <w:sz w:val="24"/>
          <w:szCs w:val="24"/>
        </w:rPr>
        <w:t xml:space="preserve">
</w:t>
      </w:r>
    </w:p>
    <w:p>
      <w:pPr>
        <w:spacing w:after="120" w:before="120" w:line="259" w:lineRule="auto"/>
        <w:ind w:firstLine="0" w:start="0"/>
        <w:jc w:val="center"/>
      </w:pPr>
      <w:r>
        <w:rPr>
          <w:rFonts w:ascii="Calibri (MS) Bold" w:hAnsi="Calibri (MS) Bold" w:cs="Calibri (MS) Bold" w:eastAsia="Calibri (MS) Bold"/>
          <w:b/>
          <w:bCs/>
          <w:color w:val="000000"/>
          <w:sz w:val="32"/>
          <w:szCs w:val="32"/>
        </w:rPr>
        <w:t>Project Documentation.</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Calibri (MS) Bold" w:hAnsi="Calibri (MS) Bold" w:cs="Calibri (MS) Bold" w:eastAsia="Calibri (MS) Bold"/>
          <w:b/>
          <w:bCs/>
          <w:color w:val="000000"/>
          <w:sz w:val="24"/>
          <w:szCs w:val="24"/>
        </w:rPr>
        <w:t>Introduction:</w:t>
      </w:r>
      <w:r>
        <w:rPr>
          <w:rFonts w:ascii="Arimo" w:hAnsi="Arimo" w:cs="Arimo" w:eastAsia="Arimo"/>
          <w:color w:val="000000"/>
          <w:sz w:val="24"/>
          <w:szCs w:val="24"/>
        </w:rPr>
        <w:t xml:space="preserve">
</w:t>
      </w:r>
    </w:p>
    <w:p>
      <w:pPr>
        <w:spacing w:after="120" w:before="120" w:line="259" w:lineRule="auto"/>
        <w:ind w:firstLine="0" w:start="0"/>
        <w:jc w:val="start"/>
      </w:pPr>
      <w:r>
        <w:rPr>
          <w:rFonts w:ascii="Calibri (MS) Bold" w:hAnsi="Calibri (MS) Bold" w:cs="Calibri (MS) Bold" w:eastAsia="Calibri (MS) Bold"/>
          <w:b/>
          <w:bCs/>
          <w:color w:val="000000"/>
          <w:sz w:val="24"/>
          <w:szCs w:val="24"/>
        </w:rPr>
        <w:t xml:space="preserve">    Project Title:</w:t>
      </w:r>
      <w:r>
        <w:rPr>
          <w:rFonts w:ascii="Calibri (MS)" w:hAnsi="Calibri (MS)" w:cs="Calibri (MS)" w:eastAsia="Calibri (MS)"/>
          <w:color w:val="000000"/>
          <w:sz w:val="24"/>
          <w:szCs w:val="24"/>
        </w:rPr>
        <w:t xml:space="preserve"> </w:t>
      </w:r>
      <w:r>
        <w:rPr>
          <w:rFonts w:ascii="Calibri (MS) Bold" w:hAnsi="Calibri (MS) Bold" w:cs="Calibri (MS) Bold" w:eastAsia="Calibri (MS) Bold"/>
          <w:b/>
          <w:bCs/>
          <w:color w:val="000000"/>
          <w:sz w:val="24"/>
          <w:szCs w:val="24"/>
        </w:rPr>
        <w:t>Health AI: Intelligent Healthcare Assistant Using IBM Granite.</w:t>
      </w:r>
      <w:r>
        <w:rPr>
          <w:rFonts w:ascii="Arimo" w:hAnsi="Arimo" w:cs="Arimo" w:eastAsia="Arimo"/>
          <w:color w:val="000000"/>
          <w:sz w:val="24"/>
          <w:szCs w:val="24"/>
        </w:rPr>
        <w:t xml:space="preserve">
</w:t>
      </w:r>
    </w:p>
    <w:p>
      <w:pPr>
        <w:numPr>
          <w:ilvl w:val="0"/>
          <w:numId w:val="1"/>
        </w:numPr>
        <w:spacing w:after="0" w:before="0" w:line="259" w:lineRule="auto"/>
        <w:jc w:val="start"/>
      </w:pPr>
      <w:r>
        <w:rPr>
          <w:rFonts w:ascii="Calibri (MS) Bold" w:hAnsi="Calibri (MS) Bold" w:cs="Calibri (MS) Bold" w:eastAsia="Calibri (MS) Bold"/>
          <w:b/>
          <w:bCs/>
          <w:color w:val="000000"/>
          <w:sz w:val="24"/>
          <w:szCs w:val="24"/>
        </w:rPr>
        <w:t>Team ID : NM2025TMID12522</w:t>
      </w:r>
      <w:r>
        <w:rPr>
          <w:rFonts w:ascii="Calibri (MS) Bold" w:hAnsi="Calibri (MS) Bold" w:cs="Calibri (MS) Bold" w:eastAsia="Calibri (MS) Bold"/>
          <w:b/>
          <w:bCs/>
          <w:color w:val="000000"/>
          <w:sz w:val="24"/>
          <w:szCs w:val="24"/>
        </w:rPr>
        <w:t xml:space="preserve">
</w:t>
      </w:r>
    </w:p>
    <w:p>
      <w:pPr>
        <w:numPr>
          <w:ilvl w:val="0"/>
          <w:numId w:val="1"/>
        </w:numPr>
        <w:spacing w:after="0" w:before="0" w:line="259" w:lineRule="auto"/>
        <w:jc w:val="start"/>
      </w:pPr>
      <w:r>
        <w:rPr>
          <w:rFonts w:ascii="Calibri (MS) Bold" w:hAnsi="Calibri (MS) Bold" w:cs="Calibri (MS) Bold" w:eastAsia="Calibri (MS) Bold"/>
          <w:b/>
          <w:bCs/>
          <w:color w:val="000000"/>
          <w:sz w:val="24"/>
          <w:szCs w:val="24"/>
        </w:rPr>
        <w:t>Team Leader:</w:t>
      </w:r>
      <w:r>
        <w:rPr>
          <w:rFonts w:ascii="Calibri (MS)" w:hAnsi="Calibri (MS)" w:cs="Calibri (MS)" w:eastAsia="Calibri (MS)"/>
          <w:color w:val="000000"/>
          <w:sz w:val="24"/>
          <w:szCs w:val="24"/>
        </w:rPr>
        <w:t xml:space="preserve"> </w:t>
      </w:r>
      <w:r>
        <w:rPr>
          <w:rFonts w:ascii="Calibri (MS)" w:hAnsi="Calibri (MS)" w:cs="Calibri (MS)" w:eastAsia="Calibri (MS)"/>
          <w:color w:val="000000"/>
          <w:sz w:val="24"/>
          <w:szCs w:val="24"/>
        </w:rPr>
        <w:t>LEANTO PRAKASH.J</w:t>
      </w:r>
      <w:r>
        <w:rPr>
          <w:rFonts w:ascii="Arimo" w:hAnsi="Arimo" w:cs="Arimo" w:eastAsia="Arimo"/>
          <w:color w:val="000000"/>
          <w:sz w:val="24"/>
          <w:szCs w:val="24"/>
        </w:rPr>
        <w:t xml:space="preserve">
</w:t>
      </w:r>
    </w:p>
    <w:p>
      <w:pPr>
        <w:numPr>
          <w:ilvl w:val="0"/>
          <w:numId w:val="1"/>
        </w:numPr>
        <w:spacing w:after="0" w:before="0" w:line="259" w:lineRule="auto"/>
        <w:jc w:val="start"/>
      </w:pPr>
      <w:r>
        <w:rPr>
          <w:rFonts w:ascii="Calibri (MS) Bold" w:hAnsi="Calibri (MS) Bold" w:cs="Calibri (MS) Bold" w:eastAsia="Calibri (MS) Bold"/>
          <w:b/>
          <w:bCs/>
          <w:color w:val="000000"/>
          <w:sz w:val="24"/>
          <w:szCs w:val="24"/>
        </w:rPr>
        <w:t>Team member:</w:t>
      </w:r>
      <w:r>
        <w:rPr>
          <w:rFonts w:ascii="Calibri (MS)" w:hAnsi="Calibri (MS)" w:cs="Calibri (MS)" w:eastAsia="Calibri (MS)"/>
          <w:color w:val="000000"/>
          <w:sz w:val="24"/>
          <w:szCs w:val="24"/>
        </w:rPr>
        <w:t xml:space="preserve"> RA</w:t>
      </w:r>
      <w:r>
        <w:rPr>
          <w:rFonts w:ascii="Calibri (MS)" w:hAnsi="Calibri (MS)" w:cs="Calibri (MS)" w:eastAsia="Calibri (MS)"/>
          <w:color w:val="000000"/>
          <w:sz w:val="24"/>
          <w:szCs w:val="24"/>
        </w:rPr>
        <w:t>GUL.S</w:t>
      </w:r>
      <w:r>
        <w:rPr>
          <w:rFonts w:ascii="Arimo" w:hAnsi="Arimo" w:cs="Arimo" w:eastAsia="Arimo"/>
          <w:color w:val="000000"/>
          <w:sz w:val="24"/>
          <w:szCs w:val="24"/>
        </w:rPr>
        <w:t xml:space="preserve">
</w:t>
      </w:r>
    </w:p>
    <w:p>
      <w:pPr>
        <w:numPr>
          <w:ilvl w:val="0"/>
          <w:numId w:val="1"/>
        </w:numPr>
        <w:spacing w:after="0" w:before="0" w:line="259" w:lineRule="auto"/>
        <w:jc w:val="start"/>
      </w:pPr>
      <w:r>
        <w:rPr>
          <w:rFonts w:ascii="Calibri (MS) Bold" w:hAnsi="Calibri (MS) Bold" w:cs="Calibri (MS) Bold" w:eastAsia="Calibri (MS) Bold"/>
          <w:b/>
          <w:bCs/>
          <w:color w:val="000000"/>
          <w:sz w:val="24"/>
          <w:szCs w:val="24"/>
        </w:rPr>
        <w:t>Team member:</w:t>
      </w:r>
      <w:r>
        <w:rPr>
          <w:rFonts w:ascii="Calibri (MS)" w:hAnsi="Calibri (MS)" w:cs="Calibri (MS)" w:eastAsia="Calibri (MS)"/>
          <w:color w:val="000000"/>
          <w:sz w:val="24"/>
          <w:szCs w:val="24"/>
        </w:rPr>
        <w:t xml:space="preserve"> </w:t>
      </w:r>
      <w:r>
        <w:rPr>
          <w:rFonts w:ascii="Calibri (MS)" w:hAnsi="Calibri (MS)" w:cs="Calibri (MS)" w:eastAsia="Calibri (MS)"/>
          <w:color w:val="000000"/>
          <w:sz w:val="24"/>
          <w:szCs w:val="24"/>
        </w:rPr>
        <w:t>AKASH</w:t>
      </w:r>
      <w:r>
        <w:rPr>
          <w:rFonts w:ascii="Arimo" w:hAnsi="Arimo" w:cs="Arimo" w:eastAsia="Arimo"/>
          <w:color w:val="000000"/>
          <w:sz w:val="24"/>
          <w:szCs w:val="24"/>
        </w:rPr>
        <w:t xml:space="preserve">
</w:t>
      </w:r>
    </w:p>
    <w:p>
      <w:pPr>
        <w:numPr>
          <w:ilvl w:val="0"/>
          <w:numId w:val="1"/>
        </w:numPr>
        <w:spacing w:after="0" w:before="0" w:line="259" w:lineRule="auto"/>
        <w:jc w:val="start"/>
      </w:pPr>
      <w:r>
        <w:rPr>
          <w:rFonts w:ascii="Calibri (MS) Bold" w:hAnsi="Calibri (MS) Bold" w:cs="Calibri (MS) Bold" w:eastAsia="Calibri (MS) Bold"/>
          <w:b/>
          <w:bCs/>
          <w:color w:val="000000"/>
          <w:sz w:val="24"/>
          <w:szCs w:val="24"/>
        </w:rPr>
        <w:t>Team member:</w:t>
      </w:r>
      <w:r>
        <w:rPr>
          <w:rFonts w:ascii="Calibri (MS)" w:hAnsi="Calibri (MS)" w:cs="Calibri (MS)" w:eastAsia="Calibri (MS)"/>
          <w:color w:val="000000"/>
          <w:sz w:val="24"/>
          <w:szCs w:val="24"/>
        </w:rPr>
        <w:t xml:space="preserve"> </w:t>
      </w:r>
      <w:r>
        <w:rPr>
          <w:rFonts w:ascii="Calibri (MS)" w:hAnsi="Calibri (MS)" w:cs="Calibri (MS)" w:eastAsia="Calibri (MS)"/>
          <w:color w:val="000000"/>
          <w:sz w:val="24"/>
          <w:szCs w:val="24"/>
        </w:rPr>
        <w:t>KAVIRAJAN</w:t>
      </w:r>
      <w:r>
        <w:rPr>
          <w:rFonts w:ascii="Arimo" w:hAnsi="Arimo" w:cs="Arimo" w:eastAsia="Arimo"/>
          <w:color w:val="000000"/>
          <w:sz w:val="24"/>
          <w:szCs w:val="24"/>
        </w:rPr>
        <w:t xml:space="preserve">
</w:t>
      </w:r>
    </w:p>
    <w:p>
      <w:pPr>
        <w:numPr>
          <w:ilvl w:val="0"/>
          <w:numId w:val="1"/>
        </w:numPr>
        <w:spacing w:after="0" w:before="0" w:line="259" w:lineRule="auto"/>
        <w:jc w:val="start"/>
      </w:pPr>
      <w:r>
        <w:rPr>
          <w:rFonts w:ascii="Calibri (MS) Bold" w:hAnsi="Calibri (MS) Bold" w:cs="Calibri (MS) Bold" w:eastAsia="Calibri (MS) Bold"/>
          <w:b/>
          <w:bCs/>
          <w:color w:val="000000"/>
          <w:sz w:val="24"/>
          <w:szCs w:val="24"/>
        </w:rPr>
        <w:t>Team member:</w:t>
      </w:r>
      <w:r>
        <w:rPr>
          <w:rFonts w:ascii="Calibri (MS)" w:hAnsi="Calibri (MS)" w:cs="Calibri (MS)" w:eastAsia="Calibri (MS)"/>
          <w:color w:val="000000"/>
          <w:sz w:val="24"/>
          <w:szCs w:val="24"/>
        </w:rPr>
        <w:t xml:space="preserve"> </w:t>
      </w:r>
      <w:r>
        <w:rPr>
          <w:rFonts w:ascii="Calibri (MS)" w:hAnsi="Calibri (MS)" w:cs="Calibri (MS)" w:eastAsia="Calibri (MS)"/>
          <w:color w:val="000000"/>
          <w:sz w:val="24"/>
          <w:szCs w:val="24"/>
        </w:rPr>
        <w:t>ARUN KUMAR.U</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numPr>
          <w:ilvl w:val="0"/>
          <w:numId w:val="2"/>
        </w:numPr>
        <w:spacing w:after="0" w:before="0" w:line="259" w:lineRule="auto"/>
        <w:jc w:val="start"/>
      </w:pPr>
      <w:r>
        <w:rPr>
          <w:rFonts w:ascii="Calibri (MS) Bold" w:hAnsi="Calibri (MS) Bold" w:cs="Calibri (MS) Bold" w:eastAsia="Calibri (MS) Bold"/>
          <w:b/>
          <w:bCs/>
          <w:color w:val="000000"/>
          <w:sz w:val="24"/>
          <w:szCs w:val="24"/>
        </w:rPr>
        <w:t>Project Overview:</w:t>
      </w:r>
      <w:r>
        <w:rPr>
          <w:rFonts w:ascii="Arimo" w:hAnsi="Arimo" w:cs="Arimo" w:eastAsia="Arimo"/>
          <w:color w:val="000000"/>
          <w:sz w:val="24"/>
          <w:szCs w:val="24"/>
        </w:rPr>
        <w:t xml:space="preserve">
</w:t>
      </w:r>
    </w:p>
    <w:p>
      <w:pPr>
        <w:spacing w:after="120" w:before="120" w:line="259" w:lineRule="auto"/>
        <w:ind w:firstLine="0" w:start="0"/>
        <w:jc w:val="start"/>
      </w:pPr>
      <w:r>
        <w:rPr>
          <w:rFonts w:ascii="Calibri (MS)" w:hAnsi="Calibri (MS)" w:cs="Calibri (MS)" w:eastAsia="Calibri (MS)"/>
          <w:color w:val="000000"/>
          <w:sz w:val="24"/>
          <w:szCs w:val="24"/>
        </w:rPr>
        <w:t xml:space="preserve">Health AI is an intelligent healthcare assistant that leverages cutting – edge AI to offer services like disease prediction, personalized treatment plans, patient chat, and health data analytics.  The project aims to make health advice accessible and insightful through a user – friendly interface.  Its built using Python, with a focus on enhancing personalized health guidance.    </w:t>
      </w:r>
      <w:r>
        <w:rPr>
          <w:rFonts w:ascii="Arimo" w:hAnsi="Arimo" w:cs="Arimo" w:eastAsia="Arimo"/>
          <w:color w:val="000000"/>
          <w:sz w:val="24"/>
          <w:szCs w:val="24"/>
        </w:rPr>
        <w:t xml:space="preserve">
</w:t>
      </w:r>
    </w:p>
    <w:p>
      <w:pPr>
        <w:numPr>
          <w:ilvl w:val="0"/>
          <w:numId w:val="3"/>
        </w:numPr>
        <w:spacing w:after="0" w:before="0" w:line="259" w:lineRule="auto"/>
        <w:jc w:val="start"/>
      </w:pPr>
      <w:r>
        <w:rPr>
          <w:rFonts w:ascii="Calibri (MS) Bold" w:hAnsi="Calibri (MS) Bold" w:cs="Calibri (MS) Bold" w:eastAsia="Calibri (MS) Bold"/>
          <w:b/>
          <w:bCs/>
          <w:color w:val="000000"/>
          <w:sz w:val="24"/>
          <w:szCs w:val="24"/>
        </w:rPr>
        <w:t>Architecture:</w:t>
      </w:r>
      <w:r>
        <w:rPr>
          <w:rFonts w:ascii="Arimo" w:hAnsi="Arimo" w:cs="Arimo" w:eastAsia="Arimo"/>
          <w:color w:val="000000"/>
          <w:sz w:val="24"/>
          <w:szCs w:val="24"/>
        </w:rPr>
        <w:t xml:space="preserve">
</w:t>
      </w:r>
    </w:p>
    <w:p>
      <w:pPr>
        <w:numPr>
          <w:ilvl w:val="0"/>
          <w:numId w:val="4"/>
        </w:numPr>
        <w:spacing w:after="0" w:before="0" w:line="259" w:lineRule="auto"/>
        <w:jc w:val="start"/>
      </w:pPr>
      <w:r>
        <w:rPr>
          <w:rFonts w:ascii="Calibri (MS) Bold" w:hAnsi="Calibri (MS) Bold" w:cs="Calibri (MS) Bold" w:eastAsia="Calibri (MS) Bold"/>
          <w:b/>
          <w:bCs/>
          <w:color w:val="000000"/>
          <w:sz w:val="24"/>
          <w:szCs w:val="24"/>
        </w:rPr>
        <w:t>Frontend (Stream lit)</w:t>
      </w:r>
      <w:r>
        <w:rPr>
          <w:rFonts w:ascii="Arimo" w:hAnsi="Arimo" w:cs="Arimo" w:eastAsia="Arimo"/>
          <w:color w:val="000000"/>
          <w:sz w:val="24"/>
          <w:szCs w:val="24"/>
        </w:rPr>
        <w:t xml:space="preserve">
</w:t>
      </w:r>
    </w:p>
    <w:p>
      <w:pPr>
        <w:numPr>
          <w:ilvl w:val="0"/>
          <w:numId w:val="4"/>
        </w:numPr>
        <w:spacing w:after="0" w:before="0" w:line="259" w:lineRule="auto"/>
        <w:jc w:val="start"/>
      </w:pPr>
      <w:r>
        <w:rPr>
          <w:rFonts w:ascii="Calibri (MS) Bold" w:hAnsi="Calibri (MS) Bold" w:cs="Calibri (MS) Bold" w:eastAsia="Calibri (MS) Bold"/>
          <w:b/>
          <w:bCs/>
          <w:color w:val="000000"/>
          <w:sz w:val="24"/>
          <w:szCs w:val="24"/>
        </w:rPr>
        <w:t xml:space="preserve"> </w:t>
      </w:r>
      <w:r>
        <w:rPr>
          <w:rFonts w:ascii="Calibri (MS)" w:hAnsi="Calibri (MS)" w:cs="Calibri (MS)" w:eastAsia="Calibri (MS)"/>
          <w:color w:val="000000"/>
          <w:sz w:val="24"/>
          <w:szCs w:val="24"/>
        </w:rPr>
        <w:t>Provides an interactive dashboard for patients and doctors.</w:t>
      </w:r>
      <w:r>
        <w:rPr>
          <w:rFonts w:ascii="Arimo" w:hAnsi="Arimo" w:cs="Arimo" w:eastAsia="Arimo"/>
          <w:color w:val="000000"/>
          <w:sz w:val="24"/>
          <w:szCs w:val="24"/>
        </w:rPr>
        <w:t xml:space="preserve">
</w:t>
      </w:r>
    </w:p>
    <w:p>
      <w:pPr>
        <w:numPr>
          <w:ilvl w:val="0"/>
          <w:numId w:val="4"/>
        </w:numPr>
        <w:spacing w:after="0" w:before="0" w:line="259" w:lineRule="auto"/>
        <w:jc w:val="start"/>
      </w:pPr>
      <w:r>
        <w:rPr>
          <w:rFonts w:ascii="Calibri (MS)" w:hAnsi="Calibri (MS)" w:cs="Calibri (MS)" w:eastAsia="Calibri (MS)"/>
          <w:color w:val="000000"/>
          <w:sz w:val="24"/>
          <w:szCs w:val="24"/>
        </w:rPr>
        <w:t>Displays real-time health trends, predictions, and chatbot interface.</w:t>
      </w:r>
      <w:r>
        <w:rPr>
          <w:rFonts w:ascii="Arimo" w:hAnsi="Arimo" w:cs="Arimo" w:eastAsia="Arimo"/>
          <w:color w:val="000000"/>
          <w:sz w:val="24"/>
          <w:szCs w:val="24"/>
        </w:rPr>
        <w:t xml:space="preserve">
</w:t>
      </w:r>
    </w:p>
    <w:p>
      <w:pPr>
        <w:numPr>
          <w:ilvl w:val="0"/>
          <w:numId w:val="4"/>
        </w:numPr>
        <w:spacing w:after="0" w:before="0" w:line="259" w:lineRule="auto"/>
        <w:jc w:val="start"/>
      </w:pPr>
      <w:r>
        <w:rPr>
          <w:rFonts w:ascii="Calibri (MS) Bold" w:hAnsi="Calibri (MS) Bold" w:cs="Calibri (MS) Bold" w:eastAsia="Calibri (MS) Bold"/>
          <w:b/>
          <w:bCs/>
          <w:color w:val="000000"/>
          <w:sz w:val="24"/>
          <w:szCs w:val="24"/>
        </w:rPr>
        <w:t>Backend (Fast API</w:t>
      </w:r>
      <w:r>
        <w:rPr>
          <w:rFonts w:ascii="Arimo" w:hAnsi="Arimo" w:cs="Arimo" w:eastAsia="Arimo"/>
          <w:color w:val="000000"/>
          <w:sz w:val="24"/>
          <w:szCs w:val="24"/>
        </w:rPr>
        <w:t xml:space="preserve">
</w:t>
      </w:r>
    </w:p>
    <w:p>
      <w:pPr>
        <w:numPr>
          <w:ilvl w:val="0"/>
          <w:numId w:val="4"/>
        </w:numPr>
        <w:spacing w:after="0" w:before="0" w:line="259" w:lineRule="auto"/>
        <w:jc w:val="start"/>
      </w:pPr>
      <w:r>
        <w:rPr>
          <w:rFonts w:ascii="Calibri (MS)" w:hAnsi="Calibri (MS)" w:cs="Calibri (MS)" w:eastAsia="Calibri (MS)"/>
          <w:color w:val="000000"/>
          <w:sz w:val="24"/>
          <w:szCs w:val="24"/>
        </w:rPr>
        <w:t>Acts as the middle layer handling API requests.</w:t>
      </w:r>
      <w:r>
        <w:rPr>
          <w:rFonts w:ascii="Arimo" w:hAnsi="Arimo" w:cs="Arimo" w:eastAsia="Arimo"/>
          <w:color w:val="000000"/>
          <w:sz w:val="24"/>
          <w:szCs w:val="24"/>
        </w:rPr>
        <w:t xml:space="preserve">
</w:t>
      </w:r>
    </w:p>
    <w:p>
      <w:pPr>
        <w:numPr>
          <w:ilvl w:val="0"/>
          <w:numId w:val="4"/>
        </w:numPr>
        <w:spacing w:after="0" w:before="0" w:line="259" w:lineRule="auto"/>
        <w:jc w:val="start"/>
      </w:pPr>
      <w:r>
        <w:rPr>
          <w:rFonts w:ascii="Calibri (MS)" w:hAnsi="Calibri (MS)" w:cs="Calibri (MS)" w:eastAsia="Calibri (MS)"/>
          <w:color w:val="000000"/>
          <w:sz w:val="24"/>
          <w:szCs w:val="24"/>
        </w:rPr>
        <w:t>Manages user data, authentication, and ML model execution.</w:t>
      </w:r>
      <w:r>
        <w:rPr>
          <w:rFonts w:ascii="Arimo" w:hAnsi="Arimo" w:cs="Arimo" w:eastAsia="Arimo"/>
          <w:color w:val="000000"/>
          <w:sz w:val="24"/>
          <w:szCs w:val="24"/>
        </w:rPr>
        <w:t xml:space="preserve">
</w:t>
      </w:r>
    </w:p>
    <w:p>
      <w:pPr>
        <w:numPr>
          <w:ilvl w:val="0"/>
          <w:numId w:val="5"/>
        </w:numPr>
        <w:spacing w:after="0" w:before="0" w:line="259" w:lineRule="auto"/>
        <w:jc w:val="start"/>
      </w:pPr>
      <w:r>
        <w:rPr>
          <w:rFonts w:ascii="Calibri (MS) Bold" w:hAnsi="Calibri (MS) Bold" w:cs="Calibri (MS) Bold" w:eastAsia="Calibri (MS) Bold"/>
          <w:b/>
          <w:bCs/>
          <w:color w:val="000000"/>
          <w:sz w:val="24"/>
          <w:szCs w:val="24"/>
        </w:rPr>
        <w:t>Setup Instructions:</w:t>
      </w:r>
      <w:r>
        <w:rPr>
          <w:rFonts w:ascii="Arimo" w:hAnsi="Arimo" w:cs="Arimo" w:eastAsia="Arimo"/>
          <w:color w:val="000000"/>
          <w:sz w:val="24"/>
          <w:szCs w:val="24"/>
        </w:rPr>
        <w:t xml:space="preserve">
</w:t>
      </w:r>
    </w:p>
    <w:p>
      <w:pPr>
        <w:numPr>
          <w:ilvl w:val="0"/>
          <w:numId w:val="6"/>
        </w:numPr>
        <w:spacing w:after="0" w:before="0" w:line="259" w:lineRule="auto"/>
        <w:jc w:val="start"/>
      </w:pPr>
      <w:r>
        <w:rPr>
          <w:rFonts w:ascii="Calibri (MS)" w:hAnsi="Calibri (MS)" w:cs="Calibri (MS)" w:eastAsia="Calibri (MS)"/>
          <w:color w:val="000000"/>
          <w:sz w:val="24"/>
          <w:szCs w:val="24"/>
        </w:rPr>
        <w:t>Python 3.9+</w:t>
      </w:r>
      <w:r>
        <w:rPr>
          <w:rFonts w:ascii="Arimo" w:hAnsi="Arimo" w:cs="Arimo" w:eastAsia="Arimo"/>
          <w:color w:val="000000"/>
          <w:sz w:val="24"/>
          <w:szCs w:val="24"/>
        </w:rPr>
        <w:t xml:space="preserve">
</w:t>
      </w:r>
    </w:p>
    <w:p>
      <w:pPr>
        <w:numPr>
          <w:ilvl w:val="0"/>
          <w:numId w:val="6"/>
        </w:numPr>
        <w:spacing w:after="0" w:before="0" w:line="259" w:lineRule="auto"/>
        <w:jc w:val="start"/>
      </w:pPr>
      <w:r>
        <w:rPr>
          <w:rFonts w:ascii="Calibri (MS)" w:hAnsi="Calibri (MS)" w:cs="Calibri (MS)" w:eastAsia="Calibri (MS)"/>
          <w:color w:val="000000"/>
          <w:sz w:val="24"/>
          <w:szCs w:val="24"/>
        </w:rPr>
        <w:t>Pip or conda</w:t>
      </w:r>
      <w:r>
        <w:rPr>
          <w:rFonts w:ascii="Arimo" w:hAnsi="Arimo" w:cs="Arimo" w:eastAsia="Arimo"/>
          <w:color w:val="000000"/>
          <w:sz w:val="24"/>
          <w:szCs w:val="24"/>
        </w:rPr>
        <w:t xml:space="preserve">
</w:t>
      </w:r>
    </w:p>
    <w:p>
      <w:pPr>
        <w:numPr>
          <w:ilvl w:val="0"/>
          <w:numId w:val="6"/>
        </w:numPr>
        <w:spacing w:after="0" w:before="0" w:line="259" w:lineRule="auto"/>
        <w:jc w:val="start"/>
      </w:pPr>
      <w:r>
        <w:rPr>
          <w:rFonts w:ascii="Calibri (MS)" w:hAnsi="Calibri (MS)" w:cs="Calibri (MS)" w:eastAsia="Calibri (MS)"/>
          <w:color w:val="000000"/>
          <w:sz w:val="24"/>
          <w:szCs w:val="24"/>
        </w:rPr>
        <w:t>IBM Watsonx API key</w:t>
      </w:r>
      <w:r>
        <w:rPr>
          <w:rFonts w:ascii="Arimo" w:hAnsi="Arimo" w:cs="Arimo" w:eastAsia="Arimo"/>
          <w:color w:val="000000"/>
          <w:sz w:val="24"/>
          <w:szCs w:val="24"/>
        </w:rPr>
        <w:t xml:space="preserve">
</w:t>
      </w:r>
    </w:p>
    <w:p>
      <w:pPr>
        <w:numPr>
          <w:ilvl w:val="0"/>
          <w:numId w:val="6"/>
        </w:numPr>
        <w:spacing w:after="0" w:before="0" w:line="259" w:lineRule="auto"/>
        <w:jc w:val="start"/>
      </w:pPr>
      <w:r>
        <w:rPr>
          <w:rFonts w:ascii="Calibri (MS)" w:hAnsi="Calibri (MS)" w:cs="Calibri (MS)" w:eastAsia="Calibri (MS)"/>
          <w:color w:val="000000"/>
          <w:sz w:val="24"/>
          <w:szCs w:val="24"/>
        </w:rPr>
        <w:t>Pinecone API key</w:t>
      </w:r>
      <w:r>
        <w:rPr>
          <w:rFonts w:ascii="Arimo" w:hAnsi="Arimo" w:cs="Arimo" w:eastAsia="Arimo"/>
          <w:color w:val="000000"/>
          <w:sz w:val="24"/>
          <w:szCs w:val="24"/>
        </w:rPr>
        <w:t xml:space="preserve">
</w:t>
      </w:r>
    </w:p>
    <w:p>
      <w:pPr>
        <w:numPr>
          <w:ilvl w:val="0"/>
          <w:numId w:val="6"/>
        </w:numPr>
        <w:spacing w:after="0" w:before="0" w:line="259" w:lineRule="auto"/>
        <w:jc w:val="start"/>
      </w:pPr>
      <w:r>
        <w:rPr>
          <w:rFonts w:ascii="Calibri (MS)" w:hAnsi="Calibri (MS)" w:cs="Calibri (MS)" w:eastAsia="Calibri (MS)"/>
          <w:color w:val="000000"/>
          <w:sz w:val="24"/>
          <w:szCs w:val="24"/>
        </w:rPr>
        <w:t xml:space="preserve">Git </w:t>
      </w:r>
      <w:r>
        <w:rPr>
          <w:rFonts w:ascii="Arimo" w:hAnsi="Arimo" w:cs="Arimo" w:eastAsia="Arimo"/>
          <w:color w:val="000000"/>
          <w:sz w:val="24"/>
          <w:szCs w:val="24"/>
        </w:rPr>
        <w:t xml:space="preserve">
</w:t>
      </w:r>
    </w:p>
    <w:p>
      <w:pPr>
        <w:numPr>
          <w:ilvl w:val="0"/>
          <w:numId w:val="7"/>
        </w:numPr>
        <w:spacing w:after="0" w:before="0" w:line="259" w:lineRule="auto"/>
        <w:jc w:val="start"/>
      </w:pPr>
      <w:r>
        <w:rPr>
          <w:rFonts w:ascii="Calibri (MS) Bold" w:hAnsi="Calibri (MS) Bold" w:cs="Calibri (MS) Bold" w:eastAsia="Calibri (MS) Bold"/>
          <w:b/>
          <w:bCs/>
          <w:color w:val="000000"/>
          <w:sz w:val="24"/>
          <w:szCs w:val="24"/>
        </w:rPr>
        <w:t>Folder Structure:</w:t>
      </w:r>
      <w:r>
        <w:rPr>
          <w:rFonts w:ascii="Arimo" w:hAnsi="Arimo" w:cs="Arimo" w:eastAsia="Arimo"/>
          <w:color w:val="000000"/>
          <w:sz w:val="24"/>
          <w:szCs w:val="24"/>
        </w:rPr>
        <w:t xml:space="preserve">
</w:t>
      </w:r>
    </w:p>
    <w:p>
      <w:pPr>
        <w:numPr>
          <w:ilvl w:val="0"/>
          <w:numId w:val="8"/>
        </w:numPr>
        <w:spacing w:after="0" w:before="0" w:line="259" w:lineRule="auto"/>
        <w:jc w:val="start"/>
      </w:pPr>
      <w:r>
        <w:rPr>
          <w:rFonts w:ascii="Calibri (MS)" w:hAnsi="Calibri (MS)" w:cs="Calibri (MS)" w:eastAsia="Calibri (MS)"/>
          <w:color w:val="000000"/>
          <w:sz w:val="24"/>
          <w:szCs w:val="24"/>
        </w:rPr>
        <w:t>app/ -- Contains all Fast API backend logic including routers, models, and integrations modules.</w:t>
      </w:r>
      <w:r>
        <w:rPr>
          <w:rFonts w:ascii="Arimo" w:hAnsi="Arimo" w:cs="Arimo" w:eastAsia="Arimo"/>
          <w:color w:val="000000"/>
          <w:sz w:val="24"/>
          <w:szCs w:val="24"/>
        </w:rPr>
        <w:t xml:space="preserve">
</w:t>
      </w:r>
    </w:p>
    <w:p>
      <w:pPr>
        <w:numPr>
          <w:ilvl w:val="0"/>
          <w:numId w:val="8"/>
        </w:numPr>
        <w:spacing w:after="0" w:before="0" w:line="259" w:lineRule="auto"/>
        <w:jc w:val="start"/>
      </w:pPr>
      <w:r>
        <w:rPr>
          <w:rFonts w:ascii="Calibri (MS)" w:hAnsi="Calibri (MS)" w:cs="Calibri (MS)" w:eastAsia="Calibri (MS)"/>
          <w:color w:val="000000"/>
          <w:sz w:val="24"/>
          <w:szCs w:val="24"/>
        </w:rPr>
        <w:t>app/api/ -- Subdirectory for modular API routes like chat, feedback, report, and document vectorization.</w:t>
      </w:r>
      <w:r>
        <w:rPr>
          <w:rFonts w:ascii="Arimo" w:hAnsi="Arimo" w:cs="Arimo" w:eastAsia="Arimo"/>
          <w:color w:val="000000"/>
          <w:sz w:val="24"/>
          <w:szCs w:val="24"/>
        </w:rPr>
        <w:t xml:space="preserve">
</w:t>
      </w:r>
    </w:p>
    <w:p>
      <w:pPr>
        <w:numPr>
          <w:ilvl w:val="0"/>
          <w:numId w:val="8"/>
        </w:numPr>
        <w:spacing w:after="0" w:before="0" w:line="259" w:lineRule="auto"/>
        <w:jc w:val="start"/>
      </w:pPr>
      <w:r>
        <w:rPr>
          <w:rFonts w:ascii="Calibri (MS)" w:hAnsi="Calibri (MS)" w:cs="Calibri (MS)" w:eastAsia="Calibri (MS)"/>
          <w:color w:val="000000"/>
          <w:sz w:val="24"/>
          <w:szCs w:val="24"/>
        </w:rPr>
        <w:t>ui/ -- Contains frontend components for Stream lit pages, card layouts, and from UIs.</w:t>
      </w:r>
      <w:r>
        <w:rPr>
          <w:rFonts w:ascii="Arimo" w:hAnsi="Arimo" w:cs="Arimo" w:eastAsia="Arimo"/>
          <w:color w:val="000000"/>
          <w:sz w:val="24"/>
          <w:szCs w:val="24"/>
        </w:rPr>
        <w:t xml:space="preserve">
</w:t>
      </w:r>
    </w:p>
    <w:p>
      <w:pPr>
        <w:numPr>
          <w:ilvl w:val="0"/>
          <w:numId w:val="8"/>
        </w:numPr>
        <w:spacing w:after="0" w:before="0" w:line="259" w:lineRule="auto"/>
        <w:jc w:val="start"/>
      </w:pPr>
      <w:r>
        <w:rPr>
          <w:rFonts w:ascii="Calibri (MS)" w:hAnsi="Calibri (MS)" w:cs="Calibri (MS)" w:eastAsia="Calibri (MS)"/>
          <w:color w:val="000000"/>
          <w:sz w:val="24"/>
          <w:szCs w:val="24"/>
        </w:rPr>
        <w:t>Smart_dashboard.py – Entry scripts for launching the main Stream lit dashboard.</w:t>
      </w:r>
      <w:r>
        <w:rPr>
          <w:rFonts w:ascii="Arimo" w:hAnsi="Arimo" w:cs="Arimo" w:eastAsia="Arimo"/>
          <w:color w:val="000000"/>
          <w:sz w:val="24"/>
          <w:szCs w:val="24"/>
        </w:rPr>
        <w:t xml:space="preserve">
</w:t>
      </w:r>
    </w:p>
    <w:p>
      <w:pPr>
        <w:numPr>
          <w:ilvl w:val="0"/>
          <w:numId w:val="9"/>
        </w:numPr>
        <w:spacing w:after="0" w:before="0" w:line="259" w:lineRule="auto"/>
        <w:jc w:val="start"/>
      </w:pPr>
      <w:r>
        <w:rPr>
          <w:rFonts w:ascii="Calibri (MS) Bold" w:hAnsi="Calibri (MS) Bold" w:cs="Calibri (MS) Bold" w:eastAsia="Calibri (MS) Bold"/>
          <w:b/>
          <w:bCs/>
          <w:color w:val="000000"/>
          <w:sz w:val="24"/>
          <w:szCs w:val="24"/>
        </w:rPr>
        <w:t>Running the Application:</w:t>
      </w:r>
      <w:r>
        <w:rPr>
          <w:rFonts w:ascii="Arimo" w:hAnsi="Arimo" w:cs="Arimo" w:eastAsia="Arimo"/>
          <w:color w:val="000000"/>
          <w:sz w:val="24"/>
          <w:szCs w:val="24"/>
        </w:rPr>
        <w:t xml:space="preserve">
</w:t>
      </w:r>
    </w:p>
    <w:p>
      <w:pPr>
        <w:numPr>
          <w:ilvl w:val="0"/>
          <w:numId w:val="10"/>
        </w:numPr>
        <w:spacing w:after="0" w:before="0" w:line="259" w:lineRule="auto"/>
        <w:jc w:val="start"/>
      </w:pPr>
      <w:r>
        <w:rPr>
          <w:rFonts w:ascii="Calibri (MS)" w:hAnsi="Calibri (MS)" w:cs="Calibri (MS)" w:eastAsia="Calibri (MS)"/>
          <w:color w:val="000000"/>
          <w:sz w:val="24"/>
          <w:szCs w:val="24"/>
        </w:rPr>
        <w:t>Launch the Fast API server to expose backend endpoints.</w:t>
      </w:r>
      <w:r>
        <w:rPr>
          <w:rFonts w:ascii="Arimo" w:hAnsi="Arimo" w:cs="Arimo" w:eastAsia="Arimo"/>
          <w:color w:val="000000"/>
          <w:sz w:val="24"/>
          <w:szCs w:val="24"/>
        </w:rPr>
        <w:t xml:space="preserve">
</w:t>
      </w:r>
    </w:p>
    <w:p>
      <w:pPr>
        <w:numPr>
          <w:ilvl w:val="0"/>
          <w:numId w:val="10"/>
        </w:numPr>
        <w:spacing w:after="0" w:before="0" w:line="259" w:lineRule="auto"/>
        <w:jc w:val="start"/>
      </w:pPr>
      <w:r>
        <w:rPr>
          <w:rFonts w:ascii="Calibri (MS)" w:hAnsi="Calibri (MS)" w:cs="Calibri (MS)" w:eastAsia="Calibri (MS)"/>
          <w:color w:val="000000"/>
          <w:sz w:val="24"/>
          <w:szCs w:val="24"/>
        </w:rPr>
        <w:t>Run the Stream lit dashboard too access the web interface.</w:t>
      </w:r>
      <w:r>
        <w:rPr>
          <w:rFonts w:ascii="Arimo" w:hAnsi="Arimo" w:cs="Arimo" w:eastAsia="Arimo"/>
          <w:color w:val="000000"/>
          <w:sz w:val="24"/>
          <w:szCs w:val="24"/>
        </w:rPr>
        <w:t xml:space="preserve">
</w:t>
      </w:r>
    </w:p>
    <w:p>
      <w:pPr>
        <w:numPr>
          <w:ilvl w:val="0"/>
          <w:numId w:val="10"/>
        </w:numPr>
        <w:spacing w:after="0" w:before="0" w:line="259" w:lineRule="auto"/>
        <w:jc w:val="start"/>
      </w:pPr>
      <w:r>
        <w:rPr>
          <w:rFonts w:ascii="Calibri (MS)" w:hAnsi="Calibri (MS)" w:cs="Calibri (MS)" w:eastAsia="Calibri (MS)"/>
          <w:color w:val="000000"/>
          <w:sz w:val="24"/>
          <w:szCs w:val="24"/>
        </w:rPr>
        <w:t>Navigates through pages via the sidebar.</w:t>
      </w:r>
      <w:r>
        <w:rPr>
          <w:rFonts w:ascii="Arimo" w:hAnsi="Arimo" w:cs="Arimo" w:eastAsia="Arimo"/>
          <w:color w:val="000000"/>
          <w:sz w:val="24"/>
          <w:szCs w:val="24"/>
        </w:rPr>
        <w:t xml:space="preserve">
</w:t>
      </w:r>
    </w:p>
    <w:p>
      <w:pPr>
        <w:numPr>
          <w:ilvl w:val="0"/>
          <w:numId w:val="10"/>
        </w:numPr>
        <w:spacing w:after="0" w:before="0" w:line="259" w:lineRule="auto"/>
        <w:jc w:val="start"/>
      </w:pPr>
      <w:r>
        <w:rPr>
          <w:rFonts w:ascii="Calibri (MS)" w:hAnsi="Calibri (MS)" w:cs="Calibri (MS)" w:eastAsia="Calibri (MS)"/>
          <w:color w:val="000000"/>
          <w:sz w:val="24"/>
          <w:szCs w:val="24"/>
        </w:rPr>
        <w:t>Upload documents or CSVs, interact with the chat assistant, and view outputs like reports, summaries, and predictions.</w:t>
      </w:r>
      <w:r>
        <w:rPr>
          <w:rFonts w:ascii="Arimo" w:hAnsi="Arimo" w:cs="Arimo" w:eastAsia="Arimo"/>
          <w:color w:val="000000"/>
          <w:sz w:val="24"/>
          <w:szCs w:val="24"/>
        </w:rPr>
        <w:t xml:space="preserve">
</w:t>
      </w:r>
    </w:p>
    <w:p>
      <w:pPr>
        <w:numPr>
          <w:ilvl w:val="0"/>
          <w:numId w:val="10"/>
        </w:numPr>
        <w:spacing w:after="0" w:before="0" w:line="259" w:lineRule="auto"/>
        <w:jc w:val="start"/>
      </w:pPr>
      <w:r>
        <w:rPr>
          <w:rFonts w:ascii="Calibri (MS)" w:hAnsi="Calibri (MS)" w:cs="Calibri (MS)" w:eastAsia="Calibri (MS)"/>
          <w:color w:val="000000"/>
          <w:sz w:val="24"/>
          <w:szCs w:val="24"/>
        </w:rPr>
        <w:t>All interactions are real – time and use backend APIs to dynamically update the frontend.</w:t>
      </w:r>
      <w:r>
        <w:rPr>
          <w:rFonts w:ascii="Arimo" w:hAnsi="Arimo" w:cs="Arimo" w:eastAsia="Arimo"/>
          <w:color w:val="000000"/>
          <w:sz w:val="24"/>
          <w:szCs w:val="24"/>
        </w:rPr>
        <w:t xml:space="preserve">
</w:t>
      </w:r>
    </w:p>
    <w:p>
      <w:pPr>
        <w:numPr>
          <w:ilvl w:val="0"/>
          <w:numId w:val="11"/>
        </w:numPr>
        <w:spacing w:after="0" w:before="0" w:line="259" w:lineRule="auto"/>
        <w:jc w:val="start"/>
      </w:pPr>
      <w:r>
        <w:rPr>
          <w:rFonts w:ascii="Calibri (MS) Bold" w:hAnsi="Calibri (MS) Bold" w:cs="Calibri (MS) Bold" w:eastAsia="Calibri (MS) Bold"/>
          <w:b/>
          <w:bCs/>
          <w:color w:val="000000"/>
          <w:sz w:val="24"/>
          <w:szCs w:val="24"/>
        </w:rPr>
        <w:t>API Documentation:</w:t>
      </w:r>
      <w:r>
        <w:rPr>
          <w:rFonts w:ascii="Arimo" w:hAnsi="Arimo" w:cs="Arimo" w:eastAsia="Arimo"/>
          <w:color w:val="000000"/>
          <w:sz w:val="24"/>
          <w:szCs w:val="24"/>
        </w:rPr>
        <w:t xml:space="preserve">
</w:t>
      </w:r>
    </w:p>
    <w:p>
      <w:pPr>
        <w:numPr>
          <w:ilvl w:val="0"/>
          <w:numId w:val="12"/>
        </w:numPr>
        <w:spacing w:after="0" w:before="0" w:line="259" w:lineRule="auto"/>
        <w:jc w:val="start"/>
      </w:pPr>
      <w:r>
        <w:rPr>
          <w:rFonts w:ascii="Calibri (MS)" w:hAnsi="Calibri (MS)" w:cs="Calibri (MS)" w:eastAsia="Calibri (MS)"/>
          <w:color w:val="000000"/>
          <w:sz w:val="24"/>
          <w:szCs w:val="24"/>
        </w:rPr>
        <w:t>POST / chat / ask –Accepts a user query and responds with an AI – generated message.</w:t>
      </w:r>
      <w:r>
        <w:rPr>
          <w:rFonts w:ascii="Arimo" w:hAnsi="Arimo" w:cs="Arimo" w:eastAsia="Arimo"/>
          <w:color w:val="000000"/>
          <w:sz w:val="24"/>
          <w:szCs w:val="24"/>
        </w:rPr>
        <w:t xml:space="preserve">
</w:t>
      </w:r>
    </w:p>
    <w:p>
      <w:pPr>
        <w:numPr>
          <w:ilvl w:val="0"/>
          <w:numId w:val="12"/>
        </w:numPr>
        <w:spacing w:after="0" w:before="0" w:line="259" w:lineRule="auto"/>
        <w:jc w:val="start"/>
      </w:pPr>
      <w:r>
        <w:rPr>
          <w:rFonts w:ascii="Calibri (MS)" w:hAnsi="Calibri (MS)" w:cs="Calibri (MS)" w:eastAsia="Calibri (MS)"/>
          <w:color w:val="000000"/>
          <w:sz w:val="24"/>
          <w:szCs w:val="24"/>
        </w:rPr>
        <w:t>POST / upload – doc – Uploads and embeds documents in Pinecone</w:t>
      </w:r>
      <w:r>
        <w:rPr>
          <w:rFonts w:ascii="Arimo" w:hAnsi="Arimo" w:cs="Arimo" w:eastAsia="Arimo"/>
          <w:color w:val="000000"/>
          <w:sz w:val="24"/>
          <w:szCs w:val="24"/>
        </w:rPr>
        <w:t xml:space="preserve">
</w:t>
      </w:r>
    </w:p>
    <w:p>
      <w:pPr>
        <w:numPr>
          <w:ilvl w:val="0"/>
          <w:numId w:val="12"/>
        </w:numPr>
        <w:spacing w:after="0" w:before="0" w:line="259" w:lineRule="auto"/>
        <w:jc w:val="start"/>
      </w:pPr>
      <w:r>
        <w:rPr>
          <w:rFonts w:ascii="Calibri (MS)" w:hAnsi="Calibri (MS)" w:cs="Calibri (MS)" w:eastAsia="Calibri (MS)"/>
          <w:color w:val="000000"/>
          <w:sz w:val="24"/>
          <w:szCs w:val="24"/>
        </w:rPr>
        <w:t>GET / search – doc – Returns semantically similar policies to the input query</w:t>
      </w:r>
      <w:r>
        <w:rPr>
          <w:rFonts w:ascii="Arimo" w:hAnsi="Arimo" w:cs="Arimo" w:eastAsia="Arimo"/>
          <w:color w:val="000000"/>
          <w:sz w:val="24"/>
          <w:szCs w:val="24"/>
        </w:rPr>
        <w:t xml:space="preserve">
</w:t>
      </w:r>
    </w:p>
    <w:p>
      <w:pPr>
        <w:numPr>
          <w:ilvl w:val="0"/>
          <w:numId w:val="12"/>
        </w:numPr>
        <w:spacing w:after="0" w:before="0" w:line="259" w:lineRule="auto"/>
        <w:jc w:val="start"/>
      </w:pPr>
      <w:r>
        <w:rPr>
          <w:rFonts w:ascii="Calibri (MS)" w:hAnsi="Calibri (MS)" w:cs="Calibri (MS)" w:eastAsia="Calibri (MS)"/>
          <w:color w:val="000000"/>
          <w:sz w:val="24"/>
          <w:szCs w:val="24"/>
        </w:rPr>
        <w:t>GET / get – eco – tips – Provides Healthcare tips for selected topics like energy, water, or waste</w:t>
      </w:r>
      <w:r>
        <w:rPr>
          <w:rFonts w:ascii="Arimo" w:hAnsi="Arimo" w:cs="Arimo" w:eastAsia="Arimo"/>
          <w:color w:val="000000"/>
          <w:sz w:val="24"/>
          <w:szCs w:val="24"/>
        </w:rPr>
        <w:t xml:space="preserve">
</w:t>
      </w:r>
    </w:p>
    <w:p>
      <w:pPr>
        <w:numPr>
          <w:ilvl w:val="0"/>
          <w:numId w:val="12"/>
        </w:numPr>
        <w:spacing w:after="0" w:before="0" w:line="259" w:lineRule="auto"/>
        <w:jc w:val="start"/>
      </w:pPr>
      <w:r>
        <w:rPr>
          <w:rFonts w:ascii="Calibri (MS)" w:hAnsi="Calibri (MS)" w:cs="Calibri (MS)" w:eastAsia="Calibri (MS)"/>
          <w:color w:val="000000"/>
          <w:sz w:val="24"/>
          <w:szCs w:val="24"/>
        </w:rPr>
        <w:t>POST / submit – feedback – Stores patient feedback later review or analytics</w:t>
      </w:r>
      <w:r>
        <w:rPr>
          <w:rFonts w:ascii="Arimo" w:hAnsi="Arimo" w:cs="Arimo" w:eastAsia="Arimo"/>
          <w:color w:val="000000"/>
          <w:sz w:val="24"/>
          <w:szCs w:val="24"/>
        </w:rPr>
        <w:t xml:space="preserve">
</w:t>
      </w:r>
    </w:p>
    <w:p>
      <w:pPr>
        <w:spacing w:after="120" w:before="120" w:line="259" w:lineRule="auto"/>
        <w:ind w:firstLine="0" w:start="0"/>
        <w:jc w:val="start"/>
      </w:pPr>
      <w:r>
        <w:rPr>
          <w:rFonts w:ascii="Calibri (MS)" w:hAnsi="Calibri (MS)" w:cs="Calibri (MS)" w:eastAsia="Calibri (MS)"/>
          <w:color w:val="000000"/>
          <w:sz w:val="24"/>
          <w:szCs w:val="24"/>
        </w:rPr>
        <w:t xml:space="preserve">                Each endpoint is tested and documented in Swagger UI for quick inspection and trial during development. </w:t>
      </w:r>
      <w:r>
        <w:rPr>
          <w:rFonts w:ascii="Arimo" w:hAnsi="Arimo" w:cs="Arimo" w:eastAsia="Arimo"/>
          <w:color w:val="000000"/>
          <w:sz w:val="24"/>
          <w:szCs w:val="24"/>
        </w:rPr>
        <w:t xml:space="preserve">
</w:t>
      </w:r>
    </w:p>
    <w:p>
      <w:pPr>
        <w:numPr>
          <w:ilvl w:val="0"/>
          <w:numId w:val="13"/>
        </w:numPr>
        <w:spacing w:after="0" w:before="0" w:line="259" w:lineRule="auto"/>
        <w:jc w:val="start"/>
      </w:pPr>
      <w:r>
        <w:rPr>
          <w:rFonts w:ascii="Calibri (MS) Bold" w:hAnsi="Calibri (MS) Bold" w:cs="Calibri (MS) Bold" w:eastAsia="Calibri (MS) Bold"/>
          <w:b/>
          <w:bCs/>
          <w:color w:val="000000"/>
          <w:sz w:val="24"/>
          <w:szCs w:val="24"/>
        </w:rPr>
        <w:t>Authentication:</w:t>
      </w:r>
      <w:r>
        <w:rPr>
          <w:rFonts w:ascii="Arimo" w:hAnsi="Arimo" w:cs="Arimo" w:eastAsia="Arimo"/>
          <w:color w:val="000000"/>
          <w:sz w:val="24"/>
          <w:szCs w:val="24"/>
        </w:rPr>
        <w:t xml:space="preserve">
</w:t>
      </w:r>
    </w:p>
    <w:p>
      <w:pPr>
        <w:numPr>
          <w:ilvl w:val="0"/>
          <w:numId w:val="14"/>
        </w:numPr>
        <w:spacing w:after="0" w:before="0" w:line="259" w:lineRule="auto"/>
        <w:jc w:val="start"/>
      </w:pPr>
      <w:r>
        <w:rPr>
          <w:rFonts w:ascii="Calibri (MS)" w:hAnsi="Calibri (MS)" w:cs="Calibri (MS)" w:eastAsia="Calibri (MS)"/>
          <w:color w:val="000000"/>
          <w:sz w:val="24"/>
          <w:szCs w:val="24"/>
        </w:rPr>
        <w:t>JWT – based authentication system</w:t>
      </w:r>
      <w:r>
        <w:rPr>
          <w:rFonts w:ascii="Arimo" w:hAnsi="Arimo" w:cs="Arimo" w:eastAsia="Arimo"/>
          <w:color w:val="000000"/>
          <w:sz w:val="24"/>
          <w:szCs w:val="24"/>
        </w:rPr>
        <w:t xml:space="preserve">
</w:t>
      </w:r>
    </w:p>
    <w:p>
      <w:pPr>
        <w:numPr>
          <w:ilvl w:val="0"/>
          <w:numId w:val="14"/>
        </w:numPr>
        <w:spacing w:after="0" w:before="0" w:line="259" w:lineRule="auto"/>
        <w:jc w:val="start"/>
      </w:pPr>
      <w:r>
        <w:rPr>
          <w:rFonts w:ascii="Calibri (MS)" w:hAnsi="Calibri (MS)" w:cs="Calibri (MS)" w:eastAsia="Calibri (MS)"/>
          <w:color w:val="000000"/>
          <w:sz w:val="24"/>
          <w:szCs w:val="24"/>
        </w:rPr>
        <w:t>User registration and login functionality</w:t>
      </w:r>
      <w:r>
        <w:rPr>
          <w:rFonts w:ascii="Arimo" w:hAnsi="Arimo" w:cs="Arimo" w:eastAsia="Arimo"/>
          <w:color w:val="000000"/>
          <w:sz w:val="24"/>
          <w:szCs w:val="24"/>
        </w:rPr>
        <w:t xml:space="preserve">
</w:t>
      </w:r>
    </w:p>
    <w:p>
      <w:pPr>
        <w:numPr>
          <w:ilvl w:val="0"/>
          <w:numId w:val="14"/>
        </w:numPr>
        <w:spacing w:after="0" w:before="0" w:line="259" w:lineRule="auto"/>
        <w:jc w:val="start"/>
      </w:pPr>
      <w:r>
        <w:rPr>
          <w:rFonts w:ascii="Calibri (MS)" w:hAnsi="Calibri (MS)" w:cs="Calibri (MS)" w:eastAsia="Calibri (MS)"/>
          <w:color w:val="000000"/>
          <w:sz w:val="24"/>
          <w:szCs w:val="24"/>
        </w:rPr>
        <w:t>Tokens required for accessing secured endpoints</w:t>
      </w:r>
      <w:r>
        <w:rPr>
          <w:rFonts w:ascii="Arimo" w:hAnsi="Arimo" w:cs="Arimo" w:eastAsia="Arimo"/>
          <w:color w:val="000000"/>
          <w:sz w:val="24"/>
          <w:szCs w:val="24"/>
        </w:rPr>
        <w:t xml:space="preserve">
</w:t>
      </w:r>
    </w:p>
    <w:p>
      <w:pPr>
        <w:numPr>
          <w:ilvl w:val="0"/>
          <w:numId w:val="14"/>
        </w:numPr>
        <w:spacing w:after="0" w:before="0" w:line="259" w:lineRule="auto"/>
        <w:jc w:val="start"/>
      </w:pPr>
      <w:r>
        <w:rPr>
          <w:rFonts w:ascii="Calibri (MS)" w:hAnsi="Calibri (MS)" w:cs="Calibri (MS)" w:eastAsia="Calibri (MS)"/>
          <w:color w:val="000000"/>
          <w:sz w:val="24"/>
          <w:szCs w:val="24"/>
        </w:rPr>
        <w:t>Role – based access (Patient or doctor)</w:t>
      </w:r>
      <w:r>
        <w:rPr>
          <w:rFonts w:ascii="Arimo" w:hAnsi="Arimo" w:cs="Arimo" w:eastAsia="Arimo"/>
          <w:color w:val="000000"/>
          <w:sz w:val="24"/>
          <w:szCs w:val="24"/>
        </w:rPr>
        <w:t xml:space="preserve">
</w:t>
      </w:r>
    </w:p>
    <w:p>
      <w:pPr>
        <w:numPr>
          <w:ilvl w:val="0"/>
          <w:numId w:val="15"/>
        </w:numPr>
        <w:spacing w:after="0" w:before="0" w:line="259" w:lineRule="auto"/>
        <w:jc w:val="start"/>
      </w:pPr>
      <w:r>
        <w:rPr>
          <w:rFonts w:ascii="Calibri (MS) Bold" w:hAnsi="Calibri (MS) Bold" w:cs="Calibri (MS) Bold" w:eastAsia="Calibri (MS) Bold"/>
          <w:b/>
          <w:bCs/>
          <w:color w:val="000000"/>
          <w:sz w:val="24"/>
          <w:szCs w:val="24"/>
        </w:rPr>
        <w:t>User – interface:</w:t>
      </w:r>
      <w:r>
        <w:rPr>
          <w:rFonts w:ascii="Arimo" w:hAnsi="Arimo" w:cs="Arimo" w:eastAsia="Arimo"/>
          <w:color w:val="000000"/>
          <w:sz w:val="24"/>
          <w:szCs w:val="24"/>
        </w:rPr>
        <w:t xml:space="preserve">
</w:t>
      </w:r>
    </w:p>
    <w:p>
      <w:pPr>
        <w:numPr>
          <w:ilvl w:val="0"/>
          <w:numId w:val="16"/>
        </w:numPr>
        <w:spacing w:after="0" w:before="0" w:line="259" w:lineRule="auto"/>
        <w:jc w:val="start"/>
      </w:pPr>
      <w:r>
        <w:rPr>
          <w:rFonts w:ascii="Calibri (MS)" w:hAnsi="Calibri (MS)" w:cs="Calibri (MS)" w:eastAsia="Calibri (MS)"/>
          <w:color w:val="000000"/>
          <w:sz w:val="24"/>
          <w:szCs w:val="24"/>
        </w:rPr>
        <w:t>Stream lit – based dashboard</w:t>
      </w:r>
      <w:r>
        <w:rPr>
          <w:rFonts w:ascii="Arimo" w:hAnsi="Arimo" w:cs="Arimo" w:eastAsia="Arimo"/>
          <w:color w:val="000000"/>
          <w:sz w:val="24"/>
          <w:szCs w:val="24"/>
        </w:rPr>
        <w:t xml:space="preserve">
</w:t>
      </w:r>
    </w:p>
    <w:p>
      <w:pPr>
        <w:numPr>
          <w:ilvl w:val="0"/>
          <w:numId w:val="16"/>
        </w:numPr>
        <w:spacing w:after="0" w:before="0" w:line="259" w:lineRule="auto"/>
        <w:jc w:val="start"/>
      </w:pPr>
      <w:r>
        <w:rPr>
          <w:rFonts w:ascii="Calibri (MS)" w:hAnsi="Calibri (MS)" w:cs="Calibri (MS)" w:eastAsia="Calibri (MS)"/>
          <w:color w:val="000000"/>
          <w:sz w:val="24"/>
          <w:szCs w:val="24"/>
        </w:rPr>
        <w:t>Patient data input forms</w:t>
      </w:r>
      <w:r>
        <w:rPr>
          <w:rFonts w:ascii="Arimo" w:hAnsi="Arimo" w:cs="Arimo" w:eastAsia="Arimo"/>
          <w:color w:val="000000"/>
          <w:sz w:val="24"/>
          <w:szCs w:val="24"/>
        </w:rPr>
        <w:t xml:space="preserve">
</w:t>
      </w:r>
    </w:p>
    <w:p>
      <w:pPr>
        <w:numPr>
          <w:ilvl w:val="0"/>
          <w:numId w:val="16"/>
        </w:numPr>
        <w:spacing w:after="0" w:before="0" w:line="259" w:lineRule="auto"/>
        <w:jc w:val="start"/>
      </w:pPr>
      <w:r>
        <w:rPr>
          <w:rFonts w:ascii="Calibri (MS)" w:hAnsi="Calibri (MS)" w:cs="Calibri (MS)" w:eastAsia="Calibri (MS)"/>
          <w:color w:val="000000"/>
          <w:sz w:val="24"/>
          <w:szCs w:val="24"/>
        </w:rPr>
        <w:t>AI Chatbot for symptom queries</w:t>
      </w:r>
      <w:r>
        <w:rPr>
          <w:rFonts w:ascii="Arimo" w:hAnsi="Arimo" w:cs="Arimo" w:eastAsia="Arimo"/>
          <w:color w:val="000000"/>
          <w:sz w:val="24"/>
          <w:szCs w:val="24"/>
        </w:rPr>
        <w:t xml:space="preserve">
</w:t>
      </w:r>
    </w:p>
    <w:p>
      <w:pPr>
        <w:numPr>
          <w:ilvl w:val="0"/>
          <w:numId w:val="16"/>
        </w:numPr>
        <w:spacing w:after="0" w:before="0" w:line="259" w:lineRule="auto"/>
        <w:jc w:val="start"/>
      </w:pPr>
      <w:r>
        <w:rPr>
          <w:rFonts w:ascii="Calibri (MS)" w:hAnsi="Calibri (MS)" w:cs="Calibri (MS)" w:eastAsia="Calibri (MS)"/>
          <w:color w:val="000000"/>
          <w:sz w:val="24"/>
          <w:szCs w:val="24"/>
        </w:rPr>
        <w:t>Visualizations of forecasts and anomalies</w:t>
      </w:r>
      <w:r>
        <w:rPr>
          <w:rFonts w:ascii="Arimo" w:hAnsi="Arimo" w:cs="Arimo" w:eastAsia="Arimo"/>
          <w:color w:val="000000"/>
          <w:sz w:val="24"/>
          <w:szCs w:val="24"/>
        </w:rPr>
        <w:t xml:space="preserve">
</w:t>
      </w:r>
    </w:p>
    <w:p>
      <w:pPr>
        <w:numPr>
          <w:ilvl w:val="0"/>
          <w:numId w:val="16"/>
        </w:numPr>
        <w:spacing w:after="0" w:before="0" w:line="259" w:lineRule="auto"/>
        <w:jc w:val="start"/>
      </w:pPr>
      <w:r>
        <w:rPr>
          <w:rFonts w:ascii="Calibri (MS)" w:hAnsi="Calibri (MS)" w:cs="Calibri (MS)" w:eastAsia="Calibri (MS)"/>
          <w:color w:val="000000"/>
          <w:sz w:val="24"/>
          <w:szCs w:val="24"/>
        </w:rPr>
        <w:t>Simple and interactive design</w:t>
      </w:r>
      <w:r>
        <w:rPr>
          <w:rFonts w:ascii="Arimo" w:hAnsi="Arimo" w:cs="Arimo" w:eastAsia="Arimo"/>
          <w:color w:val="000000"/>
          <w:sz w:val="24"/>
          <w:szCs w:val="24"/>
        </w:rPr>
        <w:t xml:space="preserve">
</w:t>
      </w:r>
    </w:p>
    <w:p>
      <w:pPr>
        <w:numPr>
          <w:ilvl w:val="0"/>
          <w:numId w:val="17"/>
        </w:numPr>
        <w:spacing w:after="0" w:before="0" w:line="259" w:lineRule="auto"/>
        <w:jc w:val="start"/>
      </w:pPr>
      <w:r>
        <w:rPr>
          <w:rFonts w:ascii="Calibri (MS) Bold" w:hAnsi="Calibri (MS) Bold" w:cs="Calibri (MS) Bold" w:eastAsia="Calibri (MS) Bold"/>
          <w:b/>
          <w:bCs/>
          <w:color w:val="000000"/>
          <w:sz w:val="24"/>
          <w:szCs w:val="24"/>
        </w:rPr>
        <w:t>Testing:</w:t>
      </w:r>
      <w:r>
        <w:rPr>
          <w:rFonts w:ascii="Arimo" w:hAnsi="Arimo" w:cs="Arimo" w:eastAsia="Arimo"/>
          <w:color w:val="000000"/>
          <w:sz w:val="24"/>
          <w:szCs w:val="24"/>
        </w:rPr>
        <w:t xml:space="preserve">
</w:t>
      </w:r>
    </w:p>
    <w:p>
      <w:pPr>
        <w:numPr>
          <w:ilvl w:val="0"/>
          <w:numId w:val="18"/>
        </w:numPr>
        <w:spacing w:after="0" w:before="0" w:line="259" w:lineRule="auto"/>
        <w:jc w:val="start"/>
      </w:pPr>
      <w:r>
        <w:rPr>
          <w:rFonts w:ascii="Calibri (MS) Bold" w:hAnsi="Calibri (MS) Bold" w:cs="Calibri (MS) Bold" w:eastAsia="Calibri (MS) Bold"/>
          <w:b/>
          <w:bCs/>
          <w:color w:val="000000"/>
          <w:sz w:val="24"/>
          <w:szCs w:val="24"/>
        </w:rPr>
        <w:t xml:space="preserve">Unit Testing: </w:t>
      </w:r>
      <w:r>
        <w:rPr>
          <w:rFonts w:ascii="Calibri (MS)" w:hAnsi="Calibri (MS)" w:cs="Calibri (MS)" w:eastAsia="Calibri (MS)"/>
          <w:color w:val="000000"/>
          <w:sz w:val="24"/>
          <w:szCs w:val="24"/>
        </w:rPr>
        <w:t>Core functionalities and models</w:t>
      </w:r>
      <w:r>
        <w:rPr>
          <w:rFonts w:ascii="Arimo" w:hAnsi="Arimo" w:cs="Arimo" w:eastAsia="Arimo"/>
          <w:color w:val="000000"/>
          <w:sz w:val="24"/>
          <w:szCs w:val="24"/>
        </w:rPr>
        <w:t xml:space="preserve">
</w:t>
      </w:r>
    </w:p>
    <w:p>
      <w:pPr>
        <w:numPr>
          <w:ilvl w:val="0"/>
          <w:numId w:val="18"/>
        </w:numPr>
        <w:spacing w:after="0" w:before="0" w:line="259" w:lineRule="auto"/>
        <w:jc w:val="start"/>
      </w:pPr>
      <w:r>
        <w:rPr>
          <w:rFonts w:ascii="Calibri (MS) Bold" w:hAnsi="Calibri (MS) Bold" w:cs="Calibri (MS) Bold" w:eastAsia="Calibri (MS) Bold"/>
          <w:b/>
          <w:bCs/>
          <w:color w:val="000000"/>
          <w:sz w:val="24"/>
          <w:szCs w:val="24"/>
        </w:rPr>
        <w:t xml:space="preserve">Integration Testing: </w:t>
      </w:r>
      <w:r>
        <w:rPr>
          <w:rFonts w:ascii="Calibri (MS)" w:hAnsi="Calibri (MS)" w:cs="Calibri (MS)" w:eastAsia="Calibri (MS)"/>
          <w:color w:val="000000"/>
          <w:sz w:val="24"/>
          <w:szCs w:val="24"/>
        </w:rPr>
        <w:t>API and frontend – backend communication</w:t>
      </w:r>
      <w:r>
        <w:rPr>
          <w:rFonts w:ascii="Arimo" w:hAnsi="Arimo" w:cs="Arimo" w:eastAsia="Arimo"/>
          <w:color w:val="000000"/>
          <w:sz w:val="24"/>
          <w:szCs w:val="24"/>
        </w:rPr>
        <w:t xml:space="preserve">
</w:t>
      </w:r>
    </w:p>
    <w:p>
      <w:pPr>
        <w:numPr>
          <w:ilvl w:val="0"/>
          <w:numId w:val="18"/>
        </w:numPr>
        <w:spacing w:after="0" w:before="0" w:line="259" w:lineRule="auto"/>
        <w:jc w:val="start"/>
      </w:pPr>
      <w:r>
        <w:rPr>
          <w:rFonts w:ascii="Calibri (MS) Bold" w:hAnsi="Calibri (MS) Bold" w:cs="Calibri (MS) Bold" w:eastAsia="Calibri (MS) Bold"/>
          <w:b/>
          <w:bCs/>
          <w:color w:val="000000"/>
          <w:sz w:val="24"/>
          <w:szCs w:val="24"/>
        </w:rPr>
        <w:t xml:space="preserve">ML Validation: </w:t>
      </w:r>
      <w:r>
        <w:rPr>
          <w:rFonts w:ascii="Calibri (MS)" w:hAnsi="Calibri (MS)" w:cs="Calibri (MS)" w:eastAsia="Calibri (MS)"/>
          <w:color w:val="000000"/>
          <w:sz w:val="24"/>
          <w:szCs w:val="24"/>
        </w:rPr>
        <w:t>Accuracy and performance of models</w:t>
      </w:r>
      <w:r>
        <w:rPr>
          <w:rFonts w:ascii="Calibri (MS) Bold" w:hAnsi="Calibri (MS) Bold" w:cs="Calibri (MS) Bold" w:eastAsia="Calibri (MS) Bold"/>
          <w:b/>
          <w:bCs/>
          <w:color w:val="000000"/>
          <w:sz w:val="24"/>
          <w:szCs w:val="24"/>
        </w:rPr>
        <w:t xml:space="preserve"> </w:t>
      </w:r>
      <w:r>
        <w:rPr>
          <w:rFonts w:ascii="Arimo" w:hAnsi="Arimo" w:cs="Arimo" w:eastAsia="Arimo"/>
          <w:color w:val="000000"/>
          <w:sz w:val="24"/>
          <w:szCs w:val="24"/>
        </w:rPr>
        <w:t xml:space="preserve">
</w:t>
      </w:r>
    </w:p>
    <w:p>
      <w:pPr>
        <w:numPr>
          <w:ilvl w:val="0"/>
          <w:numId w:val="18"/>
        </w:numPr>
        <w:spacing w:after="0" w:before="0" w:line="259" w:lineRule="auto"/>
        <w:jc w:val="start"/>
      </w:pPr>
      <w:r>
        <w:rPr>
          <w:rFonts w:ascii="Calibri (MS) Bold" w:hAnsi="Calibri (MS) Bold" w:cs="Calibri (MS) Bold" w:eastAsia="Calibri (MS) Bold"/>
          <w:b/>
          <w:bCs/>
          <w:color w:val="000000"/>
          <w:sz w:val="24"/>
          <w:szCs w:val="24"/>
        </w:rPr>
        <w:t>Tools Used</w:t>
      </w:r>
      <w:r>
        <w:rPr>
          <w:rFonts w:ascii="Calibri (MS)" w:hAnsi="Calibri (MS)" w:cs="Calibri (MS)" w:eastAsia="Calibri (MS)"/>
          <w:color w:val="000000"/>
          <w:sz w:val="24"/>
          <w:szCs w:val="24"/>
        </w:rPr>
        <w:t>:  Pytest, Postman</w:t>
      </w:r>
      <w:r>
        <w:rPr>
          <w:rFonts w:ascii="Arimo" w:hAnsi="Arimo" w:cs="Arimo" w:eastAsia="Arimo"/>
          <w:color w:val="000000"/>
          <w:sz w:val="24"/>
          <w:szCs w:val="24"/>
        </w:rPr>
        <w:t xml:space="preserve">
</w:t>
      </w:r>
    </w:p>
    <w:p>
      <w:pPr>
        <w:numPr>
          <w:ilvl w:val="0"/>
          <w:numId w:val="19"/>
        </w:numPr>
        <w:spacing w:after="0" w:before="0" w:line="259" w:lineRule="auto"/>
        <w:jc w:val="start"/>
      </w:pPr>
      <w:r>
        <w:rPr>
          <w:rFonts w:ascii="Calibri (MS) Bold" w:hAnsi="Calibri (MS) Bold" w:cs="Calibri (MS) Bold" w:eastAsia="Calibri (MS) Bold"/>
          <w:b/>
          <w:bCs/>
          <w:color w:val="000000"/>
          <w:sz w:val="24"/>
          <w:szCs w:val="24"/>
        </w:rPr>
        <w:t>Screenshot:</w:t>
      </w:r>
      <w:r>
        <w:rPr>
          <w:rFonts w:ascii="Arimo" w:hAnsi="Arimo" w:cs="Arimo" w:eastAsia="Arimo"/>
          <w:color w:val="000000"/>
          <w:sz w:val="24"/>
          <w:szCs w:val="24"/>
        </w:rPr>
        <w:t xml:space="preserve">
</w:t>
      </w:r>
    </w:p>
    <w:p>
      <w:pPr>
        <w:spacing w:after="120" w:before="120" w:line="259" w:lineRule="auto"/>
        <w:ind w:firstLine="0" w:start="0"/>
        <w:jc w:val="start"/>
      </w:pPr>
      <w:r>
        <w:rPr>
          <w:rFonts w:ascii="Calibri (MS)" w:hAnsi="Calibri (MS)" w:cs="Calibri (MS)" w:eastAsia="Calibri (MS)"/>
          <w:color w:val="000000"/>
          <w:sz w:val="24"/>
          <w:szCs w:val="24"/>
        </w:rPr>
        <w:t xml:space="preserve">                 Provide screenshot and Demo Link showcasing the application features and design.  Here, The Project Documentation, demo link and screenshot have been added in the GitHub repository for better understanding of the systems. </w:t>
      </w:r>
      <w:r>
        <w:rPr>
          <w:rFonts w:ascii="Arimo" w:hAnsi="Arimo" w:cs="Arimo" w:eastAsia="Arimo"/>
          <w:color w:val="000000"/>
          <w:sz w:val="24"/>
          <w:szCs w:val="24"/>
        </w:rPr>
        <w:t xml:space="preserve">
</w:t>
      </w:r>
    </w:p>
    <w:p>
      <w:pPr>
        <w:numPr>
          <w:ilvl w:val="0"/>
          <w:numId w:val="20"/>
        </w:numPr>
        <w:spacing w:after="0" w:before="0" w:line="259" w:lineRule="auto"/>
        <w:jc w:val="start"/>
      </w:pPr>
      <w:r>
        <w:rPr>
          <w:rFonts w:ascii="Calibri (MS) Bold" w:hAnsi="Calibri (MS) Bold" w:cs="Calibri (MS) Bold" w:eastAsia="Calibri (MS) Bold"/>
          <w:b/>
          <w:bCs/>
          <w:color w:val="000000"/>
          <w:sz w:val="24"/>
          <w:szCs w:val="24"/>
        </w:rPr>
        <w:t>Known Issues:</w:t>
      </w:r>
      <w:r>
        <w:rPr>
          <w:rFonts w:ascii="Arimo" w:hAnsi="Arimo" w:cs="Arimo" w:eastAsia="Arimo"/>
          <w:color w:val="000000"/>
          <w:sz w:val="24"/>
          <w:szCs w:val="24"/>
        </w:rPr>
        <w:t xml:space="preserve">
</w:t>
      </w:r>
    </w:p>
    <w:p>
      <w:pPr>
        <w:numPr>
          <w:ilvl w:val="0"/>
          <w:numId w:val="21"/>
        </w:numPr>
        <w:spacing w:after="0" w:before="0" w:line="259" w:lineRule="auto"/>
        <w:jc w:val="start"/>
      </w:pPr>
      <w:r>
        <w:rPr>
          <w:rFonts w:ascii="Calibri (MS)" w:hAnsi="Calibri (MS)" w:cs="Calibri (MS)" w:eastAsia="Calibri (MS)"/>
          <w:color w:val="000000"/>
          <w:sz w:val="24"/>
          <w:szCs w:val="24"/>
        </w:rPr>
        <w:t>Dependency on IBM Watsonx Granite availability</w:t>
      </w:r>
      <w:r>
        <w:rPr>
          <w:rFonts w:ascii="Arimo" w:hAnsi="Arimo" w:cs="Arimo" w:eastAsia="Arimo"/>
          <w:color w:val="000000"/>
          <w:sz w:val="24"/>
          <w:szCs w:val="24"/>
        </w:rPr>
        <w:t xml:space="preserve">
</w:t>
      </w:r>
    </w:p>
    <w:p>
      <w:pPr>
        <w:numPr>
          <w:ilvl w:val="0"/>
          <w:numId w:val="21"/>
        </w:numPr>
        <w:spacing w:after="0" w:before="0" w:line="259" w:lineRule="auto"/>
        <w:jc w:val="start"/>
      </w:pPr>
      <w:r>
        <w:rPr>
          <w:rFonts w:ascii="Calibri (MS)" w:hAnsi="Calibri (MS)" w:cs="Calibri (MS)" w:eastAsia="Calibri (MS)"/>
          <w:color w:val="000000"/>
          <w:sz w:val="24"/>
          <w:szCs w:val="24"/>
        </w:rPr>
        <w:t>Limited dataset size may affect predictions</w:t>
      </w:r>
      <w:r>
        <w:rPr>
          <w:rFonts w:ascii="Arimo" w:hAnsi="Arimo" w:cs="Arimo" w:eastAsia="Arimo"/>
          <w:color w:val="000000"/>
          <w:sz w:val="24"/>
          <w:szCs w:val="24"/>
        </w:rPr>
        <w:t xml:space="preserve">
</w:t>
      </w:r>
    </w:p>
    <w:p>
      <w:pPr>
        <w:numPr>
          <w:ilvl w:val="0"/>
          <w:numId w:val="21"/>
        </w:numPr>
        <w:spacing w:after="0" w:before="0" w:line="259" w:lineRule="auto"/>
        <w:jc w:val="start"/>
      </w:pPr>
      <w:r>
        <w:rPr>
          <w:rFonts w:ascii="Calibri (MS)" w:hAnsi="Calibri (MS)" w:cs="Calibri (MS)" w:eastAsia="Calibri (MS)"/>
          <w:color w:val="000000"/>
          <w:sz w:val="24"/>
          <w:szCs w:val="24"/>
        </w:rPr>
        <w:t>Performance variation with large medical records</w:t>
      </w:r>
      <w:r>
        <w:rPr>
          <w:rFonts w:ascii="Arimo" w:hAnsi="Arimo" w:cs="Arimo" w:eastAsia="Arimo"/>
          <w:color w:val="000000"/>
          <w:sz w:val="24"/>
          <w:szCs w:val="24"/>
        </w:rPr>
        <w:t xml:space="preserve">
</w:t>
      </w:r>
    </w:p>
    <w:p>
      <w:pPr>
        <w:numPr>
          <w:ilvl w:val="0"/>
          <w:numId w:val="21"/>
        </w:numPr>
        <w:spacing w:after="0" w:before="0" w:line="259" w:lineRule="auto"/>
        <w:jc w:val="start"/>
      </w:pPr>
      <w:r>
        <w:rPr>
          <w:rFonts w:ascii="Calibri (MS)" w:hAnsi="Calibri (MS)" w:cs="Calibri (MS)" w:eastAsia="Calibri (MS)"/>
          <w:color w:val="000000"/>
          <w:sz w:val="24"/>
          <w:szCs w:val="24"/>
        </w:rPr>
        <w:t>Vector database costs for large -scale usage</w:t>
      </w:r>
      <w:r>
        <w:rPr>
          <w:rFonts w:ascii="Arimo" w:hAnsi="Arimo" w:cs="Arimo" w:eastAsia="Arimo"/>
          <w:color w:val="000000"/>
          <w:sz w:val="24"/>
          <w:szCs w:val="24"/>
        </w:rPr>
        <w:t xml:space="preserve">
</w:t>
      </w:r>
    </w:p>
    <w:p>
      <w:pPr>
        <w:numPr>
          <w:ilvl w:val="0"/>
          <w:numId w:val="21"/>
        </w:numPr>
        <w:spacing w:after="0" w:before="0" w:line="259" w:lineRule="auto"/>
        <w:jc w:val="start"/>
      </w:pPr>
      <w:r>
        <w:rPr>
          <w:rFonts w:ascii="Calibri (MS)" w:hAnsi="Calibri (MS)" w:cs="Calibri (MS)" w:eastAsia="Calibri (MS)"/>
          <w:color w:val="000000"/>
          <w:sz w:val="24"/>
          <w:szCs w:val="24"/>
        </w:rPr>
        <w:t>LLM response may sometimes generate generic advice</w:t>
      </w:r>
      <w:r>
        <w:rPr>
          <w:rFonts w:ascii="Arimo" w:hAnsi="Arimo" w:cs="Arimo" w:eastAsia="Arimo"/>
          <w:color w:val="000000"/>
          <w:sz w:val="24"/>
          <w:szCs w:val="24"/>
        </w:rPr>
        <w:t xml:space="preserve">
</w:t>
      </w:r>
    </w:p>
    <w:p>
      <w:pPr>
        <w:numPr>
          <w:ilvl w:val="0"/>
          <w:numId w:val="21"/>
        </w:numPr>
        <w:spacing w:after="0" w:before="0" w:line="259" w:lineRule="auto"/>
        <w:jc w:val="start"/>
      </w:pPr>
      <w:r>
        <w:rPr>
          <w:rFonts w:ascii="Calibri (MS)" w:hAnsi="Calibri (MS)" w:cs="Calibri (MS)" w:eastAsia="Calibri (MS)"/>
          <w:color w:val="000000"/>
          <w:sz w:val="24"/>
          <w:szCs w:val="24"/>
        </w:rPr>
        <w:t>Requires stable internet for LLM &amp; Pinecone integration</w:t>
      </w:r>
      <w:r>
        <w:rPr>
          <w:rFonts w:ascii="Arimo" w:hAnsi="Arimo" w:cs="Arimo" w:eastAsia="Arimo"/>
          <w:color w:val="000000"/>
          <w:sz w:val="24"/>
          <w:szCs w:val="24"/>
        </w:rPr>
        <w:t xml:space="preserve">
</w:t>
      </w:r>
    </w:p>
    <w:p>
      <w:pPr>
        <w:numPr>
          <w:ilvl w:val="0"/>
          <w:numId w:val="21"/>
        </w:numPr>
        <w:spacing w:after="0" w:before="0" w:line="259" w:lineRule="auto"/>
        <w:jc w:val="start"/>
      </w:pPr>
      <w:r>
        <w:rPr>
          <w:rFonts w:ascii="Calibri (MS)" w:hAnsi="Calibri (MS)" w:cs="Calibri (MS)" w:eastAsia="Calibri (MS)"/>
          <w:color w:val="000000"/>
          <w:sz w:val="24"/>
          <w:szCs w:val="24"/>
        </w:rPr>
        <w:t>Forecasting limited to structured datasets.</w:t>
      </w:r>
      <w:r>
        <w:rPr>
          <w:rFonts w:ascii="Arimo" w:hAnsi="Arimo" w:cs="Arimo" w:eastAsia="Arimo"/>
          <w:color w:val="000000"/>
          <w:sz w:val="24"/>
          <w:szCs w:val="24"/>
        </w:rPr>
        <w:t xml:space="preserve">
</w:t>
      </w:r>
    </w:p>
    <w:p>
      <w:pPr>
        <w:numPr>
          <w:ilvl w:val="0"/>
          <w:numId w:val="22"/>
        </w:numPr>
        <w:spacing w:after="0" w:before="0" w:line="259" w:lineRule="auto"/>
        <w:jc w:val="start"/>
      </w:pPr>
      <w:r>
        <w:rPr>
          <w:rFonts w:ascii="Calibri (MS) Bold" w:hAnsi="Calibri (MS) Bold" w:cs="Calibri (MS) Bold" w:eastAsia="Calibri (MS) Bold"/>
          <w:b/>
          <w:bCs/>
          <w:color w:val="000000"/>
          <w:sz w:val="24"/>
          <w:szCs w:val="24"/>
        </w:rPr>
        <w:t>Future Enhancements:</w:t>
      </w:r>
      <w:r>
        <w:rPr>
          <w:rFonts w:ascii="Arimo" w:hAnsi="Arimo" w:cs="Arimo" w:eastAsia="Arimo"/>
          <w:color w:val="000000"/>
          <w:sz w:val="24"/>
          <w:szCs w:val="24"/>
        </w:rPr>
        <w:t xml:space="preserve">
</w:t>
      </w:r>
    </w:p>
    <w:p>
      <w:pPr>
        <w:numPr>
          <w:ilvl w:val="0"/>
          <w:numId w:val="23"/>
        </w:numPr>
        <w:spacing w:after="0" w:before="0" w:line="259" w:lineRule="auto"/>
        <w:jc w:val="start"/>
      </w:pPr>
      <w:r>
        <w:rPr>
          <w:rFonts w:ascii="Calibri (MS)" w:hAnsi="Calibri (MS)" w:cs="Calibri (MS)" w:eastAsia="Calibri (MS)"/>
          <w:color w:val="000000"/>
          <w:sz w:val="24"/>
          <w:szCs w:val="24"/>
        </w:rPr>
        <w:t>Add support for wearable IOT devices integration.</w:t>
      </w:r>
      <w:r>
        <w:rPr>
          <w:rFonts w:ascii="Arimo" w:hAnsi="Arimo" w:cs="Arimo" w:eastAsia="Arimo"/>
          <w:color w:val="000000"/>
          <w:sz w:val="24"/>
          <w:szCs w:val="24"/>
        </w:rPr>
        <w:t xml:space="preserve">
</w:t>
      </w:r>
    </w:p>
    <w:p>
      <w:pPr>
        <w:numPr>
          <w:ilvl w:val="0"/>
          <w:numId w:val="23"/>
        </w:numPr>
        <w:spacing w:after="0" w:before="0" w:line="259" w:lineRule="auto"/>
        <w:jc w:val="start"/>
      </w:pPr>
      <w:r>
        <w:rPr>
          <w:rFonts w:ascii="Calibri (MS)" w:hAnsi="Calibri (MS)" w:cs="Calibri (MS)" w:eastAsia="Calibri (MS)"/>
          <w:color w:val="000000"/>
          <w:sz w:val="24"/>
          <w:szCs w:val="24"/>
        </w:rPr>
        <w:t>Multi – language support for patients.</w:t>
      </w:r>
      <w:r>
        <w:rPr>
          <w:rFonts w:ascii="Arimo" w:hAnsi="Arimo" w:cs="Arimo" w:eastAsia="Arimo"/>
          <w:color w:val="000000"/>
          <w:sz w:val="24"/>
          <w:szCs w:val="24"/>
        </w:rPr>
        <w:t xml:space="preserve">
</w:t>
      </w:r>
    </w:p>
    <w:p>
      <w:pPr>
        <w:numPr>
          <w:ilvl w:val="0"/>
          <w:numId w:val="23"/>
        </w:numPr>
        <w:spacing w:after="0" w:before="0" w:line="259" w:lineRule="auto"/>
        <w:jc w:val="start"/>
      </w:pPr>
      <w:r>
        <w:rPr>
          <w:rFonts w:ascii="Calibri (MS)" w:hAnsi="Calibri (MS)" w:cs="Calibri (MS)" w:eastAsia="Calibri (MS)"/>
          <w:color w:val="000000"/>
          <w:sz w:val="24"/>
          <w:szCs w:val="24"/>
        </w:rPr>
        <w:t>Advanced anomaly detection with deep learning models.</w:t>
      </w:r>
      <w:r>
        <w:rPr>
          <w:rFonts w:ascii="Arimo" w:hAnsi="Arimo" w:cs="Arimo" w:eastAsia="Arimo"/>
          <w:color w:val="000000"/>
          <w:sz w:val="24"/>
          <w:szCs w:val="24"/>
        </w:rPr>
        <w:t xml:space="preserve">
</w:t>
      </w:r>
    </w:p>
    <w:p>
      <w:pPr>
        <w:numPr>
          <w:ilvl w:val="0"/>
          <w:numId w:val="23"/>
        </w:numPr>
        <w:spacing w:after="0" w:before="0" w:line="259" w:lineRule="auto"/>
        <w:jc w:val="start"/>
      </w:pPr>
      <w:r>
        <w:rPr>
          <w:rFonts w:ascii="Calibri (MS)" w:hAnsi="Calibri (MS)" w:cs="Calibri (MS)" w:eastAsia="Calibri (MS)"/>
          <w:color w:val="000000"/>
          <w:sz w:val="24"/>
          <w:szCs w:val="24"/>
        </w:rPr>
        <w:t>Integration with hospital database (FHIR/HL7).</w:t>
      </w:r>
      <w:r>
        <w:rPr>
          <w:rFonts w:ascii="Arimo" w:hAnsi="Arimo" w:cs="Arimo" w:eastAsia="Arimo"/>
          <w:color w:val="000000"/>
          <w:sz w:val="24"/>
          <w:szCs w:val="24"/>
        </w:rPr>
        <w:t xml:space="preserve">
</w:t>
      </w:r>
    </w:p>
    <w:p>
      <w:pPr>
        <w:numPr>
          <w:ilvl w:val="0"/>
          <w:numId w:val="23"/>
        </w:numPr>
        <w:spacing w:after="0" w:before="0" w:line="259" w:lineRule="auto"/>
        <w:jc w:val="start"/>
      </w:pPr>
      <w:r>
        <w:rPr>
          <w:rFonts w:ascii="Calibri (MS)" w:hAnsi="Calibri (MS)" w:cs="Calibri (MS)" w:eastAsia="Calibri (MS)"/>
          <w:color w:val="000000"/>
          <w:sz w:val="24"/>
          <w:szCs w:val="24"/>
        </w:rPr>
        <w:t>Mobile applications versions for easier patient access.</w:t>
      </w:r>
      <w:r>
        <w:rPr>
          <w:rFonts w:ascii="Arimo" w:hAnsi="Arimo" w:cs="Arimo" w:eastAsia="Arimo"/>
          <w:color w:val="000000"/>
          <w:sz w:val="24"/>
          <w:szCs w:val="24"/>
        </w:rPr>
        <w:t xml:space="preserve">
</w:t>
      </w:r>
    </w:p>
    <w:p>
      <w:pPr>
        <w:numPr>
          <w:ilvl w:val="0"/>
          <w:numId w:val="23"/>
        </w:numPr>
        <w:spacing w:after="0" w:before="0" w:line="259" w:lineRule="auto"/>
        <w:jc w:val="start"/>
      </w:pPr>
      <w:r>
        <w:rPr>
          <w:rFonts w:ascii="Calibri (MS)" w:hAnsi="Calibri (MS)" w:cs="Calibri (MS)" w:eastAsia="Calibri (MS)"/>
          <w:color w:val="000000"/>
          <w:sz w:val="24"/>
          <w:szCs w:val="24"/>
        </w:rPr>
        <w:t xml:space="preserve"> Provide doctor and hospital recommendation system based on patient symptoms.</w:t>
      </w:r>
      <w:r>
        <w:rPr>
          <w:rFonts w:ascii="Arimo" w:hAnsi="Arimo" w:cs="Arimo" w:eastAsia="Arimo"/>
          <w:color w:val="000000"/>
          <w:sz w:val="24"/>
          <w:szCs w:val="24"/>
        </w:rPr>
        <w:t xml:space="preserve">
</w:t>
      </w:r>
    </w:p>
    <w:p>
      <w:pPr>
        <w:numPr>
          <w:ilvl w:val="0"/>
          <w:numId w:val="23"/>
        </w:numPr>
        <w:spacing w:after="0" w:before="0" w:line="259" w:lineRule="auto"/>
        <w:jc w:val="start"/>
      </w:pPr>
      <w:r>
        <w:rPr>
          <w:rFonts w:ascii="Calibri (MS)" w:hAnsi="Calibri (MS)" w:cs="Calibri (MS)" w:eastAsia="Calibri (MS)"/>
          <w:color w:val="000000"/>
          <w:sz w:val="24"/>
          <w:szCs w:val="24"/>
        </w:rPr>
        <w:t>Expand support for Electronic Health Records (EHR).</w:t>
      </w:r>
      <w:r>
        <w:rPr>
          <w:rFonts w:ascii="Arimo" w:hAnsi="Arimo" w:cs="Arimo" w:eastAsia="Arimo"/>
          <w:color w:val="000000"/>
          <w:sz w:val="24"/>
          <w:szCs w:val="24"/>
        </w:rPr>
        <w:t xml:space="preserve">
</w:t>
      </w:r>
    </w:p>
    <w:p>
      <w:pPr>
        <w:numPr>
          <w:ilvl w:val="0"/>
          <w:numId w:val="24"/>
        </w:numPr>
        <w:spacing w:after="0" w:before="0" w:line="259" w:lineRule="auto"/>
        <w:jc w:val="start"/>
      </w:pPr>
      <w:r>
        <w:rPr>
          <w:rFonts w:ascii="Calibri (MS) Bold" w:hAnsi="Calibri (MS) Bold" w:cs="Calibri (MS) Bold" w:eastAsia="Calibri (MS) Bold"/>
          <w:b/>
          <w:bCs/>
          <w:color w:val="000000"/>
          <w:sz w:val="24"/>
          <w:szCs w:val="24"/>
        </w:rPr>
        <w:t>Objectives &amp; Scope:</w:t>
      </w:r>
      <w:r>
        <w:rPr>
          <w:rFonts w:ascii="Arimo" w:hAnsi="Arimo" w:cs="Arimo" w:eastAsia="Arimo"/>
          <w:color w:val="000000"/>
          <w:sz w:val="24"/>
          <w:szCs w:val="24"/>
        </w:rPr>
        <w:t xml:space="preserve">
</w:t>
      </w:r>
    </w:p>
    <w:p>
      <w:pPr>
        <w:numPr>
          <w:ilvl w:val="0"/>
          <w:numId w:val="25"/>
        </w:numPr>
        <w:spacing w:after="0" w:before="0" w:line="259" w:lineRule="auto"/>
        <w:jc w:val="start"/>
      </w:pPr>
      <w:r>
        <w:rPr>
          <w:rFonts w:ascii="Calibri (MS) Bold" w:hAnsi="Calibri (MS) Bold" w:cs="Calibri (MS) Bold" w:eastAsia="Calibri (MS) Bold"/>
          <w:b/>
          <w:bCs/>
          <w:color w:val="000000"/>
          <w:sz w:val="24"/>
          <w:szCs w:val="24"/>
        </w:rPr>
        <w:t>Objectives:</w:t>
      </w:r>
      <w:r>
        <w:rPr>
          <w:rFonts w:ascii="Arimo" w:hAnsi="Arimo" w:cs="Arimo" w:eastAsia="Arimo"/>
          <w:color w:val="000000"/>
          <w:sz w:val="24"/>
          <w:szCs w:val="24"/>
        </w:rPr>
        <w:t xml:space="preserve">
</w:t>
      </w:r>
    </w:p>
    <w:p>
      <w:pPr>
        <w:numPr>
          <w:ilvl w:val="0"/>
          <w:numId w:val="25"/>
        </w:numPr>
        <w:spacing w:after="0" w:before="0" w:line="259" w:lineRule="auto"/>
        <w:jc w:val="start"/>
      </w:pPr>
      <w:r>
        <w:rPr>
          <w:rFonts w:ascii="Calibri (MS)" w:hAnsi="Calibri (MS)" w:cs="Calibri (MS)" w:eastAsia="Calibri (MS)"/>
          <w:color w:val="000000"/>
          <w:sz w:val="24"/>
          <w:szCs w:val="24"/>
        </w:rPr>
        <w:t>To Provide AI – driven healthcare supports.</w:t>
      </w:r>
      <w:r>
        <w:rPr>
          <w:rFonts w:ascii="Arimo" w:hAnsi="Arimo" w:cs="Arimo" w:eastAsia="Arimo"/>
          <w:color w:val="000000"/>
          <w:sz w:val="24"/>
          <w:szCs w:val="24"/>
        </w:rPr>
        <w:t xml:space="preserve">
</w:t>
      </w:r>
    </w:p>
    <w:p>
      <w:pPr>
        <w:numPr>
          <w:ilvl w:val="0"/>
          <w:numId w:val="25"/>
        </w:numPr>
        <w:spacing w:after="0" w:before="0" w:line="259" w:lineRule="auto"/>
        <w:jc w:val="start"/>
      </w:pPr>
      <w:r>
        <w:rPr>
          <w:rFonts w:ascii="Calibri (MS)" w:hAnsi="Calibri (MS)" w:cs="Calibri (MS)" w:eastAsia="Calibri (MS)"/>
          <w:color w:val="000000"/>
          <w:sz w:val="24"/>
          <w:szCs w:val="24"/>
        </w:rPr>
        <w:t>To make healthcare accessible and affordable.</w:t>
      </w:r>
      <w:r>
        <w:rPr>
          <w:rFonts w:ascii="Arimo" w:hAnsi="Arimo" w:cs="Arimo" w:eastAsia="Arimo"/>
          <w:color w:val="000000"/>
          <w:sz w:val="24"/>
          <w:szCs w:val="24"/>
        </w:rPr>
        <w:t xml:space="preserve">
</w:t>
      </w:r>
    </w:p>
    <w:p>
      <w:pPr>
        <w:numPr>
          <w:ilvl w:val="0"/>
          <w:numId w:val="25"/>
        </w:numPr>
        <w:spacing w:after="0" w:before="0" w:line="259" w:lineRule="auto"/>
        <w:jc w:val="start"/>
      </w:pPr>
      <w:r>
        <w:rPr>
          <w:rFonts w:ascii="Calibri (MS)" w:hAnsi="Calibri (MS)" w:cs="Calibri (MS)" w:eastAsia="Calibri (MS)"/>
          <w:color w:val="000000"/>
          <w:sz w:val="24"/>
          <w:szCs w:val="24"/>
        </w:rPr>
        <w:t>To assist doctors with quick insights.</w:t>
      </w:r>
      <w:r>
        <w:rPr>
          <w:rFonts w:ascii="Arimo" w:hAnsi="Arimo" w:cs="Arimo" w:eastAsia="Arimo"/>
          <w:color w:val="000000"/>
          <w:sz w:val="24"/>
          <w:szCs w:val="24"/>
        </w:rPr>
        <w:t xml:space="preserve">
</w:t>
      </w:r>
    </w:p>
    <w:p>
      <w:pPr>
        <w:numPr>
          <w:ilvl w:val="0"/>
          <w:numId w:val="25"/>
        </w:numPr>
        <w:spacing w:after="0" w:before="0" w:line="259" w:lineRule="auto"/>
        <w:jc w:val="start"/>
      </w:pPr>
      <w:r>
        <w:rPr>
          <w:rFonts w:ascii="Calibri (MS) Bold" w:hAnsi="Calibri (MS) Bold" w:cs="Calibri (MS) Bold" w:eastAsia="Calibri (MS) Bold"/>
          <w:b/>
          <w:bCs/>
          <w:color w:val="000000"/>
          <w:sz w:val="24"/>
          <w:szCs w:val="24"/>
        </w:rPr>
        <w:t>Scope:</w:t>
      </w:r>
      <w:r>
        <w:rPr>
          <w:rFonts w:ascii="Arimo" w:hAnsi="Arimo" w:cs="Arimo" w:eastAsia="Arimo"/>
          <w:color w:val="000000"/>
          <w:sz w:val="24"/>
          <w:szCs w:val="24"/>
        </w:rPr>
        <w:t xml:space="preserve">
</w:t>
      </w:r>
    </w:p>
    <w:p>
      <w:pPr>
        <w:numPr>
          <w:ilvl w:val="0"/>
          <w:numId w:val="25"/>
        </w:numPr>
        <w:spacing w:after="0" w:before="0" w:line="259" w:lineRule="auto"/>
        <w:jc w:val="start"/>
      </w:pPr>
      <w:r>
        <w:rPr>
          <w:rFonts w:ascii="Calibri (MS)" w:hAnsi="Calibri (MS)" w:cs="Calibri (MS)" w:eastAsia="Calibri (MS)"/>
          <w:color w:val="000000"/>
          <w:sz w:val="24"/>
          <w:szCs w:val="24"/>
        </w:rPr>
        <w:t>Covers patients, doctors, and healthcare institutions.</w:t>
      </w:r>
      <w:r>
        <w:rPr>
          <w:rFonts w:ascii="Arimo" w:hAnsi="Arimo" w:cs="Arimo" w:eastAsia="Arimo"/>
          <w:color w:val="000000"/>
          <w:sz w:val="24"/>
          <w:szCs w:val="24"/>
        </w:rPr>
        <w:t xml:space="preserve">
</w:t>
      </w:r>
    </w:p>
    <w:p>
      <w:pPr>
        <w:numPr>
          <w:ilvl w:val="0"/>
          <w:numId w:val="25"/>
        </w:numPr>
        <w:spacing w:after="0" w:before="0" w:line="259" w:lineRule="auto"/>
        <w:jc w:val="start"/>
      </w:pPr>
      <w:r>
        <w:rPr>
          <w:rFonts w:ascii="Calibri (MS)" w:hAnsi="Calibri (MS)" w:cs="Calibri (MS)" w:eastAsia="Calibri (MS)"/>
          <w:color w:val="000000"/>
          <w:sz w:val="24"/>
          <w:szCs w:val="24"/>
        </w:rPr>
        <w:t>Supports both preventive and diagnostic healthcare.</w:t>
      </w:r>
      <w:r>
        <w:rPr>
          <w:rFonts w:ascii="Arimo" w:hAnsi="Arimo" w:cs="Arimo" w:eastAsia="Arimo"/>
          <w:color w:val="000000"/>
          <w:sz w:val="24"/>
          <w:szCs w:val="24"/>
        </w:rPr>
        <w:t xml:space="preserve">
</w:t>
      </w:r>
    </w:p>
    <w:p>
      <w:pPr>
        <w:numPr>
          <w:ilvl w:val="0"/>
          <w:numId w:val="26"/>
        </w:numPr>
        <w:spacing w:after="0" w:before="0" w:line="259" w:lineRule="auto"/>
        <w:jc w:val="start"/>
      </w:pPr>
      <w:r>
        <w:rPr>
          <w:rFonts w:ascii="Calibri (MS) Bold" w:hAnsi="Calibri (MS) Bold" w:cs="Calibri (MS) Bold" w:eastAsia="Calibri (MS) Bold"/>
          <w:b/>
          <w:bCs/>
          <w:color w:val="000000"/>
          <w:sz w:val="24"/>
          <w:szCs w:val="24"/>
        </w:rPr>
        <w:t>Problem Statement:</w:t>
      </w:r>
      <w:r>
        <w:rPr>
          <w:rFonts w:ascii="Arimo" w:hAnsi="Arimo" w:cs="Arimo" w:eastAsia="Arimo"/>
          <w:color w:val="000000"/>
          <w:sz w:val="24"/>
          <w:szCs w:val="24"/>
        </w:rPr>
        <w:t xml:space="preserve">
</w:t>
      </w:r>
    </w:p>
    <w:p>
      <w:pPr>
        <w:numPr>
          <w:ilvl w:val="0"/>
          <w:numId w:val="27"/>
        </w:numPr>
        <w:spacing w:after="0" w:before="0" w:line="259" w:lineRule="auto"/>
        <w:jc w:val="start"/>
      </w:pPr>
      <w:r>
        <w:rPr>
          <w:rFonts w:ascii="Calibri (MS)" w:hAnsi="Calibri (MS)" w:cs="Calibri (MS)" w:eastAsia="Calibri (MS)"/>
          <w:color w:val="000000"/>
          <w:sz w:val="24"/>
          <w:szCs w:val="24"/>
        </w:rPr>
        <w:t>Traditional healthcare systems face:</w:t>
      </w:r>
      <w:r>
        <w:rPr>
          <w:rFonts w:ascii="Arimo" w:hAnsi="Arimo" w:cs="Arimo" w:eastAsia="Arimo"/>
          <w:color w:val="000000"/>
          <w:sz w:val="24"/>
          <w:szCs w:val="24"/>
        </w:rPr>
        <w:t xml:space="preserve">
</w:t>
      </w:r>
    </w:p>
    <w:p>
      <w:pPr>
        <w:numPr>
          <w:ilvl w:val="0"/>
          <w:numId w:val="27"/>
        </w:numPr>
        <w:spacing w:after="0" w:before="0" w:line="259" w:lineRule="auto"/>
        <w:jc w:val="start"/>
      </w:pPr>
      <w:r>
        <w:rPr>
          <w:rFonts w:ascii="Calibri (MS)" w:hAnsi="Calibri (MS)" w:cs="Calibri (MS)" w:eastAsia="Calibri (MS)"/>
          <w:color w:val="000000"/>
          <w:sz w:val="24"/>
          <w:szCs w:val="24"/>
        </w:rPr>
        <w:t>Overloaded doctors and long waiting times.</w:t>
      </w:r>
      <w:r>
        <w:rPr>
          <w:rFonts w:ascii="Arimo" w:hAnsi="Arimo" w:cs="Arimo" w:eastAsia="Arimo"/>
          <w:color w:val="000000"/>
          <w:sz w:val="24"/>
          <w:szCs w:val="24"/>
        </w:rPr>
        <w:t xml:space="preserve">
</w:t>
      </w:r>
    </w:p>
    <w:p>
      <w:pPr>
        <w:numPr>
          <w:ilvl w:val="0"/>
          <w:numId w:val="27"/>
        </w:numPr>
        <w:spacing w:after="0" w:before="0" w:line="259" w:lineRule="auto"/>
        <w:jc w:val="start"/>
      </w:pPr>
      <w:r>
        <w:rPr>
          <w:rFonts w:ascii="Calibri (MS)" w:hAnsi="Calibri (MS)" w:cs="Calibri (MS)" w:eastAsia="Calibri (MS)"/>
          <w:color w:val="000000"/>
          <w:sz w:val="24"/>
          <w:szCs w:val="24"/>
        </w:rPr>
        <w:t>Limited access to quality medical guidance in rural areas.</w:t>
      </w:r>
      <w:r>
        <w:rPr>
          <w:rFonts w:ascii="Arimo" w:hAnsi="Arimo" w:cs="Arimo" w:eastAsia="Arimo"/>
          <w:color w:val="000000"/>
          <w:sz w:val="24"/>
          <w:szCs w:val="24"/>
        </w:rPr>
        <w:t xml:space="preserve">
</w:t>
      </w:r>
    </w:p>
    <w:p>
      <w:pPr>
        <w:numPr>
          <w:ilvl w:val="0"/>
          <w:numId w:val="27"/>
        </w:numPr>
        <w:spacing w:after="0" w:before="0" w:line="259" w:lineRule="auto"/>
        <w:jc w:val="start"/>
      </w:pPr>
      <w:r>
        <w:rPr>
          <w:rFonts w:ascii="Calibri (MS)" w:hAnsi="Calibri (MS)" w:cs="Calibri (MS)" w:eastAsia="Calibri (MS)"/>
          <w:color w:val="000000"/>
          <w:sz w:val="24"/>
          <w:szCs w:val="24"/>
        </w:rPr>
        <w:t>Difficulty in maintaining accurate medical records.</w:t>
      </w:r>
      <w:r>
        <w:rPr>
          <w:rFonts w:ascii="Arimo" w:hAnsi="Arimo" w:cs="Arimo" w:eastAsia="Arimo"/>
          <w:color w:val="000000"/>
          <w:sz w:val="24"/>
          <w:szCs w:val="24"/>
        </w:rPr>
        <w:t xml:space="preserve">
</w:t>
      </w:r>
    </w:p>
    <w:p>
      <w:pPr>
        <w:numPr>
          <w:ilvl w:val="0"/>
          <w:numId w:val="27"/>
        </w:numPr>
        <w:spacing w:after="0" w:before="0" w:line="259" w:lineRule="auto"/>
        <w:jc w:val="start"/>
      </w:pPr>
      <w:r>
        <w:rPr>
          <w:rFonts w:ascii="Calibri (MS)" w:hAnsi="Calibri (MS)" w:cs="Calibri (MS)" w:eastAsia="Calibri (MS)"/>
          <w:color w:val="000000"/>
          <w:sz w:val="24"/>
          <w:szCs w:val="24"/>
        </w:rPr>
        <w:t>Health AI solves these by offering intelligent, real – time, AI – based healthcare</w:t>
      </w:r>
      <w:r>
        <w:rPr>
          <w:rFonts w:ascii="Arimo" w:hAnsi="Arimo" w:cs="Arimo" w:eastAsia="Arimo"/>
          <w:color w:val="000000"/>
          <w:sz w:val="24"/>
          <w:szCs w:val="24"/>
        </w:rPr>
        <w:t xml:space="preserve">
</w:t>
      </w:r>
    </w:p>
    <w:p>
      <w:pPr>
        <w:numPr>
          <w:ilvl w:val="0"/>
          <w:numId w:val="28"/>
        </w:numPr>
        <w:spacing w:after="0" w:before="0" w:line="259" w:lineRule="auto"/>
        <w:jc w:val="start"/>
      </w:pPr>
      <w:r>
        <w:rPr>
          <w:rFonts w:ascii="Calibri (MS) Bold" w:hAnsi="Calibri (MS) Bold" w:cs="Calibri (MS) Bold" w:eastAsia="Calibri (MS) Bold"/>
          <w:b/>
          <w:bCs/>
          <w:color w:val="000000"/>
          <w:sz w:val="24"/>
          <w:szCs w:val="24"/>
        </w:rPr>
        <w:t>Use Case Scenarios:</w:t>
      </w:r>
      <w:r>
        <w:rPr>
          <w:rFonts w:ascii="Arimo" w:hAnsi="Arimo" w:cs="Arimo" w:eastAsia="Arimo"/>
          <w:color w:val="000000"/>
          <w:sz w:val="24"/>
          <w:szCs w:val="24"/>
        </w:rPr>
        <w:t xml:space="preserve">
</w:t>
      </w:r>
    </w:p>
    <w:p>
      <w:pPr>
        <w:numPr>
          <w:ilvl w:val="1"/>
          <w:numId w:val="28"/>
        </w:numPr>
        <w:spacing w:after="0" w:before="0" w:line="259" w:lineRule="auto"/>
        <w:jc w:val="start"/>
      </w:pPr>
      <w:r>
        <w:rPr>
          <w:rFonts w:ascii="Calibri (MS) Bold" w:hAnsi="Calibri (MS) Bold" w:cs="Calibri (MS) Bold" w:eastAsia="Calibri (MS) Bold"/>
          <w:b/>
          <w:bCs/>
          <w:color w:val="000000"/>
          <w:sz w:val="24"/>
          <w:szCs w:val="24"/>
        </w:rPr>
        <w:t xml:space="preserve">Patient Use Case – </w:t>
      </w:r>
      <w:r>
        <w:rPr>
          <w:rFonts w:ascii="Calibri (MS)" w:hAnsi="Calibri (MS)" w:cs="Calibri (MS)" w:eastAsia="Calibri (MS)"/>
          <w:color w:val="000000"/>
          <w:sz w:val="24"/>
          <w:szCs w:val="24"/>
        </w:rPr>
        <w:t xml:space="preserve">A patient enters symptoms </w:t>
      </w:r>
      <w:r>
        <w:rPr>
          <w:rFonts w:ascii="Arimo" w:hAnsi="Arimo" w:cs="Arimo" w:eastAsia="Arimo"/>
          <w:color w:val="000000"/>
          <w:sz w:val="24"/>
          <w:szCs w:val="24"/>
        </w:rPr>
        <w:t>🡪</w:t>
      </w:r>
      <w:r>
        <w:rPr>
          <w:rFonts w:ascii="Calibri (MS)" w:hAnsi="Calibri (MS)" w:cs="Calibri (MS)" w:eastAsia="Calibri (MS)"/>
          <w:color w:val="000000"/>
          <w:sz w:val="24"/>
          <w:szCs w:val="24"/>
        </w:rPr>
        <w:t xml:space="preserve"> Health suggests possible causes + next steps.</w:t>
      </w:r>
      <w:r>
        <w:rPr>
          <w:rFonts w:ascii="Arimo" w:hAnsi="Arimo" w:cs="Arimo" w:eastAsia="Arimo"/>
          <w:color w:val="000000"/>
          <w:sz w:val="24"/>
          <w:szCs w:val="24"/>
        </w:rPr>
        <w:t xml:space="preserve">
</w:t>
      </w:r>
    </w:p>
    <w:p>
      <w:pPr>
        <w:numPr>
          <w:ilvl w:val="1"/>
          <w:numId w:val="28"/>
        </w:numPr>
        <w:spacing w:after="0" w:before="0" w:line="259" w:lineRule="auto"/>
        <w:jc w:val="start"/>
      </w:pPr>
      <w:r>
        <w:rPr>
          <w:rFonts w:ascii="Calibri (MS) Bold" w:hAnsi="Calibri (MS) Bold" w:cs="Calibri (MS) Bold" w:eastAsia="Calibri (MS) Bold"/>
          <w:b/>
          <w:bCs/>
          <w:color w:val="000000"/>
          <w:sz w:val="24"/>
          <w:szCs w:val="24"/>
        </w:rPr>
        <w:t>Doctor Use Case –</w:t>
      </w:r>
      <w:r>
        <w:rPr>
          <w:rFonts w:ascii="Calibri (MS)" w:hAnsi="Calibri (MS)" w:cs="Calibri (MS)" w:eastAsia="Calibri (MS)"/>
          <w:color w:val="000000"/>
          <w:sz w:val="24"/>
          <w:szCs w:val="24"/>
        </w:rPr>
        <w:t xml:space="preserve"> A doctor uploads medical reports </w:t>
      </w:r>
      <w:r>
        <w:rPr>
          <w:rFonts w:ascii="Arimo" w:hAnsi="Arimo" w:cs="Arimo" w:eastAsia="Arimo"/>
          <w:color w:val="000000"/>
          <w:sz w:val="24"/>
          <w:szCs w:val="24"/>
        </w:rPr>
        <w:t>🡪</w:t>
      </w:r>
      <w:r>
        <w:rPr>
          <w:rFonts w:ascii="Calibri (MS)" w:hAnsi="Calibri (MS)" w:cs="Calibri (MS)" w:eastAsia="Calibri (MS)"/>
          <w:color w:val="000000"/>
          <w:sz w:val="24"/>
          <w:szCs w:val="24"/>
        </w:rPr>
        <w:t xml:space="preserve"> Health AI generates quick summaries.</w:t>
      </w:r>
      <w:r>
        <w:rPr>
          <w:rFonts w:ascii="Arimo" w:hAnsi="Arimo" w:cs="Arimo" w:eastAsia="Arimo"/>
          <w:color w:val="000000"/>
          <w:sz w:val="24"/>
          <w:szCs w:val="24"/>
        </w:rPr>
        <w:t xml:space="preserve">
</w:t>
      </w:r>
    </w:p>
    <w:p>
      <w:pPr>
        <w:numPr>
          <w:ilvl w:val="1"/>
          <w:numId w:val="28"/>
        </w:numPr>
        <w:spacing w:after="0" w:before="0" w:line="259" w:lineRule="auto"/>
        <w:jc w:val="start"/>
      </w:pPr>
      <w:r>
        <w:rPr>
          <w:rFonts w:ascii="Calibri (MS) Bold" w:hAnsi="Calibri (MS) Bold" w:cs="Calibri (MS) Bold" w:eastAsia="Calibri (MS) Bold"/>
          <w:b/>
          <w:bCs/>
          <w:color w:val="000000"/>
          <w:sz w:val="24"/>
          <w:szCs w:val="24"/>
        </w:rPr>
        <w:t>Emergency Case –</w:t>
      </w:r>
      <w:r>
        <w:rPr>
          <w:rFonts w:ascii="Calibri (MS)" w:hAnsi="Calibri (MS)" w:cs="Calibri (MS)" w:eastAsia="Calibri (MS)"/>
          <w:color w:val="000000"/>
          <w:sz w:val="24"/>
          <w:szCs w:val="24"/>
        </w:rPr>
        <w:t xml:space="preserve"> Wearable device detects abnormal heart rate </w:t>
      </w:r>
      <w:r>
        <w:rPr>
          <w:rFonts w:ascii="Arimo" w:hAnsi="Arimo" w:cs="Arimo" w:eastAsia="Arimo"/>
          <w:color w:val="000000"/>
          <w:sz w:val="24"/>
          <w:szCs w:val="24"/>
        </w:rPr>
        <w:t>🡪</w:t>
      </w:r>
      <w:r>
        <w:rPr>
          <w:rFonts w:ascii="Calibri (MS)" w:hAnsi="Calibri (MS)" w:cs="Calibri (MS)" w:eastAsia="Calibri (MS)"/>
          <w:color w:val="000000"/>
          <w:sz w:val="24"/>
          <w:szCs w:val="24"/>
        </w:rPr>
        <w:t xml:space="preserve"> Health AI sends alerts. </w:t>
      </w:r>
      <w:r>
        <w:rPr>
          <w:rFonts w:ascii="Arimo" w:hAnsi="Arimo" w:cs="Arimo" w:eastAsia="Arimo"/>
          <w:color w:val="000000"/>
          <w:sz w:val="24"/>
          <w:szCs w:val="24"/>
        </w:rPr>
        <w:t xml:space="preserve">
</w:t>
      </w:r>
    </w:p>
    <w:p>
      <w:pPr>
        <w:numPr>
          <w:ilvl w:val="0"/>
          <w:numId w:val="28"/>
        </w:numPr>
        <w:spacing w:after="0" w:before="0" w:line="259" w:lineRule="auto"/>
        <w:jc w:val="start"/>
      </w:pPr>
      <w:r>
        <w:rPr>
          <w:rFonts w:ascii="Calibri (MS) Bold" w:hAnsi="Calibri (MS) Bold" w:cs="Calibri (MS) Bold" w:eastAsia="Calibri (MS) Bold"/>
          <w:b/>
          <w:bCs/>
          <w:color w:val="000000"/>
          <w:sz w:val="24"/>
          <w:szCs w:val="24"/>
        </w:rPr>
        <w:t xml:space="preserve">Technology Stack: </w:t>
      </w:r>
      <w:r>
        <w:rPr>
          <w:rFonts w:ascii="Arimo" w:hAnsi="Arimo" w:cs="Arimo" w:eastAsia="Arimo"/>
          <w:color w:val="000000"/>
          <w:sz w:val="24"/>
          <w:szCs w:val="24"/>
        </w:rPr>
        <w:t xml:space="preserve">
</w:t>
      </w:r>
    </w:p>
    <w:p>
      <w:pPr>
        <w:numPr>
          <w:ilvl w:val="0"/>
          <w:numId w:val="29"/>
        </w:numPr>
        <w:spacing w:after="0" w:before="0" w:line="259" w:lineRule="auto"/>
        <w:jc w:val="start"/>
      </w:pPr>
      <w:r>
        <w:rPr>
          <w:rFonts w:ascii="Calibri (MS) Bold" w:hAnsi="Calibri (MS) Bold" w:cs="Calibri (MS) Bold" w:eastAsia="Calibri (MS) Bold"/>
          <w:b/>
          <w:bCs/>
          <w:color w:val="000000"/>
          <w:sz w:val="24"/>
          <w:szCs w:val="24"/>
        </w:rPr>
        <w:t xml:space="preserve">Frontend: </w:t>
      </w:r>
      <w:r>
        <w:rPr>
          <w:rFonts w:ascii="Calibri (MS)" w:hAnsi="Calibri (MS)" w:cs="Calibri (MS)" w:eastAsia="Calibri (MS)"/>
          <w:color w:val="000000"/>
          <w:sz w:val="24"/>
          <w:szCs w:val="24"/>
        </w:rPr>
        <w:t>Stream lit</w:t>
      </w:r>
      <w:r>
        <w:rPr>
          <w:rFonts w:ascii="Arimo" w:hAnsi="Arimo" w:cs="Arimo" w:eastAsia="Arimo"/>
          <w:color w:val="000000"/>
          <w:sz w:val="24"/>
          <w:szCs w:val="24"/>
        </w:rPr>
        <w:t xml:space="preserve">
</w:t>
      </w:r>
    </w:p>
    <w:p>
      <w:pPr>
        <w:numPr>
          <w:ilvl w:val="0"/>
          <w:numId w:val="29"/>
        </w:numPr>
        <w:spacing w:after="0" w:before="0" w:line="259" w:lineRule="auto"/>
        <w:jc w:val="start"/>
      </w:pPr>
      <w:r>
        <w:rPr>
          <w:rFonts w:ascii="Calibri (MS) Bold" w:hAnsi="Calibri (MS) Bold" w:cs="Calibri (MS) Bold" w:eastAsia="Calibri (MS) Bold"/>
          <w:b/>
          <w:bCs/>
          <w:color w:val="000000"/>
          <w:sz w:val="24"/>
          <w:szCs w:val="24"/>
        </w:rPr>
        <w:t xml:space="preserve">Backend: </w:t>
      </w:r>
      <w:r>
        <w:rPr>
          <w:rFonts w:ascii="Calibri (MS)" w:hAnsi="Calibri (MS)" w:cs="Calibri (MS)" w:eastAsia="Calibri (MS)"/>
          <w:color w:val="000000"/>
          <w:sz w:val="24"/>
          <w:szCs w:val="24"/>
        </w:rPr>
        <w:t>Fast API</w:t>
      </w:r>
      <w:r>
        <w:rPr>
          <w:rFonts w:ascii="Arimo" w:hAnsi="Arimo" w:cs="Arimo" w:eastAsia="Arimo"/>
          <w:color w:val="000000"/>
          <w:sz w:val="24"/>
          <w:szCs w:val="24"/>
        </w:rPr>
        <w:t xml:space="preserve">
</w:t>
      </w:r>
    </w:p>
    <w:p>
      <w:pPr>
        <w:numPr>
          <w:ilvl w:val="0"/>
          <w:numId w:val="29"/>
        </w:numPr>
        <w:spacing w:after="0" w:before="0" w:line="259" w:lineRule="auto"/>
        <w:jc w:val="start"/>
      </w:pPr>
      <w:r>
        <w:rPr>
          <w:rFonts w:ascii="Calibri (MS) Bold" w:hAnsi="Calibri (MS) Bold" w:cs="Calibri (MS) Bold" w:eastAsia="Calibri (MS) Bold"/>
          <w:b/>
          <w:bCs/>
          <w:color w:val="000000"/>
          <w:sz w:val="24"/>
          <w:szCs w:val="24"/>
        </w:rPr>
        <w:t xml:space="preserve">Database: </w:t>
      </w:r>
      <w:r>
        <w:rPr>
          <w:rFonts w:ascii="Calibri (MS)" w:hAnsi="Calibri (MS)" w:cs="Calibri (MS)" w:eastAsia="Calibri (MS)"/>
          <w:color w:val="000000"/>
          <w:sz w:val="24"/>
          <w:szCs w:val="24"/>
        </w:rPr>
        <w:t>MongoDB / PostgreSQL (choose one)</w:t>
      </w:r>
      <w:r>
        <w:rPr>
          <w:rFonts w:ascii="Arimo" w:hAnsi="Arimo" w:cs="Arimo" w:eastAsia="Arimo"/>
          <w:color w:val="000000"/>
          <w:sz w:val="24"/>
          <w:szCs w:val="24"/>
        </w:rPr>
        <w:t xml:space="preserve">
</w:t>
      </w:r>
    </w:p>
    <w:p>
      <w:pPr>
        <w:numPr>
          <w:ilvl w:val="0"/>
          <w:numId w:val="29"/>
        </w:numPr>
        <w:spacing w:after="0" w:before="0" w:line="259" w:lineRule="auto"/>
        <w:jc w:val="start"/>
      </w:pPr>
      <w:r>
        <w:rPr>
          <w:rFonts w:ascii="Calibri (MS) Bold" w:hAnsi="Calibri (MS) Bold" w:cs="Calibri (MS) Bold" w:eastAsia="Calibri (MS) Bold"/>
          <w:b/>
          <w:bCs/>
          <w:color w:val="000000"/>
          <w:sz w:val="24"/>
          <w:szCs w:val="24"/>
        </w:rPr>
        <w:t xml:space="preserve">AI / LLM: </w:t>
      </w:r>
      <w:r>
        <w:rPr>
          <w:rFonts w:ascii="Calibri (MS)" w:hAnsi="Calibri (MS)" w:cs="Calibri (MS)" w:eastAsia="Calibri (MS)"/>
          <w:color w:val="000000"/>
          <w:sz w:val="24"/>
          <w:szCs w:val="24"/>
        </w:rPr>
        <w:t>IBM Watsonx Granite</w:t>
      </w:r>
      <w:r>
        <w:rPr>
          <w:rFonts w:ascii="Arimo" w:hAnsi="Arimo" w:cs="Arimo" w:eastAsia="Arimo"/>
          <w:color w:val="000000"/>
          <w:sz w:val="24"/>
          <w:szCs w:val="24"/>
        </w:rPr>
        <w:t xml:space="preserve">
</w:t>
      </w:r>
    </w:p>
    <w:p>
      <w:pPr>
        <w:numPr>
          <w:ilvl w:val="0"/>
          <w:numId w:val="29"/>
        </w:numPr>
        <w:spacing w:after="0" w:before="0" w:line="259" w:lineRule="auto"/>
        <w:jc w:val="start"/>
      </w:pPr>
      <w:r>
        <w:rPr>
          <w:rFonts w:ascii="Calibri (MS) Bold" w:hAnsi="Calibri (MS) Bold" w:cs="Calibri (MS) Bold" w:eastAsia="Calibri (MS) Bold"/>
          <w:b/>
          <w:bCs/>
          <w:color w:val="000000"/>
          <w:sz w:val="24"/>
          <w:szCs w:val="24"/>
        </w:rPr>
        <w:t>Vector Search:</w:t>
      </w:r>
      <w:r>
        <w:rPr>
          <w:rFonts w:ascii="Calibri (MS)" w:hAnsi="Calibri (MS)" w:cs="Calibri (MS)" w:eastAsia="Calibri (MS)"/>
          <w:color w:val="000000"/>
          <w:sz w:val="24"/>
          <w:szCs w:val="24"/>
        </w:rPr>
        <w:t xml:space="preserve"> Pinecone</w:t>
      </w:r>
      <w:r>
        <w:rPr>
          <w:rFonts w:ascii="Arimo" w:hAnsi="Arimo" w:cs="Arimo" w:eastAsia="Arimo"/>
          <w:color w:val="000000"/>
          <w:sz w:val="24"/>
          <w:szCs w:val="24"/>
        </w:rPr>
        <w:t xml:space="preserve">
</w:t>
      </w:r>
    </w:p>
    <w:p>
      <w:pPr>
        <w:numPr>
          <w:ilvl w:val="0"/>
          <w:numId w:val="30"/>
        </w:numPr>
        <w:spacing w:after="0" w:before="0" w:line="259" w:lineRule="auto"/>
        <w:jc w:val="start"/>
      </w:pPr>
      <w:r>
        <w:rPr>
          <w:rFonts w:ascii="Calibri (MS) Bold" w:hAnsi="Calibri (MS) Bold" w:cs="Calibri (MS) Bold" w:eastAsia="Calibri (MS) Bold"/>
          <w:b/>
          <w:bCs/>
          <w:color w:val="000000"/>
          <w:sz w:val="24"/>
          <w:szCs w:val="24"/>
        </w:rPr>
        <w:t>Performance Metrics:</w:t>
      </w:r>
      <w:r>
        <w:rPr>
          <w:rFonts w:ascii="Arimo" w:hAnsi="Arimo" w:cs="Arimo" w:eastAsia="Arimo"/>
          <w:color w:val="000000"/>
          <w:sz w:val="24"/>
          <w:szCs w:val="24"/>
        </w:rPr>
        <w:t xml:space="preserve">
</w:t>
      </w:r>
    </w:p>
    <w:p>
      <w:pPr>
        <w:numPr>
          <w:ilvl w:val="0"/>
          <w:numId w:val="31"/>
        </w:numPr>
        <w:spacing w:after="0" w:before="0" w:line="259" w:lineRule="auto"/>
        <w:jc w:val="start"/>
      </w:pPr>
      <w:r>
        <w:rPr>
          <w:rFonts w:ascii="Calibri (MS)" w:hAnsi="Calibri (MS)" w:cs="Calibri (MS)" w:eastAsia="Calibri (MS)"/>
          <w:color w:val="000000"/>
          <w:sz w:val="24"/>
          <w:szCs w:val="24"/>
        </w:rPr>
        <w:t>Response time of APIs (should be &lt; 1 sec for queries).</w:t>
      </w:r>
      <w:r>
        <w:rPr>
          <w:rFonts w:ascii="Arimo" w:hAnsi="Arimo" w:cs="Arimo" w:eastAsia="Arimo"/>
          <w:color w:val="000000"/>
          <w:sz w:val="24"/>
          <w:szCs w:val="24"/>
        </w:rPr>
        <w:t xml:space="preserve">
</w:t>
      </w:r>
    </w:p>
    <w:p>
      <w:pPr>
        <w:numPr>
          <w:ilvl w:val="0"/>
          <w:numId w:val="31"/>
        </w:numPr>
        <w:spacing w:after="0" w:before="0" w:line="259" w:lineRule="auto"/>
        <w:jc w:val="start"/>
      </w:pPr>
      <w:r>
        <w:rPr>
          <w:rFonts w:ascii="Calibri (MS)" w:hAnsi="Calibri (MS)" w:cs="Calibri (MS)" w:eastAsia="Calibri (MS)"/>
          <w:color w:val="000000"/>
          <w:sz w:val="24"/>
          <w:szCs w:val="24"/>
        </w:rPr>
        <w:t>Accuracy of symptom checker (% correctness).</w:t>
      </w:r>
      <w:r>
        <w:rPr>
          <w:rFonts w:ascii="Arimo" w:hAnsi="Arimo" w:cs="Arimo" w:eastAsia="Arimo"/>
          <w:color w:val="000000"/>
          <w:sz w:val="24"/>
          <w:szCs w:val="24"/>
        </w:rPr>
        <w:t xml:space="preserve">
</w:t>
      </w:r>
    </w:p>
    <w:p>
      <w:pPr>
        <w:numPr>
          <w:ilvl w:val="0"/>
          <w:numId w:val="31"/>
        </w:numPr>
        <w:spacing w:after="0" w:before="0" w:line="259" w:lineRule="auto"/>
        <w:jc w:val="start"/>
      </w:pPr>
      <w:r>
        <w:rPr>
          <w:rFonts w:ascii="Calibri (MS)" w:hAnsi="Calibri (MS)" w:cs="Calibri (MS)" w:eastAsia="Calibri (MS)"/>
          <w:color w:val="000000"/>
          <w:sz w:val="24"/>
          <w:szCs w:val="24"/>
        </w:rPr>
        <w:t>Forecasting error rate (using RMSE / MAE).</w:t>
      </w:r>
      <w:r>
        <w:rPr>
          <w:rFonts w:ascii="Arimo" w:hAnsi="Arimo" w:cs="Arimo" w:eastAsia="Arimo"/>
          <w:color w:val="000000"/>
          <w:sz w:val="24"/>
          <w:szCs w:val="24"/>
        </w:rPr>
        <w:t xml:space="preserve">
</w:t>
      </w:r>
    </w:p>
    <w:p>
      <w:pPr>
        <w:numPr>
          <w:ilvl w:val="0"/>
          <w:numId w:val="31"/>
        </w:numPr>
        <w:spacing w:after="0" w:before="0" w:line="259" w:lineRule="auto"/>
        <w:jc w:val="start"/>
      </w:pPr>
      <w:r>
        <w:rPr>
          <w:rFonts w:ascii="Calibri (MS)" w:hAnsi="Calibri (MS)" w:cs="Calibri (MS)" w:eastAsia="Calibri (MS)"/>
          <w:color w:val="000000"/>
          <w:sz w:val="24"/>
          <w:szCs w:val="24"/>
        </w:rPr>
        <w:t>Scalability (number of concurrent users supported).</w:t>
      </w:r>
      <w:r>
        <w:rPr>
          <w:rFonts w:ascii="Arimo" w:hAnsi="Arimo" w:cs="Arimo" w:eastAsia="Arimo"/>
          <w:color w:val="000000"/>
          <w:sz w:val="24"/>
          <w:szCs w:val="24"/>
        </w:rPr>
        <w:t xml:space="preserve">
</w:t>
      </w:r>
    </w:p>
    <w:p>
      <w:pPr>
        <w:numPr>
          <w:ilvl w:val="0"/>
          <w:numId w:val="32"/>
        </w:numPr>
        <w:spacing w:after="0" w:before="0" w:line="259" w:lineRule="auto"/>
        <w:jc w:val="start"/>
      </w:pPr>
      <w:r>
        <w:rPr>
          <w:rFonts w:ascii="Calibri (MS) Bold" w:hAnsi="Calibri (MS) Bold" w:cs="Calibri (MS) Bold" w:eastAsia="Calibri (MS) Bold"/>
          <w:b/>
          <w:bCs/>
          <w:color w:val="000000"/>
          <w:sz w:val="24"/>
          <w:szCs w:val="24"/>
        </w:rPr>
        <w:t>Limitations:</w:t>
      </w:r>
      <w:r>
        <w:rPr>
          <w:rFonts w:ascii="Arimo" w:hAnsi="Arimo" w:cs="Arimo" w:eastAsia="Arimo"/>
          <w:color w:val="000000"/>
          <w:sz w:val="24"/>
          <w:szCs w:val="24"/>
        </w:rPr>
        <w:t xml:space="preserve">
</w:t>
      </w:r>
    </w:p>
    <w:p>
      <w:pPr>
        <w:numPr>
          <w:ilvl w:val="0"/>
          <w:numId w:val="33"/>
        </w:numPr>
        <w:spacing w:after="0" w:before="0" w:line="259" w:lineRule="auto"/>
        <w:jc w:val="start"/>
      </w:pPr>
      <w:r>
        <w:rPr>
          <w:rFonts w:ascii="Calibri (MS)" w:hAnsi="Calibri (MS)" w:cs="Calibri (MS)" w:eastAsia="Calibri (MS)"/>
          <w:color w:val="000000"/>
          <w:sz w:val="24"/>
          <w:szCs w:val="24"/>
        </w:rPr>
        <w:t>Not a replacement for certified medical diagnosis.</w:t>
      </w:r>
      <w:r>
        <w:rPr>
          <w:rFonts w:ascii="Arimo" w:hAnsi="Arimo" w:cs="Arimo" w:eastAsia="Arimo"/>
          <w:color w:val="000000"/>
          <w:sz w:val="24"/>
          <w:szCs w:val="24"/>
        </w:rPr>
        <w:t xml:space="preserve">
</w:t>
      </w:r>
    </w:p>
    <w:p>
      <w:pPr>
        <w:numPr>
          <w:ilvl w:val="0"/>
          <w:numId w:val="33"/>
        </w:numPr>
        <w:spacing w:after="0" w:before="0" w:line="259" w:lineRule="auto"/>
        <w:jc w:val="start"/>
      </w:pPr>
      <w:r>
        <w:rPr>
          <w:rFonts w:ascii="Calibri (MS)" w:hAnsi="Calibri (MS)" w:cs="Calibri (MS)" w:eastAsia="Calibri (MS)"/>
          <w:color w:val="000000"/>
          <w:sz w:val="24"/>
          <w:szCs w:val="24"/>
        </w:rPr>
        <w:t>Accuracy depends on quality for training data.</w:t>
      </w:r>
      <w:r>
        <w:rPr>
          <w:rFonts w:ascii="Arimo" w:hAnsi="Arimo" w:cs="Arimo" w:eastAsia="Arimo"/>
          <w:color w:val="000000"/>
          <w:sz w:val="24"/>
          <w:szCs w:val="24"/>
        </w:rPr>
        <w:t xml:space="preserve">
</w:t>
      </w:r>
    </w:p>
    <w:p>
      <w:pPr>
        <w:numPr>
          <w:ilvl w:val="0"/>
          <w:numId w:val="33"/>
        </w:numPr>
        <w:spacing w:after="0" w:before="0" w:line="259" w:lineRule="auto"/>
        <w:jc w:val="start"/>
      </w:pPr>
      <w:r>
        <w:rPr>
          <w:rFonts w:ascii="Calibri (MS)" w:hAnsi="Calibri (MS)" w:cs="Calibri (MS)" w:eastAsia="Calibri (MS)"/>
          <w:color w:val="000000"/>
          <w:sz w:val="24"/>
          <w:szCs w:val="24"/>
        </w:rPr>
        <w:t>Requires internet access for AI / LLM queries.</w:t>
      </w:r>
      <w:r>
        <w:rPr>
          <w:rFonts w:ascii="Arimo" w:hAnsi="Arimo" w:cs="Arimo" w:eastAsia="Arimo"/>
          <w:color w:val="000000"/>
          <w:sz w:val="24"/>
          <w:szCs w:val="24"/>
        </w:rPr>
        <w:t xml:space="preserve">
</w:t>
      </w:r>
    </w:p>
    <w:p>
      <w:pPr>
        <w:numPr>
          <w:ilvl w:val="0"/>
          <w:numId w:val="33"/>
        </w:numPr>
        <w:spacing w:after="0" w:before="0" w:line="259" w:lineRule="auto"/>
        <w:jc w:val="start"/>
      </w:pPr>
      <w:r>
        <w:rPr>
          <w:rFonts w:ascii="Calibri (MS)" w:hAnsi="Calibri (MS)" w:cs="Calibri (MS)" w:eastAsia="Calibri (MS)"/>
          <w:color w:val="000000"/>
          <w:sz w:val="24"/>
          <w:szCs w:val="24"/>
        </w:rPr>
        <w:t>Free API limits (IBM Granite, Pinecone).</w:t>
      </w:r>
      <w:r>
        <w:rPr>
          <w:rFonts w:ascii="Arimo" w:hAnsi="Arimo" w:cs="Arimo" w:eastAsia="Arimo"/>
          <w:color w:val="000000"/>
          <w:sz w:val="24"/>
          <w:szCs w:val="24"/>
        </w:rPr>
        <w:t xml:space="preserve">
</w:t>
      </w:r>
    </w:p>
    <w:p>
      <w:pPr>
        <w:numPr>
          <w:ilvl w:val="0"/>
          <w:numId w:val="34"/>
        </w:numPr>
        <w:spacing w:after="0" w:before="0" w:line="259" w:lineRule="auto"/>
        <w:jc w:val="start"/>
      </w:pPr>
      <w:r>
        <w:rPr>
          <w:rFonts w:ascii="Calibri (MS) Bold" w:hAnsi="Calibri (MS) Bold" w:cs="Calibri (MS) Bold" w:eastAsia="Calibri (MS) Bold"/>
          <w:b/>
          <w:bCs/>
          <w:color w:val="000000"/>
          <w:sz w:val="24"/>
          <w:szCs w:val="24"/>
        </w:rPr>
        <w:t>References:</w:t>
      </w:r>
      <w:r>
        <w:rPr>
          <w:rFonts w:ascii="Arimo" w:hAnsi="Arimo" w:cs="Arimo" w:eastAsia="Arimo"/>
          <w:color w:val="000000"/>
          <w:sz w:val="24"/>
          <w:szCs w:val="24"/>
        </w:rPr>
        <w:t xml:space="preserve">
</w:t>
      </w:r>
    </w:p>
    <w:p>
      <w:pPr>
        <w:numPr>
          <w:ilvl w:val="0"/>
          <w:numId w:val="35"/>
        </w:numPr>
        <w:spacing w:after="0" w:before="0" w:line="259" w:lineRule="auto"/>
        <w:jc w:val="start"/>
      </w:pPr>
      <w:r>
        <w:rPr>
          <w:rFonts w:ascii="Calibri (MS)" w:hAnsi="Calibri (MS)" w:cs="Calibri (MS)" w:eastAsia="Calibri (MS)"/>
          <w:color w:val="000000"/>
          <w:sz w:val="24"/>
          <w:szCs w:val="24"/>
        </w:rPr>
        <w:t>IBM Watsonx Granite official documentation,</w:t>
      </w:r>
      <w:r>
        <w:rPr>
          <w:rFonts w:ascii="Arimo" w:hAnsi="Arimo" w:cs="Arimo" w:eastAsia="Arimo"/>
          <w:color w:val="000000"/>
          <w:sz w:val="24"/>
          <w:szCs w:val="24"/>
        </w:rPr>
        <w:t xml:space="preserve">
</w:t>
      </w:r>
    </w:p>
    <w:p>
      <w:pPr>
        <w:numPr>
          <w:ilvl w:val="0"/>
          <w:numId w:val="35"/>
        </w:numPr>
        <w:spacing w:after="0" w:before="0" w:line="259" w:lineRule="auto"/>
        <w:jc w:val="start"/>
      </w:pPr>
      <w:r>
        <w:rPr>
          <w:rFonts w:ascii="Calibri (MS)" w:hAnsi="Calibri (MS)" w:cs="Calibri (MS)" w:eastAsia="Calibri (MS)"/>
          <w:color w:val="000000"/>
          <w:sz w:val="24"/>
          <w:szCs w:val="24"/>
        </w:rPr>
        <w:t>Pinecone Vector DB Documentation.</w:t>
      </w:r>
      <w:r>
        <w:rPr>
          <w:rFonts w:ascii="Arimo" w:hAnsi="Arimo" w:cs="Arimo" w:eastAsia="Arimo"/>
          <w:color w:val="000000"/>
          <w:sz w:val="24"/>
          <w:szCs w:val="24"/>
        </w:rPr>
        <w:t xml:space="preserve">
</w:t>
      </w:r>
    </w:p>
    <w:p>
      <w:pPr>
        <w:numPr>
          <w:ilvl w:val="0"/>
          <w:numId w:val="35"/>
        </w:numPr>
        <w:spacing w:after="0" w:before="0" w:line="259" w:lineRule="auto"/>
        <w:jc w:val="start"/>
      </w:pPr>
      <w:r>
        <w:rPr>
          <w:rFonts w:ascii="Calibri (MS)" w:hAnsi="Calibri (MS)" w:cs="Calibri (MS)" w:eastAsia="Calibri (MS)"/>
          <w:color w:val="000000"/>
          <w:sz w:val="24"/>
          <w:szCs w:val="24"/>
        </w:rPr>
        <w:t>Stream lit &amp; Fast API developer docs.</w:t>
      </w:r>
      <w:r>
        <w:rPr>
          <w:rFonts w:ascii="Arimo" w:hAnsi="Arimo" w:cs="Arimo" w:eastAsia="Arimo"/>
          <w:color w:val="000000"/>
          <w:sz w:val="24"/>
          <w:szCs w:val="24"/>
        </w:rPr>
        <w:t xml:space="preserve">
</w:t>
      </w:r>
    </w:p>
    <w:p>
      <w:pPr>
        <w:numPr>
          <w:ilvl w:val="0"/>
          <w:numId w:val="35"/>
        </w:numPr>
        <w:spacing w:after="0" w:before="0" w:line="259" w:lineRule="auto"/>
        <w:jc w:val="start"/>
      </w:pPr>
      <w:r>
        <w:rPr>
          <w:rFonts w:ascii="Calibri (MS)" w:hAnsi="Calibri (MS)" w:cs="Calibri (MS)" w:eastAsia="Calibri (MS)"/>
          <w:color w:val="000000"/>
          <w:sz w:val="24"/>
          <w:szCs w:val="24"/>
        </w:rPr>
        <w:t>Research Papers on AI in healthcare.</w:t>
      </w:r>
      <w:r>
        <w:rPr>
          <w:rFonts w:ascii="Arimo" w:hAnsi="Arimo" w:cs="Arimo" w:eastAsia="Arimo"/>
          <w:color w:val="000000"/>
          <w:sz w:val="24"/>
          <w:szCs w:val="24"/>
        </w:rPr>
        <w:t xml:space="preserve">
</w:t>
      </w:r>
    </w:p>
    <w:p>
      <w:pPr>
        <w:numPr>
          <w:ilvl w:val="0"/>
          <w:numId w:val="36"/>
        </w:numPr>
        <w:spacing w:after="0" w:before="0" w:line="259" w:lineRule="auto"/>
        <w:jc w:val="start"/>
      </w:pPr>
      <w:r>
        <w:rPr>
          <w:rFonts w:ascii="Calibri (MS) Bold" w:hAnsi="Calibri (MS) Bold" w:cs="Calibri (MS) Bold" w:eastAsia="Calibri (MS) Bold"/>
          <w:b/>
          <w:bCs/>
          <w:color w:val="000000"/>
          <w:sz w:val="24"/>
          <w:szCs w:val="24"/>
        </w:rPr>
        <w:t>Conclusion:</w:t>
      </w:r>
      <w:r>
        <w:rPr>
          <w:rFonts w:ascii="Arimo" w:hAnsi="Arimo" w:cs="Arimo" w:eastAsia="Arimo"/>
          <w:color w:val="000000"/>
          <w:sz w:val="24"/>
          <w:szCs w:val="24"/>
        </w:rPr>
        <w:t xml:space="preserve">
</w:t>
      </w:r>
    </w:p>
    <w:p>
      <w:pPr>
        <w:spacing w:after="120" w:before="120" w:line="259" w:lineRule="auto"/>
        <w:ind w:firstLine="0" w:start="0"/>
        <w:jc w:val="start"/>
      </w:pPr>
      <w:r>
        <w:rPr>
          <w:rFonts w:ascii="Calibri (MS) Bold" w:hAnsi="Calibri (MS) Bold" w:cs="Calibri (MS) Bold" w:eastAsia="Calibri (MS) Bold"/>
          <w:b/>
          <w:bCs/>
          <w:color w:val="000000"/>
          <w:sz w:val="24"/>
          <w:szCs w:val="24"/>
        </w:rPr>
        <w:t xml:space="preserve">           </w:t>
      </w:r>
      <w:r>
        <w:rPr>
          <w:rFonts w:ascii="Calibri (MS)" w:hAnsi="Calibri (MS)" w:cs="Calibri (MS)" w:eastAsia="Calibri (MS)"/>
          <w:color w:val="000000"/>
          <w:sz w:val="24"/>
          <w:szCs w:val="24"/>
        </w:rPr>
        <w:t>In conclusion, this project highlights how AI – Powered healthcare assistants can bridge the gap between patients and healthcare providers, offering a step forward towards smarter, more accessible, and efficient healthcare systems.</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Calibri (MS)" w:hAnsi="Calibri (MS)" w:cs="Calibri (MS)" w:eastAsia="Calibri (MS)"/>
          <w:color w:val="000000"/>
          <w:sz w:val="24"/>
          <w:szCs w:val="24"/>
        </w:rPr>
        <w:t xml:space="preserve"> </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Arimo Bold">
    <w:panose1 w:val="020B0704020202020204"/>
    <w:charset w:characterSet="1"/>
    <w:embedBold r:id="rId2"/>
  </w:font>
  <w:font w:name="Arimo Bold Italics">
    <w:panose1 w:val="020B0704020202090204"/>
    <w:charset w:characterSet="1"/>
    <w:embedBoldItalic r:id="rId3"/>
  </w:font>
  <w:font w:name="Arimo Italics">
    <w:panose1 w:val="020B0604020202090204"/>
    <w:charset w:characterSet="1"/>
    <w:embedItalic r:id="rId4"/>
  </w:font>
  <w:font w:name="Calibri (MS)">
    <w:panose1 w:val="020F0502020204030204"/>
    <w:charset w:characterSet="1"/>
  </w:font>
  <w:font w:name="Calibri (MS) Bold">
    <w:panose1 w:val="020F0702030404030204"/>
    <w:charset w:characterSet="1"/>
  </w:font>
</w:fonts>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3">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4">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5">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6">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7">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8">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9">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0">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1">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3">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4">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5">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6">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7">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8">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9">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20">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2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2">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2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4">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2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6">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27">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8">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29">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0">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3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2">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3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4">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3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6">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2025-09-16T16:10:43Z</dcterms:created>
  <dc:creator>Apache POI</dc:creator>
</cp:coreProperties>
</file>