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Malgun Gothic" w:hAnsi="Malgun Gothic" w:eastAsia="Malgun Gothic" w:cs="Malgun Gothic"/>
          <w:b/>
          <w:sz w:val="32"/>
        </w:rPr>
        <w:t>Xapika — Vercel Pro 결제 등록 안내</w:t>
      </w:r>
    </w:p>
    <w:p>
      <w:pPr>
        <w:spacing w:after="200" w:before="0"/>
      </w:pPr>
      <w:r>
        <w:rPr>
          <w:rFonts w:ascii="Malgun Gothic" w:hAnsi="Malgun Gothic" w:eastAsia="Malgun Gothic" w:cs="Malgun Gothic"/>
          <w:b/>
          <w:sz w:val="21"/>
        </w:rPr>
        <w:t xml:space="preserve">작성: </w:t>
      </w:r>
      <w:r>
        <w:rPr>
          <w:rFonts w:ascii="Malgun Gothic" w:hAnsi="Malgun Gothic" w:eastAsia="Malgun Gothic" w:cs="Malgun Gothic"/>
          <w:sz w:val="21"/>
        </w:rPr>
        <w:t>LeanUp · admin@leanup.kr · 2026-06-16</w:t>
      </w:r>
    </w:p>
    <w:p>
      <w:pPr>
        <w:pStyle w:val="Heading2"/>
        <w:spacing w:after="100" w:before="120"/>
      </w:pPr>
      <w:r>
        <w:rPr>
          <w:rFonts w:ascii="Malgun Gothic" w:hAnsi="Malgun Gothic" w:eastAsia="Malgun Gothic" w:cs="Malgun Gothic"/>
          <w:b/>
          <w:sz w:val="25"/>
        </w:rPr>
        <w:t>등록 기한</w:t>
      </w:r>
    </w:p>
    <w:p>
      <w:pPr>
        <w:pStyle w:val="ListParagraph"/>
        <w:spacing w:after="200" w:before="0"/>
      </w:pPr>
      <w:r>
        <w:rPr>
          <w:rFonts w:ascii="Malgun Gothic" w:hAnsi="Malgun Gothic" w:eastAsia="Malgun Gothic" w:cs="Malgun Gothic"/>
          <w:sz w:val="21"/>
        </w:rPr>
        <w:t xml:space="preserve">Vercel 'Xapika' 팀은 현재 Pro 체험판 상태이며, 체험판은 </w:t>
      </w:r>
      <w:r>
        <w:rPr>
          <w:rFonts w:ascii="Malgun Gothic" w:hAnsi="Malgun Gothic" w:eastAsia="Malgun Gothic" w:cs="Malgun Gothic"/>
          <w:b/>
          <w:sz w:val="21"/>
        </w:rPr>
        <w:t>2026-06-18경 만료</w:t>
      </w:r>
      <w:r>
        <w:rPr>
          <w:rFonts w:ascii="Malgun Gothic" w:hAnsi="Malgun Gothic" w:eastAsia="Malgun Gothic" w:cs="Malgun Gothic"/>
          <w:sz w:val="21"/>
        </w:rPr>
        <w:t>됩니다. 만료 전까지 결제 카드를 등록해 주시기 바랍니다.</w:t>
      </w:r>
    </w:p>
    <w:p>
      <w:pPr>
        <w:pStyle w:val="Heading2"/>
        <w:spacing w:after="100" w:before="120"/>
      </w:pPr>
      <w:r>
        <w:rPr>
          <w:rFonts w:ascii="Malgun Gothic" w:hAnsi="Malgun Gothic" w:eastAsia="Malgun Gothic" w:cs="Malgun Gothic"/>
          <w:b/>
          <w:sz w:val="25"/>
        </w:rPr>
        <w:t>Pro 플랜</w:t>
      </w:r>
    </w:p>
    <w:p>
      <w:pPr>
        <w:pStyle w:val="ListParagraph"/>
        <w:spacing w:after="200" w:before="0"/>
      </w:pPr>
      <w:r>
        <w:rPr>
          <w:rFonts w:ascii="Malgun Gothic" w:hAnsi="Malgun Gothic" w:eastAsia="Malgun Gothic" w:cs="Malgun Gothic"/>
          <w:sz w:val="21"/>
        </w:rPr>
        <w:t>Vercel 무료(Hobby) 플랜은 개인·비상업용 전용입니다. 회사 웹사이트는 상업용이므로 Pro 플랜이 필요하며, 비용은 $20/월입니다.</w:t>
      </w:r>
    </w:p>
    <w:p>
      <w:pPr>
        <w:pStyle w:val="Heading2"/>
        <w:spacing w:after="100" w:before="120"/>
      </w:pPr>
      <w:r>
        <w:rPr>
          <w:rFonts w:ascii="Malgun Gothic" w:hAnsi="Malgun Gothic" w:eastAsia="Malgun Gothic" w:cs="Malgun Gothic"/>
          <w:b/>
          <w:sz w:val="25"/>
        </w:rPr>
        <w:t>결제 카드 등록 방법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b/>
          <w:sz w:val="21"/>
        </w:rPr>
        <w:t xml:space="preserve">1. </w:t>
      </w:r>
      <w:r>
        <w:rPr>
          <w:rFonts w:ascii="Malgun Gothic" w:hAnsi="Malgun Gothic" w:eastAsia="Malgun Gothic" w:cs="Malgun Gothic"/>
          <w:sz w:val="21"/>
        </w:rPr>
        <w:t>vercel.com 접속 후 Xapika 팀 계정(info@xapika.pl)으로 로그인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b/>
          <w:sz w:val="21"/>
        </w:rPr>
        <w:t xml:space="preserve">2. </w:t>
      </w:r>
      <w:r>
        <w:rPr>
          <w:rFonts w:ascii="Malgun Gothic" w:hAnsi="Malgun Gothic" w:eastAsia="Malgun Gothic" w:cs="Malgun Gothic"/>
          <w:sz w:val="21"/>
        </w:rPr>
        <w:t>화면 상단의 'Add a Card' 버튼 클릭 (또는 Settings → Billing 메뉴)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b/>
          <w:sz w:val="21"/>
        </w:rPr>
        <w:t xml:space="preserve">3. </w:t>
      </w:r>
      <w:r>
        <w:rPr>
          <w:rFonts w:ascii="Malgun Gothic" w:hAnsi="Malgun Gothic" w:eastAsia="Malgun Gothic" w:cs="Malgun Gothic"/>
          <w:sz w:val="21"/>
        </w:rPr>
        <w:t>'Upgrade immediately(즉시 업그레이드)' 선택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b/>
          <w:sz w:val="21"/>
        </w:rPr>
        <w:t xml:space="preserve">4. </w:t>
      </w:r>
      <w:r>
        <w:rPr>
          <w:rFonts w:ascii="Malgun Gothic" w:hAnsi="Malgun Gothic" w:eastAsia="Malgun Gothic" w:cs="Malgun Gothic"/>
          <w:sz w:val="21"/>
        </w:rPr>
        <w:t>신용카드 정보 입력 후 저장</w:t>
      </w:r>
    </w:p>
    <w:p>
      <w:pPr>
        <w:pStyle w:val="ListParagraph"/>
        <w:spacing w:after="60" w:before="0"/>
      </w:pPr>
      <w:r>
        <w:rPr>
          <w:rFonts w:ascii="Malgun Gothic" w:hAnsi="Malgun Gothic" w:eastAsia="Malgun Gothic" w:cs="Malgun Gothic"/>
          <w:b/>
          <w:sz w:val="21"/>
        </w:rPr>
        <w:t xml:space="preserve">5. </w:t>
      </w:r>
      <w:r>
        <w:rPr>
          <w:rFonts w:ascii="Malgun Gothic" w:hAnsi="Malgun Gothic" w:eastAsia="Malgun Gothic" w:cs="Malgun Gothic"/>
          <w:sz w:val="21"/>
        </w:rPr>
        <w:t>플랜이 Pro로 표시되는지 확인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F4E79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2026-06-10T01:43:07.238Z</dcterms:created>
  <dcterms:modified xsi:type="dcterms:W3CDTF">2026-06-10T01:43:07.238Z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