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2. Архитектура электронных вычислительных машин.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2.1. Каноническая функц. структура ЭВМ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Принципы фон Неймана: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i/>
          <w:iCs/>
          <w:sz w:val="24"/>
          <w:szCs w:val="24"/>
        </w:rPr>
        <w:t xml:space="preserve">1. Программное управление работой ЭВМ. </w:t>
      </w:r>
      <w:r w:rsidRPr="00A2584A">
        <w:rPr>
          <w:rFonts w:cstheme="minorHAnsi"/>
          <w:sz w:val="24"/>
          <w:szCs w:val="24"/>
        </w:rPr>
        <w:t>Программы состоят из отдельных шагов команд; команда осуществляет единичный акт преобразования информации. Все разнообразие команд, использующихся в конкретной ЭВМ, составляет язык машины или ее систему команд. Таким образом, программа это последовательность команд, необходимая для реализации алгоритма.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i/>
          <w:iCs/>
          <w:sz w:val="24"/>
          <w:szCs w:val="24"/>
        </w:rPr>
        <w:t xml:space="preserve">2. Условный переход. </w:t>
      </w:r>
      <w:r w:rsidRPr="00A2584A">
        <w:rPr>
          <w:rFonts w:cstheme="minorHAnsi"/>
          <w:sz w:val="24"/>
          <w:szCs w:val="24"/>
        </w:rPr>
        <w:t>Условный переход это возможность перехода в процессе вычислении на тот или инок участок программы. Условный переход позволяет легко осуществлять в программе циклы (c автоматическим выходом из них), итерационные процессы и т. п. Благодаря этому число команд в программе получается во много раз меньше, чем число выполненных машиной команд при исполнении данной программы.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i/>
          <w:iCs/>
          <w:sz w:val="24"/>
          <w:szCs w:val="24"/>
        </w:rPr>
        <w:t xml:space="preserve">3. Принцип хранимой программы. </w:t>
      </w:r>
      <w:r w:rsidRPr="00A2584A">
        <w:rPr>
          <w:rFonts w:cstheme="minorHAnsi"/>
          <w:sz w:val="24"/>
          <w:szCs w:val="24"/>
        </w:rPr>
        <w:t>Этот принцип предопределяет запоминание программы вместе c исходными данными в одной и той же оперативной памяти. При функционировании ЭВМ команды выбираются из памяти в устройство управления, a операнды в арифметико-логическое устройство. B машине и команда, и число считаются словами. Если команду направить в АЛУ в качестве операнда, то над ней можно выполнять арифметические операции. Это открывает возможность преобразования программ в ходе их выполнения. Кроме того, пpинцип хранимой программы обеспечивает одинаковое время выборки команд и операндов из памяти, позволяет быстро менять программы или их части.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i/>
          <w:iCs/>
          <w:sz w:val="24"/>
          <w:szCs w:val="24"/>
        </w:rPr>
        <w:t xml:space="preserve">4. Использование двоичной системы счислений для представления информации в ЭВМ. </w:t>
      </w:r>
      <w:r w:rsidRPr="00A2584A">
        <w:rPr>
          <w:rFonts w:cstheme="minorHAnsi"/>
          <w:sz w:val="24"/>
          <w:szCs w:val="24"/>
        </w:rPr>
        <w:t>В двоичной системе имеются только две цифры: о и 1, поэтому для их представления может быть использована любая система c двумя стабильными состояниями. Например, триод (открытое или закрытое состояния), триггер (c двумя устойчивыми состояниями), участок ферромагнитной поверхности (намагниченный или ненамагниченный), импульсная схема (наличие или отсутствие электрического импульса) и т. п. K логическим схемам (построенным по двоичной системе счисления) можно применять математический аппарат булевой алгебры. Итак, двоичная система счисления существенно упрощает техническую конструкцию ЭВМ.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i/>
          <w:iCs/>
          <w:sz w:val="24"/>
          <w:szCs w:val="24"/>
        </w:rPr>
        <w:t xml:space="preserve">5. Иерархичность запоминающих устройств (ЗУ). </w:t>
      </w:r>
      <w:r w:rsidRPr="00A2584A">
        <w:rPr>
          <w:rFonts w:cstheme="minorHAnsi"/>
          <w:sz w:val="24"/>
          <w:szCs w:val="24"/>
        </w:rPr>
        <w:t xml:space="preserve">C самого начала развития ЭВМ существовало несоответствие между быстродействиями АУ и оперативной памяти. Путем построения памяти на тех же элементах, что и АЛУ, удавалось частично разрешить это несоответствие, но такая память получалась слишком дорогой и требовала значительного количества электронных компонентов (что снижало надежность ЭВМ). Иерархическое построение ЗУ позволяет иметь быстродействующую оперативную память сравнительно небольшой емкости . При этом следующий более низкий уровень представляют внешние ЗУ на магнитных лентах, барабанах и дисках. Внешние ЗУ имеют относительно малую цену, </w:t>
      </w:r>
      <w:r w:rsidRPr="00A2584A">
        <w:rPr>
          <w:rFonts w:cstheme="minorHAnsi"/>
          <w:sz w:val="24"/>
          <w:szCs w:val="24"/>
        </w:rPr>
        <w:lastRenderedPageBreak/>
        <w:t>обладают большой емкостью, но меньшим быстродействием, чем оперативная память. Иерархичность ЗУ в ЭВМ является важным компромиссом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между емкостью, быстродействием, относительной дешевизной и надежностью.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---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Процессор – это композиция из АЛУ, УУ и части ЗУ. если процессор имеет интегральное исполнение, то его называют микропроцессором.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Сопроцессор — специализированный процессор, расширяющий возможности центрального процессора компьютерной системы, но оформленный как отдельный функциональный модуль. Физически сопроцессор может быть отдельной микросхемой или может быть встроен в центральный процессор 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Главными характеристиками ЦПУ являются: тактовая частота, производительность, энергопотребление и архитектура.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2.2. Модель вычислителя. </w:t>
      </w:r>
      <w:r w:rsidRPr="00A2584A">
        <w:rPr>
          <w:rFonts w:cstheme="minorHAnsi"/>
          <w:sz w:val="24"/>
          <w:szCs w:val="24"/>
          <w:lang w:val="en-US"/>
        </w:rPr>
        <w:t>Hardware</w:t>
      </w:r>
      <w:r w:rsidRPr="00A2584A">
        <w:rPr>
          <w:rFonts w:cstheme="minorHAnsi"/>
          <w:sz w:val="24"/>
          <w:szCs w:val="24"/>
        </w:rPr>
        <w:t xml:space="preserve"> и </w:t>
      </w:r>
      <w:r w:rsidRPr="00A2584A">
        <w:rPr>
          <w:rFonts w:cstheme="minorHAnsi"/>
          <w:sz w:val="24"/>
          <w:szCs w:val="24"/>
          <w:lang w:val="en-US"/>
        </w:rPr>
        <w:t>Software</w:t>
      </w:r>
      <w:r w:rsidRPr="00A2584A">
        <w:rPr>
          <w:rFonts w:cstheme="minorHAnsi"/>
          <w:sz w:val="24"/>
          <w:szCs w:val="24"/>
        </w:rPr>
        <w:br/>
        <w:t>Вычислитель - это тот, кто вычисляет что-либо. Это либо человек занятый расчетом, либо тех-ое устройство.</w:t>
      </w:r>
      <w:r w:rsidRPr="00A2584A">
        <w:rPr>
          <w:rFonts w:cstheme="minorHAnsi"/>
          <w:sz w:val="24"/>
          <w:szCs w:val="24"/>
        </w:rPr>
        <w:br/>
        <w:t>Все вычислители основаны на примитивной имитации человека занятого расчетами.</w:t>
      </w:r>
      <w:r w:rsidRPr="00A2584A">
        <w:rPr>
          <w:rFonts w:cstheme="minorHAnsi"/>
          <w:sz w:val="24"/>
          <w:szCs w:val="24"/>
        </w:rPr>
        <w:br/>
        <w:t xml:space="preserve">Работа вычислителя не обходится без участия человека(оператора). Чем выше функциональные возможности, т.е. уровень автоматизации и механизации выч-ий, тем реже взаимодействие человека и вычислителя. Наилучшей степенью автоматизации обладает ЭВМ. 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Следующая модель, представляющая основу функциональной организации ЭВМ:</w:t>
      </w:r>
      <w:r w:rsidRPr="00A2584A">
        <w:rPr>
          <w:rFonts w:cstheme="minorHAnsi"/>
          <w:sz w:val="24"/>
          <w:szCs w:val="24"/>
        </w:rPr>
        <w:br/>
        <w:t>С=&lt;</w:t>
      </w:r>
      <w:r w:rsidRPr="00A2584A">
        <w:rPr>
          <w:rFonts w:cstheme="minorHAnsi"/>
          <w:sz w:val="24"/>
          <w:szCs w:val="24"/>
          <w:lang w:val="en-US"/>
        </w:rPr>
        <w:t>h</w:t>
      </w:r>
      <w:r w:rsidRPr="00A2584A">
        <w:rPr>
          <w:rFonts w:cstheme="minorHAnsi"/>
          <w:sz w:val="24"/>
          <w:szCs w:val="24"/>
        </w:rPr>
        <w:t>,</w:t>
      </w:r>
      <w:r w:rsidRPr="00A2584A">
        <w:rPr>
          <w:rFonts w:cstheme="minorHAnsi"/>
          <w:sz w:val="24"/>
          <w:szCs w:val="24"/>
          <w:lang w:val="en-US"/>
        </w:rPr>
        <w:t>a</w:t>
      </w:r>
      <w:r w:rsidRPr="00A2584A">
        <w:rPr>
          <w:rFonts w:cstheme="minorHAnsi"/>
          <w:sz w:val="24"/>
          <w:szCs w:val="24"/>
        </w:rPr>
        <w:t>&gt;-описание.</w:t>
      </w:r>
      <w:r w:rsidRPr="00A2584A">
        <w:rPr>
          <w:rFonts w:cstheme="minorHAnsi"/>
          <w:sz w:val="24"/>
          <w:szCs w:val="24"/>
        </w:rPr>
        <w:br/>
      </w:r>
      <w:r w:rsidRPr="00A2584A">
        <w:rPr>
          <w:rFonts w:cstheme="minorHAnsi"/>
          <w:sz w:val="24"/>
          <w:szCs w:val="24"/>
          <w:lang w:val="en-US"/>
        </w:rPr>
        <w:t>h</w:t>
      </w:r>
      <w:r w:rsidRPr="00A2584A">
        <w:rPr>
          <w:rFonts w:cstheme="minorHAnsi"/>
          <w:sz w:val="24"/>
          <w:szCs w:val="24"/>
        </w:rPr>
        <w:t xml:space="preserve"> - конструкция, а - алгоритм работы вычислителя.</w:t>
      </w:r>
      <w:r w:rsidRPr="00A2584A">
        <w:rPr>
          <w:rFonts w:cstheme="minorHAnsi"/>
          <w:sz w:val="24"/>
          <w:szCs w:val="24"/>
        </w:rPr>
        <w:br/>
      </w:r>
      <w:r w:rsidRPr="00A2584A">
        <w:rPr>
          <w:rFonts w:cstheme="minorHAnsi"/>
          <w:sz w:val="24"/>
          <w:szCs w:val="24"/>
          <w:lang w:val="en-US"/>
        </w:rPr>
        <w:t>h</w:t>
      </w:r>
      <w:r w:rsidRPr="00A2584A">
        <w:rPr>
          <w:rFonts w:cstheme="minorHAnsi"/>
          <w:sz w:val="24"/>
          <w:szCs w:val="24"/>
        </w:rPr>
        <w:t>=&lt;</w:t>
      </w:r>
      <w:r w:rsidRPr="00A2584A">
        <w:rPr>
          <w:rFonts w:cstheme="minorHAnsi"/>
          <w:sz w:val="24"/>
          <w:szCs w:val="24"/>
          <w:lang w:val="en-US"/>
        </w:rPr>
        <w:t>U</w:t>
      </w:r>
      <w:r w:rsidRPr="00A2584A">
        <w:rPr>
          <w:rFonts w:cstheme="minorHAnsi"/>
          <w:sz w:val="24"/>
          <w:szCs w:val="24"/>
        </w:rPr>
        <w:t>,</w:t>
      </w:r>
      <w:r w:rsidRPr="00A2584A">
        <w:rPr>
          <w:rFonts w:cstheme="minorHAnsi"/>
          <w:sz w:val="24"/>
          <w:szCs w:val="24"/>
          <w:lang w:val="en-US"/>
        </w:rPr>
        <w:t>g</w:t>
      </w:r>
      <w:r w:rsidRPr="00A2584A">
        <w:rPr>
          <w:rFonts w:cstheme="minorHAnsi"/>
          <w:sz w:val="24"/>
          <w:szCs w:val="24"/>
        </w:rPr>
        <w:t>&gt;</w:t>
      </w:r>
      <w:r w:rsidRPr="00A2584A">
        <w:rPr>
          <w:rFonts w:cstheme="minorHAnsi"/>
          <w:sz w:val="24"/>
          <w:szCs w:val="24"/>
        </w:rPr>
        <w:br/>
      </w:r>
      <w:r w:rsidRPr="00A2584A">
        <w:rPr>
          <w:rFonts w:cstheme="minorHAnsi"/>
          <w:sz w:val="24"/>
          <w:szCs w:val="24"/>
          <w:lang w:val="en-US"/>
        </w:rPr>
        <w:t>U</w:t>
      </w:r>
      <w:r w:rsidRPr="00A2584A">
        <w:rPr>
          <w:rFonts w:cstheme="minorHAnsi"/>
          <w:sz w:val="24"/>
          <w:szCs w:val="24"/>
        </w:rPr>
        <w:t xml:space="preserve">-множество устройств, </w:t>
      </w:r>
      <w:r w:rsidRPr="00A2584A">
        <w:rPr>
          <w:rFonts w:cstheme="minorHAnsi"/>
          <w:sz w:val="24"/>
          <w:szCs w:val="24"/>
          <w:lang w:val="en-US"/>
        </w:rPr>
        <w:t>U</w:t>
      </w:r>
      <w:r w:rsidRPr="00A2584A">
        <w:rPr>
          <w:rFonts w:cstheme="minorHAnsi"/>
          <w:sz w:val="24"/>
          <w:szCs w:val="24"/>
        </w:rPr>
        <w:t>={</w:t>
      </w:r>
      <w:r w:rsidRPr="00A2584A">
        <w:rPr>
          <w:rFonts w:cstheme="minorHAnsi"/>
          <w:sz w:val="24"/>
          <w:szCs w:val="24"/>
          <w:lang w:val="en-US"/>
        </w:rPr>
        <w:t>U</w:t>
      </w:r>
      <w:r w:rsidRPr="00A2584A">
        <w:rPr>
          <w:rFonts w:cstheme="minorHAnsi"/>
          <w:sz w:val="24"/>
          <w:szCs w:val="24"/>
          <w:vertAlign w:val="subscript"/>
          <w:lang w:val="en-US"/>
        </w:rPr>
        <w:t>k</w:t>
      </w:r>
      <w:r w:rsidRPr="00A2584A">
        <w:rPr>
          <w:rFonts w:cstheme="minorHAnsi"/>
          <w:sz w:val="24"/>
          <w:szCs w:val="24"/>
        </w:rPr>
        <w:t xml:space="preserve">}, </w:t>
      </w:r>
      <w:r w:rsidRPr="00A2584A">
        <w:rPr>
          <w:rFonts w:cstheme="minorHAnsi"/>
          <w:sz w:val="24"/>
          <w:szCs w:val="24"/>
          <w:lang w:val="en-US"/>
        </w:rPr>
        <w:t>k</w:t>
      </w:r>
      <w:r w:rsidRPr="00A2584A">
        <w:rPr>
          <w:rFonts w:cstheme="minorHAnsi"/>
          <w:sz w:val="24"/>
          <w:szCs w:val="24"/>
        </w:rPr>
        <w:t>=5 в фон Неймана</w:t>
      </w:r>
      <w:r w:rsidRPr="00A2584A">
        <w:rPr>
          <w:rFonts w:cstheme="minorHAnsi"/>
          <w:sz w:val="24"/>
          <w:szCs w:val="24"/>
        </w:rPr>
        <w:br/>
      </w:r>
      <w:r w:rsidRPr="00A2584A">
        <w:rPr>
          <w:rFonts w:cstheme="minorHAnsi"/>
          <w:sz w:val="24"/>
          <w:szCs w:val="24"/>
          <w:lang w:val="en-US"/>
        </w:rPr>
        <w:t>g</w:t>
      </w:r>
      <w:r w:rsidRPr="00A2584A">
        <w:rPr>
          <w:rFonts w:cstheme="minorHAnsi"/>
          <w:sz w:val="24"/>
          <w:szCs w:val="24"/>
        </w:rPr>
        <w:t xml:space="preserve">-структура связи между ними. </w:t>
      </w:r>
      <w:r w:rsidRPr="00A2584A">
        <w:rPr>
          <w:rFonts w:cstheme="minorHAnsi"/>
          <w:sz w:val="24"/>
          <w:szCs w:val="24"/>
        </w:rPr>
        <w:br/>
        <w:t xml:space="preserve">Под структурой  </w:t>
      </w:r>
      <w:r w:rsidRPr="00A2584A">
        <w:rPr>
          <w:rFonts w:cstheme="minorHAnsi"/>
          <w:sz w:val="24"/>
          <w:szCs w:val="24"/>
          <w:lang w:val="en-US"/>
        </w:rPr>
        <w:t>g</w:t>
      </w:r>
      <w:r w:rsidRPr="00A2584A">
        <w:rPr>
          <w:rFonts w:cstheme="minorHAnsi"/>
          <w:sz w:val="24"/>
          <w:szCs w:val="24"/>
        </w:rPr>
        <w:t xml:space="preserve"> понимается  граф, вершине которой сопоставлено устройство, а  ребрам – каналы связи между устройствами.</w:t>
      </w:r>
      <w:r w:rsidRPr="00A2584A">
        <w:rPr>
          <w:rFonts w:cstheme="minorHAnsi"/>
          <w:sz w:val="24"/>
          <w:szCs w:val="24"/>
        </w:rPr>
        <w:br/>
        <w:t>Конструкция вычислителя основывается на трех функциональных принципах:</w:t>
      </w:r>
      <w:r w:rsidRPr="00A2584A">
        <w:rPr>
          <w:rFonts w:cstheme="minorHAnsi"/>
          <w:sz w:val="24"/>
          <w:szCs w:val="24"/>
        </w:rPr>
        <w:br/>
        <w:t xml:space="preserve">1. Последовательное выполнение операций на множество устройств </w:t>
      </w:r>
      <w:r w:rsidRPr="00A2584A">
        <w:rPr>
          <w:rFonts w:cstheme="minorHAnsi"/>
          <w:sz w:val="24"/>
          <w:szCs w:val="24"/>
          <w:lang w:val="en-US"/>
        </w:rPr>
        <w:t>U</w:t>
      </w:r>
      <w:r w:rsidRPr="00A2584A">
        <w:rPr>
          <w:rFonts w:cstheme="minorHAnsi"/>
          <w:sz w:val="24"/>
          <w:szCs w:val="24"/>
        </w:rPr>
        <w:t xml:space="preserve">, взаимодействующих через структуру </w:t>
      </w:r>
      <w:r w:rsidRPr="00A2584A">
        <w:rPr>
          <w:rFonts w:cstheme="minorHAnsi"/>
          <w:sz w:val="24"/>
          <w:szCs w:val="24"/>
          <w:lang w:val="en-US"/>
        </w:rPr>
        <w:t>g</w:t>
      </w:r>
      <w:r w:rsidRPr="00A2584A">
        <w:rPr>
          <w:rFonts w:cstheme="minorHAnsi"/>
          <w:sz w:val="24"/>
          <w:szCs w:val="24"/>
        </w:rPr>
        <w:t>.</w:t>
      </w:r>
      <w:r w:rsidRPr="00A2584A">
        <w:rPr>
          <w:rFonts w:cstheme="minorHAnsi"/>
          <w:sz w:val="24"/>
          <w:szCs w:val="24"/>
        </w:rPr>
        <w:br/>
        <w:t xml:space="preserve">2. Фиксированность структуры, невозможность автоматизировать изменения </w:t>
      </w:r>
      <w:r w:rsidRPr="00A2584A">
        <w:rPr>
          <w:rFonts w:cstheme="minorHAnsi"/>
          <w:sz w:val="24"/>
          <w:szCs w:val="24"/>
          <w:lang w:val="en-US"/>
        </w:rPr>
        <w:t>g</w:t>
      </w:r>
      <w:r w:rsidRPr="00A2584A">
        <w:rPr>
          <w:rFonts w:cstheme="minorHAnsi"/>
          <w:sz w:val="24"/>
          <w:szCs w:val="24"/>
        </w:rPr>
        <w:t>.</w:t>
      </w:r>
      <w:r w:rsidRPr="00A2584A">
        <w:rPr>
          <w:rFonts w:cstheme="minorHAnsi"/>
          <w:sz w:val="24"/>
          <w:szCs w:val="24"/>
        </w:rPr>
        <w:br/>
        <w:t xml:space="preserve">3. Неоднородность состава устройств  </w:t>
      </w:r>
      <w:r w:rsidRPr="00A2584A">
        <w:rPr>
          <w:rFonts w:cstheme="minorHAnsi"/>
          <w:sz w:val="24"/>
          <w:szCs w:val="24"/>
          <w:lang w:val="en-US"/>
        </w:rPr>
        <w:t>U</w:t>
      </w:r>
      <w:r w:rsidRPr="00A2584A">
        <w:rPr>
          <w:rFonts w:cstheme="minorHAnsi"/>
          <w:sz w:val="24"/>
          <w:szCs w:val="24"/>
        </w:rPr>
        <w:t xml:space="preserve">, </w:t>
      </w:r>
      <w:r w:rsidRPr="00A2584A">
        <w:rPr>
          <w:rFonts w:cstheme="minorHAnsi"/>
          <w:sz w:val="24"/>
          <w:szCs w:val="24"/>
          <w:lang w:val="en-US"/>
        </w:rPr>
        <w:t>g</w:t>
      </w:r>
      <w:r w:rsidRPr="00A2584A">
        <w:rPr>
          <w:rFonts w:cstheme="minorHAnsi"/>
          <w:sz w:val="24"/>
          <w:szCs w:val="24"/>
        </w:rPr>
        <w:t>.</w:t>
      </w:r>
      <w:r w:rsidRPr="00A2584A">
        <w:rPr>
          <w:rFonts w:cstheme="minorHAnsi"/>
          <w:sz w:val="24"/>
          <w:szCs w:val="24"/>
        </w:rPr>
        <w:br/>
        <w:t>а – алгоритм функционирования, допускает представление в виде суперпозиции.</w:t>
      </w:r>
      <w:r w:rsidRPr="00A2584A">
        <w:rPr>
          <w:rFonts w:cstheme="minorHAnsi"/>
          <w:sz w:val="24"/>
          <w:szCs w:val="24"/>
        </w:rPr>
        <w:br/>
        <w:t>а(Р(</w:t>
      </w:r>
      <w:r w:rsidRPr="00A2584A">
        <w:rPr>
          <w:rFonts w:cstheme="minorHAnsi"/>
          <w:sz w:val="24"/>
          <w:szCs w:val="24"/>
          <w:lang w:val="en-US"/>
        </w:rPr>
        <w:t>D</w:t>
      </w:r>
      <w:r w:rsidRPr="00A2584A">
        <w:rPr>
          <w:rFonts w:cstheme="minorHAnsi"/>
          <w:sz w:val="24"/>
          <w:szCs w:val="24"/>
        </w:rPr>
        <w:t xml:space="preserve">)) работы вычислителя определяется </w:t>
      </w:r>
      <w:r w:rsidRPr="00A2584A">
        <w:rPr>
          <w:rFonts w:cstheme="minorHAnsi"/>
          <w:sz w:val="24"/>
          <w:szCs w:val="24"/>
          <w:lang w:val="en-US"/>
        </w:rPr>
        <w:t>D</w:t>
      </w:r>
      <w:r w:rsidRPr="00A2584A">
        <w:rPr>
          <w:rFonts w:cstheme="minorHAnsi"/>
          <w:sz w:val="24"/>
          <w:szCs w:val="24"/>
        </w:rPr>
        <w:t xml:space="preserve">-данными, которые он обрабатывает </w:t>
      </w:r>
      <w:r w:rsidRPr="00A2584A">
        <w:rPr>
          <w:rFonts w:cstheme="minorHAnsi"/>
          <w:sz w:val="24"/>
          <w:szCs w:val="24"/>
          <w:lang w:val="en-US"/>
        </w:rPr>
        <w:t>p</w:t>
      </w:r>
      <w:r w:rsidRPr="00A2584A">
        <w:rPr>
          <w:rFonts w:cstheme="minorHAnsi"/>
          <w:sz w:val="24"/>
          <w:szCs w:val="24"/>
        </w:rPr>
        <w:t>-программой.</w:t>
      </w:r>
      <w:r w:rsidRPr="00A2584A">
        <w:rPr>
          <w:rFonts w:cstheme="minorHAnsi"/>
          <w:sz w:val="24"/>
          <w:szCs w:val="24"/>
        </w:rPr>
        <w:br/>
        <w:t>Алгоритм для Р(</w:t>
      </w:r>
      <w:r w:rsidRPr="00A2584A">
        <w:rPr>
          <w:rFonts w:cstheme="minorHAnsi"/>
          <w:sz w:val="24"/>
          <w:szCs w:val="24"/>
          <w:lang w:val="en-US"/>
        </w:rPr>
        <w:t>D</w:t>
      </w:r>
      <w:r w:rsidRPr="00A2584A">
        <w:rPr>
          <w:rFonts w:cstheme="minorHAnsi"/>
          <w:sz w:val="24"/>
          <w:szCs w:val="24"/>
        </w:rPr>
        <w:t>) должен приводить к однозначному результату.</w:t>
      </w:r>
      <w:r w:rsidRPr="00A2584A">
        <w:rPr>
          <w:rFonts w:cstheme="minorHAnsi"/>
          <w:sz w:val="24"/>
          <w:szCs w:val="24"/>
        </w:rPr>
        <w:br/>
        <w:t>Модель вычислителя:</w:t>
      </w:r>
      <w:r w:rsidRPr="00A2584A">
        <w:rPr>
          <w:rFonts w:cstheme="minorHAnsi"/>
          <w:sz w:val="24"/>
          <w:szCs w:val="24"/>
        </w:rPr>
        <w:br/>
      </w:r>
      <w:r w:rsidRPr="00A2584A">
        <w:rPr>
          <w:rFonts w:cstheme="minorHAnsi"/>
          <w:sz w:val="24"/>
          <w:szCs w:val="24"/>
          <w:lang w:val="en-US"/>
        </w:rPr>
        <w:t>C</w:t>
      </w:r>
      <w:r w:rsidRPr="00A2584A">
        <w:rPr>
          <w:rFonts w:cstheme="minorHAnsi"/>
          <w:sz w:val="24"/>
          <w:szCs w:val="24"/>
        </w:rPr>
        <w:t>=&lt;</w:t>
      </w:r>
      <w:r w:rsidRPr="00A2584A">
        <w:rPr>
          <w:rFonts w:cstheme="minorHAnsi"/>
          <w:sz w:val="24"/>
          <w:szCs w:val="24"/>
          <w:lang w:val="en-US"/>
        </w:rPr>
        <w:t>U</w:t>
      </w:r>
      <w:r w:rsidRPr="00A2584A">
        <w:rPr>
          <w:rFonts w:cstheme="minorHAnsi"/>
          <w:sz w:val="24"/>
          <w:szCs w:val="24"/>
        </w:rPr>
        <w:t xml:space="preserve">, </w:t>
      </w:r>
      <w:r w:rsidRPr="00A2584A">
        <w:rPr>
          <w:rFonts w:cstheme="minorHAnsi"/>
          <w:sz w:val="24"/>
          <w:szCs w:val="24"/>
          <w:lang w:val="en-US"/>
        </w:rPr>
        <w:t>g</w:t>
      </w:r>
      <w:r w:rsidRPr="00A2584A">
        <w:rPr>
          <w:rFonts w:cstheme="minorHAnsi"/>
          <w:sz w:val="24"/>
          <w:szCs w:val="24"/>
        </w:rPr>
        <w:t xml:space="preserve">, </w:t>
      </w:r>
      <w:r w:rsidRPr="00A2584A">
        <w:rPr>
          <w:rFonts w:cstheme="minorHAnsi"/>
          <w:sz w:val="24"/>
          <w:szCs w:val="24"/>
          <w:lang w:val="en-US"/>
        </w:rPr>
        <w:t>a</w:t>
      </w:r>
      <w:r w:rsidRPr="00A2584A">
        <w:rPr>
          <w:rFonts w:cstheme="minorHAnsi"/>
          <w:sz w:val="24"/>
          <w:szCs w:val="24"/>
        </w:rPr>
        <w:t>(</w:t>
      </w:r>
      <w:r w:rsidRPr="00A2584A">
        <w:rPr>
          <w:rFonts w:cstheme="minorHAnsi"/>
          <w:sz w:val="24"/>
          <w:szCs w:val="24"/>
          <w:lang w:val="en-US"/>
        </w:rPr>
        <w:t>P</w:t>
      </w:r>
      <w:r w:rsidRPr="00A2584A">
        <w:rPr>
          <w:rFonts w:cstheme="minorHAnsi"/>
          <w:sz w:val="24"/>
          <w:szCs w:val="24"/>
        </w:rPr>
        <w:t>(</w:t>
      </w:r>
      <w:r w:rsidRPr="00A2584A">
        <w:rPr>
          <w:rFonts w:cstheme="minorHAnsi"/>
          <w:sz w:val="24"/>
          <w:szCs w:val="24"/>
          <w:lang w:val="en-US"/>
        </w:rPr>
        <w:t>D</w:t>
      </w:r>
      <w:r w:rsidRPr="00A2584A">
        <w:rPr>
          <w:rFonts w:cstheme="minorHAnsi"/>
          <w:sz w:val="24"/>
          <w:szCs w:val="24"/>
        </w:rPr>
        <w:t>))&gt;</w:t>
      </w:r>
      <w:r w:rsidRPr="00A2584A">
        <w:rPr>
          <w:rFonts w:cstheme="minorHAnsi"/>
          <w:sz w:val="24"/>
          <w:szCs w:val="24"/>
        </w:rPr>
        <w:br/>
        <w:t>ЭВМ-средство обработки информации основанное на модели вычислителя.</w:t>
      </w:r>
      <w:r w:rsidRPr="00A2584A">
        <w:rPr>
          <w:rFonts w:cstheme="minorHAnsi"/>
          <w:sz w:val="24"/>
          <w:szCs w:val="24"/>
        </w:rPr>
        <w:br/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lastRenderedPageBreak/>
        <w:t>Аппара́тное обеспе́чение - аппаратные средства, компьютерные комплектующие, жарг. железо (англ. hardware) — электронные и механические части вычислительного устройства, входящие в состав системы или сети, исключая программное обеспечение и данные (информацию, которую вычислительная система хранит и обрабатывает). Аппаратное обеспечение включает: компьютеры и логические устройства, внешние устройства и диагностическую аппаратуру, энергетическое оборудование, батареи и аккумуляторы.</w:t>
      </w:r>
    </w:p>
    <w:p w:rsidR="00972DD2" w:rsidRPr="00A2584A" w:rsidRDefault="00972DD2" w:rsidP="00972DD2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2584A">
        <w:rPr>
          <w:rFonts w:cstheme="minorHAnsi"/>
          <w:sz w:val="24"/>
          <w:szCs w:val="24"/>
        </w:rPr>
        <w:t>Програ́ммное обеспе́чение(допустимо также произношение обеспече́ние (ПО)) —</w:t>
      </w:r>
      <w:r w:rsidRPr="00A2584A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Совокупность</w:t>
      </w:r>
      <w:r w:rsidRPr="00A2584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5" w:tooltip="Компьютерная программа" w:history="1">
        <w:r w:rsidRPr="00A2584A">
          <w:rPr>
            <w:rStyle w:val="a6"/>
            <w:rFonts w:cstheme="minorHAnsi"/>
            <w:sz w:val="24"/>
            <w:szCs w:val="24"/>
            <w:shd w:val="clear" w:color="auto" w:fill="FFFFFF"/>
          </w:rPr>
          <w:t>программ</w:t>
        </w:r>
      </w:hyperlink>
      <w:r w:rsidRPr="00A2584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A2584A">
        <w:rPr>
          <w:rFonts w:cstheme="minorHAnsi"/>
          <w:color w:val="000000"/>
          <w:sz w:val="24"/>
          <w:szCs w:val="24"/>
          <w:shd w:val="clear" w:color="auto" w:fill="FFFFFF"/>
        </w:rPr>
        <w:t>системы обработки информации.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Имеет место тенденция к  вложению функций системного программного обеспечения в аппаратypу . Последнее поддерживается непрерывным совершенствованием технологии БИС, удешевлением элементной базы (в современных условиях микропроцессоров).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2.3 Понятие об архитектуре ЭВМ. </w:t>
      </w:r>
      <w:r w:rsidRPr="00A2584A">
        <w:rPr>
          <w:rFonts w:cstheme="minorHAnsi"/>
          <w:sz w:val="24"/>
          <w:szCs w:val="24"/>
          <w:lang w:val="en-US"/>
        </w:rPr>
        <w:t>SISD</w:t>
      </w:r>
      <w:r w:rsidRPr="00A2584A">
        <w:rPr>
          <w:rFonts w:cstheme="minorHAnsi"/>
          <w:sz w:val="24"/>
          <w:szCs w:val="24"/>
        </w:rPr>
        <w:t>-архитектура.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Под архитектурой ЭВМ, как и вообще любых других средств обработки информации, в узком смысле понимают совокупность их свойств и характеристик, призванных удовлетворить потребности пользователей. Среди характеристик для юзера интересно:</w:t>
      </w:r>
      <w:r w:rsidRPr="00A2584A">
        <w:rPr>
          <w:rFonts w:cstheme="minorHAnsi"/>
          <w:sz w:val="24"/>
          <w:szCs w:val="24"/>
        </w:rPr>
        <w:br/>
        <w:t>-быстродействие</w:t>
      </w:r>
      <w:r w:rsidRPr="00A2584A">
        <w:rPr>
          <w:rFonts w:cstheme="minorHAnsi"/>
          <w:sz w:val="24"/>
          <w:szCs w:val="24"/>
        </w:rPr>
        <w:br/>
        <w:t>-форма представления чисел</w:t>
      </w:r>
      <w:r w:rsidRPr="00A2584A">
        <w:rPr>
          <w:rFonts w:cstheme="minorHAnsi"/>
          <w:sz w:val="24"/>
          <w:szCs w:val="24"/>
        </w:rPr>
        <w:br/>
        <w:t>-разрядность слов</w:t>
      </w:r>
      <w:r w:rsidRPr="00A2584A">
        <w:rPr>
          <w:rFonts w:cstheme="minorHAnsi"/>
          <w:sz w:val="24"/>
          <w:szCs w:val="24"/>
        </w:rPr>
        <w:br/>
        <w:t>-объем ОП</w:t>
      </w:r>
      <w:r w:rsidRPr="00A2584A">
        <w:rPr>
          <w:rFonts w:cstheme="minorHAnsi"/>
          <w:sz w:val="24"/>
          <w:szCs w:val="24"/>
        </w:rPr>
        <w:br/>
        <w:t>-характеристики устройств ввода вывода</w:t>
      </w:r>
      <w:r w:rsidRPr="00A2584A">
        <w:rPr>
          <w:rFonts w:cstheme="minorHAnsi"/>
          <w:sz w:val="24"/>
          <w:szCs w:val="24"/>
        </w:rPr>
        <w:br/>
        <w:t>-цена и показатели надежности</w:t>
      </w:r>
      <w:r w:rsidRPr="00A2584A">
        <w:rPr>
          <w:rFonts w:cstheme="minorHAnsi"/>
          <w:sz w:val="24"/>
          <w:szCs w:val="24"/>
        </w:rPr>
        <w:br/>
        <w:t>Архитектура вычислительного средства — концепция взаимосвязи u фyнкцuoнupoвaнuя его aппapamypныx (Hardware) и программных (Software) компонентов.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  <w:lang w:val="en-US"/>
        </w:rPr>
        <w:t>SISD</w:t>
      </w:r>
      <w:r w:rsidRPr="00A2584A">
        <w:rPr>
          <w:rFonts w:cstheme="minorHAnsi"/>
          <w:sz w:val="24"/>
          <w:szCs w:val="24"/>
        </w:rPr>
        <w:t xml:space="preserve"> (</w:t>
      </w:r>
      <w:r w:rsidRPr="00A2584A">
        <w:rPr>
          <w:rFonts w:cstheme="minorHAnsi"/>
          <w:sz w:val="24"/>
          <w:szCs w:val="24"/>
          <w:lang w:val="en-US"/>
        </w:rPr>
        <w:t>Single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Instruction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Stream</w:t>
      </w:r>
      <w:r w:rsidRPr="00A2584A">
        <w:rPr>
          <w:rFonts w:cstheme="minorHAnsi"/>
          <w:sz w:val="24"/>
          <w:szCs w:val="24"/>
        </w:rPr>
        <w:t xml:space="preserve"> – </w:t>
      </w:r>
      <w:r w:rsidRPr="00A2584A">
        <w:rPr>
          <w:rFonts w:cstheme="minorHAnsi"/>
          <w:sz w:val="24"/>
          <w:szCs w:val="24"/>
          <w:lang w:val="en-US"/>
        </w:rPr>
        <w:t>Single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Data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Stream</w:t>
      </w:r>
      <w:r w:rsidRPr="00A2584A">
        <w:rPr>
          <w:rFonts w:cstheme="minorHAnsi"/>
          <w:sz w:val="24"/>
          <w:szCs w:val="24"/>
        </w:rPr>
        <w:t xml:space="preserve">) архитектура предопределяет такое функционирование ЭВМ, когда одиночный поток команд управляет обработкой одиночного потока данных. Примеры с архитектурой </w:t>
      </w:r>
      <w:r w:rsidRPr="00A2584A">
        <w:rPr>
          <w:rFonts w:cstheme="minorHAnsi"/>
          <w:sz w:val="24"/>
          <w:szCs w:val="24"/>
          <w:lang w:val="en-US"/>
        </w:rPr>
        <w:t>SISD</w:t>
      </w:r>
      <w:r w:rsidRPr="00A2584A">
        <w:rPr>
          <w:rFonts w:cstheme="minorHAnsi"/>
          <w:sz w:val="24"/>
          <w:szCs w:val="24"/>
        </w:rPr>
        <w:t xml:space="preserve">: машина фон Неймана, </w:t>
      </w:r>
      <w:r w:rsidRPr="00A2584A">
        <w:rPr>
          <w:rFonts w:cstheme="minorHAnsi"/>
          <w:sz w:val="24"/>
          <w:szCs w:val="24"/>
          <w:lang w:val="en-US"/>
        </w:rPr>
        <w:t>EDVAC</w:t>
      </w:r>
      <w:r w:rsidRPr="00A2584A">
        <w:rPr>
          <w:rFonts w:cstheme="minorHAnsi"/>
          <w:sz w:val="24"/>
          <w:szCs w:val="24"/>
        </w:rPr>
        <w:t>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2.4 Понятие о семействе ЭВМ. 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Совокупность архитектурно близких ЭВМ выделенную для фиксированного уровня развития ВТ и электронной технологии, называют семейством, или рядом, ЭВМ.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Границы семейства ЭВМ устанавливаются чисто условно, машины одгого семейства могут различаться по техническим характеристикам (например, по производительности) и по конструктивному исполнению.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Понятие семейство связано с понятием совместимости.</w:t>
      </w:r>
      <w:r w:rsidRPr="00A2584A">
        <w:rPr>
          <w:rFonts w:cstheme="minorHAnsi"/>
          <w:sz w:val="24"/>
          <w:szCs w:val="24"/>
        </w:rPr>
        <w:br/>
        <w:t>Совместимость-программа, приготовленная для какой-либо модели, дает один и тот же результат при ее использовании на любой из модели семейства. При этом следует учитывать направление совместимости сверху вниз или снизу вверх.</w:t>
      </w:r>
      <w:r w:rsidRPr="00A2584A">
        <w:rPr>
          <w:rFonts w:cstheme="minorHAnsi"/>
          <w:sz w:val="24"/>
          <w:szCs w:val="24"/>
        </w:rPr>
        <w:br/>
      </w:r>
      <w:r w:rsidRPr="00A2584A">
        <w:rPr>
          <w:rFonts w:cstheme="minorHAnsi"/>
          <w:sz w:val="24"/>
          <w:szCs w:val="24"/>
        </w:rPr>
        <w:lastRenderedPageBreak/>
        <w:t>Совместимость ЭВМ в границах семейства проявляется в аппаратурном, программном и информационных планах.</w:t>
      </w:r>
      <w:r w:rsidRPr="00A2584A">
        <w:rPr>
          <w:rFonts w:cstheme="minorHAnsi"/>
          <w:sz w:val="24"/>
          <w:szCs w:val="24"/>
        </w:rPr>
        <w:br/>
        <w:t>Аппаратурная совместимость обеспечивается единством конструктивных решений, модульность построений ЭВМ, а также стандартизация связей и процедур управления.</w:t>
      </w:r>
      <w:r w:rsidRPr="00A2584A">
        <w:rPr>
          <w:rFonts w:cstheme="minorHAnsi"/>
          <w:sz w:val="24"/>
          <w:szCs w:val="24"/>
        </w:rPr>
        <w:br/>
        <w:t>Снизу вверх -  означает программа для младшей модели, может быть исполнена для любой другой модели.</w:t>
      </w:r>
      <w:r w:rsidRPr="00A2584A">
        <w:rPr>
          <w:rFonts w:cstheme="minorHAnsi"/>
          <w:sz w:val="24"/>
          <w:szCs w:val="24"/>
        </w:rPr>
        <w:br/>
        <w:t xml:space="preserve">Сверху вниз – на старшей модели могут быть приготовлены программы для реализации на любой из младших моделей. </w:t>
      </w:r>
      <w:r w:rsidRPr="00A2584A">
        <w:rPr>
          <w:rFonts w:cstheme="minorHAnsi"/>
          <w:sz w:val="24"/>
          <w:szCs w:val="24"/>
        </w:rPr>
        <w:br/>
        <w:t>Информационная совместимость обеспечивается использованием единым форматом представления данных, построения файлов одинаковых носителей данных.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Приведем примеры семейств ЭВМ. Самыми распространенными семействами «больших» машин третьего поколения в мире были </w:t>
      </w:r>
      <w:r w:rsidRPr="00A2584A">
        <w:rPr>
          <w:rFonts w:cstheme="minorHAnsi"/>
          <w:sz w:val="24"/>
          <w:szCs w:val="24"/>
          <w:lang w:val="en-US"/>
        </w:rPr>
        <w:t>I</w:t>
      </w:r>
      <w:r w:rsidRPr="00A2584A">
        <w:rPr>
          <w:rFonts w:cstheme="minorHAnsi"/>
          <w:sz w:val="24"/>
          <w:szCs w:val="24"/>
        </w:rPr>
        <w:t xml:space="preserve">ВМ S/360 и IBM S/370, a в Советском Союзе ЕС ЭВМ и АСВТ-Д. Семейство ЕС ЭВМ включало в свой состав два подсемейства: «Ряд 1» и «Ряд 2». Машины «Pяд 1» были близки по архитектуре к моделям семейства </w:t>
      </w:r>
      <w:r w:rsidRPr="00A2584A">
        <w:rPr>
          <w:rFonts w:cstheme="minorHAnsi"/>
          <w:sz w:val="24"/>
          <w:szCs w:val="24"/>
          <w:lang w:val="en-US"/>
        </w:rPr>
        <w:t>I</w:t>
      </w:r>
      <w:r w:rsidRPr="00A2584A">
        <w:rPr>
          <w:rFonts w:cstheme="minorHAnsi"/>
          <w:sz w:val="24"/>
          <w:szCs w:val="24"/>
        </w:rPr>
        <w:t>ВМ S/360, a машины «Ряд 2» к моделям IВМ S/370.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br/>
        <w:t>2.5 Поколения ЭВМ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Поколения будем характеризовать совокупностью показателей эффективности и архитектурных свойств. Для представления используем вектор: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  <w:lang w:val="en-US"/>
        </w:rPr>
        <w:t>E</w:t>
      </w:r>
      <w:r w:rsidRPr="00A2584A">
        <w:rPr>
          <w:rFonts w:cstheme="minorHAnsi"/>
          <w:sz w:val="24"/>
          <w:szCs w:val="24"/>
        </w:rPr>
        <w:t>={</w:t>
      </w:r>
      <w:r w:rsidRPr="00A2584A">
        <w:rPr>
          <w:rFonts w:cstheme="minorHAnsi"/>
          <w:sz w:val="24"/>
          <w:szCs w:val="24"/>
          <w:lang w:val="en-US"/>
        </w:rPr>
        <w:t>ω</w:t>
      </w:r>
      <w:r w:rsidRPr="00A2584A">
        <w:rPr>
          <w:rFonts w:cstheme="minorHAnsi"/>
          <w:sz w:val="24"/>
          <w:szCs w:val="24"/>
        </w:rPr>
        <w:t xml:space="preserve">, </w:t>
      </w:r>
      <w:r w:rsidRPr="00A2584A">
        <w:rPr>
          <w:rFonts w:cstheme="minorHAnsi"/>
          <w:sz w:val="24"/>
          <w:szCs w:val="24"/>
          <w:lang w:val="en-US"/>
        </w:rPr>
        <w:t>ν</w:t>
      </w:r>
      <w:r w:rsidRPr="00A2584A">
        <w:rPr>
          <w:rFonts w:cstheme="minorHAnsi"/>
          <w:sz w:val="24"/>
          <w:szCs w:val="24"/>
        </w:rPr>
        <w:t>,</w:t>
      </w:r>
      <w:r w:rsidRPr="00A2584A">
        <w:rPr>
          <w:rFonts w:cstheme="minorHAnsi"/>
          <w:sz w:val="24"/>
          <w:szCs w:val="24"/>
          <w:lang w:val="en-US"/>
        </w:rPr>
        <w:t>ϑ</w:t>
      </w:r>
      <w:r w:rsidRPr="00A2584A">
        <w:rPr>
          <w:rFonts w:cstheme="minorHAnsi"/>
          <w:sz w:val="24"/>
          <w:szCs w:val="24"/>
        </w:rPr>
        <w:t>,</w:t>
      </w:r>
      <w:r w:rsidRPr="00A2584A">
        <w:rPr>
          <w:rFonts w:cstheme="minorHAnsi"/>
          <w:sz w:val="24"/>
          <w:szCs w:val="24"/>
          <w:lang w:val="en-US"/>
        </w:rPr>
        <w:t>σ</w:t>
      </w:r>
      <w:r w:rsidRPr="00A2584A">
        <w:rPr>
          <w:rFonts w:cstheme="minorHAnsi"/>
          <w:sz w:val="24"/>
          <w:szCs w:val="24"/>
        </w:rPr>
        <w:t>}, где ω-показатель производительности (опер/с), ν –емкость опер. памяти (бит), ϑ – среднее время безотказной работы ЭВМ (ч), σ – «цена операции», отношение цены ЭВМ к показателю производительности.</w:t>
      </w:r>
      <w:r w:rsidRPr="00A2584A">
        <w:rPr>
          <w:rFonts w:cstheme="minorHAnsi"/>
          <w:noProof/>
          <w:sz w:val="24"/>
          <w:szCs w:val="24"/>
          <w:lang w:eastAsia="ru-RU"/>
        </w:rPr>
        <w:t xml:space="preserve"> 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953000" cy="2933150"/>
            <wp:effectExtent l="19050" t="0" r="0" b="0"/>
            <wp:docPr id="11" name="Рисунок 10" descr="ss (2014-01-04 at 04.21.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1-04 at 04.21.4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489" cy="29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2.6 Производительность ЭВМ. Понятие, показатели, единицы измерения.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Под производительностью ЭВМ понимается ее способность обрабатывать информацию. Как правило, когда говорят с производительности, то понимают под </w:t>
      </w:r>
      <w:r w:rsidRPr="00A2584A">
        <w:rPr>
          <w:rFonts w:cstheme="minorHAnsi"/>
          <w:sz w:val="24"/>
          <w:szCs w:val="24"/>
        </w:rPr>
        <w:lastRenderedPageBreak/>
        <w:t>этим потенциальную возможность ЭВМ по обработке информации (a не реальную, учитывающую аномальности в работе ЭВМ, например простои из-за отказов, из-за профилактического обслуживания и т. п.).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Для оценки способности ЭВМ производить обработку информации используют  количественные характеристики или показатели производительности. Распространенным и простейшим показателем производительности ЭВМ является тактовая частота. Она указывает, сколько элементарных операций может осуществить в единицу времени ЭВМ (точнее, ее процессор). Или, говоря иначе, время такта - время выполнения элементарной операции процессором ЭВМ.</w:t>
      </w:r>
    </w:p>
    <w:p w:rsidR="00972DD2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AC3B45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4869815</wp:posOffset>
            </wp:positionH>
            <wp:positionV relativeFrom="paragraph">
              <wp:posOffset>560705</wp:posOffset>
            </wp:positionV>
            <wp:extent cx="172085" cy="408940"/>
            <wp:effectExtent l="19050" t="0" r="0" b="0"/>
            <wp:wrapNone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3B45">
        <w:rPr>
          <w:rFonts w:cstheme="minorHAnsi"/>
          <w:sz w:val="24"/>
          <w:szCs w:val="24"/>
        </w:rPr>
        <w:t>Пусть {к1 , к2, ..., к</w:t>
      </w:r>
      <w:r w:rsidRPr="00AC3B45">
        <w:rPr>
          <w:rFonts w:cstheme="minorHAnsi"/>
          <w:sz w:val="24"/>
          <w:szCs w:val="24"/>
          <w:lang w:val="en-US"/>
        </w:rPr>
        <w:t>n</w:t>
      </w:r>
      <w:r w:rsidRPr="00AC3B45">
        <w:rPr>
          <w:rFonts w:cstheme="minorHAnsi"/>
          <w:i/>
          <w:iCs/>
          <w:sz w:val="24"/>
          <w:szCs w:val="24"/>
        </w:rPr>
        <w:t xml:space="preserve">} </w:t>
      </w:r>
      <w:r w:rsidRPr="00AC3B45">
        <w:rPr>
          <w:rFonts w:cstheme="minorHAnsi"/>
          <w:sz w:val="24"/>
          <w:szCs w:val="24"/>
        </w:rPr>
        <w:t xml:space="preserve">часть набора операций, требующих обращение только к оперативный памяти. </w:t>
      </w:r>
      <w:r w:rsidRPr="00AC3B4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76225" cy="287020"/>
            <wp:effectExtent l="19050" t="0" r="9525" b="0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B45">
        <w:rPr>
          <w:rFonts w:cstheme="minorHAnsi"/>
          <w:sz w:val="24"/>
          <w:szCs w:val="24"/>
        </w:rPr>
        <w:t>(тау)  время выполнения операции к</w:t>
      </w:r>
      <w:r w:rsidRPr="00AC3B45">
        <w:rPr>
          <w:rFonts w:cstheme="minorHAnsi"/>
          <w:sz w:val="24"/>
          <w:szCs w:val="24"/>
          <w:lang w:val="en-US"/>
        </w:rPr>
        <w:t>j</w:t>
      </w:r>
      <w:r w:rsidRPr="00AC3B45">
        <w:rPr>
          <w:rFonts w:cstheme="minorHAnsi"/>
          <w:sz w:val="24"/>
          <w:szCs w:val="24"/>
        </w:rPr>
        <w:t>, (время).</w:t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AC3B45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3082925</wp:posOffset>
            </wp:positionH>
            <wp:positionV relativeFrom="paragraph">
              <wp:posOffset>298450</wp:posOffset>
            </wp:positionV>
            <wp:extent cx="753110" cy="709930"/>
            <wp:effectExtent l="19050" t="0" r="8890" b="0"/>
            <wp:wrapNone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0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3B45">
        <w:rPr>
          <w:rFonts w:cstheme="minorHAnsi"/>
          <w:sz w:val="24"/>
          <w:szCs w:val="24"/>
        </w:rPr>
        <w:t xml:space="preserve">Пусть так же операции выполняются с равной вероятностью </w:t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AC3B45">
        <w:rPr>
          <w:rFonts w:cstheme="minorHAnsi"/>
          <w:sz w:val="24"/>
          <w:szCs w:val="24"/>
        </w:rPr>
        <w:t>Выполнение одной такой операции =</w:t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rPr>
          <w:rFonts w:cstheme="minorHAnsi"/>
          <w:sz w:val="24"/>
          <w:szCs w:val="24"/>
        </w:rPr>
      </w:pPr>
      <w:r w:rsidRPr="00AC3B45">
        <w:rPr>
          <w:rFonts w:cstheme="minorHAnsi"/>
          <w:sz w:val="24"/>
          <w:szCs w:val="24"/>
        </w:rPr>
        <w:t xml:space="preserve">Номинальное быстродействие </w:t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rPr>
          <w:rFonts w:cstheme="minorHAnsi"/>
          <w:sz w:val="24"/>
          <w:szCs w:val="24"/>
        </w:rPr>
      </w:pPr>
      <w:r w:rsidRPr="00AC3B4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945640" cy="1105535"/>
            <wp:effectExtent l="19050" t="0" r="0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AC3B45">
        <w:rPr>
          <w:rFonts w:cstheme="minorHAnsi"/>
          <w:sz w:val="24"/>
          <w:szCs w:val="24"/>
        </w:rPr>
        <w:t xml:space="preserve">Очевидно, что при реализации на ЭВМ реальных программ имеет место не равновероятный выбор операций. Пусть </w:t>
      </w:r>
      <w:r w:rsidRPr="00AC3B4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76225" cy="308610"/>
            <wp:effectExtent l="19050" t="0" r="9525" b="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B45">
        <w:rPr>
          <w:rFonts w:cstheme="minorHAnsi"/>
          <w:sz w:val="24"/>
          <w:szCs w:val="24"/>
        </w:rPr>
        <w:t xml:space="preserve">-вероятность выбора операции </w:t>
      </w:r>
      <w:r w:rsidRPr="00AC3B45">
        <w:rPr>
          <w:rFonts w:cstheme="minorHAnsi"/>
          <w:sz w:val="24"/>
          <w:szCs w:val="24"/>
          <w:lang w:val="en-US"/>
        </w:rPr>
        <w:t>ki</w:t>
      </w:r>
      <w:r w:rsidRPr="00AC3B45">
        <w:rPr>
          <w:rFonts w:cstheme="minorHAnsi"/>
          <w:sz w:val="24"/>
          <w:szCs w:val="24"/>
        </w:rPr>
        <w:t xml:space="preserve">. Тогда </w:t>
      </w:r>
      <w:r w:rsidRPr="00AC3B45">
        <w:rPr>
          <w:rFonts w:cstheme="minorHAnsi"/>
          <w:i/>
          <w:sz w:val="24"/>
          <w:szCs w:val="24"/>
        </w:rPr>
        <w:t>мат. ожидание</w:t>
      </w:r>
      <w:r w:rsidRPr="00AC3B45">
        <w:rPr>
          <w:rFonts w:cstheme="minorHAnsi"/>
          <w:sz w:val="24"/>
          <w:szCs w:val="24"/>
        </w:rPr>
        <w:t xml:space="preserve"> времени выполнения операции</w:t>
      </w:r>
      <w:r w:rsidRPr="00AC3B4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638175" cy="531495"/>
            <wp:effectExtent l="19050" t="0" r="9525" b="0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i/>
          <w:sz w:val="24"/>
          <w:szCs w:val="24"/>
        </w:rPr>
      </w:pPr>
      <w:r w:rsidRPr="00AC3B45">
        <w:rPr>
          <w:rFonts w:cstheme="minorHAnsi"/>
          <w:sz w:val="24"/>
          <w:szCs w:val="24"/>
        </w:rPr>
        <w:t xml:space="preserve">Обратная величина называется </w:t>
      </w:r>
      <w:r w:rsidRPr="00AC3B45">
        <w:rPr>
          <w:rFonts w:cstheme="minorHAnsi"/>
          <w:i/>
          <w:sz w:val="24"/>
          <w:szCs w:val="24"/>
        </w:rPr>
        <w:t>быстродействием по Гибсону.</w:t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AC3B4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424940" cy="659130"/>
            <wp:effectExtent l="19050" t="0" r="3810" b="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B45">
        <w:rPr>
          <w:rFonts w:cstheme="minorHAnsi"/>
          <w:sz w:val="24"/>
          <w:szCs w:val="24"/>
        </w:rPr>
        <w:t xml:space="preserve"> а значение </w:t>
      </w:r>
      <w:r w:rsidRPr="00AC3B4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76225" cy="308610"/>
            <wp:effectExtent l="19050" t="0" r="9525" b="0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B45">
        <w:rPr>
          <w:rFonts w:cstheme="minorHAnsi"/>
          <w:sz w:val="24"/>
          <w:szCs w:val="24"/>
        </w:rPr>
        <w:t xml:space="preserve"> - весовые коэффициенты. Существуют несколько «смесей» Гибсона, которые отображают статистику задач, решаемых на ВМ. На практике, часто используют модифицированные значения показателей </w:t>
      </w:r>
      <w:r w:rsidRPr="00AC3B4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87020" cy="297815"/>
            <wp:effectExtent l="19050" t="0" r="0" b="0"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B45">
        <w:rPr>
          <w:rFonts w:cstheme="minorHAnsi"/>
          <w:sz w:val="24"/>
          <w:szCs w:val="24"/>
        </w:rPr>
        <w:t xml:space="preserve"> и </w:t>
      </w:r>
      <w:r w:rsidRPr="00AC3B4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55270" cy="308610"/>
            <wp:effectExtent l="19050" t="0" r="0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B45">
        <w:rPr>
          <w:rFonts w:cstheme="minorHAnsi"/>
          <w:sz w:val="24"/>
          <w:szCs w:val="24"/>
        </w:rPr>
        <w:t xml:space="preserve">, когда </w:t>
      </w:r>
      <w:r w:rsidRPr="00AC3B45">
        <w:rPr>
          <w:rFonts w:cstheme="minorHAnsi"/>
          <w:sz w:val="24"/>
          <w:szCs w:val="24"/>
        </w:rPr>
        <w:lastRenderedPageBreak/>
        <w:t>включаются только операции c фиксированной запятой. При решении задачи на ЭВМ, в общем случае, требуются затраты машинного времени на на ввод программы и данных, обращение к внешней памяти, работу ОС , вывод результатов и т.д.</w:t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AC3B45">
        <w:rPr>
          <w:rFonts w:cstheme="minorHAnsi"/>
          <w:sz w:val="24"/>
          <w:szCs w:val="24"/>
        </w:rPr>
        <w:t xml:space="preserve">Пусть {I1 , </w:t>
      </w:r>
      <w:r w:rsidRPr="00AC3B45">
        <w:rPr>
          <w:rFonts w:cstheme="minorHAnsi"/>
          <w:sz w:val="24"/>
          <w:szCs w:val="24"/>
          <w:lang w:val="en-US"/>
        </w:rPr>
        <w:t>I</w:t>
      </w:r>
      <w:r w:rsidRPr="00AC3B45">
        <w:rPr>
          <w:rFonts w:cstheme="minorHAnsi"/>
          <w:sz w:val="24"/>
          <w:szCs w:val="24"/>
        </w:rPr>
        <w:t>2, ... , I i , ..., 1L } набор типовых(тестовых) задач, решаемых на ЭВМ- Benchmarks.</w:t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AC3B4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44475" cy="244475"/>
            <wp:effectExtent l="19050" t="0" r="3175" b="0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B45">
        <w:rPr>
          <w:rFonts w:cstheme="minorHAnsi"/>
          <w:sz w:val="24"/>
          <w:szCs w:val="24"/>
        </w:rPr>
        <w:t xml:space="preserve">-число операций, непосредственно входящих в программу решения задачи  </w:t>
      </w:r>
      <w:r w:rsidRPr="00AC3B45">
        <w:rPr>
          <w:rFonts w:cstheme="minorHAnsi"/>
          <w:sz w:val="24"/>
          <w:szCs w:val="24"/>
          <w:lang w:val="en-US"/>
        </w:rPr>
        <w:t>Ii</w:t>
      </w:r>
      <w:r w:rsidRPr="00AC3B45">
        <w:rPr>
          <w:rFonts w:cstheme="minorHAnsi"/>
          <w:sz w:val="24"/>
          <w:szCs w:val="24"/>
        </w:rPr>
        <w:t xml:space="preserve">  оно содержит в себе затраты на счет и доп. затраты. </w:t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AC3B4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042035" cy="244475"/>
            <wp:effectExtent l="19050" t="0" r="5715" b="0"/>
            <wp:docPr id="394" name="Рисунок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B45">
        <w:rPr>
          <w:rFonts w:cstheme="minorHAnsi"/>
          <w:sz w:val="24"/>
          <w:szCs w:val="24"/>
        </w:rPr>
        <w:t xml:space="preserve">  -быстродействие при решении задачи </w:t>
      </w:r>
      <w:r w:rsidRPr="00AC3B45">
        <w:rPr>
          <w:rFonts w:cstheme="minorHAnsi"/>
          <w:sz w:val="24"/>
          <w:szCs w:val="24"/>
          <w:lang w:val="en-US"/>
        </w:rPr>
        <w:t>I</w:t>
      </w:r>
      <w:r w:rsidRPr="00AC3B45">
        <w:rPr>
          <w:rFonts w:cstheme="minorHAnsi"/>
          <w:sz w:val="24"/>
          <w:szCs w:val="24"/>
        </w:rPr>
        <w:t>.</w:t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AC3B45">
        <w:rPr>
          <w:rFonts w:cstheme="minorHAnsi"/>
          <w:sz w:val="24"/>
          <w:szCs w:val="24"/>
        </w:rPr>
        <w:t xml:space="preserve">Обратные значения – 1/ </w:t>
      </w:r>
      <w:r w:rsidRPr="00AC3B45">
        <w:rPr>
          <w:rFonts w:cstheme="minorHAnsi"/>
          <w:sz w:val="24"/>
          <w:szCs w:val="24"/>
          <w:lang w:val="en-US"/>
        </w:rPr>
        <w:t>Wi</w:t>
      </w:r>
      <w:r w:rsidRPr="00AC3B45">
        <w:rPr>
          <w:rFonts w:cstheme="minorHAnsi"/>
          <w:sz w:val="24"/>
          <w:szCs w:val="24"/>
        </w:rPr>
        <w:t xml:space="preserve">- среднее время выполнения одной операции при решении задачи </w:t>
      </w:r>
      <w:r w:rsidRPr="00AC3B45">
        <w:rPr>
          <w:rFonts w:cstheme="minorHAnsi"/>
          <w:sz w:val="24"/>
          <w:szCs w:val="24"/>
          <w:lang w:val="en-US"/>
        </w:rPr>
        <w:t>I</w:t>
      </w:r>
      <w:r w:rsidRPr="00AC3B45">
        <w:rPr>
          <w:rFonts w:cstheme="minorHAnsi"/>
          <w:sz w:val="24"/>
          <w:szCs w:val="24"/>
        </w:rPr>
        <w:t>.</w:t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AC3B45">
        <w:rPr>
          <w:rFonts w:cstheme="minorHAnsi"/>
          <w:sz w:val="24"/>
          <w:szCs w:val="24"/>
        </w:rPr>
        <w:t xml:space="preserve">Пусть{ П1, П2 , ..., Пi , ... , ПL } распределение вероятностей спроса на типовые задачи Ii ,тогда </w:t>
      </w:r>
      <w:r w:rsidRPr="00AC3B4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701675" cy="542290"/>
            <wp:effectExtent l="19050" t="0" r="3175" b="0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B45">
        <w:rPr>
          <w:rFonts w:cstheme="minorHAnsi"/>
          <w:sz w:val="24"/>
          <w:szCs w:val="24"/>
        </w:rPr>
        <w:t>– среднее время выполнения одной операции при решен набора типовых задач.</w:t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AC3B45">
        <w:rPr>
          <w:rFonts w:cstheme="minorHAnsi"/>
          <w:i/>
          <w:iCs/>
          <w:sz w:val="24"/>
          <w:szCs w:val="24"/>
        </w:rPr>
        <w:t xml:space="preserve">Средним быстродействием ЭВМ </w:t>
      </w:r>
      <w:r w:rsidRPr="00AC3B45">
        <w:rPr>
          <w:rFonts w:cstheme="minorHAnsi"/>
          <w:sz w:val="24"/>
          <w:szCs w:val="24"/>
        </w:rPr>
        <w:t>называют величину</w:t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AC3B4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499235" cy="659130"/>
            <wp:effectExtent l="19050" t="0" r="5715" b="0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D2" w:rsidRPr="00AC3B45" w:rsidRDefault="00972DD2" w:rsidP="00972DD2">
      <w:pPr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AC3B45">
        <w:rPr>
          <w:rFonts w:cstheme="minorHAnsi"/>
          <w:sz w:val="24"/>
          <w:szCs w:val="24"/>
        </w:rPr>
        <w:t xml:space="preserve">Существует множество тестовых наборов, одним из распространенных является LINPACK, предназначенный для решения задач линейной алгебры и позволяет оценить производительность ЭВМ на вычислениях c плавающей запятой. </w:t>
      </w:r>
    </w:p>
    <w:p w:rsidR="00972DD2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Для измерения тактовой частоты ЭВМ используют мегагерцы МГц, a также гигагерцы (ГГц или GHz). Для оценки номинального быстродействия и быстродействия ЭВМ по Гибсону в случае, когда учитываются только операции c фиксированнои запяток, применяются следующие единицы измерения: 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  <w:lang w:val="en-US"/>
        </w:rPr>
      </w:pPr>
      <w:r w:rsidRPr="00A2584A">
        <w:rPr>
          <w:rFonts w:cstheme="minorHAnsi"/>
          <w:sz w:val="24"/>
          <w:szCs w:val="24"/>
          <w:lang w:val="en-US"/>
        </w:rPr>
        <w:t>• MIPS (</w:t>
      </w:r>
      <w:r w:rsidRPr="00A2584A">
        <w:rPr>
          <w:rFonts w:cstheme="minorHAnsi"/>
          <w:sz w:val="24"/>
          <w:szCs w:val="24"/>
        </w:rPr>
        <w:t>М</w:t>
      </w:r>
      <w:r w:rsidRPr="00A2584A">
        <w:rPr>
          <w:rFonts w:cstheme="minorHAnsi"/>
          <w:sz w:val="24"/>
          <w:szCs w:val="24"/>
          <w:lang w:val="en-US"/>
        </w:rPr>
        <w:t xml:space="preserve">illion of Instructions Per Second), 1 </w:t>
      </w:r>
      <w:r w:rsidRPr="00A2584A">
        <w:rPr>
          <w:rFonts w:cstheme="minorHAnsi"/>
          <w:sz w:val="24"/>
          <w:szCs w:val="24"/>
        </w:rPr>
        <w:t>МГР</w:t>
      </w:r>
      <w:r w:rsidRPr="00A2584A">
        <w:rPr>
          <w:rFonts w:cstheme="minorHAnsi"/>
          <w:sz w:val="24"/>
          <w:szCs w:val="24"/>
          <w:lang w:val="en-US"/>
        </w:rPr>
        <w:t xml:space="preserve">5 = 10^6 </w:t>
      </w:r>
      <w:r w:rsidRPr="00A2584A">
        <w:rPr>
          <w:rFonts w:cstheme="minorHAnsi"/>
          <w:sz w:val="24"/>
          <w:szCs w:val="24"/>
        </w:rPr>
        <w:t>опер</w:t>
      </w:r>
      <w:r w:rsidRPr="00A2584A">
        <w:rPr>
          <w:rFonts w:cstheme="minorHAnsi"/>
          <w:sz w:val="24"/>
          <w:szCs w:val="24"/>
          <w:lang w:val="en-US"/>
        </w:rPr>
        <w:t>./</w:t>
      </w:r>
      <w:r w:rsidRPr="00A2584A">
        <w:rPr>
          <w:rFonts w:cstheme="minorHAnsi"/>
          <w:sz w:val="24"/>
          <w:szCs w:val="24"/>
        </w:rPr>
        <w:t>с</w:t>
      </w:r>
      <w:r w:rsidRPr="00A2584A">
        <w:rPr>
          <w:rFonts w:cstheme="minorHAnsi"/>
          <w:sz w:val="24"/>
          <w:szCs w:val="24"/>
          <w:lang w:val="en-US"/>
        </w:rPr>
        <w:t>;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• GIPS, 1 GIPS = 10^9 опер./c.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Измерение производительности на тестовых наборах задач осуществляется в следующих единицах: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• 1 </w:t>
      </w:r>
      <w:r w:rsidRPr="00A2584A">
        <w:rPr>
          <w:rFonts w:cstheme="minorHAnsi"/>
          <w:sz w:val="24"/>
          <w:szCs w:val="24"/>
          <w:lang w:val="en-US"/>
        </w:rPr>
        <w:t>FLOPS</w:t>
      </w:r>
      <w:r w:rsidRPr="00A2584A">
        <w:rPr>
          <w:rFonts w:cstheme="minorHAnsi"/>
          <w:sz w:val="24"/>
          <w:szCs w:val="24"/>
        </w:rPr>
        <w:t xml:space="preserve"> (</w:t>
      </w:r>
      <w:r w:rsidRPr="00A2584A">
        <w:rPr>
          <w:rFonts w:cstheme="minorHAnsi"/>
          <w:sz w:val="24"/>
          <w:szCs w:val="24"/>
          <w:lang w:val="en-US"/>
        </w:rPr>
        <w:t>FLoating</w:t>
      </w:r>
      <w:r w:rsidRPr="00A2584A">
        <w:rPr>
          <w:rFonts w:cstheme="minorHAnsi"/>
          <w:sz w:val="24"/>
          <w:szCs w:val="24"/>
        </w:rPr>
        <w:t>-</w:t>
      </w:r>
      <w:r w:rsidRPr="00A2584A">
        <w:rPr>
          <w:rFonts w:cstheme="minorHAnsi"/>
          <w:sz w:val="24"/>
          <w:szCs w:val="24"/>
          <w:lang w:val="en-US"/>
        </w:rPr>
        <w:t>point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Operations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Per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Second</w:t>
      </w:r>
      <w:r w:rsidRPr="00A2584A">
        <w:rPr>
          <w:rFonts w:cstheme="minorHAnsi"/>
          <w:sz w:val="24"/>
          <w:szCs w:val="24"/>
        </w:rPr>
        <w:t xml:space="preserve">), 1 операция </w:t>
      </w:r>
      <w:r w:rsidRPr="00A2584A">
        <w:rPr>
          <w:rFonts w:cstheme="minorHAnsi"/>
          <w:sz w:val="24"/>
          <w:szCs w:val="24"/>
          <w:lang w:val="en-US"/>
        </w:rPr>
        <w:t>c</w:t>
      </w:r>
      <w:r w:rsidRPr="00A2584A">
        <w:rPr>
          <w:rFonts w:cstheme="minorHAnsi"/>
          <w:sz w:val="24"/>
          <w:szCs w:val="24"/>
        </w:rPr>
        <w:t xml:space="preserve"> плавающей. запятой в секунду и ее производные (</w:t>
      </w:r>
      <w:r w:rsidRPr="00A2584A">
        <w:rPr>
          <w:rFonts w:cstheme="minorHAnsi"/>
          <w:sz w:val="24"/>
          <w:szCs w:val="24"/>
          <w:lang w:val="en-US"/>
        </w:rPr>
        <w:t>MFLOPS</w:t>
      </w:r>
      <w:r w:rsidRPr="00A2584A">
        <w:rPr>
          <w:rFonts w:cstheme="minorHAnsi"/>
          <w:sz w:val="24"/>
          <w:szCs w:val="24"/>
        </w:rPr>
        <w:t>,</w:t>
      </w:r>
      <w:r w:rsidRPr="00A2584A">
        <w:rPr>
          <w:rFonts w:cstheme="minorHAnsi"/>
          <w:sz w:val="24"/>
          <w:szCs w:val="24"/>
          <w:lang w:val="en-US"/>
        </w:rPr>
        <w:t>GFOPS</w:t>
      </w:r>
      <w:r w:rsidRPr="00A2584A">
        <w:rPr>
          <w:rFonts w:cstheme="minorHAnsi"/>
          <w:sz w:val="24"/>
          <w:szCs w:val="24"/>
        </w:rPr>
        <w:t>).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2.7 Показатели, характеризующие память ЭВМ. Кол-во информации, емкость.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Запоминающее устройство, или память (Метогу, Storage) ЭВМ - функциональное устройство, преднaзначенное для приема, хранения и выдачи информации.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229645" cy="3402419"/>
            <wp:effectExtent l="19050" t="0" r="0" b="0"/>
            <wp:docPr id="5" name="Рисунок 3" descr="ss (2014-01-04 at 04.55.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1-04 at 04.55.21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7385" cy="340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Запоминающее устройство, способное хранить 1 бит информации, называется элементом (или ячейкой) памяти. Самым распространенным элементом памяти является триггер (trigger электронная схема c двумя устойчивыми состояниями).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Емкость памяти (Memory Capacity) максимальное количество информации, которое может в ней храниться. В качестве простейших единиц измерения емкости памяти применяют бит и байт. Существуют и укрупненные единицы емкости памяти ЭВМ :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1 Kбит (1 K bit) = 1024 бит = 2^10 бит;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1 Мбит (1 М bit) = 1024 Кбит = 2^20 бит;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Ширина выборки определяется количеством информации, записываемой в память или считываемой из нее за одно обращение. Время выборки промежуток времени c момента подачи сигналов чтения или записи до завершения соответствующей операции. Время обращения складывается из времени выборки и времени, которое расходуется на то, чтобы память была готова к реализации следующей операции обращения. Это время называют также длительностью цикла обращения к памяти. B течение цикла можно выбирать (считывать или записывать) информацию, обновлять или модернизировать состояние некоторых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элементов памяти.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Быстродействие памяти характеризуется также пропускной способностью или скоростью обмена информацией между ней и другими устройствами. Эта скорость </w:t>
      </w:r>
      <w:r w:rsidRPr="00A2584A">
        <w:rPr>
          <w:rFonts w:cstheme="minorHAnsi"/>
          <w:sz w:val="24"/>
          <w:szCs w:val="24"/>
        </w:rPr>
        <w:lastRenderedPageBreak/>
        <w:t>определяется количеством информации, которое можно записать в память или считать из нее в единицу времени. B качестве основной единицы измерения скорости обмена используют 1 бод = 1 бит/c (или 1 boud = 1 bit per second). К укрупненным единицам, характеризующим быстродействие памяти, относят: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1 Kboud = 1 Килобод = 1 Кбод = 10^3 бод;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1 М</w:t>
      </w:r>
      <w:r w:rsidRPr="00A2584A">
        <w:rPr>
          <w:rFonts w:cstheme="minorHAnsi"/>
          <w:sz w:val="24"/>
          <w:szCs w:val="24"/>
          <w:lang w:val="en-US"/>
        </w:rPr>
        <w:t>boud</w:t>
      </w:r>
      <w:r w:rsidRPr="00A2584A">
        <w:rPr>
          <w:rFonts w:cstheme="minorHAnsi"/>
          <w:sz w:val="24"/>
          <w:szCs w:val="24"/>
        </w:rPr>
        <w:t xml:space="preserve"> = 1 Мегабод = 1 Мбод = 10^6 бод;</w:t>
      </w:r>
    </w:p>
    <w:p w:rsidR="00972DD2" w:rsidRPr="00A2584A" w:rsidRDefault="00972DD2" w:rsidP="00972DD2">
      <w:pPr>
        <w:pStyle w:val="a3"/>
        <w:rPr>
          <w:rFonts w:cstheme="minorHAnsi"/>
          <w:color w:val="FF0000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color w:val="FF0000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2.8. Надежность ЭВМ. Понятия, показатели, все гребаные функции.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Основополагающими понятиями теории надежности ЭВМ являются отказ и восстановление.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Отказом называется событие, при кoтopoм ЭВМ теряет способность выполнять заданные функции по переработке информации (включая функции по вводу и выводу информации, xpaнению и собственно пpeoбpaзoвaнию информации). Полный отказ нарушает работу всей ЭВМ, частичный – ухудшает функционирование. Устойчивый отказ – можно исправить только ремонтом, неустойчивый отказ – самоисправляющийся, временный.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Восстановлением называется событие, заключающееся в том, что отказавшая ЭВМ полностью приобретает способность выполнять заданные функции по обработке информации. Восстановление отказавшей ЭВМ может быть осуществлено автоматически (в общем случае c помощью аппаратурно-прогpаммных средств) или полуавтоматически (c участием бригады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технического обслуживания).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Прежде чем дать определения показателей надежности ЭВМ, введем случайные функцию ω(τ) и величину ξ. Пусть 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ω(τ) =1, если в момент времени τ &gt; =0 ЭВМ находится в работоспособном состоянии;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ω(τ) =0, если ЭВМ находится в неработоспособном состоянии.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Назовем ω(τ) производительностью ЭВМ в момент времени τ&gt;=0, а ξ – моментом времени первого отказа.</w:t>
      </w:r>
    </w:p>
    <w:p w:rsidR="00972DD2" w:rsidRPr="00A2584A" w:rsidRDefault="00972DD2" w:rsidP="00972DD2">
      <w:pPr>
        <w:pStyle w:val="a3"/>
        <w:rPr>
          <w:rFonts w:cstheme="minorHAnsi"/>
          <w:color w:val="FF0000"/>
          <w:sz w:val="24"/>
          <w:szCs w:val="24"/>
        </w:rPr>
      </w:pPr>
      <w:r w:rsidRPr="00A2584A">
        <w:rPr>
          <w:rFonts w:cstheme="minorHAnsi"/>
          <w:color w:val="FF0000"/>
          <w:sz w:val="24"/>
          <w:szCs w:val="24"/>
        </w:rPr>
        <w:t>Функции учить отдельно, вперед, спасти мир с учебником.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2.9. Предпосылки совершенствования архитектуры ЭВМ. Анализ возможностей совершенствования, архитектурные особенности параллельных вычислительных систем.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Если исходить из глобального тpактования архитектуры  ЭВМ, то легко заметить, что первые три поколения ЭВМ полностью основываются на модели вычислителя, на принципах, положенных в ее основу. Архитектуры ЭВМ, принадлежащих второму и даже третьемy поколениям, являются модификациями архитектуры дж. фон Неймана.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lastRenderedPageBreak/>
        <w:t>Развитие средств обработки информации, направленное на достижение высокой производительности, надежности и живучести, натолкнулось в рамках модели вычислителя на серьезные препятствия.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Последовательность обработки информации.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Существуют следующие способы повышения производительности ЭВМ при обработке информации: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1) совершенствование и разработка алгоритмов решения задач;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2) создание эффективного ПО и оптимизация программ;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3) повышение быстpодействия и улучшение физико-технических свойств элементов и внутримашинных информационных каналов;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4) улучшение алгоритмов выполнения машинных операций и соответствующая модификация структуры процессора;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5) модернизация aлгоритма управления вычислительными процессами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и канонической структуры ЭВМ.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Фиксированность структуры ЭВМ. Oтсyтствие возможности автоматического изменения структуры не позволяет в полной мере адаптировать ЭВМ к области применения (подобрать адекватную структуру и режим обработки), учесть особенности и характеристики задач при их программировании. Жесткость структуры ЭВМ в ряде случаев приводит к значительным трудностям программирования задач и не позволяет использовать эффективные методы их решения. 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Неоднородность ЭВМ. Конструктивный принцип неоднородности в машине дж. фон Неймана реализован на нескольких уровнях: структура ЭВМ в целом нерегулярна, a состав гетерогенный: каждое из пяти устройств имеет свое функциональное назначение и свою логическую организацию, основывается на специфических принципах, обладает своими особенностями технической реализации. Построение неоднородных ЭВМ находится в резком противоречии c тенденцией развития микро- и наноэлектроники.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На современном этапе развития микроэлектроники (элементной базы для ВТ) и в перспективе технико-экономически опpавдано создание средств обработки информации, функционирование которых должно быть основано на имитации работы не одиночных вычислителей, a коллективов вычислителей. Такие средства обработки информации получили название вычислительных систем (ВС). Параллельные ВС относят к четвертому, пятому и последующим поколениям средств обработки информации. Алгоритм управления вычислительными процессами в средствах четвертого поколения это универсальный параллельно-последовательный алгоритм c автоматическим изменением своей  структуры. Структура вычислительных средств может также автоматически изменяться (программироваться) в зависимости от структуры и параметров решаемой задачи. Характерной особенностью средств четвертого поколения стало то, что многие функции программного обеспечения ЭВМ третьего поколения получили аппаратурную реализацию. Элементную базу ВС составили БИС (микропроцессоры и кристаллы памяти).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lastRenderedPageBreak/>
        <w:t>Пятое поколение вычислительных средств связано c решением еще более сложных (суперсложных) системных задач, известных под общим названием «проблемы искусственного интеллекта». Для решения задач такой сложности требуются самоорганизyющиеся вычислительные средства, архитектура и функциональная структура которых должны допускать автоматические изменения универсального алгоритма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управления процессом вычислении в течение всего времени решения задачи.</w:t>
      </w:r>
    </w:p>
    <w:p w:rsidR="00972DD2" w:rsidRPr="00A2584A" w:rsidRDefault="00972DD2" w:rsidP="00972DD2">
      <w:pPr>
        <w:pStyle w:val="a3"/>
        <w:rPr>
          <w:rFonts w:cstheme="minorHAnsi"/>
          <w:sz w:val="24"/>
          <w:szCs w:val="24"/>
        </w:rPr>
      </w:pPr>
    </w:p>
    <w:p w:rsidR="00583D97" w:rsidRPr="00972DD2" w:rsidRDefault="00972DD2" w:rsidP="00972DD2"/>
    <w:sectPr w:rsidR="00583D97" w:rsidRPr="00972DD2" w:rsidSect="00552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11D3"/>
    <w:multiLevelType w:val="multilevel"/>
    <w:tmpl w:val="D6F87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5D33E49"/>
    <w:multiLevelType w:val="hybridMultilevel"/>
    <w:tmpl w:val="227C6996"/>
    <w:lvl w:ilvl="0" w:tplc="B5FAD76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A14D7"/>
    <w:rsid w:val="001511B1"/>
    <w:rsid w:val="00303F68"/>
    <w:rsid w:val="0055292C"/>
    <w:rsid w:val="00972DD2"/>
    <w:rsid w:val="00EA1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D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4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1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14D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2DD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72D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2804</Words>
  <Characters>15983</Characters>
  <Application>Microsoft Office Word</Application>
  <DocSecurity>0</DocSecurity>
  <Lines>133</Lines>
  <Paragraphs>37</Paragraphs>
  <ScaleCrop>false</ScaleCrop>
  <Company/>
  <LinksUpToDate>false</LinksUpToDate>
  <CharactersWithSpaces>18750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Соня</dc:creator>
  <cp:lastModifiedBy>Соня</cp:lastModifiedBy>
  <cp:revision>2</cp:revision>
  <dcterms:created xsi:type="dcterms:W3CDTF">2014-01-11T15:07:00Z</dcterms:created>
  <dcterms:modified xsi:type="dcterms:W3CDTF">2014-01-11T15:07:00Z</dcterms:modified>
</cp:coreProperties>
</file>