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B12" w:rsidRDefault="00C20BA6" w:rsidP="00C20BA6">
      <w:pPr>
        <w:spacing w:after="0"/>
      </w:pPr>
      <w:r>
        <w:rPr>
          <w:noProof/>
          <w:lang w:eastAsia="ru-RU"/>
        </w:rPr>
        <w:drawing>
          <wp:inline distT="0" distB="0" distL="0" distR="0" wp14:anchorId="0E7C9169" wp14:editId="1C71AB30">
            <wp:extent cx="5940425" cy="937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3B" w:rsidRDefault="002B213B" w:rsidP="00C20BA6">
      <w:pPr>
        <w:spacing w:after="0"/>
      </w:pPr>
    </w:p>
    <w:p w:rsidR="00C20BA6" w:rsidRDefault="00C20BA6" w:rsidP="00C20BA6">
      <w:pPr>
        <w:spacing w:after="0"/>
      </w:pPr>
      <w:r>
        <w:rPr>
          <w:noProof/>
          <w:lang w:eastAsia="ru-RU"/>
        </w:rPr>
        <w:drawing>
          <wp:inline distT="0" distB="0" distL="0" distR="0" wp14:anchorId="3CCC3C5F" wp14:editId="1CCC1189">
            <wp:extent cx="5940425" cy="1242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 w:rsidRPr="00C20BA6">
        <w:rPr>
          <w:rFonts w:ascii="Times New Roman" w:hAnsi="Times New Roman" w:cs="Times New Roman"/>
          <w:lang w:val="en-US"/>
        </w:rPr>
        <w:t>ρ</w:t>
      </w:r>
      <w:r w:rsidRPr="00C20BA6">
        <w:rPr>
          <w:rFonts w:ascii="Times New Roman" w:hAnsi="Times New Roman" w:cs="Times New Roman"/>
        </w:rPr>
        <w:t xml:space="preserve"> – минимальный допустимый размер матриц, при котором еще целесообразно решение задачи на </w:t>
      </w:r>
      <w:r w:rsidRPr="00C20BA6">
        <w:rPr>
          <w:rFonts w:ascii="Times New Roman" w:hAnsi="Times New Roman" w:cs="Times New Roman"/>
          <w:lang w:val="en-US"/>
        </w:rPr>
        <w:t>n</w:t>
      </w:r>
      <w:r w:rsidRPr="00C20BA6">
        <w:rPr>
          <w:rFonts w:ascii="Times New Roman" w:hAnsi="Times New Roman" w:cs="Times New Roman"/>
        </w:rPr>
        <w:t xml:space="preserve"> вычислителях. Максимальные накладные расходы будут при </w:t>
      </w:r>
      <w:r w:rsidRPr="00C20BA6">
        <w:rPr>
          <w:rFonts w:ascii="Times New Roman" w:hAnsi="Times New Roman" w:cs="Times New Roman"/>
          <w:lang w:val="en-US"/>
        </w:rPr>
        <w:t>ρ</w:t>
      </w:r>
      <w:r w:rsidRPr="00C20BA6">
        <w:rPr>
          <w:rFonts w:ascii="Times New Roman" w:hAnsi="Times New Roman" w:cs="Times New Roman"/>
        </w:rPr>
        <w:t>=1;</w:t>
      </w:r>
    </w:p>
    <w:p w:rsid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A640C25" wp14:editId="3336AF76">
            <wp:extent cx="1962150" cy="24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A6" w:rsidRP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 w:rsidRPr="00C20BA6">
        <w:rPr>
          <w:rFonts w:ascii="Times New Roman" w:hAnsi="Times New Roman" w:cs="Times New Roman"/>
        </w:rPr>
        <w:t>Показатель накладных расходов</w:t>
      </w:r>
      <w:r w:rsidRPr="00C20BA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4BF398" wp14:editId="78FB8389">
            <wp:extent cx="422694" cy="3287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84" cy="3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BA6">
        <w:rPr>
          <w:rFonts w:ascii="Times New Roman" w:hAnsi="Times New Roman" w:cs="Times New Roman"/>
        </w:rPr>
        <w:t xml:space="preserve"> , где t – время, которое расходуется на организацию и собственно реализацию обменов информации, T – время на счет, выполнения арифметических, логических и других операций. Оценим   для алгоритма умножения матриц.</w:t>
      </w:r>
    </w:p>
    <w:p w:rsidR="00C20BA6" w:rsidRP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 w:rsidRPr="00C20BA6">
        <w:rPr>
          <w:rFonts w:ascii="Times New Roman" w:hAnsi="Times New Roman" w:cs="Times New Roman"/>
        </w:rPr>
        <w:t xml:space="preserve">Пусть </w:t>
      </w:r>
      <w:proofErr w:type="spellStart"/>
      <w:r w:rsidRPr="00C20BA6">
        <w:rPr>
          <w:rFonts w:ascii="Times New Roman" w:hAnsi="Times New Roman" w:cs="Times New Roman"/>
        </w:rPr>
        <w:t>tn</w:t>
      </w:r>
      <w:proofErr w:type="spellEnd"/>
      <w:r w:rsidRPr="00C20BA6">
        <w:rPr>
          <w:rFonts w:ascii="Times New Roman" w:hAnsi="Times New Roman" w:cs="Times New Roman"/>
        </w:rPr>
        <w:t xml:space="preserve"> – время пересылки одного слова (элемента матрицы); </w:t>
      </w:r>
      <w:proofErr w:type="spellStart"/>
      <w:r w:rsidRPr="00C20BA6">
        <w:rPr>
          <w:rFonts w:ascii="Times New Roman" w:hAnsi="Times New Roman" w:cs="Times New Roman"/>
        </w:rPr>
        <w:t>ty</w:t>
      </w:r>
      <w:proofErr w:type="spellEnd"/>
      <w:r w:rsidRPr="00C20BA6">
        <w:rPr>
          <w:rFonts w:ascii="Times New Roman" w:hAnsi="Times New Roman" w:cs="Times New Roman"/>
        </w:rPr>
        <w:t xml:space="preserve"> и </w:t>
      </w:r>
      <w:proofErr w:type="spellStart"/>
      <w:r w:rsidRPr="00C20BA6">
        <w:rPr>
          <w:rFonts w:ascii="Times New Roman" w:hAnsi="Times New Roman" w:cs="Times New Roman"/>
        </w:rPr>
        <w:t>tc</w:t>
      </w:r>
      <w:proofErr w:type="spellEnd"/>
      <w:r w:rsidRPr="00C20BA6">
        <w:rPr>
          <w:rFonts w:ascii="Times New Roman" w:hAnsi="Times New Roman" w:cs="Times New Roman"/>
        </w:rPr>
        <w:t xml:space="preserve"> – время выполнения операций умножения и сложения. Тогда эффективность параллельного алгоритма (р–программы) умножения матриц большого размера можно характеризовать показателями:</w:t>
      </w:r>
    </w:p>
    <w:p w:rsid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DA61C4A" wp14:editId="70C4D64F">
            <wp:extent cx="3857625" cy="552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C20BA6" w:rsidRDefault="00C20BA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337664C" wp14:editId="1C901B30">
            <wp:extent cx="5676900" cy="600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7C" w:rsidRDefault="00AB447C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02F0DD" wp14:editId="29CBF692">
            <wp:extent cx="5715000" cy="4953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7C" w:rsidRDefault="00AB447C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FA0746" wp14:editId="44F8062D">
            <wp:extent cx="5940425" cy="23939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7C" w:rsidRDefault="00AB447C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AF7E479" wp14:editId="2AD70EF5">
            <wp:extent cx="3228975" cy="285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2566A2E" wp14:editId="7571D61C">
            <wp:extent cx="5940425" cy="558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1EECF41" wp14:editId="6BE2FC2E">
            <wp:extent cx="5572125" cy="476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96" w:rsidRDefault="006F5F96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D35F43" w:rsidRDefault="00D35F43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68D36DA" wp14:editId="4C094CB6">
            <wp:extent cx="5572125" cy="1369951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524" cy="13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21" w:rsidRDefault="001A3121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F71C785" wp14:editId="6914A36E">
            <wp:extent cx="5657850" cy="438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D" w:rsidRDefault="00D0328D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B7EB5D" wp14:editId="7528B01B">
            <wp:extent cx="5422605" cy="3981021"/>
            <wp:effectExtent l="0" t="0" r="698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156" cy="39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D" w:rsidRDefault="00D0328D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32EDF8D" wp14:editId="14F4B793">
            <wp:extent cx="4994836" cy="30940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94" cy="3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D" w:rsidRDefault="00D0328D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B02D1D8" wp14:editId="0C2F7569">
            <wp:extent cx="5656551" cy="5305246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631" cy="530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8D" w:rsidRDefault="00D0328D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82B3545" wp14:editId="4C120240">
            <wp:extent cx="4286250" cy="228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0B" w:rsidRDefault="00D02F0B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2BF1426" wp14:editId="4ECB5FEC">
            <wp:extent cx="5940425" cy="10934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A0A53" w:rsidRDefault="002A0A53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B3CFD0C" wp14:editId="5AFFC266">
            <wp:extent cx="5940425" cy="3543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53" w:rsidRDefault="002A0A53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EEF64A9" wp14:editId="24955EDF">
            <wp:extent cx="5743575" cy="5086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4A" w:rsidRDefault="0065794A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3C68E2" wp14:editId="5444E29B">
            <wp:extent cx="5467350" cy="3533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29" w:rsidRDefault="00CD2E29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592B22B" wp14:editId="3A3C6297">
            <wp:extent cx="5940425" cy="31870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29" w:rsidRDefault="00CD2E29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B7473ED" wp14:editId="1C872CA4">
            <wp:extent cx="5734050" cy="4743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29" w:rsidRDefault="00CD2E29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152849C" wp14:editId="5007077D">
            <wp:extent cx="5934075" cy="4781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EE" w:rsidRDefault="00B667EE" w:rsidP="00C20BA6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B667EE" w:rsidRPr="00C20BA6" w:rsidRDefault="00B667EE" w:rsidP="00C20BA6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6741FDF" wp14:editId="0936AEC0">
            <wp:extent cx="5940425" cy="13950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A6" w:rsidRDefault="00DA0ECB">
      <w:r>
        <w:rPr>
          <w:noProof/>
          <w:lang w:eastAsia="ru-RU"/>
        </w:rPr>
        <w:drawing>
          <wp:inline distT="0" distB="0" distL="0" distR="0" wp14:anchorId="56DAD3F1" wp14:editId="0F5122A8">
            <wp:extent cx="1809750" cy="161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CB" w:rsidRDefault="00DA0ECB">
      <w:r>
        <w:rPr>
          <w:noProof/>
          <w:lang w:eastAsia="ru-RU"/>
        </w:rPr>
        <w:drawing>
          <wp:inline distT="0" distB="0" distL="0" distR="0" wp14:anchorId="56249D75" wp14:editId="6AD32A08">
            <wp:extent cx="5524500" cy="11525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CB" w:rsidRDefault="00DA0ECB">
      <w:r>
        <w:rPr>
          <w:noProof/>
          <w:lang w:eastAsia="ru-RU"/>
        </w:rPr>
        <w:lastRenderedPageBreak/>
        <w:drawing>
          <wp:inline distT="0" distB="0" distL="0" distR="0" wp14:anchorId="452F5F3A" wp14:editId="1CBA1218">
            <wp:extent cx="5940425" cy="11074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CB" w:rsidRDefault="00DA0ECB">
      <w:r>
        <w:rPr>
          <w:noProof/>
          <w:lang w:eastAsia="ru-RU"/>
        </w:rPr>
        <w:drawing>
          <wp:inline distT="0" distB="0" distL="0" distR="0" wp14:anchorId="6E32A8D8" wp14:editId="4C691218">
            <wp:extent cx="5940425" cy="7480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80" w:rsidRDefault="00F81B80">
      <w:r>
        <w:rPr>
          <w:noProof/>
          <w:lang w:eastAsia="ru-RU"/>
        </w:rPr>
        <w:drawing>
          <wp:inline distT="0" distB="0" distL="0" distR="0" wp14:anchorId="44DA4BA8" wp14:editId="629E0CF0">
            <wp:extent cx="5940425" cy="22205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80" w:rsidRDefault="00F81B80"/>
    <w:p w:rsidR="00F81B80" w:rsidRDefault="00F81B80">
      <w:r>
        <w:rPr>
          <w:noProof/>
          <w:lang w:eastAsia="ru-RU"/>
        </w:rPr>
        <w:drawing>
          <wp:inline distT="0" distB="0" distL="0" distR="0" wp14:anchorId="7CB1F115" wp14:editId="7AA44940">
            <wp:extent cx="5940425" cy="15773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80" w:rsidRDefault="00F81B80">
      <w:r>
        <w:rPr>
          <w:noProof/>
          <w:lang w:eastAsia="ru-RU"/>
        </w:rPr>
        <w:drawing>
          <wp:inline distT="0" distB="0" distL="0" distR="0" wp14:anchorId="1442C697" wp14:editId="2F665247">
            <wp:extent cx="4695825" cy="3333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80" w:rsidRDefault="00F81B80">
      <w:r>
        <w:rPr>
          <w:noProof/>
          <w:lang w:eastAsia="ru-RU"/>
        </w:rPr>
        <w:drawing>
          <wp:inline distT="0" distB="0" distL="0" distR="0" wp14:anchorId="449C2F47" wp14:editId="03DFC09C">
            <wp:extent cx="261937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E5" w:rsidRDefault="000F1FE5">
      <w:r>
        <w:rPr>
          <w:noProof/>
          <w:lang w:eastAsia="ru-RU"/>
        </w:rPr>
        <w:drawing>
          <wp:inline distT="0" distB="0" distL="0" distR="0" wp14:anchorId="016CB8D0" wp14:editId="0B9D7BB7">
            <wp:extent cx="3400425" cy="14763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F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ABF"/>
    <w:rsid w:val="000066A6"/>
    <w:rsid w:val="0003538B"/>
    <w:rsid w:val="000824F5"/>
    <w:rsid w:val="000C7AB3"/>
    <w:rsid w:val="000D67D0"/>
    <w:rsid w:val="000F1FE5"/>
    <w:rsid w:val="001403E8"/>
    <w:rsid w:val="00174A1E"/>
    <w:rsid w:val="001A3121"/>
    <w:rsid w:val="001D264F"/>
    <w:rsid w:val="002A0A53"/>
    <w:rsid w:val="002B213B"/>
    <w:rsid w:val="002F442D"/>
    <w:rsid w:val="00356F7A"/>
    <w:rsid w:val="003671C5"/>
    <w:rsid w:val="004C2B50"/>
    <w:rsid w:val="00604167"/>
    <w:rsid w:val="0065794A"/>
    <w:rsid w:val="00690A69"/>
    <w:rsid w:val="006A32B4"/>
    <w:rsid w:val="006F5F96"/>
    <w:rsid w:val="008073A5"/>
    <w:rsid w:val="008B6862"/>
    <w:rsid w:val="009D6827"/>
    <w:rsid w:val="00A74258"/>
    <w:rsid w:val="00AB447C"/>
    <w:rsid w:val="00B216F3"/>
    <w:rsid w:val="00B24CCA"/>
    <w:rsid w:val="00B367DC"/>
    <w:rsid w:val="00B574B5"/>
    <w:rsid w:val="00B667EE"/>
    <w:rsid w:val="00B82B12"/>
    <w:rsid w:val="00C20BA6"/>
    <w:rsid w:val="00C53069"/>
    <w:rsid w:val="00CD2E29"/>
    <w:rsid w:val="00D02F0B"/>
    <w:rsid w:val="00D0328D"/>
    <w:rsid w:val="00D16AB4"/>
    <w:rsid w:val="00D35F43"/>
    <w:rsid w:val="00DA0ECB"/>
    <w:rsid w:val="00E07ABF"/>
    <w:rsid w:val="00E14280"/>
    <w:rsid w:val="00EA79C8"/>
    <w:rsid w:val="00EC4A83"/>
    <w:rsid w:val="00F151AA"/>
    <w:rsid w:val="00F8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F9668"/>
  <w15:chartTrackingRefBased/>
  <w15:docId w15:val="{8B58F621-D958-4235-A31B-BD0B1DED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2017-01-15T09:17:00Z</dcterms:created>
  <dcterms:modified xsi:type="dcterms:W3CDTF">2017-01-15T11:59:00Z</dcterms:modified>
</cp:coreProperties>
</file>