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396" w:rsidRPr="00C4197D" w:rsidRDefault="00C4197D" w:rsidP="00C4197D">
      <w:pPr>
        <w:jc w:val="center"/>
        <w:rPr>
          <w:sz w:val="28"/>
          <w:szCs w:val="28"/>
          <w:lang w:val="en-US"/>
        </w:rPr>
      </w:pPr>
      <w:r>
        <w:rPr>
          <w:sz w:val="28"/>
          <w:szCs w:val="28"/>
        </w:rPr>
        <w:t>Федеральное государственное образовательное учреждение высшего образования «</w:t>
      </w:r>
      <w:r w:rsidR="00EC2396">
        <w:rPr>
          <w:sz w:val="28"/>
          <w:szCs w:val="28"/>
        </w:rPr>
        <w:t>Сибирский Государственный Университет Телекоммуникаций и Информатики</w:t>
      </w:r>
      <w:r>
        <w:rPr>
          <w:sz w:val="28"/>
          <w:szCs w:val="28"/>
        </w:rPr>
        <w:t>»</w:t>
      </w: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Кафедра ВС</w:t>
      </w: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rFonts w:ascii="Monotype Corsiva" w:hAnsi="Monotype Corsiva"/>
          <w:sz w:val="56"/>
          <w:szCs w:val="56"/>
        </w:rPr>
      </w:pPr>
    </w:p>
    <w:p w:rsidR="00EC2396" w:rsidRDefault="00EC2396" w:rsidP="00EC2396">
      <w:pPr>
        <w:jc w:val="center"/>
        <w:rPr>
          <w:rFonts w:ascii="Monotype Corsiva" w:hAnsi="Monotype Corsiva"/>
          <w:sz w:val="56"/>
          <w:szCs w:val="56"/>
        </w:rPr>
      </w:pPr>
    </w:p>
    <w:p w:rsidR="00EC2396" w:rsidRPr="001A164B" w:rsidRDefault="00EC2396" w:rsidP="00EC2396">
      <w:pPr>
        <w:jc w:val="center"/>
        <w:rPr>
          <w:sz w:val="44"/>
          <w:szCs w:val="56"/>
        </w:rPr>
      </w:pPr>
      <w:r w:rsidRPr="001A164B">
        <w:rPr>
          <w:sz w:val="44"/>
          <w:szCs w:val="56"/>
        </w:rPr>
        <w:t>Расчетно-графическое задание</w:t>
      </w:r>
    </w:p>
    <w:p w:rsidR="00EC2396" w:rsidRPr="001A164B" w:rsidRDefault="00EC2396" w:rsidP="00EC2396">
      <w:pPr>
        <w:jc w:val="center"/>
        <w:rPr>
          <w:sz w:val="44"/>
          <w:szCs w:val="56"/>
        </w:rPr>
      </w:pPr>
      <w:r w:rsidRPr="001A164B">
        <w:rPr>
          <w:sz w:val="44"/>
          <w:szCs w:val="56"/>
        </w:rPr>
        <w:t>по дисциплине: «Архитектура Вычислительных Систем»</w:t>
      </w: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sz w:val="28"/>
          <w:szCs w:val="28"/>
        </w:rPr>
      </w:pPr>
      <w:r>
        <w:rPr>
          <w:sz w:val="28"/>
          <w:szCs w:val="28"/>
        </w:rPr>
        <w:t>12 вариант</w:t>
      </w: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EC2396">
      <w:pPr>
        <w:jc w:val="center"/>
        <w:rPr>
          <w:sz w:val="28"/>
          <w:szCs w:val="28"/>
        </w:rPr>
      </w:pPr>
    </w:p>
    <w:p w:rsidR="00EC2396" w:rsidRDefault="00EC2396" w:rsidP="00C4197D">
      <w:pPr>
        <w:rPr>
          <w:sz w:val="28"/>
          <w:szCs w:val="28"/>
        </w:rPr>
      </w:pPr>
    </w:p>
    <w:p w:rsidR="00EC2396" w:rsidRDefault="00EC2396" w:rsidP="00EC2396">
      <w:pPr>
        <w:jc w:val="center"/>
        <w:rPr>
          <w:sz w:val="28"/>
          <w:szCs w:val="28"/>
        </w:rPr>
      </w:pPr>
    </w:p>
    <w:p w:rsidR="00EC2396" w:rsidRDefault="00EC2396" w:rsidP="00126397">
      <w:pPr>
        <w:jc w:val="right"/>
        <w:rPr>
          <w:sz w:val="28"/>
          <w:szCs w:val="28"/>
        </w:rPr>
      </w:pPr>
      <w:r>
        <w:rPr>
          <w:sz w:val="28"/>
          <w:szCs w:val="28"/>
        </w:rPr>
        <w:tab/>
      </w:r>
      <w:r>
        <w:rPr>
          <w:sz w:val="28"/>
          <w:szCs w:val="28"/>
        </w:rPr>
        <w:tab/>
      </w:r>
      <w:r>
        <w:rPr>
          <w:sz w:val="28"/>
          <w:szCs w:val="28"/>
        </w:rPr>
        <w:tab/>
      </w:r>
      <w:r w:rsidR="00126397">
        <w:rPr>
          <w:sz w:val="28"/>
          <w:szCs w:val="28"/>
        </w:rPr>
        <w:tab/>
      </w:r>
      <w:r w:rsidR="00126397">
        <w:rPr>
          <w:sz w:val="28"/>
          <w:szCs w:val="28"/>
        </w:rPr>
        <w:tab/>
      </w:r>
      <w:r w:rsidR="00126397">
        <w:rPr>
          <w:sz w:val="28"/>
          <w:szCs w:val="28"/>
        </w:rPr>
        <w:tab/>
      </w:r>
      <w:r w:rsidR="00126397">
        <w:rPr>
          <w:sz w:val="28"/>
          <w:szCs w:val="28"/>
        </w:rPr>
        <w:tab/>
        <w:t>Выполнил студент</w:t>
      </w:r>
    </w:p>
    <w:p w:rsidR="00126397" w:rsidRDefault="00126397" w:rsidP="00126397">
      <w:pPr>
        <w:jc w:val="right"/>
        <w:rPr>
          <w:sz w:val="28"/>
          <w:szCs w:val="28"/>
        </w:rPr>
      </w:pPr>
      <w:r>
        <w:rPr>
          <w:sz w:val="28"/>
          <w:szCs w:val="28"/>
        </w:rPr>
        <w:t>Группы ИС-441</w:t>
      </w:r>
    </w:p>
    <w:p w:rsidR="00126397" w:rsidRPr="00126397" w:rsidRDefault="00126397" w:rsidP="00126397">
      <w:pPr>
        <w:jc w:val="right"/>
        <w:rPr>
          <w:sz w:val="28"/>
          <w:szCs w:val="28"/>
        </w:rPr>
      </w:pPr>
      <w:r>
        <w:rPr>
          <w:sz w:val="28"/>
          <w:szCs w:val="28"/>
        </w:rPr>
        <w:t>Вяткин А. В.</w:t>
      </w:r>
    </w:p>
    <w:p w:rsidR="00EC2396" w:rsidRDefault="00126397" w:rsidP="00EC2396">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EC2396">
        <w:rPr>
          <w:sz w:val="28"/>
          <w:szCs w:val="28"/>
        </w:rPr>
        <w:t xml:space="preserve"> </w:t>
      </w:r>
    </w:p>
    <w:p w:rsidR="00EC2396" w:rsidRDefault="00EC2396" w:rsidP="00126397">
      <w:pPr>
        <w:jc w:val="right"/>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Проверил:</w:t>
      </w:r>
    </w:p>
    <w:p w:rsidR="00C4197D" w:rsidRDefault="00C4197D" w:rsidP="00126397">
      <w:pPr>
        <w:jc w:val="right"/>
        <w:rPr>
          <w:sz w:val="28"/>
          <w:szCs w:val="28"/>
        </w:rPr>
      </w:pPr>
      <w:r>
        <w:rPr>
          <w:sz w:val="28"/>
          <w:szCs w:val="28"/>
        </w:rPr>
        <w:t>Доцент кафедры ВС</w:t>
      </w:r>
    </w:p>
    <w:p w:rsidR="00C4197D" w:rsidRDefault="00C4197D" w:rsidP="00126397">
      <w:pPr>
        <w:jc w:val="right"/>
        <w:rPr>
          <w:sz w:val="28"/>
          <w:szCs w:val="28"/>
        </w:rPr>
      </w:pPr>
      <w:r>
        <w:rPr>
          <w:sz w:val="28"/>
          <w:szCs w:val="28"/>
        </w:rPr>
        <w:t>Ефимов А. В.</w:t>
      </w:r>
    </w:p>
    <w:p w:rsidR="00EC2396" w:rsidRDefault="00EC2396" w:rsidP="00EC2396">
      <w:pPr>
        <w:jc w:val="cente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EC2396" w:rsidRDefault="00EC2396" w:rsidP="00126397">
      <w:pPr>
        <w:rPr>
          <w:sz w:val="28"/>
          <w:szCs w:val="28"/>
        </w:rPr>
      </w:pPr>
    </w:p>
    <w:p w:rsidR="00126397" w:rsidRDefault="00126397" w:rsidP="00126397">
      <w:pPr>
        <w:rPr>
          <w:sz w:val="28"/>
          <w:szCs w:val="28"/>
        </w:rPr>
      </w:pPr>
    </w:p>
    <w:p w:rsidR="00EC2396" w:rsidRDefault="00EC2396" w:rsidP="00EC2396">
      <w:pPr>
        <w:jc w:val="center"/>
        <w:rPr>
          <w:sz w:val="28"/>
          <w:szCs w:val="28"/>
        </w:rPr>
      </w:pPr>
    </w:p>
    <w:p w:rsidR="00EC2396" w:rsidRDefault="00EC2396" w:rsidP="00EC2396">
      <w:pPr>
        <w:jc w:val="center"/>
        <w:rPr>
          <w:sz w:val="28"/>
          <w:szCs w:val="28"/>
        </w:rPr>
      </w:pPr>
      <w:r>
        <w:rPr>
          <w:sz w:val="28"/>
          <w:szCs w:val="28"/>
        </w:rPr>
        <w:t>Новосибирск, 2016 г.</w:t>
      </w:r>
    </w:p>
    <w:sdt>
      <w:sdtPr>
        <w:rPr>
          <w:rFonts w:ascii="Times New Roman" w:hAnsi="Times New Roman"/>
          <w:b w:val="0"/>
          <w:bCs w:val="0"/>
          <w:color w:val="auto"/>
          <w:kern w:val="3"/>
          <w:sz w:val="24"/>
          <w:szCs w:val="20"/>
          <w:lang w:eastAsia="zh-CN"/>
        </w:rPr>
        <w:id w:val="4463542"/>
        <w:docPartObj>
          <w:docPartGallery w:val="Table of Contents"/>
          <w:docPartUnique/>
        </w:docPartObj>
      </w:sdtPr>
      <w:sdtEndPr>
        <w:rPr>
          <w:kern w:val="0"/>
          <w:szCs w:val="24"/>
          <w:lang w:eastAsia="ru-RU"/>
        </w:rPr>
      </w:sdtEndPr>
      <w:sdtContent>
        <w:p w:rsidR="0056154A" w:rsidRDefault="0056154A" w:rsidP="0056154A">
          <w:pPr>
            <w:pStyle w:val="af3"/>
            <w:spacing w:before="30" w:after="30"/>
            <w:jc w:val="center"/>
            <w:rPr>
              <w:rStyle w:val="10"/>
              <w:lang w:val="en-US"/>
            </w:rPr>
          </w:pPr>
          <w:r w:rsidRPr="000C5DA5">
            <w:rPr>
              <w:rStyle w:val="10"/>
            </w:rPr>
            <w:t>Оглавление</w:t>
          </w:r>
        </w:p>
        <w:p w:rsidR="00502B42" w:rsidRPr="00502B42" w:rsidRDefault="00502B42" w:rsidP="00502B42">
          <w:pPr>
            <w:rPr>
              <w:lang w:val="en-US"/>
            </w:rPr>
          </w:pPr>
        </w:p>
        <w:p w:rsidR="00502B42" w:rsidRDefault="0056154A" w:rsidP="00502B42">
          <w:pPr>
            <w:pStyle w:val="12"/>
            <w:tabs>
              <w:tab w:val="right" w:leader="dot" w:pos="9345"/>
            </w:tabs>
            <w:spacing w:after="0"/>
            <w:rPr>
              <w:rFonts w:asciiTheme="minorHAnsi" w:eastAsiaTheme="minorEastAsia" w:hAnsiTheme="minorHAnsi" w:cstheme="minorBidi"/>
              <w:noProof/>
              <w:kern w:val="0"/>
              <w:sz w:val="22"/>
              <w:szCs w:val="22"/>
              <w:lang w:eastAsia="ru-RU"/>
            </w:rPr>
          </w:pPr>
          <w:r w:rsidRPr="00842E70">
            <w:rPr>
              <w:rFonts w:ascii="Times New Roman" w:hAnsi="Times New Roman" w:cs="Times New Roman"/>
            </w:rPr>
            <w:fldChar w:fldCharType="begin"/>
          </w:r>
          <w:r w:rsidRPr="00842E70">
            <w:rPr>
              <w:rFonts w:ascii="Times New Roman" w:hAnsi="Times New Roman" w:cs="Times New Roman"/>
            </w:rPr>
            <w:instrText xml:space="preserve"> TOC \o "1-3" \h \z \u </w:instrText>
          </w:r>
          <w:r w:rsidRPr="00842E70">
            <w:rPr>
              <w:rFonts w:ascii="Times New Roman" w:hAnsi="Times New Roman" w:cs="Times New Roman"/>
            </w:rPr>
            <w:fldChar w:fldCharType="separate"/>
          </w:r>
          <w:hyperlink w:anchor="_Toc470477938" w:history="1">
            <w:r w:rsidR="00502B42" w:rsidRPr="006800C5">
              <w:rPr>
                <w:rStyle w:val="afb"/>
                <w:noProof/>
              </w:rPr>
              <w:t>Формулировка задач</w:t>
            </w:r>
            <w:r w:rsidR="00502B42">
              <w:rPr>
                <w:noProof/>
                <w:webHidden/>
              </w:rPr>
              <w:tab/>
            </w:r>
            <w:r w:rsidR="00502B42">
              <w:rPr>
                <w:noProof/>
                <w:webHidden/>
              </w:rPr>
              <w:fldChar w:fldCharType="begin"/>
            </w:r>
            <w:r w:rsidR="00502B42">
              <w:rPr>
                <w:noProof/>
                <w:webHidden/>
              </w:rPr>
              <w:instrText xml:space="preserve"> PAGEREF _Toc470477938 \h </w:instrText>
            </w:r>
            <w:r w:rsidR="00502B42">
              <w:rPr>
                <w:noProof/>
                <w:webHidden/>
              </w:rPr>
            </w:r>
            <w:r w:rsidR="00502B42">
              <w:rPr>
                <w:noProof/>
                <w:webHidden/>
              </w:rPr>
              <w:fldChar w:fldCharType="separate"/>
            </w:r>
            <w:r w:rsidR="00502B42">
              <w:rPr>
                <w:noProof/>
                <w:webHidden/>
              </w:rPr>
              <w:t>3</w:t>
            </w:r>
            <w:r w:rsidR="00502B42">
              <w:rPr>
                <w:noProof/>
                <w:webHidden/>
              </w:rPr>
              <w:fldChar w:fldCharType="end"/>
            </w:r>
          </w:hyperlink>
        </w:p>
        <w:p w:rsidR="00502B42" w:rsidRDefault="00502B42" w:rsidP="00502B42">
          <w:pPr>
            <w:pStyle w:val="12"/>
            <w:tabs>
              <w:tab w:val="right" w:leader="dot" w:pos="9345"/>
            </w:tabs>
            <w:spacing w:after="0"/>
            <w:rPr>
              <w:rFonts w:asciiTheme="minorHAnsi" w:eastAsiaTheme="minorEastAsia" w:hAnsiTheme="minorHAnsi" w:cstheme="minorBidi"/>
              <w:noProof/>
              <w:kern w:val="0"/>
              <w:sz w:val="22"/>
              <w:szCs w:val="22"/>
              <w:lang w:eastAsia="ru-RU"/>
            </w:rPr>
          </w:pPr>
          <w:hyperlink w:anchor="_Toc470477939" w:history="1">
            <w:r w:rsidRPr="006800C5">
              <w:rPr>
                <w:rStyle w:val="afb"/>
                <w:noProof/>
              </w:rPr>
              <w:t>Задание 1</w:t>
            </w:r>
            <w:r>
              <w:rPr>
                <w:noProof/>
                <w:webHidden/>
              </w:rPr>
              <w:tab/>
            </w:r>
            <w:r>
              <w:rPr>
                <w:noProof/>
                <w:webHidden/>
              </w:rPr>
              <w:fldChar w:fldCharType="begin"/>
            </w:r>
            <w:r>
              <w:rPr>
                <w:noProof/>
                <w:webHidden/>
              </w:rPr>
              <w:instrText xml:space="preserve"> PAGEREF _Toc470477939 \h </w:instrText>
            </w:r>
            <w:r>
              <w:rPr>
                <w:noProof/>
                <w:webHidden/>
              </w:rPr>
            </w:r>
            <w:r>
              <w:rPr>
                <w:noProof/>
                <w:webHidden/>
              </w:rPr>
              <w:fldChar w:fldCharType="separate"/>
            </w:r>
            <w:r>
              <w:rPr>
                <w:noProof/>
                <w:webHidden/>
              </w:rPr>
              <w:t>4</w:t>
            </w:r>
            <w:r>
              <w:rPr>
                <w:noProof/>
                <w:webHidden/>
              </w:rPr>
              <w:fldChar w:fldCharType="end"/>
            </w:r>
          </w:hyperlink>
        </w:p>
        <w:p w:rsidR="00502B42" w:rsidRDefault="00502B42" w:rsidP="00502B42">
          <w:pPr>
            <w:pStyle w:val="12"/>
            <w:tabs>
              <w:tab w:val="right" w:leader="dot" w:pos="9345"/>
            </w:tabs>
            <w:spacing w:after="0"/>
            <w:rPr>
              <w:rFonts w:asciiTheme="minorHAnsi" w:eastAsiaTheme="minorEastAsia" w:hAnsiTheme="minorHAnsi" w:cstheme="minorBidi"/>
              <w:noProof/>
              <w:kern w:val="0"/>
              <w:sz w:val="22"/>
              <w:szCs w:val="22"/>
              <w:lang w:eastAsia="ru-RU"/>
            </w:rPr>
          </w:pPr>
          <w:hyperlink w:anchor="_Toc470477942" w:history="1">
            <w:r w:rsidRPr="006800C5">
              <w:rPr>
                <w:rStyle w:val="afb"/>
                <w:noProof/>
              </w:rPr>
              <w:t>Задан</w:t>
            </w:r>
            <w:r w:rsidRPr="006800C5">
              <w:rPr>
                <w:rStyle w:val="afb"/>
                <w:noProof/>
              </w:rPr>
              <w:t>и</w:t>
            </w:r>
            <w:r w:rsidRPr="006800C5">
              <w:rPr>
                <w:rStyle w:val="afb"/>
                <w:noProof/>
              </w:rPr>
              <w:t>е 2</w:t>
            </w:r>
            <w:r>
              <w:rPr>
                <w:noProof/>
                <w:webHidden/>
              </w:rPr>
              <w:tab/>
            </w:r>
            <w:r>
              <w:rPr>
                <w:noProof/>
                <w:webHidden/>
              </w:rPr>
              <w:fldChar w:fldCharType="begin"/>
            </w:r>
            <w:r>
              <w:rPr>
                <w:noProof/>
                <w:webHidden/>
              </w:rPr>
              <w:instrText xml:space="preserve"> PAGEREF _Toc470477942 \h </w:instrText>
            </w:r>
            <w:r>
              <w:rPr>
                <w:noProof/>
                <w:webHidden/>
              </w:rPr>
            </w:r>
            <w:r>
              <w:rPr>
                <w:noProof/>
                <w:webHidden/>
              </w:rPr>
              <w:fldChar w:fldCharType="separate"/>
            </w:r>
            <w:r>
              <w:rPr>
                <w:noProof/>
                <w:webHidden/>
              </w:rPr>
              <w:t>11</w:t>
            </w:r>
            <w:r>
              <w:rPr>
                <w:noProof/>
                <w:webHidden/>
              </w:rPr>
              <w:fldChar w:fldCharType="end"/>
            </w:r>
          </w:hyperlink>
        </w:p>
        <w:p w:rsidR="00502B42" w:rsidRDefault="00502B42" w:rsidP="00502B42">
          <w:pPr>
            <w:pStyle w:val="12"/>
            <w:tabs>
              <w:tab w:val="right" w:leader="dot" w:pos="9345"/>
            </w:tabs>
            <w:spacing w:after="0"/>
            <w:rPr>
              <w:rFonts w:asciiTheme="minorHAnsi" w:eastAsiaTheme="minorEastAsia" w:hAnsiTheme="minorHAnsi" w:cstheme="minorBidi"/>
              <w:noProof/>
              <w:kern w:val="0"/>
              <w:sz w:val="22"/>
              <w:szCs w:val="22"/>
              <w:lang w:eastAsia="ru-RU"/>
            </w:rPr>
          </w:pPr>
          <w:hyperlink w:anchor="_Toc470477944" w:history="1">
            <w:r w:rsidRPr="006800C5">
              <w:rPr>
                <w:rStyle w:val="afb"/>
                <w:noProof/>
              </w:rPr>
              <w:t>Список использованных источников</w:t>
            </w:r>
            <w:r>
              <w:rPr>
                <w:noProof/>
                <w:webHidden/>
              </w:rPr>
              <w:tab/>
            </w:r>
            <w:r>
              <w:rPr>
                <w:noProof/>
                <w:webHidden/>
              </w:rPr>
              <w:fldChar w:fldCharType="begin"/>
            </w:r>
            <w:r>
              <w:rPr>
                <w:noProof/>
                <w:webHidden/>
              </w:rPr>
              <w:instrText xml:space="preserve"> PAGEREF _Toc470477944 \h </w:instrText>
            </w:r>
            <w:r>
              <w:rPr>
                <w:noProof/>
                <w:webHidden/>
              </w:rPr>
            </w:r>
            <w:r>
              <w:rPr>
                <w:noProof/>
                <w:webHidden/>
              </w:rPr>
              <w:fldChar w:fldCharType="separate"/>
            </w:r>
            <w:r>
              <w:rPr>
                <w:noProof/>
                <w:webHidden/>
              </w:rPr>
              <w:t>15</w:t>
            </w:r>
            <w:r>
              <w:rPr>
                <w:noProof/>
                <w:webHidden/>
              </w:rPr>
              <w:fldChar w:fldCharType="end"/>
            </w:r>
          </w:hyperlink>
        </w:p>
        <w:p w:rsidR="0056154A" w:rsidRPr="00842E70" w:rsidRDefault="0056154A" w:rsidP="0056154A">
          <w:pPr>
            <w:spacing w:before="30" w:after="30"/>
          </w:pPr>
          <w:r w:rsidRPr="00842E70">
            <w:fldChar w:fldCharType="end"/>
          </w:r>
        </w:p>
      </w:sdtContent>
    </w:sdt>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6154A" w:rsidRDefault="0056154A" w:rsidP="00EC2396">
      <w:pPr>
        <w:rPr>
          <w:b/>
          <w:sz w:val="28"/>
          <w:szCs w:val="28"/>
        </w:rPr>
      </w:pPr>
    </w:p>
    <w:p w:rsidR="00502B42" w:rsidRPr="00502B42" w:rsidRDefault="00502B42" w:rsidP="00502B42">
      <w:pPr>
        <w:rPr>
          <w:lang w:val="en-US"/>
        </w:rPr>
      </w:pPr>
    </w:p>
    <w:p w:rsidR="0056154A" w:rsidRDefault="0056154A" w:rsidP="00502B42">
      <w:pPr>
        <w:pStyle w:val="1"/>
        <w:jc w:val="center"/>
      </w:pPr>
      <w:bookmarkStart w:id="0" w:name="_Toc470477938"/>
      <w:r>
        <w:lastRenderedPageBreak/>
        <w:t>Формулировка задач</w:t>
      </w:r>
      <w:bookmarkEnd w:id="0"/>
    </w:p>
    <w:p w:rsidR="0056154A" w:rsidRPr="0056154A" w:rsidRDefault="0056154A" w:rsidP="0056154A"/>
    <w:p w:rsidR="00EC2396" w:rsidRDefault="0056154A" w:rsidP="00EC2396">
      <w:pPr>
        <w:jc w:val="both"/>
        <w:rPr>
          <w:sz w:val="28"/>
          <w:szCs w:val="28"/>
        </w:rPr>
      </w:pPr>
      <w:r>
        <w:rPr>
          <w:sz w:val="28"/>
          <w:szCs w:val="28"/>
        </w:rPr>
        <w:t xml:space="preserve"> </w:t>
      </w:r>
      <w:r w:rsidR="00EC2396" w:rsidRPr="00F506FE">
        <w:rPr>
          <w:sz w:val="28"/>
          <w:szCs w:val="28"/>
        </w:rPr>
        <w:t>1.</w:t>
      </w:r>
      <w:r w:rsidR="00EC2396">
        <w:rPr>
          <w:sz w:val="28"/>
          <w:szCs w:val="28"/>
        </w:rPr>
        <w:t xml:space="preserve"> </w:t>
      </w:r>
      <w:r w:rsidR="00EC2396" w:rsidRPr="00EC2396">
        <w:rPr>
          <w:sz w:val="28"/>
          <w:szCs w:val="28"/>
        </w:rPr>
        <w:t xml:space="preserve">Осуществить анализ </w:t>
      </w:r>
      <w:proofErr w:type="gramStart"/>
      <w:r w:rsidR="00EC2396" w:rsidRPr="00EC2396">
        <w:rPr>
          <w:sz w:val="28"/>
          <w:szCs w:val="28"/>
        </w:rPr>
        <w:t>принципов технической реализации модели коллектива вычислителей</w:t>
      </w:r>
      <w:proofErr w:type="gramEnd"/>
      <w:r w:rsidR="00EC2396" w:rsidRPr="00EC2396">
        <w:rPr>
          <w:sz w:val="28"/>
          <w:szCs w:val="28"/>
        </w:rPr>
        <w:t xml:space="preserve">. Проанализировать функциональную структуру одной из </w:t>
      </w:r>
      <w:proofErr w:type="spellStart"/>
      <w:r w:rsidR="00EC2396" w:rsidRPr="00EC2396">
        <w:rPr>
          <w:sz w:val="28"/>
          <w:szCs w:val="28"/>
        </w:rPr>
        <w:t>суперВС</w:t>
      </w:r>
      <w:proofErr w:type="spellEnd"/>
      <w:r w:rsidR="00EC2396" w:rsidRPr="00EC2396">
        <w:rPr>
          <w:sz w:val="28"/>
          <w:szCs w:val="28"/>
        </w:rPr>
        <w:t xml:space="preserve"> (из списка Тор500).</w:t>
      </w:r>
      <w:r w:rsidR="00EC2396" w:rsidRPr="00F506FE">
        <w:rPr>
          <w:sz w:val="28"/>
          <w:szCs w:val="28"/>
        </w:rPr>
        <w:t xml:space="preserve"> </w:t>
      </w:r>
    </w:p>
    <w:p w:rsidR="00EC2396" w:rsidRPr="00F506FE" w:rsidRDefault="00EC2396" w:rsidP="00EC2396">
      <w:pPr>
        <w:jc w:val="both"/>
        <w:rPr>
          <w:sz w:val="28"/>
          <w:szCs w:val="28"/>
        </w:rPr>
      </w:pPr>
      <w:r w:rsidRPr="00F506FE">
        <w:rPr>
          <w:sz w:val="28"/>
          <w:szCs w:val="28"/>
        </w:rPr>
        <w:t xml:space="preserve">2. Произвести численный расчет и построить графики для функций надежности </w:t>
      </w:r>
      <w:r w:rsidRPr="00F506FE">
        <w:rPr>
          <w:position w:val="-10"/>
          <w:sz w:val="28"/>
          <w:szCs w:val="28"/>
        </w:rPr>
        <w:object w:dxaOrig="4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pt;height:16.15pt" o:ole="" fillcolor="window">
            <v:imagedata r:id="rId9" o:title=""/>
          </v:shape>
          <o:OLEObject Type="Embed" ProgID="Equation.3" ShapeID="_x0000_i1025" DrawAspect="Content" ObjectID="_1544219931" r:id="rId10"/>
        </w:object>
      </w:r>
      <w:r w:rsidRPr="00F506FE">
        <w:rPr>
          <w:sz w:val="28"/>
          <w:szCs w:val="28"/>
        </w:rPr>
        <w:t xml:space="preserve"> и готовности </w:t>
      </w:r>
      <w:r w:rsidRPr="00F506FE">
        <w:rPr>
          <w:i/>
          <w:sz w:val="28"/>
          <w:szCs w:val="28"/>
          <w:lang w:val="en-US"/>
        </w:rPr>
        <w:t>s</w:t>
      </w:r>
      <w:r w:rsidRPr="00F506FE">
        <w:rPr>
          <w:sz w:val="28"/>
          <w:szCs w:val="28"/>
        </w:rPr>
        <w:t>(</w:t>
      </w:r>
      <w:r w:rsidRPr="00F506FE">
        <w:rPr>
          <w:i/>
          <w:sz w:val="28"/>
          <w:szCs w:val="28"/>
          <w:lang w:val="en-US"/>
        </w:rPr>
        <w:t>t</w:t>
      </w:r>
      <w:r w:rsidRPr="00F506FE">
        <w:rPr>
          <w:sz w:val="28"/>
          <w:szCs w:val="28"/>
        </w:rPr>
        <w:t>) ЭВМ, обладающей следующими техническими параметрами:</w:t>
      </w:r>
    </w:p>
    <w:p w:rsidR="00EC2396" w:rsidRPr="00F506FE" w:rsidRDefault="00EC2396" w:rsidP="00EC2396">
      <w:pPr>
        <w:numPr>
          <w:ilvl w:val="0"/>
          <w:numId w:val="1"/>
        </w:numPr>
        <w:jc w:val="both"/>
        <w:rPr>
          <w:sz w:val="28"/>
          <w:szCs w:val="28"/>
        </w:rPr>
      </w:pPr>
      <w:r w:rsidRPr="00F506FE">
        <w:rPr>
          <w:sz w:val="28"/>
          <w:szCs w:val="28"/>
        </w:rPr>
        <w:t xml:space="preserve">средним временем безотказной работы </w:t>
      </w:r>
      <w:r w:rsidRPr="00F506FE">
        <w:rPr>
          <w:position w:val="-6"/>
          <w:sz w:val="28"/>
          <w:szCs w:val="28"/>
        </w:rPr>
        <w:object w:dxaOrig="220" w:dyaOrig="279">
          <v:shape id="_x0000_i1026" type="#_x0000_t75" style="width:11.45pt;height:14.15pt" o:ole="">
            <v:imagedata r:id="rId11" o:title=""/>
          </v:shape>
          <o:OLEObject Type="Embed" ProgID="Equation.3" ShapeID="_x0000_i1026" DrawAspect="Content" ObjectID="_1544219932" r:id="rId12"/>
        </w:object>
      </w:r>
      <w:r w:rsidRPr="00F506FE">
        <w:rPr>
          <w:sz w:val="28"/>
          <w:szCs w:val="28"/>
        </w:rPr>
        <w:t>=10</w:t>
      </w:r>
      <w:r>
        <w:rPr>
          <w:sz w:val="28"/>
          <w:szCs w:val="28"/>
          <w:vertAlign w:val="superscript"/>
        </w:rPr>
        <w:t>6</w:t>
      </w:r>
      <w:r w:rsidRPr="00F506FE">
        <w:rPr>
          <w:sz w:val="28"/>
          <w:szCs w:val="28"/>
          <w:vertAlign w:val="superscript"/>
        </w:rPr>
        <w:t xml:space="preserve">  </w:t>
      </w:r>
      <w:r w:rsidRPr="00F506FE">
        <w:rPr>
          <w:sz w:val="28"/>
          <w:szCs w:val="28"/>
        </w:rPr>
        <w:t>ч.</w:t>
      </w:r>
    </w:p>
    <w:p w:rsidR="00EC2396" w:rsidRPr="002D4500" w:rsidRDefault="00EC2396" w:rsidP="00EC2396">
      <w:pPr>
        <w:numPr>
          <w:ilvl w:val="0"/>
          <w:numId w:val="1"/>
        </w:numPr>
        <w:jc w:val="both"/>
        <w:rPr>
          <w:sz w:val="28"/>
          <w:szCs w:val="28"/>
          <w:lang w:val="en-US"/>
        </w:rPr>
      </w:pPr>
      <w:r w:rsidRPr="00F506FE">
        <w:rPr>
          <w:sz w:val="28"/>
          <w:szCs w:val="28"/>
        </w:rPr>
        <w:t xml:space="preserve">интенсивностью восстановления  </w:t>
      </w:r>
      <w:r w:rsidRPr="00F506FE">
        <w:rPr>
          <w:i/>
          <w:sz w:val="28"/>
          <w:szCs w:val="28"/>
        </w:rPr>
        <w:t>µ</w:t>
      </w:r>
      <w:r w:rsidRPr="00F506FE">
        <w:rPr>
          <w:sz w:val="28"/>
          <w:szCs w:val="28"/>
        </w:rPr>
        <w:t>=10 1/ч.</w:t>
      </w: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2D4500" w:rsidRDefault="002D4500" w:rsidP="002D4500">
      <w:pPr>
        <w:jc w:val="both"/>
        <w:rPr>
          <w:sz w:val="28"/>
          <w:szCs w:val="28"/>
        </w:rPr>
      </w:pPr>
    </w:p>
    <w:p w:rsidR="0056154A" w:rsidRDefault="00502B42" w:rsidP="00502B42">
      <w:pPr>
        <w:pStyle w:val="1"/>
        <w:jc w:val="center"/>
      </w:pPr>
      <w:bookmarkStart w:id="1" w:name="_Toc470477939"/>
      <w:r>
        <w:lastRenderedPageBreak/>
        <w:t>Задание 1</w:t>
      </w:r>
      <w:bookmarkEnd w:id="1"/>
    </w:p>
    <w:p w:rsidR="0056154A" w:rsidRPr="0056154A" w:rsidRDefault="0056154A" w:rsidP="0056154A">
      <w:pPr>
        <w:pStyle w:val="2"/>
      </w:pPr>
      <w:bookmarkStart w:id="2" w:name="_Toc470477940"/>
      <w:r w:rsidRPr="0056154A">
        <w:t xml:space="preserve">Принципы технической </w:t>
      </w:r>
      <w:proofErr w:type="gramStart"/>
      <w:r w:rsidRPr="0056154A">
        <w:t>реализации модели коллектива вычислителей</w:t>
      </w:r>
      <w:bookmarkEnd w:id="2"/>
      <w:proofErr w:type="gramEnd"/>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 xml:space="preserve">Каноническое описание модели коллектива вычислителей, </w:t>
      </w:r>
      <w:proofErr w:type="gramStart"/>
      <w:r w:rsidRPr="0056154A">
        <w:rPr>
          <w:color w:val="000000"/>
        </w:rPr>
        <w:t>основополагающие принципы</w:t>
      </w:r>
      <w:proofErr w:type="gramEnd"/>
      <w:r w:rsidRPr="0056154A">
        <w:rPr>
          <w:color w:val="000000"/>
        </w:rPr>
        <w:t xml:space="preserve"> ее конструкции, а также состояние микроэлектроники и уровень развития (параллельной) вычислительной математики определяют принципы технической реализации модели или принципы построения вычислительных систем (ВС). Выделим</w:t>
      </w:r>
      <w:r w:rsidRPr="0056154A">
        <w:rPr>
          <w:rStyle w:val="apple-converted-space"/>
          <w:color w:val="000000"/>
        </w:rPr>
        <w:t> </w:t>
      </w:r>
      <w:r>
        <w:rPr>
          <w:i/>
          <w:iCs/>
          <w:color w:val="000000"/>
        </w:rPr>
        <w:t xml:space="preserve">«модульность» </w:t>
      </w:r>
      <w:r w:rsidRPr="0056154A">
        <w:rPr>
          <w:color w:val="000000"/>
        </w:rPr>
        <w:t>и</w:t>
      </w:r>
      <w:r w:rsidRPr="0056154A">
        <w:rPr>
          <w:rStyle w:val="apple-converted-space"/>
          <w:color w:val="000000"/>
        </w:rPr>
        <w:t> </w:t>
      </w:r>
      <w:r>
        <w:rPr>
          <w:i/>
          <w:iCs/>
          <w:color w:val="000000"/>
        </w:rPr>
        <w:t>«близкодействие»</w:t>
      </w:r>
      <w:r w:rsidRPr="0056154A">
        <w:rPr>
          <w:rStyle w:val="apple-converted-space"/>
          <w:color w:val="000000"/>
        </w:rPr>
        <w:t> </w:t>
      </w:r>
      <w:r w:rsidRPr="0056154A">
        <w:rPr>
          <w:color w:val="000000"/>
        </w:rPr>
        <w:t xml:space="preserve">как главные принципы технической </w:t>
      </w:r>
      <w:proofErr w:type="gramStart"/>
      <w:r w:rsidRPr="0056154A">
        <w:rPr>
          <w:color w:val="000000"/>
        </w:rPr>
        <w:t>реализации модели коллектива вычислителей</w:t>
      </w:r>
      <w:proofErr w:type="gramEnd"/>
      <w:r w:rsidRPr="0056154A">
        <w:rPr>
          <w:color w:val="000000"/>
        </w:rPr>
        <w:t>.</w:t>
      </w:r>
    </w:p>
    <w:p w:rsidR="0056154A" w:rsidRPr="0056154A" w:rsidRDefault="0056154A" w:rsidP="0056154A">
      <w:pPr>
        <w:pStyle w:val="afc"/>
        <w:spacing w:before="225" w:beforeAutospacing="0" w:line="288" w:lineRule="atLeast"/>
        <w:ind w:left="225" w:right="375"/>
        <w:jc w:val="both"/>
        <w:rPr>
          <w:color w:val="000000"/>
        </w:rPr>
      </w:pPr>
      <w:r w:rsidRPr="0056154A">
        <w:rPr>
          <w:rStyle w:val="a8"/>
          <w:color w:val="000000"/>
        </w:rPr>
        <w:t>Модульность</w:t>
      </w:r>
      <w:r w:rsidRPr="0056154A">
        <w:rPr>
          <w:rStyle w:val="apple-converted-space"/>
          <w:color w:val="000000"/>
        </w:rPr>
        <w:t> </w:t>
      </w:r>
      <w:r w:rsidRPr="0056154A">
        <w:rPr>
          <w:color w:val="000000"/>
        </w:rPr>
        <w:t>– принцип, предопределяющий формирование вычислительной системы из унифицированных элементов (называемых модулями), которые функционально и конструктивно закончены, имеют средства сопряжения с другими элементами и разнообразие которых составляет полный набор. Функциональные и конструктивные возможности модулей, разнообразие их типов определяются исходя из требований, предъявляемых к вычислительным системам, и, безусловно, из возможностей микроэлектронной базы.</w:t>
      </w:r>
    </w:p>
    <w:p w:rsidR="0056154A" w:rsidRPr="0056154A" w:rsidRDefault="0056154A" w:rsidP="0056154A">
      <w:pPr>
        <w:pStyle w:val="afc"/>
        <w:spacing w:before="225" w:beforeAutospacing="0" w:line="288" w:lineRule="atLeast"/>
        <w:ind w:left="225" w:right="375"/>
        <w:jc w:val="both"/>
        <w:rPr>
          <w:b/>
          <w:i/>
          <w:color w:val="000000"/>
        </w:rPr>
      </w:pPr>
      <w:r w:rsidRPr="0056154A">
        <w:rPr>
          <w:b/>
          <w:i/>
          <w:color w:val="000000"/>
        </w:rPr>
        <w:t>Модульность вычислительной системы обеспечивает:</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1. возможность использования любого модуля заданного типа для выполнения любого соответствующего ему задания пользователя;</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2. простоту замены одного модуля на другой однотипный;</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3. масштабируемость, т.е. возможность увеличения или уменьшения количества модулей без коренной реконфигурации связей между остальными модулями;</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4. открытость системы для модернизации, исключающую ее моральное старение.</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 xml:space="preserve">При конструировании вычислительных систем с массовым параллелизмом достаточно ограничиться единственным модулем–вычислителем, который бы обладал вычислительной и соединительной полнотой. Следовательно, модуль должен иметь средства автономного управления, располагать арифметико-логическим устройством и памятью и содержать локальный коммутатор </w:t>
      </w:r>
      <w:r w:rsidRPr="0056154A">
        <w:rPr>
          <w:color w:val="000000"/>
        </w:rPr>
        <w:softHyphen/>
        <w:t>– схему для связи с другими модулями. На практике принято такой модуль–вычислитель называть либо</w:t>
      </w:r>
      <w:r w:rsidRPr="0056154A">
        <w:rPr>
          <w:rStyle w:val="apple-converted-space"/>
          <w:color w:val="000000"/>
        </w:rPr>
        <w:t> </w:t>
      </w:r>
      <w:r w:rsidRPr="0056154A">
        <w:rPr>
          <w:i/>
          <w:iCs/>
          <w:color w:val="000000"/>
        </w:rPr>
        <w:t>элементарным процессором</w:t>
      </w:r>
      <w:r w:rsidRPr="0056154A">
        <w:rPr>
          <w:rStyle w:val="apple-converted-space"/>
          <w:i/>
          <w:iCs/>
          <w:color w:val="000000"/>
        </w:rPr>
        <w:t> </w:t>
      </w:r>
      <w:r w:rsidRPr="0056154A">
        <w:rPr>
          <w:color w:val="000000"/>
        </w:rPr>
        <w:t>(ЭП), либо</w:t>
      </w:r>
      <w:r w:rsidRPr="0056154A">
        <w:rPr>
          <w:rStyle w:val="apple-converted-space"/>
          <w:color w:val="000000"/>
        </w:rPr>
        <w:t> </w:t>
      </w:r>
      <w:r w:rsidRPr="0056154A">
        <w:rPr>
          <w:i/>
          <w:iCs/>
          <w:color w:val="000000"/>
        </w:rPr>
        <w:t>элементарной машиной</w:t>
      </w:r>
      <w:r w:rsidRPr="0056154A">
        <w:rPr>
          <w:rStyle w:val="apple-converted-space"/>
          <w:color w:val="000000"/>
        </w:rPr>
        <w:t> </w:t>
      </w:r>
      <w:r w:rsidRPr="0056154A">
        <w:rPr>
          <w:color w:val="000000"/>
        </w:rPr>
        <w:t xml:space="preserve">(ЭМ). При этом считается, что ЭП это композиция из процессора и локального коммутатора. </w:t>
      </w:r>
      <w:proofErr w:type="gramStart"/>
      <w:r w:rsidRPr="0056154A">
        <w:rPr>
          <w:color w:val="000000"/>
        </w:rPr>
        <w:t>Разрядность таких ЭП в различных вычислительных системах колеблется от 1 до 64.</w:t>
      </w:r>
      <w:proofErr w:type="gramEnd"/>
      <w:r w:rsidRPr="0056154A">
        <w:rPr>
          <w:color w:val="000000"/>
        </w:rPr>
        <w:t xml:space="preserve"> Под элементарной машиной понимается архитектурно более развитая композиция из ЭВМ и локального коммутатора.</w:t>
      </w:r>
    </w:p>
    <w:p w:rsidR="0056154A" w:rsidRPr="0056154A" w:rsidRDefault="0056154A" w:rsidP="0056154A">
      <w:pPr>
        <w:pStyle w:val="afc"/>
        <w:spacing w:before="225" w:beforeAutospacing="0" w:line="288" w:lineRule="atLeast"/>
        <w:ind w:left="225" w:right="375"/>
        <w:jc w:val="both"/>
        <w:rPr>
          <w:color w:val="000000"/>
        </w:rPr>
      </w:pPr>
      <w:r w:rsidRPr="0056154A">
        <w:rPr>
          <w:rStyle w:val="a8"/>
          <w:color w:val="000000"/>
        </w:rPr>
        <w:t>Близкодействие</w:t>
      </w:r>
      <w:r w:rsidRPr="0056154A">
        <w:rPr>
          <w:rStyle w:val="apple-converted-space"/>
          <w:color w:val="000000"/>
        </w:rPr>
        <w:t> </w:t>
      </w:r>
      <w:r w:rsidRPr="0056154A">
        <w:rPr>
          <w:color w:val="000000"/>
        </w:rPr>
        <w:t xml:space="preserve">– принцип построения вычислительных систем, обусловливающий такую организацию информационных взаимодействий между модулями–вычислителями, при которой каждый из </w:t>
      </w:r>
      <w:r>
        <w:rPr>
          <w:color w:val="000000"/>
        </w:rPr>
        <w:t>них может непосредственно (без «посредников»</w:t>
      </w:r>
      <w:r w:rsidRPr="0056154A">
        <w:rPr>
          <w:color w:val="000000"/>
        </w:rPr>
        <w:t>) обмениваться информацией с весьма ограниченной частью модулей-вычислителей. Следовательно, структура ВС позволяет осуществлять информационные взаимодействия между удаленными вершинами-вычислителями лишь с помощью промежуточных вершин-вычислит</w:t>
      </w:r>
      <w:r>
        <w:rPr>
          <w:color w:val="000000"/>
        </w:rPr>
        <w:t>елей, передающих информацию от «точки к точке»</w:t>
      </w:r>
      <w:r w:rsidRPr="0056154A">
        <w:rPr>
          <w:color w:val="000000"/>
        </w:rPr>
        <w:t xml:space="preserve"> (</w:t>
      </w:r>
      <w:proofErr w:type="spellStart"/>
      <w:r w:rsidRPr="0056154A">
        <w:rPr>
          <w:color w:val="000000"/>
        </w:rPr>
        <w:t>point-to-point</w:t>
      </w:r>
      <w:proofErr w:type="spellEnd"/>
      <w:r w:rsidRPr="0056154A">
        <w:rPr>
          <w:color w:val="000000"/>
        </w:rPr>
        <w:t xml:space="preserve">). Удаленными считаются все те вершины в </w:t>
      </w:r>
      <w:r w:rsidRPr="0056154A">
        <w:rPr>
          <w:color w:val="000000"/>
        </w:rPr>
        <w:lastRenderedPageBreak/>
        <w:t>структуре ВС, расстояние между которыми более 1 (число ребер между которыми более единицы).</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Принцип близкодействия допускает реализацию механизма управления ВС (организации функционирования коллектива вычислителей как единого целого), не зависящий от числа составляющих ее вычислителей. Данный принцип, в частности, выражается в том, что поведение каждого вычислителя зависит от поведения только ограниченного подмножества других вычислителей системы.</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 xml:space="preserve">Вычислительные системы, основанные на принципах модульности и близкодействия, удовлетворяют также требованиям асинхронности, </w:t>
      </w:r>
      <w:proofErr w:type="spellStart"/>
      <w:r w:rsidRPr="0056154A">
        <w:rPr>
          <w:color w:val="000000"/>
        </w:rPr>
        <w:t>децентрализованности</w:t>
      </w:r>
      <w:proofErr w:type="spellEnd"/>
      <w:r w:rsidRPr="0056154A">
        <w:rPr>
          <w:color w:val="000000"/>
        </w:rPr>
        <w:t xml:space="preserve"> и </w:t>
      </w:r>
      <w:proofErr w:type="spellStart"/>
      <w:r w:rsidRPr="0056154A">
        <w:rPr>
          <w:color w:val="000000"/>
        </w:rPr>
        <w:t>распределенности</w:t>
      </w:r>
      <w:proofErr w:type="spellEnd"/>
      <w:r w:rsidRPr="0056154A">
        <w:rPr>
          <w:color w:val="000000"/>
        </w:rPr>
        <w:t>.</w:t>
      </w:r>
    </w:p>
    <w:p w:rsidR="0056154A" w:rsidRPr="0056154A" w:rsidRDefault="0056154A" w:rsidP="0056154A">
      <w:pPr>
        <w:pStyle w:val="afc"/>
        <w:spacing w:before="225" w:beforeAutospacing="0" w:line="288" w:lineRule="atLeast"/>
        <w:ind w:left="225" w:right="375"/>
        <w:jc w:val="both"/>
        <w:rPr>
          <w:color w:val="000000"/>
        </w:rPr>
      </w:pPr>
      <w:r w:rsidRPr="0056154A">
        <w:rPr>
          <w:rStyle w:val="a8"/>
          <w:color w:val="000000"/>
        </w:rPr>
        <w:t>Асинхронность функционирования ВС</w:t>
      </w:r>
      <w:r w:rsidRPr="0056154A">
        <w:rPr>
          <w:rStyle w:val="apple-converted-space"/>
          <w:color w:val="000000"/>
        </w:rPr>
        <w:t> </w:t>
      </w:r>
      <w:r w:rsidRPr="0056154A">
        <w:rPr>
          <w:color w:val="000000"/>
        </w:rPr>
        <w:t xml:space="preserve">обеспечивается, если порядок срабатывания ее модулей определяется не с помощью вырабатываемых тем или иным образом отметок времени, а достижением заданных значений определенных (как правило, логических) функций. Использование асинхронных схем позволяет достичь в системе алгоритмически предельного быстродействия: модули ВС срабатывают немедленно после достижения соответствующего условия. </w:t>
      </w:r>
      <w:proofErr w:type="gramStart"/>
      <w:r w:rsidRPr="0056154A">
        <w:rPr>
          <w:color w:val="000000"/>
        </w:rPr>
        <w:t>Применение асинхронных схем обмена информацией между вычислителями позволяет не учитывать разброс в их тактовых частотах и колебания времени задержки сигналов в линиях связи.</w:t>
      </w:r>
      <w:proofErr w:type="gramEnd"/>
    </w:p>
    <w:p w:rsidR="0056154A" w:rsidRPr="0056154A" w:rsidRDefault="0056154A" w:rsidP="0056154A">
      <w:pPr>
        <w:pStyle w:val="afc"/>
        <w:spacing w:before="225" w:beforeAutospacing="0" w:line="288" w:lineRule="atLeast"/>
        <w:ind w:left="225" w:right="375"/>
        <w:jc w:val="both"/>
        <w:rPr>
          <w:color w:val="000000"/>
        </w:rPr>
      </w:pPr>
      <w:proofErr w:type="spellStart"/>
      <w:r w:rsidRPr="0056154A">
        <w:rPr>
          <w:b/>
          <w:color w:val="000000"/>
        </w:rPr>
        <w:t>Децентрализованность</w:t>
      </w:r>
      <w:proofErr w:type="spellEnd"/>
      <w:r w:rsidRPr="0056154A">
        <w:rPr>
          <w:color w:val="000000"/>
        </w:rPr>
        <w:t xml:space="preserve"> управления ВС достигается, если в системе нет выделенного модуля, который функционирует как единый для всей системы центр управления. Децентрализованное управление системой основано на совместной работе всех исправных модулей системы, направленной на принятие решений, доставляющих оптимум выбранной целевой функции. Выполняя свою часть работы по выработке согласованного решения об управлении системой, каждый модуль пользуется только локальной информацией о системе.</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 xml:space="preserve">Децентрализованное управление системой (в отличие от </w:t>
      </w:r>
      <w:proofErr w:type="gramStart"/>
      <w:r w:rsidRPr="0056154A">
        <w:rPr>
          <w:color w:val="000000"/>
        </w:rPr>
        <w:t>централизованного</w:t>
      </w:r>
      <w:proofErr w:type="gramEnd"/>
      <w:r w:rsidRPr="0056154A">
        <w:rPr>
          <w:color w:val="000000"/>
        </w:rPr>
        <w:t>) позволяет:</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1. достичь живучести ВС, т. е. ее способности продолжать работу при отказах модулей (в том числе и тех, которые предназначены для принятия решений);</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2. избежать очередей при обслуживании “заявок” на управление.</w:t>
      </w:r>
    </w:p>
    <w:p w:rsidR="0056154A" w:rsidRPr="0056154A" w:rsidRDefault="0056154A" w:rsidP="0056154A">
      <w:pPr>
        <w:pStyle w:val="afc"/>
        <w:spacing w:before="225" w:beforeAutospacing="0" w:line="288" w:lineRule="atLeast"/>
        <w:ind w:left="225" w:right="375"/>
        <w:jc w:val="both"/>
        <w:rPr>
          <w:color w:val="000000"/>
        </w:rPr>
      </w:pPr>
      <w:proofErr w:type="spellStart"/>
      <w:r w:rsidRPr="0056154A">
        <w:rPr>
          <w:rStyle w:val="a8"/>
          <w:color w:val="000000"/>
        </w:rPr>
        <w:t>Распределённость</w:t>
      </w:r>
      <w:proofErr w:type="spellEnd"/>
      <w:r w:rsidRPr="0056154A">
        <w:rPr>
          <w:rStyle w:val="a8"/>
          <w:color w:val="000000"/>
        </w:rPr>
        <w:t xml:space="preserve"> ресурсов ВС</w:t>
      </w:r>
      <w:r w:rsidRPr="0056154A">
        <w:rPr>
          <w:color w:val="000000"/>
        </w:rPr>
        <w:t>. Под ресурсами ВС понимаются все объекты, которые запрашиваются, используются и освобождаются в ходе выполнения вычислений. В качестве ресурсов ВС выступают процессоры или даже модули, входящие в их состав, модули оперативной памяти, внешние устройства, линии межмодульных связей, шины, файлы данных, компоненты программного обеспечения. Принято называть</w:t>
      </w:r>
      <w:r w:rsidRPr="0056154A">
        <w:rPr>
          <w:rStyle w:val="apple-converted-space"/>
          <w:color w:val="000000"/>
        </w:rPr>
        <w:t> </w:t>
      </w:r>
      <w:r w:rsidRPr="0056154A">
        <w:rPr>
          <w:i/>
          <w:iCs/>
          <w:color w:val="000000"/>
        </w:rPr>
        <w:t>распределенной ВС</w:t>
      </w:r>
      <w:r w:rsidRPr="0056154A">
        <w:rPr>
          <w:color w:val="000000"/>
        </w:rPr>
        <w:t xml:space="preserve">, такую систему, в которой нет единого ресурса, используемого другими в режиме разделения времени. Вместе с этим каждый ресурс </w:t>
      </w:r>
      <w:proofErr w:type="gramStart"/>
      <w:r w:rsidRPr="0056154A">
        <w:rPr>
          <w:color w:val="000000"/>
        </w:rPr>
        <w:t>распределённой</w:t>
      </w:r>
      <w:proofErr w:type="gramEnd"/>
      <w:r w:rsidRPr="0056154A">
        <w:rPr>
          <w:color w:val="000000"/>
        </w:rPr>
        <w:t xml:space="preserve"> ВС рассматривается как общий, доступный любому потребителю.</w:t>
      </w:r>
    </w:p>
    <w:p w:rsidR="0056154A" w:rsidRPr="0056154A" w:rsidRDefault="0056154A" w:rsidP="0056154A">
      <w:pPr>
        <w:pStyle w:val="afc"/>
        <w:spacing w:before="225" w:beforeAutospacing="0" w:line="288" w:lineRule="atLeast"/>
        <w:ind w:left="225" w:right="375"/>
        <w:jc w:val="both"/>
        <w:rPr>
          <w:b/>
          <w:i/>
          <w:color w:val="000000"/>
        </w:rPr>
      </w:pPr>
      <w:r w:rsidRPr="0056154A">
        <w:rPr>
          <w:b/>
          <w:i/>
          <w:color w:val="000000"/>
        </w:rPr>
        <w:t>Архитектурные свойства вычислительных систем</w:t>
      </w:r>
    </w:p>
    <w:p w:rsidR="0056154A" w:rsidRPr="0056154A" w:rsidRDefault="0056154A" w:rsidP="0056154A">
      <w:pPr>
        <w:pStyle w:val="afc"/>
        <w:spacing w:before="225" w:beforeAutospacing="0" w:line="288" w:lineRule="atLeast"/>
        <w:ind w:left="225" w:right="375"/>
        <w:jc w:val="both"/>
        <w:rPr>
          <w:color w:val="000000"/>
        </w:rPr>
      </w:pPr>
      <w:proofErr w:type="gramStart"/>
      <w:r w:rsidRPr="0056154A">
        <w:rPr>
          <w:color w:val="000000"/>
        </w:rPr>
        <w:lastRenderedPageBreak/>
        <w:t>Основополагающие принципы</w:t>
      </w:r>
      <w:proofErr w:type="gramEnd"/>
      <w:r w:rsidRPr="0056154A">
        <w:rPr>
          <w:color w:val="000000"/>
        </w:rPr>
        <w:t xml:space="preserve"> (параллелизма, программируемости, однородности) и принципы модульности и близкодействия позволяют достичь полноты архитектурных свойств в вычислительных системах. Отметим важнейшие свойства архитектуры ВС. При этом заметим, что не все свойства и не в полной мере могут проявляться в той или иной реализации ВС.</w:t>
      </w:r>
    </w:p>
    <w:p w:rsidR="0056154A" w:rsidRPr="0056154A" w:rsidRDefault="0056154A" w:rsidP="0056154A">
      <w:pPr>
        <w:pStyle w:val="afc"/>
        <w:spacing w:before="225" w:beforeAutospacing="0" w:line="288" w:lineRule="atLeast"/>
        <w:ind w:left="225" w:right="375"/>
        <w:jc w:val="both"/>
        <w:rPr>
          <w:color w:val="000000"/>
        </w:rPr>
      </w:pPr>
      <w:r w:rsidRPr="0056154A">
        <w:rPr>
          <w:rStyle w:val="a8"/>
          <w:color w:val="000000"/>
        </w:rPr>
        <w:t>Масштабируемость (</w:t>
      </w:r>
      <w:proofErr w:type="spellStart"/>
      <w:r w:rsidRPr="0056154A">
        <w:rPr>
          <w:rStyle w:val="a8"/>
          <w:color w:val="000000"/>
        </w:rPr>
        <w:t>Scalability</w:t>
      </w:r>
      <w:proofErr w:type="spellEnd"/>
      <w:r w:rsidRPr="0056154A">
        <w:rPr>
          <w:rStyle w:val="a8"/>
          <w:color w:val="000000"/>
        </w:rPr>
        <w:t>)</w:t>
      </w:r>
      <w:r w:rsidRPr="0056154A">
        <w:rPr>
          <w:rStyle w:val="apple-converted-space"/>
          <w:color w:val="000000"/>
        </w:rPr>
        <w:t> </w:t>
      </w:r>
      <w:r w:rsidRPr="0056154A">
        <w:rPr>
          <w:color w:val="000000"/>
        </w:rPr>
        <w:t>вычислительных систем</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Под масштабируемостью ВС понимается их способность к наращиванию и сокращению ресурсов, возможность варьирования производительности. Сложность (трудоемкость) задач, решаемых на вычислительных средствах, постоянно растет. Для сохранения в течени</w:t>
      </w:r>
      <w:proofErr w:type="gramStart"/>
      <w:r w:rsidRPr="0056154A">
        <w:rPr>
          <w:color w:val="000000"/>
        </w:rPr>
        <w:t>и</w:t>
      </w:r>
      <w:proofErr w:type="gramEnd"/>
      <w:r w:rsidRPr="0056154A">
        <w:rPr>
          <w:color w:val="000000"/>
        </w:rPr>
        <w:t xml:space="preserve"> длительного времени за вычислительной системой способности быть адекватным средством решения сложных задач необходимо, чтобы она обладала архитектурным свойством масштабируемости. Это означает, в частности, что производительность, достигнутую ВС на заданном количестве вычислителей, можно увеличить, добавив еще один или несколько вычислителей. Выполнение этого свойства ВС гарантируется принципами модульности, локальности, </w:t>
      </w:r>
      <w:proofErr w:type="spellStart"/>
      <w:r w:rsidRPr="0056154A">
        <w:rPr>
          <w:color w:val="000000"/>
        </w:rPr>
        <w:t>децентрализованности</w:t>
      </w:r>
      <w:proofErr w:type="spellEnd"/>
      <w:r w:rsidRPr="0056154A">
        <w:rPr>
          <w:color w:val="000000"/>
        </w:rPr>
        <w:t xml:space="preserve"> и </w:t>
      </w:r>
      <w:proofErr w:type="spellStart"/>
      <w:r w:rsidRPr="0056154A">
        <w:rPr>
          <w:color w:val="000000"/>
        </w:rPr>
        <w:t>распределённости</w:t>
      </w:r>
      <w:proofErr w:type="spellEnd"/>
      <w:r w:rsidRPr="0056154A">
        <w:rPr>
          <w:color w:val="000000"/>
        </w:rPr>
        <w:t>.</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 xml:space="preserve">Свойство наращиваемости производительности предоставляет </w:t>
      </w:r>
      <w:proofErr w:type="gramStart"/>
      <w:r w:rsidRPr="0056154A">
        <w:rPr>
          <w:color w:val="000000"/>
        </w:rPr>
        <w:t>потенциальную возможность</w:t>
      </w:r>
      <w:proofErr w:type="gramEnd"/>
      <w:r w:rsidRPr="0056154A">
        <w:rPr>
          <w:color w:val="000000"/>
        </w:rPr>
        <w:t xml:space="preserve"> решать задачи любой априори заданной сложности. Однако для практической реализации этой возможности требуется, чтобы алгоритм решения сложной задачи удовлетворял условию локальности, а межмодульные пересылки информации слабо влияли на время решения задачи. Это может быть достигнуто за счет крупноблочного распараллеливания сложных задач и (или) аппаратурных средств, позволяющих совместить межмодульные обмены информацией с вычислениями.</w:t>
      </w:r>
    </w:p>
    <w:p w:rsidR="0056154A" w:rsidRPr="0056154A" w:rsidRDefault="0056154A" w:rsidP="0056154A">
      <w:pPr>
        <w:pStyle w:val="afc"/>
        <w:spacing w:before="225" w:beforeAutospacing="0" w:line="288" w:lineRule="atLeast"/>
        <w:ind w:left="225" w:right="375"/>
        <w:jc w:val="both"/>
        <w:rPr>
          <w:color w:val="000000"/>
        </w:rPr>
      </w:pPr>
      <w:r w:rsidRPr="0056154A">
        <w:rPr>
          <w:rStyle w:val="a8"/>
          <w:color w:val="000000"/>
        </w:rPr>
        <w:t>Универсальность ВС</w:t>
      </w:r>
      <w:r w:rsidRPr="0056154A">
        <w:rPr>
          <w:color w:val="000000"/>
        </w:rPr>
        <w:t>. Вычислительные системы алгоритмически и структурно универсальны.</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Принято считать, что ЭВМ (основанные на модели вычислителя) являются алгоритмически универсальными, если они обладают способностью (без изменения своих структур) реализовать алгоритм решения любой задачи. С другой стороны, ВС – это коллектив вычислителей, каждый из которых обладает алгоритмической универсальностью, следовательно, и система универсальна (в общепринятом смысле).</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В вычислительных системах могут быть реализованы не только любые алгоритмы, доступные ЭВМ, но и параллельные алгоритмы решения сложных задач. Последнее следует из определений модели коллектива вычислителей и, в частности, алгоритма функционирования ВС.</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t>Структурная универсальность ВС – следствие воплощения архитектурных принципов коллектива вычислителей, в частности, принципа программируемости структуры. Суть этого принципа – возможность автоматически (</w:t>
      </w:r>
      <w:proofErr w:type="spellStart"/>
      <w:r w:rsidRPr="0056154A">
        <w:rPr>
          <w:color w:val="000000"/>
        </w:rPr>
        <w:t>программно</w:t>
      </w:r>
      <w:proofErr w:type="spellEnd"/>
      <w:r w:rsidRPr="0056154A">
        <w:rPr>
          <w:color w:val="000000"/>
        </w:rPr>
        <w:t>) порождать специализированные (проблемно-ориентированные) виртуальные конфигурации, которые адекватны структурам и параметрам решаемых задач.</w:t>
      </w:r>
    </w:p>
    <w:p w:rsidR="0056154A" w:rsidRPr="0056154A" w:rsidRDefault="0056154A" w:rsidP="0056154A">
      <w:pPr>
        <w:pStyle w:val="afc"/>
        <w:spacing w:before="225" w:beforeAutospacing="0" w:line="288" w:lineRule="atLeast"/>
        <w:ind w:left="225" w:right="375"/>
        <w:jc w:val="both"/>
        <w:rPr>
          <w:color w:val="000000"/>
        </w:rPr>
      </w:pPr>
      <w:r w:rsidRPr="0056154A">
        <w:rPr>
          <w:color w:val="000000"/>
        </w:rPr>
        <w:lastRenderedPageBreak/>
        <w:t xml:space="preserve">Таким образом, вычислительные системы сочетают в себе достоинства цифровой техники, где процесс вычислений в основном задаётся алгоритмически (точнее: </w:t>
      </w:r>
      <w:proofErr w:type="spellStart"/>
      <w:r w:rsidRPr="0056154A">
        <w:rPr>
          <w:color w:val="000000"/>
        </w:rPr>
        <w:t>программно</w:t>
      </w:r>
      <w:proofErr w:type="spellEnd"/>
      <w:r w:rsidRPr="0056154A">
        <w:rPr>
          <w:color w:val="000000"/>
        </w:rPr>
        <w:t>) и аналоговой техники, где процесс вычислений предопределяется структурными схемами.</w:t>
      </w:r>
    </w:p>
    <w:p w:rsidR="0056154A" w:rsidRPr="0056154A" w:rsidRDefault="0056154A" w:rsidP="0056154A">
      <w:pPr>
        <w:pStyle w:val="afc"/>
        <w:spacing w:before="225" w:beforeAutospacing="0" w:line="288" w:lineRule="atLeast"/>
        <w:ind w:left="225" w:right="375"/>
        <w:jc w:val="both"/>
        <w:rPr>
          <w:rFonts w:ascii="Verdana" w:hAnsi="Verdana"/>
          <w:i/>
          <w:iCs/>
          <w:color w:val="000000"/>
          <w:sz w:val="21"/>
          <w:szCs w:val="21"/>
        </w:rPr>
      </w:pPr>
      <w:r w:rsidRPr="0056154A">
        <w:rPr>
          <w:color w:val="000000"/>
        </w:rPr>
        <w:t xml:space="preserve">Структурная универсальность позволяет говорить и о </w:t>
      </w:r>
      <w:proofErr w:type="spellStart"/>
      <w:r w:rsidRPr="0056154A">
        <w:rPr>
          <w:color w:val="000000"/>
        </w:rPr>
        <w:t>специализированности</w:t>
      </w:r>
      <w:proofErr w:type="spellEnd"/>
      <w:r w:rsidRPr="0056154A">
        <w:rPr>
          <w:color w:val="000000"/>
        </w:rPr>
        <w:t xml:space="preserve"> ВС: для каждой задачи допустима автоматическая настройка такой конфигурации из ресурсов ВС, которая наиболее адекватна алгоритму решения задачи. Итак,</w:t>
      </w:r>
      <w:r w:rsidRPr="0056154A">
        <w:rPr>
          <w:rStyle w:val="apple-converted-space"/>
          <w:color w:val="000000"/>
        </w:rPr>
        <w:t> </w:t>
      </w:r>
      <w:r w:rsidRPr="0056154A">
        <w:rPr>
          <w:i/>
          <w:iCs/>
          <w:color w:val="000000"/>
        </w:rPr>
        <w:t xml:space="preserve">вычислительная система – это средство, в котором диалектически сочетаются противоположные свойства универсальности и </w:t>
      </w:r>
      <w:proofErr w:type="spellStart"/>
      <w:r w:rsidRPr="0056154A">
        <w:rPr>
          <w:i/>
          <w:iCs/>
          <w:color w:val="000000"/>
        </w:rPr>
        <w:t>специализированности</w:t>
      </w:r>
      <w:proofErr w:type="spellEnd"/>
      <w:r>
        <w:rPr>
          <w:rFonts w:ascii="Verdana" w:hAnsi="Verdana"/>
          <w:i/>
          <w:iCs/>
          <w:color w:val="000000"/>
          <w:sz w:val="21"/>
          <w:szCs w:val="21"/>
        </w:rPr>
        <w:t>.</w:t>
      </w:r>
    </w:p>
    <w:p w:rsidR="002D4500" w:rsidRDefault="0056154A" w:rsidP="002D4500">
      <w:pPr>
        <w:pStyle w:val="2"/>
        <w:jc w:val="center"/>
      </w:pPr>
      <w:bookmarkStart w:id="3" w:name="_Toc470477941"/>
      <w:r>
        <w:t>Анализ функциональной структуры с</w:t>
      </w:r>
      <w:r w:rsidR="002D4500" w:rsidRPr="00150EBB">
        <w:t>уперкомпьютер</w:t>
      </w:r>
      <w:r>
        <w:t>а</w:t>
      </w:r>
      <w:r w:rsidR="002D4500" w:rsidRPr="00150EBB">
        <w:t xml:space="preserve"> «Ломоносов»</w:t>
      </w:r>
      <w:bookmarkEnd w:id="3"/>
    </w:p>
    <w:p w:rsidR="002D4500" w:rsidRPr="002D4500" w:rsidRDefault="002D4500" w:rsidP="002D4500"/>
    <w:p w:rsidR="002D4500" w:rsidRPr="00150EBB" w:rsidRDefault="002D4500" w:rsidP="002D4500">
      <w:pPr>
        <w:ind w:right="202"/>
        <w:jc w:val="both"/>
      </w:pPr>
      <w:r w:rsidRPr="00150EBB">
        <w:t xml:space="preserve">Суперкомпьютер "Ломоносов", установленный в Московском государственном Университете им. М.В. Ломоносова </w:t>
      </w:r>
      <w:r>
        <w:t>–</w:t>
      </w:r>
      <w:r w:rsidRPr="00150EBB">
        <w:t xml:space="preserve"> </w:t>
      </w:r>
      <w:r>
        <w:t xml:space="preserve">второй по мощности </w:t>
      </w:r>
      <w:r w:rsidRPr="00150EBB">
        <w:t>вычислительный комплекс в Восточной Европе с п</w:t>
      </w:r>
      <w:r>
        <w:t>иковой производительностью в 1,7</w:t>
      </w:r>
      <w:r w:rsidRPr="00150EBB">
        <w:t xml:space="preserve"> </w:t>
      </w:r>
      <w:proofErr w:type="spellStart"/>
      <w:r w:rsidRPr="00150EBB">
        <w:t>Пфлопс</w:t>
      </w:r>
      <w:proofErr w:type="spellEnd"/>
      <w:r w:rsidRPr="00150EBB">
        <w:t xml:space="preserve"> и ре</w:t>
      </w:r>
      <w:r>
        <w:t>альной производительностью в 901,9</w:t>
      </w:r>
      <w:r w:rsidRPr="00150EBB">
        <w:t xml:space="preserve"> </w:t>
      </w:r>
      <w:proofErr w:type="spellStart"/>
      <w:r w:rsidRPr="00150EBB">
        <w:t>ТФлопса</w:t>
      </w:r>
      <w:proofErr w:type="spellEnd"/>
      <w:r>
        <w:t xml:space="preserve"> (на 2012 год)</w:t>
      </w:r>
      <w:r w:rsidRPr="00150EBB">
        <w:t xml:space="preserve">. Сегодня он </w:t>
      </w:r>
      <w:r>
        <w:t xml:space="preserve">занимает второе место в рейтинге </w:t>
      </w:r>
      <w:r w:rsidRPr="00150EBB">
        <w:t>Top-50 самых мощных суперкомпьютеров России</w:t>
      </w:r>
      <w:r>
        <w:t xml:space="preserve">, уступая </w:t>
      </w:r>
      <w:proofErr w:type="spellStart"/>
      <w:r>
        <w:t>суперВС</w:t>
      </w:r>
      <w:proofErr w:type="spellEnd"/>
      <w:r>
        <w:t xml:space="preserve"> Ломоносов-2. По состоянию на ноябрь 2015 года </w:t>
      </w:r>
      <w:r w:rsidRPr="00150EBB">
        <w:t xml:space="preserve">суперкомпьютер </w:t>
      </w:r>
      <w:r>
        <w:t xml:space="preserve">занимает 95-е </w:t>
      </w:r>
      <w:r w:rsidRPr="00150EBB">
        <w:t>место в рейтинге Тop-500 мощнейших компьютеров мира. "Ломоносов" состоит из вычислительных модулей различных архитектур: систем на базе тех</w:t>
      </w:r>
      <w:r w:rsidR="00EC52C4">
        <w:t>нологии Х86</w:t>
      </w:r>
      <w:r w:rsidRPr="00150EBB">
        <w:t xml:space="preserve"> и систем с гр</w:t>
      </w:r>
      <w:r w:rsidR="00EC52C4">
        <w:t xml:space="preserve">афическими ускорителями а, в </w:t>
      </w:r>
      <w:r w:rsidRPr="00150EBB">
        <w:t>целом, суперкомпьютер использует 6 типов вычислительных узлов и  процессоры различных архитектур. В результате гибридная система обладает достаточной гибкостью для достижения оптимальной производительности для широкого круга задач.</w:t>
      </w:r>
    </w:p>
    <w:p w:rsidR="002D4500" w:rsidRPr="00150EBB" w:rsidRDefault="002D4500" w:rsidP="002D4500">
      <w:pPr>
        <w:ind w:right="202"/>
        <w:jc w:val="both"/>
      </w:pPr>
    </w:p>
    <w:p w:rsidR="002D4500" w:rsidRDefault="002D4500" w:rsidP="002D4500">
      <w:pPr>
        <w:ind w:right="202"/>
        <w:jc w:val="both"/>
      </w:pPr>
      <w:r w:rsidRPr="00150EBB">
        <w:t xml:space="preserve">Более 94% производительности системы, построенной на базе архитектуры Х86, обеспечивают решения TB2-XN. "Ломоносов" содержит также вычислительные модули TB 1.1, а также системы </w:t>
      </w:r>
      <w:proofErr w:type="spellStart"/>
      <w:r w:rsidRPr="00150EBB">
        <w:t>PeakCell</w:t>
      </w:r>
      <w:proofErr w:type="spellEnd"/>
      <w:r w:rsidRPr="00150EBB">
        <w:t xml:space="preserve"> S, построенные на базе процессора </w:t>
      </w:r>
      <w:proofErr w:type="spellStart"/>
      <w:r w:rsidRPr="00150EBB">
        <w:t>PowerXCell</w:t>
      </w:r>
      <w:proofErr w:type="spellEnd"/>
      <w:r w:rsidRPr="00150EBB">
        <w:t xml:space="preserve"> 8i. Графическая часть суперкомпьютеры построена на базе нового поколения решений "Т-Платформы" - TB2-TL. Создание данного комплекса разгрузило часть ресурсов суперкомпьютера «Чебышев», ранее построенного компанией «Т-Платформы» для МГУ. </w:t>
      </w:r>
      <w:proofErr w:type="gramStart"/>
      <w:r w:rsidRPr="00150EBB">
        <w:t xml:space="preserve">Обе системы используются для решения ресурсоемких вычислительных задач в рамках фундаментальных научных исследований в областях изменения климата, </w:t>
      </w:r>
      <w:proofErr w:type="spellStart"/>
      <w:r w:rsidRPr="00150EBB">
        <w:t>нанотехнологий</w:t>
      </w:r>
      <w:proofErr w:type="spellEnd"/>
      <w:r w:rsidRPr="00150EBB">
        <w:t xml:space="preserve"> и моделирования структур белка, а также для проведения научной работы в области разработки алгоритмов и программного обеспечения для мощных вычислительных систем.</w:t>
      </w:r>
      <w:proofErr w:type="gramEnd"/>
    </w:p>
    <w:p w:rsidR="00EC2396" w:rsidRDefault="00EC2396" w:rsidP="00EC2396">
      <w:pPr>
        <w:jc w:val="both"/>
        <w:rPr>
          <w:sz w:val="28"/>
          <w:szCs w:val="28"/>
        </w:rPr>
      </w:pPr>
    </w:p>
    <w:p w:rsidR="00EC52C4" w:rsidRDefault="00EC52C4" w:rsidP="00EC52C4">
      <w:pPr>
        <w:jc w:val="center"/>
        <w:rPr>
          <w:b/>
          <w:lang w:val="en-US"/>
        </w:rPr>
      </w:pPr>
      <w:r w:rsidRPr="00EC52C4">
        <w:rPr>
          <w:b/>
        </w:rPr>
        <w:t>Общая характеристика</w:t>
      </w:r>
    </w:p>
    <w:p w:rsidR="00EC52C4" w:rsidRPr="00EC52C4" w:rsidRDefault="00EC52C4" w:rsidP="00EC52C4">
      <w:pPr>
        <w:jc w:val="center"/>
        <w:rPr>
          <w:b/>
          <w:lang w:val="en-US"/>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196"/>
        <w:gridCol w:w="5407"/>
      </w:tblGrid>
      <w:tr w:rsidR="00EC52C4" w:rsidRPr="00EC52C4" w:rsidTr="00EC52C4">
        <w:tc>
          <w:tcPr>
            <w:tcW w:w="0" w:type="auto"/>
            <w:gridSpan w:val="2"/>
            <w:tcBorders>
              <w:top w:val="outset" w:sz="6" w:space="0" w:color="auto"/>
              <w:left w:val="outset" w:sz="6" w:space="0" w:color="auto"/>
              <w:bottom w:val="single" w:sz="18" w:space="0" w:color="CCCCCC"/>
              <w:right w:val="outset" w:sz="6" w:space="0" w:color="auto"/>
            </w:tcBorders>
            <w:shd w:val="clear" w:color="auto" w:fill="FFFFFF"/>
            <w:tcMar>
              <w:top w:w="0" w:type="dxa"/>
              <w:left w:w="0" w:type="dxa"/>
              <w:bottom w:w="0" w:type="dxa"/>
              <w:right w:w="240" w:type="dxa"/>
            </w:tcMar>
            <w:vAlign w:val="center"/>
            <w:hideMark/>
          </w:tcPr>
          <w:p w:rsidR="00EC52C4" w:rsidRPr="00EC52C4" w:rsidRDefault="00EC52C4" w:rsidP="00EC52C4">
            <w:r w:rsidRPr="00EC52C4">
              <w:t>Основные технические характеристики суперкомпьютера "Ломоносов"</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Пиковая производительность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 xml:space="preserve">1,7 </w:t>
            </w:r>
            <w:proofErr w:type="spellStart"/>
            <w:r w:rsidRPr="00EC52C4">
              <w:t>Пфлопс</w:t>
            </w:r>
            <w:proofErr w:type="spellEnd"/>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 xml:space="preserve">Производительность на тесте </w:t>
            </w:r>
            <w:proofErr w:type="spellStart"/>
            <w:r w:rsidRPr="00EC52C4">
              <w:t>Linpack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 xml:space="preserve">901.9 </w:t>
            </w:r>
            <w:proofErr w:type="spellStart"/>
            <w:r w:rsidRPr="00EC52C4">
              <w:t>Тфлопс</w:t>
            </w:r>
            <w:proofErr w:type="spellEnd"/>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Число вычислительных узлов х86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5 104</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Число графических вычислительных узлов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1 065</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 xml:space="preserve">Число вычислительных узлов </w:t>
            </w:r>
            <w:proofErr w:type="spellStart"/>
            <w:r w:rsidRPr="00EC52C4">
              <w:t>PowerXCell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30</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Число процессоров/ядер x86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12 346 / 52 168</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Число графических ядер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954 240</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lastRenderedPageBreak/>
              <w:t>Оперативная память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92 ТБ</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Общий объем дисковой памяти вычислителя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1,75 ПБ</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Основной тип процессора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proofErr w:type="spellStart"/>
            <w:r w:rsidRPr="00EC52C4">
              <w:t>Intel</w:t>
            </w:r>
            <w:proofErr w:type="spellEnd"/>
            <w:r w:rsidRPr="00EC52C4">
              <w:t xml:space="preserve"> </w:t>
            </w:r>
            <w:proofErr w:type="spellStart"/>
            <w:r w:rsidRPr="00EC52C4">
              <w:t>Xeon</w:t>
            </w:r>
            <w:proofErr w:type="spellEnd"/>
            <w:r w:rsidRPr="00EC52C4">
              <w:t xml:space="preserve">  X5570/</w:t>
            </w:r>
            <w:proofErr w:type="spellStart"/>
            <w:r w:rsidRPr="00EC52C4">
              <w:t>Intel</w:t>
            </w:r>
            <w:proofErr w:type="spellEnd"/>
            <w:r w:rsidRPr="00EC52C4">
              <w:t xml:space="preserve"> </w:t>
            </w:r>
            <w:proofErr w:type="spellStart"/>
            <w:r w:rsidRPr="00EC52C4">
              <w:t>Xeon</w:t>
            </w:r>
            <w:proofErr w:type="spellEnd"/>
            <w:r w:rsidRPr="00EC52C4">
              <w:t xml:space="preserve"> 5670, </w:t>
            </w:r>
            <w:proofErr w:type="spellStart"/>
            <w:r w:rsidRPr="00EC52C4">
              <w:t>Nvidia</w:t>
            </w:r>
            <w:proofErr w:type="spellEnd"/>
            <w:r w:rsidRPr="00EC52C4">
              <w:t xml:space="preserve"> X2070</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Число типов вычислительных узлов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8</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Основной тип вычислительных узлов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TB2-XN</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proofErr w:type="spellStart"/>
            <w:r w:rsidRPr="00EC52C4">
              <w:t>System</w:t>
            </w:r>
            <w:proofErr w:type="spellEnd"/>
            <w:r w:rsidRPr="00EC52C4">
              <w:t>/</w:t>
            </w:r>
            <w:proofErr w:type="spellStart"/>
            <w:r w:rsidRPr="00EC52C4">
              <w:t>Servise</w:t>
            </w:r>
            <w:proofErr w:type="spellEnd"/>
            <w:r w:rsidRPr="00EC52C4">
              <w:t>/</w:t>
            </w:r>
            <w:proofErr w:type="spellStart"/>
            <w:r w:rsidRPr="00EC52C4">
              <w:t>Management</w:t>
            </w:r>
            <w:proofErr w:type="spellEnd"/>
            <w:r w:rsidRPr="00EC52C4">
              <w:t xml:space="preserve"> </w:t>
            </w:r>
            <w:proofErr w:type="spellStart"/>
            <w:r w:rsidRPr="00EC52C4">
              <w:t>Network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 xml:space="preserve">QDR </w:t>
            </w:r>
            <w:proofErr w:type="spellStart"/>
            <w:r w:rsidRPr="00EC52C4">
              <w:t>Infiniband</w:t>
            </w:r>
            <w:proofErr w:type="spellEnd"/>
            <w:r w:rsidRPr="00EC52C4">
              <w:t xml:space="preserve"> 4x/10G </w:t>
            </w:r>
            <w:proofErr w:type="spellStart"/>
            <w:r w:rsidRPr="00EC52C4">
              <w:t>Ethernet</w:t>
            </w:r>
            <w:proofErr w:type="spellEnd"/>
            <w:r w:rsidRPr="00EC52C4">
              <w:t>/</w:t>
            </w:r>
            <w:proofErr w:type="spellStart"/>
            <w:r w:rsidRPr="00EC52C4">
              <w:t>Gigabit</w:t>
            </w:r>
            <w:proofErr w:type="spellEnd"/>
            <w:r w:rsidRPr="00EC52C4">
              <w:t xml:space="preserve"> </w:t>
            </w:r>
            <w:proofErr w:type="spellStart"/>
            <w:r w:rsidRPr="00EC52C4">
              <w:t>Ethernet</w:t>
            </w:r>
            <w:proofErr w:type="spellEnd"/>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Система хранения данных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 xml:space="preserve">Параллельная файловая система </w:t>
            </w:r>
            <w:proofErr w:type="spellStart"/>
            <w:r w:rsidRPr="00EC52C4">
              <w:t>Lustre</w:t>
            </w:r>
            <w:proofErr w:type="spellEnd"/>
            <w:r w:rsidRPr="00EC52C4">
              <w:t>, файловая система NFS,</w:t>
            </w:r>
          </w:p>
          <w:p w:rsidR="00EC52C4" w:rsidRPr="00EC52C4" w:rsidRDefault="00EC52C4" w:rsidP="00EC52C4">
            <w:r w:rsidRPr="00EC52C4">
              <w:t xml:space="preserve">иерархическая файловая система </w:t>
            </w:r>
            <w:proofErr w:type="spellStart"/>
            <w:r w:rsidRPr="00EC52C4">
              <w:t>StorNext</w:t>
            </w:r>
            <w:proofErr w:type="spellEnd"/>
            <w:r w:rsidRPr="00EC52C4">
              <w:t>,</w:t>
            </w:r>
          </w:p>
          <w:p w:rsidR="00EC52C4" w:rsidRPr="00EC52C4" w:rsidRDefault="00EC52C4" w:rsidP="00EC52C4">
            <w:r w:rsidRPr="00EC52C4">
              <w:t>система резервного копирования и архивирования данных</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Операционная система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proofErr w:type="spellStart"/>
            <w:r w:rsidRPr="00EC52C4">
              <w:t>Clustrx</w:t>
            </w:r>
            <w:proofErr w:type="spellEnd"/>
            <w:r w:rsidRPr="00EC52C4">
              <w:t xml:space="preserve"> T-</w:t>
            </w:r>
            <w:proofErr w:type="spellStart"/>
            <w:r w:rsidRPr="00EC52C4">
              <w:t>Platforms</w:t>
            </w:r>
            <w:proofErr w:type="spellEnd"/>
            <w:r w:rsidRPr="00EC52C4">
              <w:t xml:space="preserve"> </w:t>
            </w:r>
            <w:proofErr w:type="spellStart"/>
            <w:r w:rsidRPr="00EC52C4">
              <w:t>Edition</w:t>
            </w:r>
            <w:proofErr w:type="spellEnd"/>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Занимаемая площадь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252 м</w:t>
            </w:r>
            <w:proofErr w:type="gramStart"/>
            <w:r w:rsidRPr="00EC52C4">
              <w:t>2</w:t>
            </w:r>
            <w:proofErr w:type="gramEnd"/>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Потребление энергии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2,6 МВт</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Вес всех составляющих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Более 75 тонн</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Производитель</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hyperlink r:id="rId13" w:tgtFrame="_blank" w:history="1">
              <w:r w:rsidRPr="00EC52C4">
                <w:rPr>
                  <w:rStyle w:val="afb"/>
                  <w:color w:val="auto"/>
                </w:rPr>
                <w:t>Т-Платформы(</w:t>
              </w:r>
              <w:proofErr w:type="spellStart"/>
              <w:r w:rsidRPr="00EC52C4">
                <w:rPr>
                  <w:rStyle w:val="afb"/>
                  <w:color w:val="auto"/>
                </w:rPr>
                <w:t>link</w:t>
              </w:r>
              <w:proofErr w:type="spellEnd"/>
              <w:r w:rsidRPr="00EC52C4">
                <w:rPr>
                  <w:rStyle w:val="afb"/>
                  <w:color w:val="auto"/>
                </w:rPr>
                <w:t xml:space="preserve"> </w:t>
              </w:r>
              <w:proofErr w:type="spellStart"/>
              <w:r w:rsidRPr="00EC52C4">
                <w:rPr>
                  <w:rStyle w:val="afb"/>
                  <w:color w:val="auto"/>
                </w:rPr>
                <w:t>is</w:t>
              </w:r>
              <w:proofErr w:type="spellEnd"/>
              <w:r w:rsidRPr="00EC52C4">
                <w:rPr>
                  <w:rStyle w:val="afb"/>
                  <w:color w:val="auto"/>
                </w:rPr>
                <w:t xml:space="preserve"> </w:t>
              </w:r>
              <w:proofErr w:type="spellStart"/>
              <w:r w:rsidRPr="00EC52C4">
                <w:rPr>
                  <w:rStyle w:val="afb"/>
                  <w:color w:val="auto"/>
                </w:rPr>
                <w:t>external</w:t>
              </w:r>
              <w:proofErr w:type="spellEnd"/>
              <w:r w:rsidRPr="00EC52C4">
                <w:rPr>
                  <w:rStyle w:val="afb"/>
                  <w:color w:val="auto"/>
                </w:rPr>
                <w:t>)</w:t>
              </w:r>
            </w:hyperlink>
          </w:p>
        </w:tc>
      </w:tr>
    </w:tbl>
    <w:p w:rsidR="00EC52C4" w:rsidRDefault="00EC52C4" w:rsidP="00EC52C4">
      <w:pPr>
        <w:jc w:val="center"/>
        <w:rPr>
          <w:b/>
          <w:lang w:val="en-US"/>
        </w:rPr>
      </w:pPr>
    </w:p>
    <w:p w:rsidR="00EC52C4" w:rsidRDefault="00EC52C4" w:rsidP="00EC52C4">
      <w:pPr>
        <w:jc w:val="center"/>
        <w:rPr>
          <w:b/>
          <w:lang w:val="en-US"/>
        </w:rPr>
      </w:pPr>
      <w:r w:rsidRPr="00EC52C4">
        <w:rPr>
          <w:b/>
        </w:rPr>
        <w:t>Площади помещений:</w:t>
      </w:r>
    </w:p>
    <w:p w:rsidR="00EC52C4" w:rsidRPr="00EC52C4" w:rsidRDefault="00EC52C4" w:rsidP="00EC52C4">
      <w:pPr>
        <w:jc w:val="center"/>
        <w:rPr>
          <w:b/>
          <w:lang w:val="en-US"/>
        </w:rPr>
      </w:pPr>
    </w:p>
    <w:p w:rsidR="00EC52C4" w:rsidRPr="00EC52C4" w:rsidRDefault="00EC52C4" w:rsidP="00EC52C4">
      <w:r w:rsidRPr="00EC52C4">
        <w:t>Вычислитель: 252 кв. м</w:t>
      </w:r>
    </w:p>
    <w:p w:rsidR="00EC52C4" w:rsidRPr="00EC52C4" w:rsidRDefault="00EC52C4" w:rsidP="00EC52C4">
      <w:r w:rsidRPr="00EC52C4">
        <w:t xml:space="preserve">СБЭ (система бесперебойного электропитания): 246 </w:t>
      </w:r>
      <w:proofErr w:type="spellStart"/>
      <w:r w:rsidRPr="00EC52C4">
        <w:t>кв.м</w:t>
      </w:r>
      <w:proofErr w:type="spellEnd"/>
      <w:r w:rsidRPr="00EC52C4">
        <w:t>.</w:t>
      </w:r>
    </w:p>
    <w:p w:rsidR="00EC52C4" w:rsidRPr="00EC52C4" w:rsidRDefault="00EC52C4" w:rsidP="00EC52C4">
      <w:r w:rsidRPr="00EC52C4">
        <w:t>ГРЩ (главный распределительный щит): 85 кв. м.</w:t>
      </w:r>
    </w:p>
    <w:p w:rsidR="00EC52C4" w:rsidRDefault="00EC52C4" w:rsidP="00EC52C4">
      <w:pPr>
        <w:rPr>
          <w:lang w:val="en-US"/>
        </w:rPr>
      </w:pPr>
      <w:r w:rsidRPr="00EC52C4">
        <w:t>Климатическая система: 216 кв. м.</w:t>
      </w:r>
    </w:p>
    <w:p w:rsidR="00EC52C4" w:rsidRPr="00EC52C4" w:rsidRDefault="00EC52C4" w:rsidP="00EC52C4">
      <w:pPr>
        <w:rPr>
          <w:lang w:val="en-US"/>
        </w:rPr>
      </w:pPr>
    </w:p>
    <w:p w:rsidR="00EC52C4" w:rsidRDefault="00EC52C4" w:rsidP="00EC52C4">
      <w:pPr>
        <w:jc w:val="center"/>
        <w:rPr>
          <w:b/>
          <w:lang w:val="en-US"/>
        </w:rPr>
      </w:pPr>
      <w:r w:rsidRPr="00EC52C4">
        <w:rPr>
          <w:b/>
        </w:rPr>
        <w:t>Энергопотребление:</w:t>
      </w:r>
    </w:p>
    <w:p w:rsidR="00EC52C4" w:rsidRPr="00EC52C4" w:rsidRDefault="00EC52C4" w:rsidP="00EC52C4">
      <w:pPr>
        <w:jc w:val="center"/>
        <w:rPr>
          <w:b/>
          <w:lang w:val="en-US"/>
        </w:rPr>
      </w:pPr>
    </w:p>
    <w:p w:rsidR="00EC52C4" w:rsidRPr="00EC52C4" w:rsidRDefault="00EC52C4" w:rsidP="00EC52C4">
      <w:r w:rsidRPr="00EC52C4">
        <w:t xml:space="preserve">Пиковая мощность вычислителя (1,7 </w:t>
      </w:r>
      <w:proofErr w:type="spellStart"/>
      <w:r w:rsidRPr="00EC52C4">
        <w:t>Tflops</w:t>
      </w:r>
      <w:proofErr w:type="spellEnd"/>
      <w:r w:rsidRPr="00EC52C4">
        <w:t>): 2,6 МВт</w:t>
      </w:r>
    </w:p>
    <w:p w:rsidR="00EC52C4" w:rsidRPr="00EC52C4" w:rsidRDefault="00EC52C4" w:rsidP="00EC52C4">
      <w:r w:rsidRPr="00EC52C4">
        <w:t>Средняя мощность инфраструктуры: 740 КВт.</w:t>
      </w:r>
    </w:p>
    <w:p w:rsidR="00EC52C4" w:rsidRPr="00EC52C4" w:rsidRDefault="00EC52C4" w:rsidP="00EC52C4">
      <w:r w:rsidRPr="00EC52C4">
        <w:t xml:space="preserve">Пиковая мощность инфраструктуры при внешней температуре 35 </w:t>
      </w:r>
      <w:proofErr w:type="spellStart"/>
      <w:r w:rsidRPr="00EC52C4">
        <w:t>цельсия</w:t>
      </w:r>
      <w:proofErr w:type="spellEnd"/>
      <w:r w:rsidRPr="00EC52C4">
        <w:t>: 1,2 МВт</w:t>
      </w:r>
    </w:p>
    <w:p w:rsidR="00EC52C4" w:rsidRPr="00EC52C4" w:rsidRDefault="00EC52C4" w:rsidP="00EC52C4">
      <w:r w:rsidRPr="00EC52C4">
        <w:t>Средняя суммарная мощность комплекса: 2,57 МВт</w:t>
      </w:r>
    </w:p>
    <w:p w:rsidR="00EC52C4" w:rsidRDefault="00EC52C4" w:rsidP="00EC52C4">
      <w:pPr>
        <w:rPr>
          <w:lang w:val="en-US"/>
        </w:rPr>
      </w:pPr>
      <w:r w:rsidRPr="00EC52C4">
        <w:t xml:space="preserve">Пиковая суммарная мощность комплекса (при 35 </w:t>
      </w:r>
      <w:proofErr w:type="spellStart"/>
      <w:r w:rsidRPr="00EC52C4">
        <w:t>цельсия</w:t>
      </w:r>
      <w:proofErr w:type="spellEnd"/>
      <w:r w:rsidRPr="00EC52C4">
        <w:t>): 3,05 МВт.</w:t>
      </w:r>
    </w:p>
    <w:p w:rsidR="00EC52C4" w:rsidRPr="00EC52C4" w:rsidRDefault="00EC52C4" w:rsidP="00EC52C4">
      <w:pPr>
        <w:rPr>
          <w:lang w:val="en-US"/>
        </w:rPr>
      </w:pPr>
    </w:p>
    <w:p w:rsidR="00EC52C4" w:rsidRPr="00EC52C4" w:rsidRDefault="00EC52C4" w:rsidP="00EC52C4">
      <w:pPr>
        <w:jc w:val="center"/>
        <w:rPr>
          <w:b/>
          <w:sz w:val="28"/>
          <w:szCs w:val="28"/>
        </w:rPr>
      </w:pPr>
      <w:r w:rsidRPr="00EC52C4">
        <w:rPr>
          <w:b/>
          <w:sz w:val="28"/>
          <w:szCs w:val="28"/>
        </w:rPr>
        <w:t>Вычислительные узлы и сети</w:t>
      </w:r>
    </w:p>
    <w:p w:rsidR="00EC52C4" w:rsidRDefault="00EC52C4" w:rsidP="00EC52C4">
      <w:pPr>
        <w:jc w:val="center"/>
        <w:rPr>
          <w:b/>
          <w:lang w:val="en-US"/>
        </w:rPr>
      </w:pPr>
      <w:r w:rsidRPr="00EC52C4">
        <w:rPr>
          <w:b/>
        </w:rPr>
        <w:t>Группы вычислительных узлов:</w:t>
      </w:r>
    </w:p>
    <w:p w:rsidR="00EC52C4" w:rsidRPr="00EC52C4" w:rsidRDefault="00EC52C4" w:rsidP="00EC52C4">
      <w:pPr>
        <w:jc w:val="center"/>
        <w:rPr>
          <w:b/>
          <w:lang w:val="en-US"/>
        </w:rPr>
      </w:pP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1364"/>
        <w:gridCol w:w="1231"/>
        <w:gridCol w:w="1401"/>
        <w:gridCol w:w="1361"/>
        <w:gridCol w:w="1242"/>
        <w:gridCol w:w="1231"/>
      </w:tblGrid>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Тип</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Процессоры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Количество</w:t>
            </w:r>
            <w:r w:rsidRPr="00EC52C4">
              <w:br/>
              <w:t>ядер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Оперативная память, ГБ</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Суммарное количество</w:t>
            </w:r>
            <w:r w:rsidRPr="00EC52C4">
              <w:br/>
              <w:t>процессоров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Суммарное количество</w:t>
            </w:r>
            <w:r w:rsidRPr="00EC52C4">
              <w:br/>
              <w:t>ядер</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Количество</w:t>
            </w:r>
            <w:r w:rsidRPr="00EC52C4">
              <w:br/>
              <w:t>узлов</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pPr>
              <w:rPr>
                <w:lang w:val="en-US"/>
              </w:rPr>
            </w:pPr>
            <w:hyperlink r:id="rId14" w:tgtFrame="_blank" w:history="1">
              <w:r w:rsidRPr="00EC52C4">
                <w:rPr>
                  <w:rStyle w:val="afb"/>
                  <w:color w:val="auto"/>
                  <w:lang w:val="en-US"/>
                </w:rPr>
                <w:t>T-Blade2(link is external)</w:t>
              </w:r>
            </w:hyperlink>
            <w:r w:rsidRPr="00EC52C4">
              <w:rPr>
                <w:lang w:val="en-US"/>
              </w:rPr>
              <w:t>(</w:t>
            </w:r>
            <w:r w:rsidRPr="00EC52C4">
              <w:t>УВ</w:t>
            </w:r>
            <w:r w:rsidRPr="00EC52C4">
              <w:rPr>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 xml:space="preserve">2 x </w:t>
            </w:r>
            <w:proofErr w:type="spellStart"/>
            <w:r w:rsidRPr="00EC52C4">
              <w:t>Intel</w:t>
            </w:r>
            <w:proofErr w:type="spellEnd"/>
            <w:r w:rsidRPr="00EC52C4">
              <w:t xml:space="preserve">® </w:t>
            </w:r>
            <w:proofErr w:type="spellStart"/>
            <w:r w:rsidRPr="00EC52C4">
              <w:t>Xeon</w:t>
            </w:r>
            <w:proofErr w:type="spellEnd"/>
            <w:r w:rsidRPr="00EC52C4">
              <w:t xml:space="preserve"> 5570 </w:t>
            </w:r>
            <w:proofErr w:type="spellStart"/>
            <w:r w:rsidRPr="00EC52C4">
              <w:t>Nehalem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2 x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8 320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33 280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4 160</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T-Blade1(УВ</w:t>
            </w:r>
            <w:proofErr w:type="gramStart"/>
            <w:r w:rsidRPr="00EC52C4">
              <w:t>2</w:t>
            </w:r>
            <w:proofErr w:type="gramEnd"/>
            <w:r w:rsidRPr="00EC52C4">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 xml:space="preserve">2 x </w:t>
            </w:r>
            <w:proofErr w:type="spellStart"/>
            <w:r w:rsidRPr="00EC52C4">
              <w:t>Intel</w:t>
            </w:r>
            <w:proofErr w:type="spellEnd"/>
            <w:r w:rsidRPr="00EC52C4">
              <w:t xml:space="preserve">® </w:t>
            </w:r>
            <w:proofErr w:type="spellStart"/>
            <w:r w:rsidRPr="00EC52C4">
              <w:t>Xeon</w:t>
            </w:r>
            <w:proofErr w:type="spellEnd"/>
            <w:r w:rsidRPr="00EC52C4">
              <w:t xml:space="preserve"> 5570 </w:t>
            </w:r>
            <w:proofErr w:type="spellStart"/>
            <w:r w:rsidRPr="00EC52C4">
              <w:t>Nehalem</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2 x 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520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2 080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260</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pPr>
              <w:rPr>
                <w:lang w:val="en-US"/>
              </w:rPr>
            </w:pPr>
            <w:hyperlink r:id="rId15" w:tgtFrame="_blank" w:history="1">
              <w:r w:rsidRPr="00EC52C4">
                <w:rPr>
                  <w:rStyle w:val="afb"/>
                  <w:color w:val="auto"/>
                  <w:lang w:val="en-US"/>
                </w:rPr>
                <w:t>T-Blade2(link is external)</w:t>
              </w:r>
            </w:hyperlink>
            <w:r w:rsidRPr="00EC52C4">
              <w:rPr>
                <w:lang w:val="en-US"/>
              </w:rPr>
              <w:t>(</w:t>
            </w:r>
            <w:r w:rsidRPr="00EC52C4">
              <w:t>УВ</w:t>
            </w:r>
            <w:r w:rsidRPr="00EC52C4">
              <w:rPr>
                <w:lang w:val="en-US"/>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 xml:space="preserve">2 x </w:t>
            </w:r>
            <w:proofErr w:type="spellStart"/>
            <w:r w:rsidRPr="00EC52C4">
              <w:t>Intel</w:t>
            </w:r>
            <w:proofErr w:type="spellEnd"/>
            <w:r w:rsidRPr="00EC52C4">
              <w:t xml:space="preserve">® </w:t>
            </w:r>
            <w:proofErr w:type="spellStart"/>
            <w:r w:rsidRPr="00EC52C4">
              <w:t>Xeon</w:t>
            </w:r>
            <w:proofErr w:type="spellEnd"/>
            <w:r w:rsidRPr="00EC52C4">
              <w:t xml:space="preserve"> 5670 </w:t>
            </w:r>
            <w:proofErr w:type="spellStart"/>
            <w:r w:rsidRPr="00EC52C4">
              <w:t>Westmere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2 x 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1 280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7 680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640</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T-Blade1(УВ</w:t>
            </w:r>
            <w:proofErr w:type="gramStart"/>
            <w:r w:rsidRPr="00EC52C4">
              <w:t>2</w:t>
            </w:r>
            <w:proofErr w:type="gramEnd"/>
            <w:r w:rsidRPr="00EC52C4">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 xml:space="preserve">2 x </w:t>
            </w:r>
            <w:proofErr w:type="spellStart"/>
            <w:r w:rsidRPr="00EC52C4">
              <w:t>Intel</w:t>
            </w:r>
            <w:proofErr w:type="spellEnd"/>
            <w:r w:rsidRPr="00EC52C4">
              <w:t xml:space="preserve">® </w:t>
            </w:r>
            <w:proofErr w:type="spellStart"/>
            <w:r w:rsidRPr="00EC52C4">
              <w:t>Xeon</w:t>
            </w:r>
            <w:proofErr w:type="spellEnd"/>
            <w:r w:rsidRPr="00EC52C4">
              <w:t xml:space="preserve"> 5670 </w:t>
            </w:r>
            <w:proofErr w:type="spellStart"/>
            <w:r w:rsidRPr="00EC52C4">
              <w:lastRenderedPageBreak/>
              <w:t>Westmere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lastRenderedPageBreak/>
              <w:t>2 x 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480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40</w:t>
            </w:r>
          </w:p>
        </w:tc>
      </w:tr>
      <w:tr w:rsidR="00EC52C4" w:rsidRPr="00EC52C4" w:rsidTr="00EC52C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lastRenderedPageBreak/>
              <w:t>Узлы на базе</w:t>
            </w:r>
            <w:r w:rsidRPr="00EC52C4">
              <w:br/>
              <w:t xml:space="preserve">IBM® </w:t>
            </w:r>
            <w:proofErr w:type="spellStart"/>
            <w:r w:rsidRPr="00EC52C4">
              <w:t>Cell</w:t>
            </w:r>
            <w:proofErr w:type="spellEnd"/>
            <w:r w:rsidRPr="00EC52C4">
              <w:t xml:space="preserve"> (УВ3)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proofErr w:type="spellStart"/>
            <w:r w:rsidRPr="00EC52C4">
              <w:t>PowerXCell</w:t>
            </w:r>
            <w:proofErr w:type="spellEnd"/>
            <w:r w:rsidRPr="00EC52C4">
              <w:t xml:space="preserve"> 8i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60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480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52C4" w:rsidRPr="00EC52C4" w:rsidRDefault="00EC52C4" w:rsidP="00EC52C4">
            <w:r w:rsidRPr="00EC52C4">
              <w:t>30</w:t>
            </w:r>
          </w:p>
        </w:tc>
      </w:tr>
    </w:tbl>
    <w:p w:rsidR="00EC52C4" w:rsidRDefault="00EC52C4" w:rsidP="00EC52C4"/>
    <w:p w:rsidR="00EC52C4" w:rsidRDefault="00EC52C4" w:rsidP="00EC52C4">
      <w:pPr>
        <w:jc w:val="center"/>
        <w:rPr>
          <w:b/>
        </w:rPr>
      </w:pPr>
      <w:r w:rsidRPr="00EC52C4">
        <w:rPr>
          <w:b/>
        </w:rPr>
        <w:t>Все узлы связаны тремя независимыми сетями:</w:t>
      </w:r>
    </w:p>
    <w:p w:rsidR="00EC52C4" w:rsidRPr="00EC52C4" w:rsidRDefault="00EC52C4" w:rsidP="00EC52C4">
      <w:pPr>
        <w:jc w:val="center"/>
        <w:rPr>
          <w:b/>
        </w:rPr>
      </w:pPr>
    </w:p>
    <w:p w:rsidR="00EC52C4" w:rsidRPr="00EC52C4" w:rsidRDefault="00EC52C4" w:rsidP="00EC52C4">
      <w:r w:rsidRPr="00EC52C4">
        <w:t xml:space="preserve">Системная сеть - QDR </w:t>
      </w:r>
      <w:proofErr w:type="spellStart"/>
      <w:r w:rsidRPr="00EC52C4">
        <w:t>InfiniBand</w:t>
      </w:r>
      <w:proofErr w:type="spellEnd"/>
      <w:r w:rsidRPr="00EC52C4">
        <w:t>, 40 Гбит/сек </w:t>
      </w:r>
      <w:r w:rsidRPr="00EC52C4">
        <w:rPr>
          <w:i/>
        </w:rPr>
        <w:t>(см. схему 1)</w:t>
      </w:r>
    </w:p>
    <w:p w:rsidR="00EC52C4" w:rsidRPr="00EC52C4" w:rsidRDefault="00EC52C4" w:rsidP="00EC52C4">
      <w:r w:rsidRPr="00EC52C4">
        <w:t xml:space="preserve">Сервисная сеть - </w:t>
      </w:r>
      <w:proofErr w:type="spellStart"/>
      <w:r w:rsidRPr="00EC52C4">
        <w:t>Ethernet</w:t>
      </w:r>
      <w:proofErr w:type="spellEnd"/>
      <w:r w:rsidRPr="00EC52C4">
        <w:t>, 10 Гбит/сек, 1 Гбит/сек и 100 Мбит/сек </w:t>
      </w:r>
      <w:r w:rsidRPr="00EC52C4">
        <w:rPr>
          <w:i/>
        </w:rPr>
        <w:t>(см. схему 2)</w:t>
      </w:r>
    </w:p>
    <w:p w:rsidR="00EC52C4" w:rsidRDefault="00EC52C4" w:rsidP="00EC52C4">
      <w:r w:rsidRPr="00EC52C4">
        <w:t xml:space="preserve">Управляющая сеть - </w:t>
      </w:r>
      <w:proofErr w:type="spellStart"/>
      <w:r w:rsidRPr="00EC52C4">
        <w:t>Ethernet</w:t>
      </w:r>
      <w:proofErr w:type="spellEnd"/>
      <w:r w:rsidRPr="00EC52C4">
        <w:t>, 10 Гбит/сек и 1 Гбит/сек </w:t>
      </w:r>
      <w:r w:rsidRPr="00EC52C4">
        <w:rPr>
          <w:i/>
        </w:rPr>
        <w:t>(см. схему 3)</w:t>
      </w:r>
    </w:p>
    <w:p w:rsidR="00EC52C4" w:rsidRDefault="00EC52C4" w:rsidP="00EC52C4">
      <w:r w:rsidRPr="00EC52C4">
        <w:t>Сеть барьерной синхронизации и сеть глобальных прерываний, Т-Платформы</w:t>
      </w:r>
    </w:p>
    <w:p w:rsidR="00EC52C4" w:rsidRDefault="00EC52C4" w:rsidP="00EC52C4"/>
    <w:p w:rsidR="00EC52C4" w:rsidRPr="00EC52C4" w:rsidRDefault="00EC52C4" w:rsidP="00EC52C4"/>
    <w:p w:rsidR="00EC52C4" w:rsidRDefault="00EC52C4" w:rsidP="00EC52C4">
      <w:pPr>
        <w:jc w:val="center"/>
        <w:rPr>
          <w:b/>
        </w:rPr>
      </w:pPr>
      <w:r w:rsidRPr="00EC52C4">
        <w:rPr>
          <w:b/>
        </w:rPr>
        <w:t>Программное обеспечение</w:t>
      </w:r>
    </w:p>
    <w:p w:rsidR="00EC52C4" w:rsidRPr="00EC52C4" w:rsidRDefault="00EC52C4" w:rsidP="00EC52C4">
      <w:pPr>
        <w:jc w:val="center"/>
        <w:rPr>
          <w:b/>
        </w:rPr>
      </w:pPr>
    </w:p>
    <w:p w:rsidR="00EC52C4" w:rsidRPr="00EC52C4" w:rsidRDefault="00EC52C4" w:rsidP="00EC52C4">
      <w:r w:rsidRPr="00EC52C4">
        <w:t xml:space="preserve">Средства архивации данных: </w:t>
      </w:r>
      <w:proofErr w:type="spellStart"/>
      <w:r w:rsidRPr="00EC52C4">
        <w:t>bacula</w:t>
      </w:r>
      <w:proofErr w:type="spellEnd"/>
      <w:r w:rsidRPr="00EC52C4">
        <w:t xml:space="preserve"> 3 (Т-Платформы), </w:t>
      </w:r>
      <w:proofErr w:type="spellStart"/>
      <w:r w:rsidRPr="00EC52C4">
        <w:t>StorNext</w:t>
      </w:r>
      <w:proofErr w:type="spellEnd"/>
      <w:r w:rsidRPr="00EC52C4">
        <w:t xml:space="preserve"> (</w:t>
      </w:r>
      <w:proofErr w:type="spellStart"/>
      <w:r w:rsidRPr="00EC52C4">
        <w:t>Quantum</w:t>
      </w:r>
      <w:proofErr w:type="spellEnd"/>
      <w:r w:rsidRPr="00EC52C4">
        <w:t xml:space="preserve">), </w:t>
      </w:r>
      <w:proofErr w:type="spellStart"/>
      <w:r w:rsidRPr="00EC52C4">
        <w:t>NetBackup</w:t>
      </w:r>
      <w:proofErr w:type="spellEnd"/>
      <w:r w:rsidRPr="00EC52C4">
        <w:t xml:space="preserve"> (</w:t>
      </w:r>
      <w:proofErr w:type="spellStart"/>
      <w:r w:rsidRPr="00EC52C4">
        <w:t>Symantec</w:t>
      </w:r>
      <w:proofErr w:type="spellEnd"/>
      <w:r w:rsidRPr="00EC52C4">
        <w:t>)</w:t>
      </w:r>
    </w:p>
    <w:p w:rsidR="00EC52C4" w:rsidRPr="00EC52C4" w:rsidRDefault="00EC52C4" w:rsidP="00EC52C4">
      <w:r w:rsidRPr="00EC52C4">
        <w:t>Передача файлов: SCP, SFTP</w:t>
      </w:r>
    </w:p>
    <w:p w:rsidR="00EC52C4" w:rsidRPr="00EC52C4" w:rsidRDefault="00EC52C4" w:rsidP="00EC52C4">
      <w:r w:rsidRPr="00EC52C4">
        <w:t>Управление заданиями и ресурсами: SLURM 2.0</w:t>
      </w:r>
    </w:p>
    <w:p w:rsidR="00EC52C4" w:rsidRPr="00EC52C4" w:rsidRDefault="00EC52C4" w:rsidP="00EC52C4">
      <w:r w:rsidRPr="00EC52C4">
        <w:t xml:space="preserve">Среды исполнения: </w:t>
      </w:r>
      <w:proofErr w:type="spellStart"/>
      <w:r w:rsidRPr="00EC52C4">
        <w:t>OpenMPI</w:t>
      </w:r>
      <w:proofErr w:type="spellEnd"/>
      <w:r w:rsidRPr="00EC52C4">
        <w:t xml:space="preserve"> 1.4, MVAPICH 1.1, </w:t>
      </w:r>
      <w:proofErr w:type="spellStart"/>
      <w:r w:rsidRPr="00EC52C4">
        <w:t>IntelMPI</w:t>
      </w:r>
      <w:proofErr w:type="spellEnd"/>
      <w:r w:rsidRPr="00EC52C4">
        <w:t xml:space="preserve"> 4</w:t>
      </w:r>
    </w:p>
    <w:p w:rsidR="00EC52C4" w:rsidRPr="00EC52C4" w:rsidRDefault="00EC52C4" w:rsidP="00EC52C4">
      <w:r w:rsidRPr="00EC52C4">
        <w:t xml:space="preserve">Языки программирования: C/C++, </w:t>
      </w:r>
      <w:proofErr w:type="spellStart"/>
      <w:r w:rsidRPr="00EC52C4">
        <w:t>Fortran</w:t>
      </w:r>
      <w:proofErr w:type="spellEnd"/>
      <w:r w:rsidRPr="00EC52C4">
        <w:t xml:space="preserve"> 77/90/95</w:t>
      </w:r>
    </w:p>
    <w:p w:rsidR="00EC52C4" w:rsidRPr="00EC52C4" w:rsidRDefault="00EC52C4" w:rsidP="00EC52C4">
      <w:r w:rsidRPr="00EC52C4">
        <w:t xml:space="preserve">Наборы компиляторов: </w:t>
      </w:r>
      <w:proofErr w:type="spellStart"/>
      <w:r w:rsidRPr="00EC52C4">
        <w:t>Intel</w:t>
      </w:r>
      <w:proofErr w:type="spellEnd"/>
      <w:r w:rsidRPr="00EC52C4">
        <w:t xml:space="preserve"> 12, GNU 4.4, </w:t>
      </w:r>
      <w:proofErr w:type="spellStart"/>
      <w:r w:rsidRPr="00EC52C4">
        <w:t>Pathscale</w:t>
      </w:r>
      <w:proofErr w:type="spellEnd"/>
      <w:r w:rsidRPr="00EC52C4">
        <w:t>, PGI</w:t>
      </w:r>
    </w:p>
    <w:p w:rsidR="00EC52C4" w:rsidRPr="00EC52C4" w:rsidRDefault="00EC52C4" w:rsidP="00EC52C4">
      <w:r w:rsidRPr="00EC52C4">
        <w:t xml:space="preserve">Средства отладки и анализа производительности: </w:t>
      </w:r>
      <w:proofErr w:type="spellStart"/>
      <w:r w:rsidRPr="00EC52C4">
        <w:t>Intel</w:t>
      </w:r>
      <w:proofErr w:type="spellEnd"/>
      <w:r w:rsidRPr="00EC52C4">
        <w:t xml:space="preserve">® ITAC 12, </w:t>
      </w:r>
      <w:proofErr w:type="spellStart"/>
      <w:r w:rsidRPr="00EC52C4">
        <w:t>grpof</w:t>
      </w:r>
      <w:proofErr w:type="spellEnd"/>
      <w:r w:rsidRPr="00EC52C4">
        <w:t xml:space="preserve"> 4, </w:t>
      </w:r>
      <w:proofErr w:type="spellStart"/>
      <w:r w:rsidRPr="00EC52C4">
        <w:t>Intel</w:t>
      </w:r>
      <w:proofErr w:type="spellEnd"/>
      <w:r w:rsidRPr="00EC52C4">
        <w:t xml:space="preserve">® </w:t>
      </w:r>
      <w:proofErr w:type="spellStart"/>
      <w:r w:rsidRPr="00EC52C4">
        <w:t>vTune</w:t>
      </w:r>
      <w:proofErr w:type="spellEnd"/>
      <w:r w:rsidRPr="00EC52C4">
        <w:t xml:space="preserve"> 4, </w:t>
      </w:r>
      <w:proofErr w:type="spellStart"/>
      <w:r w:rsidRPr="00EC52C4">
        <w:t>Intel</w:t>
      </w:r>
      <w:proofErr w:type="spellEnd"/>
      <w:r w:rsidRPr="00EC52C4">
        <w:t xml:space="preserve">® </w:t>
      </w:r>
      <w:proofErr w:type="spellStart"/>
      <w:r w:rsidRPr="00EC52C4">
        <w:t>Thread</w:t>
      </w:r>
      <w:proofErr w:type="spellEnd"/>
      <w:r w:rsidRPr="00EC52C4">
        <w:t xml:space="preserve"> </w:t>
      </w:r>
      <w:proofErr w:type="spellStart"/>
      <w:r w:rsidRPr="00EC52C4">
        <w:t>Checker</w:t>
      </w:r>
      <w:proofErr w:type="spellEnd"/>
      <w:r w:rsidRPr="00EC52C4">
        <w:t xml:space="preserve">, </w:t>
      </w:r>
      <w:proofErr w:type="spellStart"/>
      <w:r w:rsidRPr="00EC52C4">
        <w:t>Acumem</w:t>
      </w:r>
      <w:proofErr w:type="spellEnd"/>
      <w:r w:rsidRPr="00EC52C4">
        <w:t xml:space="preserve"> </w:t>
      </w:r>
      <w:proofErr w:type="spellStart"/>
      <w:r w:rsidRPr="00EC52C4">
        <w:t>ThreadSpotter</w:t>
      </w:r>
      <w:proofErr w:type="spellEnd"/>
      <w:r w:rsidRPr="00EC52C4">
        <w:t xml:space="preserve">, IDB, </w:t>
      </w:r>
      <w:proofErr w:type="spellStart"/>
      <w:r w:rsidRPr="00EC52C4">
        <w:t>Allinea</w:t>
      </w:r>
      <w:proofErr w:type="spellEnd"/>
      <w:r w:rsidRPr="00EC52C4">
        <w:t xml:space="preserve"> DDT</w:t>
      </w:r>
    </w:p>
    <w:p w:rsidR="00EC52C4" w:rsidRPr="00EC52C4" w:rsidRDefault="00EC52C4" w:rsidP="00EC52C4">
      <w:r w:rsidRPr="00EC52C4">
        <w:t>Системы контроля версий: SVN, GIT</w:t>
      </w:r>
    </w:p>
    <w:p w:rsidR="00EC52C4" w:rsidRDefault="00EC52C4" w:rsidP="00EC52C4">
      <w:r w:rsidRPr="00EC52C4">
        <w:t xml:space="preserve">Языки сценариев: </w:t>
      </w:r>
      <w:proofErr w:type="spellStart"/>
      <w:r w:rsidRPr="00EC52C4">
        <w:t>Perl</w:t>
      </w:r>
      <w:proofErr w:type="spellEnd"/>
      <w:r w:rsidRPr="00EC52C4">
        <w:t xml:space="preserve">, </w:t>
      </w:r>
      <w:proofErr w:type="spellStart"/>
      <w:r w:rsidRPr="00EC52C4">
        <w:t>Python</w:t>
      </w:r>
      <w:proofErr w:type="spellEnd"/>
    </w:p>
    <w:p w:rsidR="00EC52C4" w:rsidRDefault="00EC52C4" w:rsidP="00EC52C4"/>
    <w:p w:rsidR="00EC52C4" w:rsidRPr="00EC52C4" w:rsidRDefault="00EC52C4" w:rsidP="00EC52C4">
      <w:r>
        <w:rPr>
          <w:noProof/>
        </w:rPr>
        <w:drawing>
          <wp:inline distT="0" distB="0" distL="0" distR="0">
            <wp:extent cx="5940425" cy="4122965"/>
            <wp:effectExtent l="0" t="0" r="3175" b="0"/>
            <wp:docPr id="2" name="Рисунок 2" descr="https://parallel.ru/sites/default/files/cluster/images/lomonosov_topo_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rallel.ru/sites/default/files/cluster/images/lomonosov_topo_syste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4122965"/>
                    </a:xfrm>
                    <a:prstGeom prst="rect">
                      <a:avLst/>
                    </a:prstGeom>
                    <a:noFill/>
                    <a:ln>
                      <a:noFill/>
                    </a:ln>
                  </pic:spPr>
                </pic:pic>
              </a:graphicData>
            </a:graphic>
          </wp:inline>
        </w:drawing>
      </w:r>
    </w:p>
    <w:p w:rsidR="00EC52C4" w:rsidRDefault="00EC52C4" w:rsidP="00EC52C4">
      <w:pPr>
        <w:jc w:val="center"/>
      </w:pPr>
      <w:r>
        <w:t xml:space="preserve">Схема 1. </w:t>
      </w:r>
      <w:r w:rsidRPr="00EC52C4">
        <w:t>Системная сеть</w:t>
      </w:r>
      <w:r>
        <w:t xml:space="preserve"> суперкомпьютера «Ломоносов»</w:t>
      </w:r>
    </w:p>
    <w:p w:rsidR="00EC52C4" w:rsidRDefault="00EC52C4" w:rsidP="00EC52C4">
      <w:pPr>
        <w:jc w:val="center"/>
      </w:pPr>
    </w:p>
    <w:p w:rsidR="00EC52C4" w:rsidRPr="00EC52C4" w:rsidRDefault="00EC52C4" w:rsidP="00EC52C4">
      <w:pPr>
        <w:jc w:val="center"/>
      </w:pPr>
      <w:r>
        <w:rPr>
          <w:noProof/>
        </w:rPr>
        <w:drawing>
          <wp:inline distT="0" distB="0" distL="0" distR="0">
            <wp:extent cx="5940425" cy="3974667"/>
            <wp:effectExtent l="0" t="0" r="3175" b="6985"/>
            <wp:docPr id="3" name="Рисунок 3" descr="https://parallel.ru/sites/default/files/cluster/images/lomonosov_topo_serv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rallel.ru/sites/default/files/cluster/images/lomonosov_topo_servic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974667"/>
                    </a:xfrm>
                    <a:prstGeom prst="rect">
                      <a:avLst/>
                    </a:prstGeom>
                    <a:noFill/>
                    <a:ln>
                      <a:noFill/>
                    </a:ln>
                  </pic:spPr>
                </pic:pic>
              </a:graphicData>
            </a:graphic>
          </wp:inline>
        </w:drawing>
      </w:r>
    </w:p>
    <w:p w:rsidR="00EC2396" w:rsidRPr="00EC52C4" w:rsidRDefault="00EC2396" w:rsidP="00EC52C4"/>
    <w:p w:rsidR="00EC52C4" w:rsidRDefault="00EC52C4" w:rsidP="00EC52C4">
      <w:pPr>
        <w:jc w:val="center"/>
      </w:pPr>
      <w:r>
        <w:t xml:space="preserve">Схема 2. Сервисная </w:t>
      </w:r>
      <w:r w:rsidRPr="00EC52C4">
        <w:t>сеть</w:t>
      </w:r>
      <w:r>
        <w:t xml:space="preserve"> суперкомпьютера «Ломоносов»</w:t>
      </w:r>
    </w:p>
    <w:p w:rsidR="00EC52C4" w:rsidRDefault="00EC52C4" w:rsidP="00EC52C4">
      <w:pPr>
        <w:jc w:val="center"/>
      </w:pPr>
    </w:p>
    <w:p w:rsidR="00EC52C4" w:rsidRDefault="00EC52C4" w:rsidP="00EC52C4">
      <w:pPr>
        <w:jc w:val="center"/>
      </w:pPr>
      <w:r>
        <w:rPr>
          <w:noProof/>
        </w:rPr>
        <w:drawing>
          <wp:inline distT="0" distB="0" distL="0" distR="0">
            <wp:extent cx="5940425" cy="3883724"/>
            <wp:effectExtent l="0" t="0" r="3175" b="2540"/>
            <wp:docPr id="4" name="Рисунок 4" descr="https://parallel.ru/sites/default/files/cluster/images/lomonosov_topo_contr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rallel.ru/sites/default/files/cluster/images/lomonosov_topo_contro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883724"/>
                    </a:xfrm>
                    <a:prstGeom prst="rect">
                      <a:avLst/>
                    </a:prstGeom>
                    <a:noFill/>
                    <a:ln>
                      <a:noFill/>
                    </a:ln>
                  </pic:spPr>
                </pic:pic>
              </a:graphicData>
            </a:graphic>
          </wp:inline>
        </w:drawing>
      </w:r>
    </w:p>
    <w:p w:rsidR="00EC52C4" w:rsidRDefault="00EC52C4" w:rsidP="00EC52C4">
      <w:pPr>
        <w:jc w:val="center"/>
      </w:pPr>
      <w:r>
        <w:t xml:space="preserve">Схема 3. Управляющая </w:t>
      </w:r>
      <w:r w:rsidRPr="00EC52C4">
        <w:t>сеть</w:t>
      </w:r>
      <w:r>
        <w:t xml:space="preserve"> суперкомпьютера «Ломоносов»</w:t>
      </w:r>
    </w:p>
    <w:p w:rsidR="0056154A" w:rsidRPr="00502B42" w:rsidRDefault="00502B42" w:rsidP="00502B42">
      <w:pPr>
        <w:pStyle w:val="1"/>
        <w:jc w:val="center"/>
      </w:pPr>
      <w:bookmarkStart w:id="4" w:name="_Toc470477942"/>
      <w:r w:rsidRPr="00502B42">
        <w:lastRenderedPageBreak/>
        <w:t>Задание 2</w:t>
      </w:r>
      <w:bookmarkEnd w:id="4"/>
    </w:p>
    <w:p w:rsidR="00502B42" w:rsidRPr="00502B42" w:rsidRDefault="00502B42" w:rsidP="00502B42"/>
    <w:p w:rsidR="00EC2396" w:rsidRDefault="00EC2396" w:rsidP="00C4197D">
      <w:pPr>
        <w:ind w:firstLine="720"/>
        <w:jc w:val="both"/>
        <w:rPr>
          <w:sz w:val="28"/>
          <w:szCs w:val="28"/>
        </w:rPr>
      </w:pPr>
      <w:r w:rsidRPr="00EC52C4">
        <w:rPr>
          <w:b/>
          <w:sz w:val="28"/>
          <w:szCs w:val="28"/>
        </w:rPr>
        <w:t>2.</w:t>
      </w:r>
      <w:r>
        <w:rPr>
          <w:sz w:val="28"/>
          <w:szCs w:val="28"/>
        </w:rPr>
        <w:t xml:space="preserve"> </w:t>
      </w:r>
      <w:r w:rsidRPr="0025018D">
        <w:rPr>
          <w:sz w:val="28"/>
          <w:szCs w:val="28"/>
        </w:rPr>
        <w:t>Функция</w:t>
      </w:r>
      <w:r>
        <w:rPr>
          <w:sz w:val="28"/>
          <w:szCs w:val="28"/>
        </w:rPr>
        <w:t xml:space="preserve"> (или вероятность безотказной работы) относится к основным </w:t>
      </w:r>
      <w:r w:rsidRPr="0025018D">
        <w:rPr>
          <w:sz w:val="28"/>
          <w:szCs w:val="28"/>
        </w:rPr>
        <w:t>показателям</w:t>
      </w:r>
      <w:r>
        <w:rPr>
          <w:sz w:val="28"/>
          <w:szCs w:val="28"/>
        </w:rPr>
        <w:t xml:space="preserve"> надежности ЭВМ. Характеризует производительность ЭВМ на промежутке времени, то есть эта функция обеспечивает </w:t>
      </w:r>
      <w:proofErr w:type="gramStart"/>
      <w:r>
        <w:rPr>
          <w:sz w:val="28"/>
          <w:szCs w:val="28"/>
        </w:rPr>
        <w:t>потенциально возможную</w:t>
      </w:r>
      <w:proofErr w:type="gramEnd"/>
      <w:r>
        <w:rPr>
          <w:sz w:val="28"/>
          <w:szCs w:val="28"/>
        </w:rPr>
        <w:t xml:space="preserve"> производительность.   </w:t>
      </w:r>
      <w:r w:rsidRPr="00151930">
        <w:rPr>
          <w:sz w:val="28"/>
          <w:szCs w:val="28"/>
        </w:rPr>
        <w:t>Функцией надежности ЭВМ называется</w:t>
      </w:r>
    </w:p>
    <w:p w:rsidR="00EC2396" w:rsidRPr="00126397" w:rsidRDefault="00126397" w:rsidP="00C4197D">
      <w:pPr>
        <w:ind w:firstLine="720"/>
        <w:jc w:val="both"/>
        <w:rPr>
          <w:sz w:val="28"/>
          <w:szCs w:val="28"/>
          <w:lang w:val="en-US"/>
        </w:rPr>
      </w:pPr>
      <m:oMathPara>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∀τ ∈</m:t>
              </m:r>
              <m:d>
                <m:dPr>
                  <m:begChr m:val="["/>
                  <m:ctrlPr>
                    <w:rPr>
                      <w:rFonts w:ascii="Cambria Math" w:hAnsi="Cambria Math"/>
                      <w:i/>
                      <w:sz w:val="28"/>
                      <w:szCs w:val="28"/>
                    </w:rPr>
                  </m:ctrlPr>
                </m:dPr>
                <m:e>
                  <m:r>
                    <w:rPr>
                      <w:rFonts w:ascii="Cambria Math" w:hAnsi="Cambria Math"/>
                      <w:sz w:val="28"/>
                      <w:szCs w:val="28"/>
                    </w:rPr>
                    <m:t>0,t</m:t>
                  </m:r>
                </m:e>
              </m:d>
              <m:r>
                <w:rPr>
                  <w:rFonts w:ascii="Cambria Math" w:hAnsi="Cambria Math"/>
                  <w:sz w:val="28"/>
                  <w:szCs w:val="28"/>
                </w:rPr>
                <m:t>→ ω</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e>
          </m:d>
          <m:r>
            <w:rPr>
              <w:rFonts w:ascii="Cambria Math" w:hAnsi="Cambria Math"/>
              <w:sz w:val="28"/>
              <w:szCs w:val="28"/>
            </w:rPr>
            <m:t>,</m:t>
          </m:r>
        </m:oMath>
      </m:oMathPara>
    </w:p>
    <w:p w:rsidR="00EC2396" w:rsidRDefault="00EC2396" w:rsidP="00C4197D">
      <w:pPr>
        <w:ind w:firstLine="720"/>
        <w:jc w:val="both"/>
      </w:pPr>
      <w:r w:rsidRPr="00151930">
        <w:rPr>
          <w:sz w:val="28"/>
          <w:szCs w:val="28"/>
        </w:rPr>
        <w:t xml:space="preserve">где запись </w:t>
      </w:r>
      <m:oMath>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∀τ ∈</m:t>
            </m:r>
            <m:d>
              <m:dPr>
                <m:begChr m:val="["/>
                <m:ctrlPr>
                  <w:rPr>
                    <w:rFonts w:ascii="Cambria Math" w:hAnsi="Cambria Math"/>
                    <w:i/>
                    <w:sz w:val="28"/>
                    <w:szCs w:val="28"/>
                  </w:rPr>
                </m:ctrlPr>
              </m:dPr>
              <m:e>
                <m:r>
                  <w:rPr>
                    <w:rFonts w:ascii="Cambria Math" w:hAnsi="Cambria Math"/>
                    <w:sz w:val="28"/>
                    <w:szCs w:val="28"/>
                  </w:rPr>
                  <m:t>0,t</m:t>
                </m:r>
              </m:e>
            </m:d>
            <m:r>
              <w:rPr>
                <w:rFonts w:ascii="Cambria Math" w:hAnsi="Cambria Math"/>
                <w:sz w:val="28"/>
                <w:szCs w:val="28"/>
              </w:rPr>
              <m:t>→ ω</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e>
        </m:d>
      </m:oMath>
      <w:r w:rsidRPr="00151930">
        <w:rPr>
          <w:sz w:val="28"/>
          <w:szCs w:val="28"/>
        </w:rPr>
        <w:t xml:space="preserve"> означает вероятность того, что для всякого</w:t>
      </w:r>
      <w:r w:rsidR="00126397" w:rsidRPr="00126397">
        <w:rPr>
          <w:sz w:val="28"/>
          <w:szCs w:val="28"/>
        </w:rPr>
        <w:t xml:space="preserve"> </w:t>
      </w:r>
      <m:oMath>
        <m:r>
          <w:rPr>
            <w:rFonts w:ascii="Cambria Math" w:hAnsi="Cambria Math"/>
            <w:sz w:val="28"/>
            <w:szCs w:val="28"/>
          </w:rPr>
          <m:t>τ</m:t>
        </m:r>
      </m:oMath>
      <w:r w:rsidRPr="00151930">
        <w:rPr>
          <w:sz w:val="28"/>
          <w:szCs w:val="28"/>
        </w:rPr>
        <w:t xml:space="preserve">, принадлежащего промежутку времени </w:t>
      </w:r>
      <m:oMath>
        <m:d>
          <m:dPr>
            <m:begChr m:val="["/>
            <m:ctrlPr>
              <w:rPr>
                <w:rFonts w:ascii="Cambria Math" w:hAnsi="Cambria Math"/>
                <w:i/>
                <w:sz w:val="28"/>
                <w:szCs w:val="28"/>
              </w:rPr>
            </m:ctrlPr>
          </m:dPr>
          <m:e>
            <m:r>
              <w:rPr>
                <w:rFonts w:ascii="Cambria Math" w:hAnsi="Cambria Math"/>
                <w:sz w:val="28"/>
                <w:szCs w:val="28"/>
              </w:rPr>
              <m:t>0,t</m:t>
            </m:r>
          </m:e>
        </m:d>
      </m:oMath>
      <w:r w:rsidRPr="00151930">
        <w:rPr>
          <w:sz w:val="28"/>
          <w:szCs w:val="28"/>
        </w:rPr>
        <w:t xml:space="preserve"> производительность </w:t>
      </w:r>
      <m:oMath>
        <m:r>
          <w:rPr>
            <w:rFonts w:ascii="Cambria Math" w:hAnsi="Cambria Math"/>
            <w:sz w:val="28"/>
            <w:szCs w:val="28"/>
          </w:rPr>
          <m:t>ω</m:t>
        </m:r>
        <m:d>
          <m:dPr>
            <m:ctrlPr>
              <w:rPr>
                <w:rFonts w:ascii="Cambria Math" w:hAnsi="Cambria Math"/>
                <w:i/>
                <w:sz w:val="28"/>
                <w:szCs w:val="28"/>
              </w:rPr>
            </m:ctrlPr>
          </m:dPr>
          <m:e>
            <m:r>
              <w:rPr>
                <w:rFonts w:ascii="Cambria Math" w:hAnsi="Cambria Math"/>
                <w:sz w:val="28"/>
                <w:szCs w:val="28"/>
              </w:rPr>
              <m:t>t</m:t>
            </m:r>
          </m:e>
        </m:d>
      </m:oMath>
      <w:r w:rsidRPr="00151930">
        <w:rPr>
          <w:sz w:val="28"/>
          <w:szCs w:val="28"/>
        </w:rPr>
        <w:t xml:space="preserve"> ЭВМ равна единице, т</w:t>
      </w:r>
      <w:proofErr w:type="gramStart"/>
      <w:r w:rsidRPr="00151930">
        <w:rPr>
          <w:sz w:val="28"/>
          <w:szCs w:val="28"/>
        </w:rPr>
        <w:t>.е</w:t>
      </w:r>
      <w:proofErr w:type="gramEnd"/>
      <w:r w:rsidRPr="00151930">
        <w:rPr>
          <w:sz w:val="28"/>
          <w:szCs w:val="28"/>
        </w:rPr>
        <w:t xml:space="preserve"> равна потенциально возможной.</w:t>
      </w:r>
      <w:r w:rsidRPr="00113C27">
        <w:t xml:space="preserve"> </w:t>
      </w:r>
    </w:p>
    <w:p w:rsidR="00EC2396" w:rsidRPr="00113C27" w:rsidRDefault="00EC2396" w:rsidP="00C4197D">
      <w:pPr>
        <w:ind w:firstLine="720"/>
        <w:jc w:val="both"/>
        <w:rPr>
          <w:sz w:val="28"/>
          <w:szCs w:val="28"/>
        </w:rPr>
      </w:pPr>
      <w:r w:rsidRPr="00113C27">
        <w:rPr>
          <w:sz w:val="28"/>
          <w:szCs w:val="28"/>
        </w:rPr>
        <w:t xml:space="preserve">Функция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t</m:t>
            </m:r>
          </m:e>
        </m:d>
      </m:oMath>
      <w:r w:rsidRPr="00113C27">
        <w:rPr>
          <w:sz w:val="28"/>
          <w:szCs w:val="28"/>
        </w:rPr>
        <w:t xml:space="preserve"> обладает следующими свойствами:</w:t>
      </w:r>
    </w:p>
    <w:p w:rsidR="00EC2396" w:rsidRDefault="00126397" w:rsidP="00126397">
      <w:pPr>
        <w:numPr>
          <w:ilvl w:val="0"/>
          <w:numId w:val="2"/>
        </w:numPr>
        <w:rPr>
          <w:sz w:val="28"/>
          <w:szCs w:val="28"/>
        </w:rPr>
      </w:pP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0</m:t>
            </m:r>
          </m:e>
        </m:d>
        <m:r>
          <w:rPr>
            <w:rFonts w:ascii="Cambria Math" w:hAnsi="Cambria Math"/>
            <w:sz w:val="28"/>
            <w:szCs w:val="28"/>
          </w:rPr>
          <m:t>=1;</m:t>
        </m:r>
      </m:oMath>
      <w:r w:rsidRPr="00126397">
        <w:rPr>
          <w:sz w:val="28"/>
          <w:szCs w:val="28"/>
        </w:rPr>
        <w:t xml:space="preserve"> </w:t>
      </w:r>
      <w:r>
        <w:rPr>
          <w:sz w:val="28"/>
          <w:szCs w:val="28"/>
        </w:rPr>
        <w:t>М</w:t>
      </w:r>
      <w:r w:rsidR="00EC2396">
        <w:rPr>
          <w:sz w:val="28"/>
          <w:szCs w:val="28"/>
        </w:rPr>
        <w:t>ашина в момент начала функционирования находится в работоспособном состоянии.</w:t>
      </w:r>
    </w:p>
    <w:p w:rsidR="00EC2396" w:rsidRDefault="00EC2396" w:rsidP="00C4197D">
      <w:pPr>
        <w:numPr>
          <w:ilvl w:val="0"/>
          <w:numId w:val="2"/>
        </w:numPr>
        <w:jc w:val="both"/>
        <w:rPr>
          <w:sz w:val="28"/>
          <w:szCs w:val="28"/>
        </w:rPr>
      </w:pPr>
      <w:r w:rsidRPr="00113C27">
        <w:rPr>
          <w:sz w:val="28"/>
          <w:szCs w:val="28"/>
        </w:rPr>
        <w:t xml:space="preserve"> </w:t>
      </w:r>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m:t>
            </m:r>
          </m:e>
        </m:d>
        <m:r>
          <w:rPr>
            <w:rFonts w:ascii="Cambria Math" w:hAnsi="Cambria Math"/>
            <w:sz w:val="28"/>
            <w:szCs w:val="28"/>
          </w:rPr>
          <m:t>=0;</m:t>
        </m:r>
      </m:oMath>
      <w:r>
        <w:rPr>
          <w:sz w:val="28"/>
          <w:szCs w:val="28"/>
        </w:rPr>
        <w:t xml:space="preserve"> С</w:t>
      </w:r>
      <w:proofErr w:type="spellStart"/>
      <w:r w:rsidRPr="00113C27">
        <w:rPr>
          <w:sz w:val="28"/>
          <w:szCs w:val="28"/>
        </w:rPr>
        <w:t>обытие</w:t>
      </w:r>
      <w:proofErr w:type="spellEnd"/>
      <w:r w:rsidRPr="00113C27">
        <w:rPr>
          <w:sz w:val="28"/>
          <w:szCs w:val="28"/>
        </w:rPr>
        <w:t>, заключающееся в том, что ЭВМ работоспособна на конечном промежутке времени, является достоверным</w:t>
      </w:r>
      <w:r>
        <w:rPr>
          <w:sz w:val="28"/>
          <w:szCs w:val="28"/>
        </w:rPr>
        <w:t>.</w:t>
      </w:r>
    </w:p>
    <w:p w:rsidR="00EC2396" w:rsidRPr="00113C27" w:rsidRDefault="00126397" w:rsidP="00126397">
      <w:pPr>
        <w:numPr>
          <w:ilvl w:val="0"/>
          <w:numId w:val="2"/>
        </w:numPr>
        <w:rPr>
          <w:sz w:val="28"/>
          <w:szCs w:val="28"/>
        </w:rPr>
      </w:pPr>
      <m:oMath>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e>
        </m:d>
        <m:r>
          <w:rPr>
            <w:rFonts w:ascii="Cambria Math" w:hAnsi="Cambria Math"/>
            <w:sz w:val="28"/>
            <w:szCs w:val="28"/>
          </w:rPr>
          <m:t>≥r</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e>
        </m:d>
        <m:r>
          <w:rPr>
            <w:rFonts w:ascii="Cambria Math" w:hAnsi="Cambria Math"/>
            <w:sz w:val="28"/>
            <w:szCs w:val="28"/>
          </w:rPr>
          <m:t xml:space="preserve"> для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 xml:space="preserve"> ≤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r>
          <w:rPr>
            <w:rFonts w:ascii="Cambria Math" w:hAnsi="Cambria Math"/>
            <w:sz w:val="28"/>
            <w:szCs w:val="28"/>
          </w:rPr>
          <m:t>;</m:t>
        </m:r>
      </m:oMath>
    </w:p>
    <w:p w:rsidR="00EC2396" w:rsidRPr="00EC2396" w:rsidRDefault="00EC2396" w:rsidP="00126397">
      <w:pPr>
        <w:pStyle w:val="1"/>
        <w:ind w:firstLine="720"/>
        <w:rPr>
          <w:b w:val="0"/>
          <w:i/>
          <w:color w:val="auto"/>
        </w:rPr>
      </w:pPr>
      <w:bookmarkStart w:id="5" w:name="_Toc470477943"/>
      <w:r w:rsidRPr="00EC2396">
        <w:rPr>
          <w:b w:val="0"/>
          <w:i/>
          <w:color w:val="auto"/>
        </w:rPr>
        <w:t>Функцией ненадежности</w:t>
      </w:r>
      <w:r>
        <w:rPr>
          <w:b w:val="0"/>
          <w:i/>
          <w:color w:val="auto"/>
        </w:rPr>
        <w:t xml:space="preserve"> </w:t>
      </w:r>
      <w:r w:rsidRPr="00EC2396">
        <w:rPr>
          <w:b w:val="0"/>
          <w:i/>
          <w:color w:val="auto"/>
        </w:rPr>
        <w:t>(или вероятностью отказа) ЭВМ называется</w:t>
      </w:r>
      <w:bookmarkEnd w:id="5"/>
    </w:p>
    <w:p w:rsidR="00EC2396" w:rsidRPr="00767E5C" w:rsidRDefault="00126397" w:rsidP="00126397">
      <w:pPr>
        <w:jc w:val="center"/>
        <w:rPr>
          <w:sz w:val="28"/>
          <w:szCs w:val="28"/>
        </w:rPr>
      </w:pPr>
      <m:oMathPara>
        <m:oMath>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=1-r</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oMath>
      </m:oMathPara>
    </w:p>
    <w:p w:rsidR="00EC2396" w:rsidRPr="00EF7A86" w:rsidRDefault="00EC2396" w:rsidP="00C4197D">
      <w:pPr>
        <w:jc w:val="both"/>
        <w:rPr>
          <w:sz w:val="28"/>
          <w:szCs w:val="28"/>
        </w:rPr>
      </w:pPr>
      <w:r w:rsidRPr="00767E5C">
        <w:rPr>
          <w:sz w:val="28"/>
          <w:szCs w:val="28"/>
        </w:rPr>
        <w:t xml:space="preserve"> </w:t>
      </w:r>
      <w:r w:rsidRPr="000C6EEF">
        <w:rPr>
          <w:sz w:val="28"/>
          <w:szCs w:val="28"/>
        </w:rPr>
        <w:tab/>
      </w:r>
      <w:r w:rsidRPr="00767E5C">
        <w:rPr>
          <w:sz w:val="28"/>
          <w:szCs w:val="28"/>
        </w:rPr>
        <w:t xml:space="preserve">Функция </w:t>
      </w:r>
      <m:oMath>
        <m:r>
          <w:rPr>
            <w:rFonts w:ascii="Cambria Math" w:hAnsi="Cambria Math"/>
            <w:sz w:val="28"/>
            <w:szCs w:val="28"/>
          </w:rPr>
          <m:t>q</m:t>
        </m:r>
        <m:d>
          <m:dPr>
            <m:ctrlPr>
              <w:rPr>
                <w:rFonts w:ascii="Cambria Math" w:hAnsi="Cambria Math"/>
                <w:i/>
                <w:sz w:val="28"/>
                <w:szCs w:val="28"/>
              </w:rPr>
            </m:ctrlPr>
          </m:dPr>
          <m:e>
            <m:r>
              <w:rPr>
                <w:rFonts w:ascii="Cambria Math" w:hAnsi="Cambria Math"/>
                <w:sz w:val="28"/>
                <w:szCs w:val="28"/>
              </w:rPr>
              <m:t>t</m:t>
            </m:r>
          </m:e>
        </m:d>
      </m:oMath>
      <w:r w:rsidRPr="00767E5C">
        <w:rPr>
          <w:sz w:val="28"/>
          <w:szCs w:val="28"/>
        </w:rPr>
        <w:t xml:space="preserve"> позволяет определить среднее время безотказной работы (средняя наработка до отказа). По определению, </w:t>
      </w:r>
      <w:r w:rsidRPr="00767E5C">
        <w:rPr>
          <w:i/>
          <w:sz w:val="28"/>
          <w:szCs w:val="28"/>
        </w:rPr>
        <w:t>среднее время</w:t>
      </w:r>
      <w:r w:rsidRPr="00767E5C">
        <w:rPr>
          <w:sz w:val="28"/>
          <w:szCs w:val="28"/>
        </w:rPr>
        <w:t xml:space="preserve"> </w:t>
      </w:r>
      <m:oMath>
        <m:r>
          <w:rPr>
            <w:rFonts w:ascii="Cambria Math" w:hAnsi="Cambria Math"/>
            <w:sz w:val="28"/>
            <w:szCs w:val="28"/>
          </w:rPr>
          <m:t>ϑ</m:t>
        </m:r>
      </m:oMath>
      <w:r w:rsidRPr="00767E5C">
        <w:rPr>
          <w:i/>
          <w:sz w:val="28"/>
          <w:szCs w:val="28"/>
        </w:rPr>
        <w:t xml:space="preserve"> безотказной работы </w:t>
      </w:r>
      <w:r w:rsidRPr="00767E5C">
        <w:rPr>
          <w:sz w:val="28"/>
          <w:szCs w:val="28"/>
        </w:rPr>
        <w:t xml:space="preserve">ЭВМ  и оценка </w:t>
      </w:r>
      <m:oMath>
        <m:acc>
          <m:accPr>
            <m:chr m:val="̃"/>
            <m:ctrlPr>
              <w:rPr>
                <w:rFonts w:ascii="Cambria Math" w:hAnsi="Cambria Math"/>
                <w:i/>
                <w:sz w:val="28"/>
                <w:szCs w:val="28"/>
              </w:rPr>
            </m:ctrlPr>
          </m:accPr>
          <m:e>
            <m:r>
              <w:rPr>
                <w:rFonts w:ascii="Cambria Math" w:hAnsi="Cambria Math"/>
                <w:sz w:val="28"/>
                <w:szCs w:val="28"/>
              </w:rPr>
              <m:t>ϑ</m:t>
            </m:r>
          </m:e>
        </m:acc>
      </m:oMath>
      <w:r w:rsidRPr="00767E5C">
        <w:rPr>
          <w:sz w:val="28"/>
          <w:szCs w:val="28"/>
        </w:rPr>
        <w:t xml:space="preserve">  соответственно равны:</w:t>
      </w:r>
    </w:p>
    <w:p w:rsidR="00E37DCE" w:rsidRPr="00EF7A86" w:rsidRDefault="00E37DCE" w:rsidP="00126397">
      <w:pPr>
        <w:rPr>
          <w:sz w:val="28"/>
          <w:szCs w:val="28"/>
        </w:rPr>
      </w:pPr>
      <m:oMath>
        <m:r>
          <w:rPr>
            <w:rFonts w:ascii="Cambria Math" w:hAnsi="Cambria Math"/>
            <w:sz w:val="28"/>
            <w:szCs w:val="28"/>
            <w:lang w:val="en-US"/>
          </w:rPr>
          <m:t>ϑ</m:t>
        </m:r>
        <m:r>
          <w:rPr>
            <w:rFonts w:ascii="Cambria Math" w:hAnsi="Cambria Math"/>
            <w:sz w:val="28"/>
            <w:szCs w:val="28"/>
          </w:rPr>
          <m:t xml:space="preserve">= </m:t>
        </m:r>
        <m:nary>
          <m:naryPr>
            <m:limLoc m:val="undOvr"/>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rPr>
              <m:t>∞</m:t>
            </m:r>
          </m:sup>
          <m:e>
            <m:r>
              <w:rPr>
                <w:rFonts w:ascii="Cambria Math" w:hAnsi="Cambria Math"/>
                <w:sz w:val="28"/>
                <w:szCs w:val="28"/>
                <w:lang w:val="en-US"/>
              </w:rPr>
              <m:t>tdq</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 -</m:t>
            </m:r>
            <m:nary>
              <m:naryPr>
                <m:limLoc m:val="undOvr"/>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rPr>
                  <m:t>∞</m:t>
                </m:r>
              </m:sup>
              <m:e>
                <m:r>
                  <w:rPr>
                    <w:rFonts w:ascii="Cambria Math" w:hAnsi="Cambria Math"/>
                    <w:sz w:val="28"/>
                    <w:szCs w:val="28"/>
                    <w:lang w:val="en-US"/>
                  </w:rPr>
                  <m:t>tdr</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 xml:space="preserve">= - </m:t>
                </m:r>
                <m:r>
                  <w:rPr>
                    <w:rFonts w:ascii="Cambria Math" w:hAnsi="Cambria Math"/>
                    <w:sz w:val="28"/>
                    <w:szCs w:val="28"/>
                    <w:lang w:val="en-US"/>
                  </w:rPr>
                  <m:t>tr</m:t>
                </m:r>
                <m:d>
                  <m:dPr>
                    <m:ctrlPr>
                      <w:rPr>
                        <w:rFonts w:ascii="Cambria Math" w:hAnsi="Cambria Math"/>
                        <w:i/>
                        <w:sz w:val="28"/>
                        <w:szCs w:val="28"/>
                        <w:lang w:val="en-US"/>
                      </w:rPr>
                    </m:ctrlPr>
                  </m:dPr>
                  <m:e>
                    <m:r>
                      <w:rPr>
                        <w:rFonts w:ascii="Cambria Math" w:hAnsi="Cambria Math"/>
                        <w:sz w:val="28"/>
                        <w:szCs w:val="28"/>
                        <w:lang w:val="en-US"/>
                      </w:rPr>
                      <m:t>t</m:t>
                    </m:r>
                  </m:e>
                </m:d>
                <m:f>
                  <m:fPr>
                    <m:type m:val="skw"/>
                    <m:ctrlPr>
                      <w:rPr>
                        <w:rFonts w:ascii="Cambria Math" w:hAnsi="Cambria Math"/>
                        <w:i/>
                        <w:sz w:val="28"/>
                        <w:szCs w:val="28"/>
                        <w:lang w:val="en-US"/>
                      </w:rPr>
                    </m:ctrlPr>
                  </m:fPr>
                  <m:num>
                    <m:r>
                      <w:rPr>
                        <w:rFonts w:ascii="Cambria Math" w:hAnsi="Cambria Math"/>
                        <w:sz w:val="28"/>
                        <w:szCs w:val="28"/>
                      </w:rPr>
                      <m:t>∞</m:t>
                    </m:r>
                  </m:num>
                  <m:den>
                    <m:r>
                      <w:rPr>
                        <w:rFonts w:ascii="Cambria Math" w:hAnsi="Cambria Math"/>
                        <w:sz w:val="28"/>
                        <w:szCs w:val="28"/>
                      </w:rPr>
                      <m:t>0</m:t>
                    </m:r>
                  </m:den>
                </m:f>
                <m:r>
                  <w:rPr>
                    <w:rFonts w:ascii="Cambria Math" w:hAnsi="Cambria Math"/>
                    <w:sz w:val="28"/>
                    <w:szCs w:val="28"/>
                  </w:rPr>
                  <m:t xml:space="preserve"> +</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m:t>
                    </m:r>
                  </m:sup>
                  <m:e>
                    <m:r>
                      <w:rPr>
                        <w:rFonts w:ascii="Cambria Math" w:hAnsi="Cambria Math"/>
                        <w:sz w:val="28"/>
                        <w:szCs w:val="28"/>
                      </w:rPr>
                      <m:t>r(t)</m:t>
                    </m:r>
                    <m:box>
                      <m:boxPr>
                        <m:diff m:val="1"/>
                        <m:ctrlPr>
                          <w:rPr>
                            <w:rFonts w:ascii="Cambria Math" w:hAnsi="Cambria Math"/>
                            <w:i/>
                            <w:sz w:val="28"/>
                            <w:szCs w:val="28"/>
                          </w:rPr>
                        </m:ctrlPr>
                      </m:boxPr>
                      <m:e>
                        <m:r>
                          <w:rPr>
                            <w:rFonts w:ascii="Cambria Math" w:hAnsi="Cambria Math"/>
                            <w:sz w:val="28"/>
                            <w:szCs w:val="28"/>
                          </w:rPr>
                          <m:t xml:space="preserve">dt= </m:t>
                        </m:r>
                        <m:nary>
                          <m:naryPr>
                            <m:limLoc m:val="undOvr"/>
                            <m:ctrlPr>
                              <w:rPr>
                                <w:rFonts w:ascii="Cambria Math" w:hAnsi="Cambria Math"/>
                                <w:i/>
                                <w:sz w:val="28"/>
                                <w:szCs w:val="28"/>
                              </w:rPr>
                            </m:ctrlPr>
                          </m:naryPr>
                          <m:sub>
                            <m:r>
                              <w:rPr>
                                <w:rFonts w:ascii="Cambria Math" w:hAnsi="Cambria Math"/>
                                <w:sz w:val="28"/>
                                <w:szCs w:val="28"/>
                              </w:rPr>
                              <m:t>0</m:t>
                            </m:r>
                          </m:sub>
                          <m:sup>
                            <m:r>
                              <w:rPr>
                                <w:rFonts w:ascii="Cambria Math" w:hAnsi="Cambria Math"/>
                                <w:sz w:val="28"/>
                                <w:szCs w:val="28"/>
                              </w:rPr>
                              <m:t>∞</m:t>
                            </m:r>
                          </m:sup>
                          <m:e>
                            <m:r>
                              <w:rPr>
                                <w:rFonts w:ascii="Cambria Math" w:hAnsi="Cambria Math"/>
                                <w:sz w:val="28"/>
                                <w:szCs w:val="28"/>
                              </w:rPr>
                              <m:t>r(t)</m:t>
                            </m:r>
                            <m:box>
                              <m:boxPr>
                                <m:diff m:val="1"/>
                                <m:ctrlPr>
                                  <w:rPr>
                                    <w:rFonts w:ascii="Cambria Math" w:hAnsi="Cambria Math"/>
                                    <w:i/>
                                    <w:sz w:val="28"/>
                                    <w:szCs w:val="28"/>
                                  </w:rPr>
                                </m:ctrlPr>
                              </m:boxPr>
                              <m:e>
                                <m:r>
                                  <w:rPr>
                                    <w:rFonts w:ascii="Cambria Math" w:hAnsi="Cambria Math"/>
                                    <w:sz w:val="28"/>
                                    <w:szCs w:val="28"/>
                                  </w:rPr>
                                  <m:t>dt</m:t>
                                </m:r>
                              </m:e>
                            </m:box>
                          </m:e>
                        </m:nary>
                      </m:e>
                    </m:box>
                  </m:e>
                </m:nary>
              </m:e>
            </m:nary>
          </m:e>
        </m:nary>
      </m:oMath>
      <w:r w:rsidR="00CA2A11" w:rsidRPr="00EF7A86">
        <w:rPr>
          <w:sz w:val="28"/>
          <w:szCs w:val="28"/>
        </w:rPr>
        <w:t>;</w:t>
      </w:r>
    </w:p>
    <w:p w:rsidR="00CA2A11" w:rsidRPr="00EF7A86" w:rsidRDefault="00EC52C4" w:rsidP="00126397">
      <w:pPr>
        <w:rPr>
          <w:sz w:val="28"/>
          <w:szCs w:val="28"/>
        </w:rPr>
      </w:pPr>
      <m:oMath>
        <m:acc>
          <m:accPr>
            <m:chr m:val="̃"/>
            <m:ctrlPr>
              <w:rPr>
                <w:rFonts w:ascii="Cambria Math" w:hAnsi="Cambria Math"/>
                <w:i/>
                <w:sz w:val="28"/>
                <w:szCs w:val="28"/>
                <w:lang w:val="en-US"/>
              </w:rPr>
            </m:ctrlPr>
          </m:accPr>
          <m:e>
            <m:r>
              <w:rPr>
                <w:rFonts w:ascii="Cambria Math" w:hAnsi="Cambria Math"/>
                <w:sz w:val="28"/>
                <w:szCs w:val="28"/>
                <w:lang w:val="en-US"/>
              </w:rPr>
              <m:t>ϑ</m:t>
            </m:r>
            <m:r>
              <w:rPr>
                <w:rFonts w:ascii="Cambria Math" w:hAnsi="Cambria Math"/>
                <w:sz w:val="28"/>
                <w:szCs w:val="28"/>
              </w:rPr>
              <m:t xml:space="preserve"> </m:t>
            </m:r>
          </m:e>
        </m:acc>
        <m:r>
          <w:rPr>
            <w:rFonts w:ascii="Cambria Math" w:hAnsi="Cambria Math"/>
            <w:sz w:val="28"/>
            <w:szCs w:val="28"/>
          </w:rPr>
          <m:t xml:space="preserve">= </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lang w:val="en-US"/>
              </w:rPr>
              <m:t>N</m:t>
            </m:r>
          </m:den>
        </m:f>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oMath>
      <w:r w:rsidR="00CA2A11" w:rsidRPr="00EF7A86">
        <w:rPr>
          <w:sz w:val="28"/>
          <w:szCs w:val="28"/>
        </w:rPr>
        <w:t>,</w:t>
      </w:r>
    </w:p>
    <w:p w:rsidR="00EC2396" w:rsidRPr="00767E5C" w:rsidRDefault="00EC2396" w:rsidP="00126397">
      <w:pPr>
        <w:rPr>
          <w:sz w:val="28"/>
          <w:szCs w:val="28"/>
        </w:rPr>
      </w:pPr>
    </w:p>
    <w:p w:rsidR="00EC2396" w:rsidRPr="00767E5C" w:rsidRDefault="00EC2396" w:rsidP="00C4197D">
      <w:pPr>
        <w:jc w:val="both"/>
        <w:rPr>
          <w:sz w:val="28"/>
          <w:szCs w:val="28"/>
        </w:rPr>
      </w:pPr>
      <w:r w:rsidRPr="00767E5C">
        <w:rPr>
          <w:sz w:val="28"/>
          <w:szCs w:val="28"/>
        </w:rPr>
        <w:t>где</w:t>
      </w:r>
      <m:oMath>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rPr>
          <m:t xml:space="preserve"> </m:t>
        </m:r>
      </m:oMath>
      <w:r w:rsidRPr="00767E5C">
        <w:rPr>
          <w:sz w:val="28"/>
          <w:szCs w:val="28"/>
        </w:rPr>
        <w:t xml:space="preserve">– время безотказной работы </w:t>
      </w:r>
      <w:proofErr w:type="spellStart"/>
      <w:r w:rsidR="00CA2A11">
        <w:rPr>
          <w:sz w:val="28"/>
          <w:szCs w:val="28"/>
          <w:lang w:val="en-US"/>
        </w:rPr>
        <w:t>i</w:t>
      </w:r>
      <w:proofErr w:type="spellEnd"/>
      <w:r w:rsidRPr="00767E5C">
        <w:rPr>
          <w:sz w:val="28"/>
          <w:szCs w:val="28"/>
        </w:rPr>
        <w:t>-й машины,</w:t>
      </w:r>
      <w:r w:rsidR="00CA2A11" w:rsidRPr="00CA2A11">
        <w:rPr>
          <w:sz w:val="28"/>
          <w:szCs w:val="28"/>
        </w:rPr>
        <w:t xml:space="preserve"> </w:t>
      </w:r>
      <m:oMath>
        <m:r>
          <w:rPr>
            <w:rFonts w:ascii="Cambria Math" w:hAnsi="Cambria Math"/>
            <w:sz w:val="28"/>
            <w:szCs w:val="28"/>
            <w:lang w:val="en-US"/>
          </w:rPr>
          <m:t>i</m:t>
        </m:r>
        <m:r>
          <w:rPr>
            <w:rFonts w:ascii="Cambria Math" w:hAnsi="Cambria Math"/>
            <w:sz w:val="28"/>
            <w:szCs w:val="28"/>
          </w:rPr>
          <m:t xml:space="preserve"> ∈</m:t>
        </m:r>
        <m:d>
          <m:dPr>
            <m:begChr m:val="{"/>
            <m:endChr m:val="}"/>
            <m:ctrlPr>
              <w:rPr>
                <w:rFonts w:ascii="Cambria Math" w:hAnsi="Cambria Math"/>
                <w:i/>
                <w:sz w:val="28"/>
                <w:szCs w:val="28"/>
              </w:rPr>
            </m:ctrlPr>
          </m:dPr>
          <m:e>
            <m:r>
              <w:rPr>
                <w:rFonts w:ascii="Cambria Math" w:hAnsi="Cambria Math"/>
                <w:sz w:val="28"/>
                <w:szCs w:val="28"/>
              </w:rPr>
              <m:t>1, 2, …, N</m:t>
            </m:r>
          </m:e>
        </m:d>
        <m:r>
          <w:rPr>
            <w:rFonts w:ascii="Cambria Math" w:hAnsi="Cambria Math"/>
            <w:sz w:val="28"/>
            <w:szCs w:val="28"/>
          </w:rPr>
          <m:t>.</m:t>
        </m:r>
      </m:oMath>
      <w:r w:rsidRPr="00767E5C">
        <w:rPr>
          <w:sz w:val="28"/>
          <w:szCs w:val="28"/>
        </w:rPr>
        <w:t xml:space="preserve"> </w:t>
      </w:r>
    </w:p>
    <w:p w:rsidR="00EC2396" w:rsidRPr="009B79BE" w:rsidRDefault="00EC2396" w:rsidP="00C4197D">
      <w:pPr>
        <w:ind w:firstLine="720"/>
        <w:jc w:val="both"/>
        <w:rPr>
          <w:sz w:val="28"/>
          <w:szCs w:val="28"/>
        </w:rPr>
      </w:pPr>
      <w:r w:rsidRPr="00EF7A86">
        <w:rPr>
          <w:i/>
          <w:sz w:val="28"/>
          <w:szCs w:val="28"/>
        </w:rPr>
        <w:t>Интенсивностью отказов</w:t>
      </w:r>
      <w:r w:rsidRPr="00EF7A86">
        <w:rPr>
          <w:sz w:val="28"/>
          <w:szCs w:val="28"/>
        </w:rPr>
        <w:t xml:space="preserve"> </w:t>
      </w:r>
      <w:r w:rsidRPr="00EF7A86">
        <w:rPr>
          <w:i/>
          <w:sz w:val="28"/>
          <w:szCs w:val="28"/>
        </w:rPr>
        <w:t>(</w:t>
      </w:r>
      <w:proofErr w:type="gramStart"/>
      <w:r w:rsidRPr="00EF7A86">
        <w:rPr>
          <w:i/>
          <w:sz w:val="28"/>
          <w:szCs w:val="28"/>
        </w:rPr>
        <w:t>лямбда-характеристикой</w:t>
      </w:r>
      <w:proofErr w:type="gramEnd"/>
      <w:r w:rsidRPr="00EF7A86">
        <w:rPr>
          <w:sz w:val="28"/>
          <w:szCs w:val="28"/>
        </w:rPr>
        <w:t>) ЭВМ называется функция</w:t>
      </w:r>
    </w:p>
    <w:p w:rsidR="00EF7A86" w:rsidRPr="00EF7A86" w:rsidRDefault="00EF7A86" w:rsidP="00126397">
      <w:pPr>
        <w:ind w:firstLine="720"/>
        <w:rPr>
          <w:sz w:val="28"/>
          <w:szCs w:val="28"/>
          <w:lang w:val="en-US"/>
        </w:rPr>
      </w:pPr>
      <m:oMathPara>
        <m:oMath>
          <m:r>
            <w:rPr>
              <w:rFonts w:ascii="Cambria Math" w:hAnsi="Cambria Math"/>
              <w:sz w:val="28"/>
              <w:szCs w:val="28"/>
              <w:lang w:val="en-US"/>
            </w:rPr>
            <m:t>λ</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1-q(t)</m:t>
              </m:r>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dq</m:t>
              </m:r>
              <m:d>
                <m:dPr>
                  <m:ctrlPr>
                    <w:rPr>
                      <w:rFonts w:ascii="Cambria Math" w:hAnsi="Cambria Math"/>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 xml:space="preserve">= -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r</m:t>
              </m:r>
              <m:d>
                <m:dPr>
                  <m:ctrlPr>
                    <w:rPr>
                      <w:rFonts w:ascii="Cambria Math" w:hAnsi="Cambria Math"/>
                      <w:i/>
                      <w:sz w:val="28"/>
                      <w:szCs w:val="28"/>
                      <w:lang w:val="en-US"/>
                    </w:rPr>
                  </m:ctrlPr>
                </m:dPr>
                <m:e>
                  <m:r>
                    <w:rPr>
                      <w:rFonts w:ascii="Cambria Math" w:hAnsi="Cambria Math"/>
                      <w:sz w:val="28"/>
                      <w:szCs w:val="28"/>
                      <w:lang w:val="en-US"/>
                    </w:rPr>
                    <m:t>t</m:t>
                  </m:r>
                </m:e>
              </m:d>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dr</m:t>
              </m:r>
              <m:d>
                <m:dPr>
                  <m:ctrlPr>
                    <w:rPr>
                      <w:rFonts w:ascii="Cambria Math" w:hAnsi="Cambria Math"/>
                      <w:i/>
                      <w:sz w:val="28"/>
                      <w:szCs w:val="28"/>
                      <w:lang w:val="en-US"/>
                    </w:rPr>
                  </m:ctrlPr>
                </m:dPr>
                <m:e>
                  <m:r>
                    <w:rPr>
                      <w:rFonts w:ascii="Cambria Math" w:hAnsi="Cambria Math"/>
                      <w:sz w:val="28"/>
                      <w:szCs w:val="28"/>
                      <w:lang w:val="en-US"/>
                    </w:rPr>
                    <m:t>t</m:t>
                  </m:r>
                </m:e>
              </m:d>
            </m:num>
            <m:den>
              <m:r>
                <w:rPr>
                  <w:rFonts w:ascii="Cambria Math" w:hAnsi="Cambria Math"/>
                  <w:sz w:val="28"/>
                  <w:szCs w:val="28"/>
                  <w:lang w:val="en-US"/>
                </w:rPr>
                <m:t>dt</m:t>
              </m:r>
            </m:den>
          </m:f>
          <m:r>
            <w:rPr>
              <w:rFonts w:ascii="Cambria Math" w:hAnsi="Cambria Math"/>
              <w:sz w:val="28"/>
              <w:szCs w:val="28"/>
              <w:lang w:val="en-US"/>
            </w:rPr>
            <m:t>.</m:t>
          </m:r>
        </m:oMath>
      </m:oMathPara>
    </w:p>
    <w:p w:rsidR="00EC2396" w:rsidRPr="00767E5C" w:rsidRDefault="00EC2396" w:rsidP="00C4197D">
      <w:pPr>
        <w:jc w:val="both"/>
        <w:rPr>
          <w:sz w:val="28"/>
          <w:szCs w:val="28"/>
        </w:rPr>
      </w:pPr>
    </w:p>
    <w:p w:rsidR="00EF7A86" w:rsidRPr="00EF7A86" w:rsidRDefault="00EC2396" w:rsidP="00C4197D">
      <w:pPr>
        <w:ind w:firstLine="540"/>
        <w:jc w:val="both"/>
        <w:rPr>
          <w:sz w:val="28"/>
          <w:szCs w:val="28"/>
        </w:rPr>
      </w:pPr>
      <w:r w:rsidRPr="00767E5C">
        <w:rPr>
          <w:sz w:val="28"/>
          <w:szCs w:val="28"/>
        </w:rPr>
        <w:t xml:space="preserve">Практически установлено, что зависимость интенсивности отказов  от времени имеет место на периоде приработки ЭВМ. После приработки ЭВМ интенсивность отказов остается постоянной (до вхождения в предельное состояние или, по крайней мере, в течение промежутка времени, перекрывающего время морального старения). Следовательно, в нормальных условиях эксплуатации </w:t>
      </w:r>
      <w:proofErr w:type="gramStart"/>
      <w:r w:rsidRPr="00767E5C">
        <w:rPr>
          <w:sz w:val="28"/>
          <w:szCs w:val="28"/>
        </w:rPr>
        <w:t>ЭВМ</w:t>
      </w:r>
      <w:proofErr w:type="gramEnd"/>
      <w:r w:rsidRPr="00767E5C">
        <w:rPr>
          <w:sz w:val="28"/>
          <w:szCs w:val="28"/>
        </w:rPr>
        <w:t xml:space="preserve"> </w:t>
      </w:r>
      <w:r w:rsidRPr="00767E5C">
        <w:rPr>
          <w:position w:val="-10"/>
          <w:sz w:val="28"/>
          <w:szCs w:val="28"/>
        </w:rPr>
        <w:object w:dxaOrig="1060" w:dyaOrig="320">
          <v:shape id="_x0000_i1027" type="#_x0000_t75" style="width:57.2pt;height:18.15pt" o:ole="" fillcolor="window">
            <v:imagedata r:id="rId19" o:title=""/>
          </v:shape>
          <o:OLEObject Type="Embed" ProgID="Equation.3" ShapeID="_x0000_i1027" DrawAspect="Content" ObjectID="_1544219933" r:id="rId20"/>
        </w:object>
      </w:r>
      <w:r w:rsidRPr="00767E5C">
        <w:rPr>
          <w:sz w:val="28"/>
          <w:szCs w:val="28"/>
        </w:rPr>
        <w:t xml:space="preserve"> а функция надежности и математическое ожидание времени </w:t>
      </w:r>
      <w:r w:rsidRPr="00767E5C">
        <w:rPr>
          <w:i/>
          <w:sz w:val="28"/>
          <w:szCs w:val="28"/>
        </w:rPr>
        <w:t>безотказной работы</w:t>
      </w:r>
      <w:r w:rsidRPr="00767E5C">
        <w:rPr>
          <w:sz w:val="28"/>
          <w:szCs w:val="28"/>
        </w:rPr>
        <w:t xml:space="preserve"> соответственно равны:</w:t>
      </w:r>
    </w:p>
    <w:p w:rsidR="00EF7A86" w:rsidRPr="00EF7A86" w:rsidRDefault="00EF7A86" w:rsidP="00EF7A86">
      <w:pPr>
        <w:ind w:firstLine="540"/>
        <w:rPr>
          <w:sz w:val="28"/>
          <w:szCs w:val="28"/>
          <w:lang w:val="en-US"/>
        </w:rPr>
      </w:pPr>
      <m:oMathPara>
        <m:oMath>
          <m:r>
            <w:rPr>
              <w:rFonts w:ascii="Cambria Math" w:hAnsi="Cambria Math"/>
              <w:sz w:val="28"/>
              <w:szCs w:val="28"/>
              <w:lang w:val="en-US"/>
            </w:rPr>
            <w:lastRenderedPageBreak/>
            <m:t>r</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hAnsi="Cambria Math"/>
                      <w:sz w:val="28"/>
                      <w:szCs w:val="28"/>
                      <w:lang w:val="en-US"/>
                    </w:rPr>
                    <m:t>-λt</m:t>
                  </m:r>
                </m:e>
              </m:d>
              <m:r>
                <w:rPr>
                  <w:rFonts w:ascii="Cambria Math" w:hAnsi="Cambria Math"/>
                  <w:sz w:val="28"/>
                  <w:szCs w:val="28"/>
                  <w:lang w:val="en-US"/>
                </w:rPr>
                <m:t xml:space="preserve">; ϑ= </m:t>
              </m:r>
              <m:nary>
                <m:naryPr>
                  <m:limLoc m:val="undOvr"/>
                  <m:ctrlPr>
                    <w:rPr>
                      <w:rFonts w:ascii="Cambria Math" w:hAnsi="Cambria Math"/>
                      <w:i/>
                      <w:sz w:val="28"/>
                      <w:szCs w:val="28"/>
                      <w:lang w:val="en-US"/>
                    </w:rPr>
                  </m:ctrlPr>
                </m:naryPr>
                <m:sub>
                  <m:r>
                    <w:rPr>
                      <w:rFonts w:ascii="Cambria Math" w:hAnsi="Cambria Math"/>
                      <w:sz w:val="28"/>
                      <w:szCs w:val="28"/>
                      <w:lang w:val="en-US"/>
                    </w:rPr>
                    <m:t>0</m:t>
                  </m:r>
                </m:sub>
                <m:sup>
                  <m:r>
                    <w:rPr>
                      <w:rFonts w:ascii="Cambria Math" w:hAnsi="Cambria Math"/>
                      <w:sz w:val="28"/>
                      <w:szCs w:val="28"/>
                      <w:lang w:val="en-US"/>
                    </w:rPr>
                    <m:t>∞</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-λt</m:t>
                      </m:r>
                    </m:sup>
                  </m:sSup>
                  <m:r>
                    <w:rPr>
                      <w:rFonts w:ascii="Cambria Math" w:hAnsi="Cambria Math"/>
                      <w:sz w:val="28"/>
                      <w:szCs w:val="28"/>
                      <w:lang w:val="en-US"/>
                    </w:rPr>
                    <m:t>dt=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λ</m:t>
                      </m:r>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-λt</m:t>
                      </m:r>
                    </m:sup>
                  </m:sSup>
                  <m:f>
                    <m:fPr>
                      <m:type m:val="skw"/>
                      <m:ctrlPr>
                        <w:rPr>
                          <w:rFonts w:ascii="Cambria Math" w:hAnsi="Cambria Math"/>
                          <w:i/>
                          <w:sz w:val="28"/>
                          <w:szCs w:val="28"/>
                          <w:lang w:val="en-US"/>
                        </w:rPr>
                      </m:ctrlPr>
                    </m:fPr>
                    <m:num>
                      <m:r>
                        <w:rPr>
                          <w:rFonts w:ascii="Cambria Math" w:hAnsi="Cambria Math"/>
                          <w:sz w:val="28"/>
                          <w:szCs w:val="28"/>
                          <w:lang w:val="en-US"/>
                        </w:rPr>
                        <m:t>∞</m:t>
                      </m:r>
                    </m:num>
                    <m:den>
                      <m:r>
                        <w:rPr>
                          <w:rFonts w:ascii="Cambria Math" w:hAnsi="Cambria Math"/>
                          <w:sz w:val="28"/>
                          <w:szCs w:val="28"/>
                          <w:lang w:val="en-US"/>
                        </w:rPr>
                        <m:t>0</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λ</m:t>
                      </m:r>
                    </m:den>
                  </m:f>
                </m:e>
              </m:nary>
            </m:e>
          </m:func>
          <m:r>
            <w:rPr>
              <w:rFonts w:ascii="Cambria Math" w:hAnsi="Cambria Math"/>
              <w:sz w:val="28"/>
              <w:szCs w:val="28"/>
              <w:lang w:val="en-US"/>
            </w:rPr>
            <m:t>,</m:t>
          </m:r>
        </m:oMath>
      </m:oMathPara>
    </w:p>
    <w:p w:rsidR="00EC2396" w:rsidRPr="00767E5C" w:rsidRDefault="00EC2396" w:rsidP="00126397">
      <w:pPr>
        <w:rPr>
          <w:sz w:val="28"/>
          <w:szCs w:val="28"/>
        </w:rPr>
      </w:pPr>
    </w:p>
    <w:p w:rsidR="00EC2396" w:rsidRPr="00767E5C" w:rsidRDefault="00EC2396" w:rsidP="00C4197D">
      <w:pPr>
        <w:ind w:firstLine="720"/>
        <w:jc w:val="both"/>
        <w:rPr>
          <w:i/>
          <w:sz w:val="28"/>
          <w:szCs w:val="28"/>
        </w:rPr>
      </w:pPr>
      <w:r w:rsidRPr="00767E5C">
        <w:rPr>
          <w:position w:val="-6"/>
          <w:sz w:val="28"/>
          <w:szCs w:val="28"/>
        </w:rPr>
        <w:object w:dxaOrig="220" w:dyaOrig="279">
          <v:shape id="_x0000_i1028" type="#_x0000_t75" style="width:11.45pt;height:14.15pt" o:ole="" fillcolor="window">
            <v:imagedata r:id="rId21" o:title=""/>
          </v:shape>
          <o:OLEObject Type="Embed" ProgID="Equation.3" ShapeID="_x0000_i1028" DrawAspect="Content" ObjectID="_1544219934" r:id="rId22"/>
        </w:object>
      </w:r>
      <w:r w:rsidRPr="00767E5C">
        <w:rPr>
          <w:sz w:val="28"/>
          <w:szCs w:val="28"/>
        </w:rPr>
        <w:t xml:space="preserve">– </w:t>
      </w:r>
      <w:r w:rsidRPr="00767E5C">
        <w:rPr>
          <w:i/>
          <w:sz w:val="28"/>
          <w:szCs w:val="28"/>
        </w:rPr>
        <w:t xml:space="preserve">среднее число отказов, появляющихся в машине в единицу времени. </w:t>
      </w:r>
    </w:p>
    <w:p w:rsidR="00EC2396" w:rsidRPr="00767E5C" w:rsidRDefault="00EC2396" w:rsidP="00C4197D">
      <w:pPr>
        <w:jc w:val="both"/>
        <w:rPr>
          <w:sz w:val="28"/>
          <w:szCs w:val="28"/>
        </w:rPr>
      </w:pPr>
      <w:r w:rsidRPr="00767E5C">
        <w:rPr>
          <w:sz w:val="28"/>
          <w:szCs w:val="28"/>
        </w:rPr>
        <w:t xml:space="preserve">Подставляя известные нам </w:t>
      </w:r>
      <w:proofErr w:type="gramStart"/>
      <w:r w:rsidRPr="00767E5C">
        <w:rPr>
          <w:sz w:val="28"/>
          <w:szCs w:val="28"/>
        </w:rPr>
        <w:t>данные</w:t>
      </w:r>
      <w:proofErr w:type="gramEnd"/>
      <w:r w:rsidRPr="00767E5C">
        <w:rPr>
          <w:sz w:val="28"/>
          <w:szCs w:val="28"/>
        </w:rPr>
        <w:t xml:space="preserve"> получим следующую функцию для расчета надежности:</w:t>
      </w:r>
    </w:p>
    <w:p w:rsidR="00CE60FA" w:rsidRPr="00CE60FA" w:rsidRDefault="00EC2396" w:rsidP="00126397">
      <w:pPr>
        <w:rPr>
          <w:sz w:val="28"/>
          <w:szCs w:val="28"/>
        </w:rPr>
      </w:pPr>
      <w:r w:rsidRPr="00CE60FA">
        <w:rPr>
          <w:i/>
          <w:sz w:val="28"/>
          <w:szCs w:val="28"/>
        </w:rPr>
        <w:t xml:space="preserve">  </w:t>
      </w:r>
      <w:r w:rsidRPr="00CE60FA">
        <w:rPr>
          <w:sz w:val="28"/>
          <w:szCs w:val="28"/>
        </w:rPr>
        <w:t xml:space="preserve"> </w:t>
      </w:r>
      <m:oMath>
        <m:r>
          <w:rPr>
            <w:rFonts w:ascii="Cambria Math" w:hAnsi="Cambria Math"/>
            <w:sz w:val="28"/>
            <w:szCs w:val="28"/>
          </w:rPr>
          <m:t xml:space="preserve"> </m:t>
        </m:r>
        <m:r>
          <w:rPr>
            <w:rFonts w:ascii="Cambria Math" w:hAnsi="Cambria Math"/>
            <w:sz w:val="28"/>
            <w:szCs w:val="28"/>
            <w:lang w:val="en-US"/>
          </w:rPr>
          <m:t>r</m:t>
        </m:r>
        <m:d>
          <m:dPr>
            <m:ctrlPr>
              <w:rPr>
                <w:rFonts w:ascii="Cambria Math" w:hAnsi="Cambria Math"/>
                <w:sz w:val="28"/>
                <w:szCs w:val="28"/>
              </w:rPr>
            </m:ctrlPr>
          </m:dPr>
          <m:e>
            <m:r>
              <w:rPr>
                <w:rFonts w:ascii="Cambria Math" w:hAnsi="Cambria Math"/>
                <w:sz w:val="28"/>
                <w:szCs w:val="28"/>
                <w:lang w:val="en-US"/>
              </w:rPr>
              <m:t>t</m:t>
            </m:r>
          </m:e>
        </m:d>
        <m:r>
          <m:rPr>
            <m:sty m:val="p"/>
          </m:rPr>
          <w:rPr>
            <w:rFonts w:ascii="Cambria Math" w:hAnsi="Cambria Math"/>
            <w:sz w:val="28"/>
            <w:szCs w:val="28"/>
          </w:rPr>
          <m:t>=</m:t>
        </m:r>
        <m:func>
          <m:funcPr>
            <m:ctrlPr>
              <w:rPr>
                <w:rFonts w:ascii="Cambria Math" w:hAnsi="Cambria Math"/>
                <w:sz w:val="28"/>
                <w:szCs w:val="28"/>
                <w:lang w:val="en-US"/>
              </w:rPr>
            </m:ctrlPr>
          </m:funcPr>
          <m:fName>
            <m:r>
              <m:rPr>
                <m:sty m:val="p"/>
              </m:rPr>
              <w:rPr>
                <w:rFonts w:ascii="Cambria Math" w:hAnsi="Cambria Math"/>
                <w:sz w:val="28"/>
                <w:szCs w:val="28"/>
                <w:lang w:val="en-US"/>
              </w:rPr>
              <m:t>exp</m:t>
            </m:r>
            <m:ctrlPr>
              <w:rPr>
                <w:rFonts w:ascii="Cambria Math" w:hAnsi="Cambria Math"/>
                <w:sz w:val="28"/>
                <w:szCs w:val="28"/>
              </w:rPr>
            </m:ctrlPr>
          </m:fName>
          <m:e>
            <m:d>
              <m:dPr>
                <m:ctrlPr>
                  <w:rPr>
                    <w:rFonts w:ascii="Cambria Math" w:hAnsi="Cambria Math"/>
                    <w:sz w:val="28"/>
                    <w:szCs w:val="28"/>
                  </w:rPr>
                </m:ctrlPr>
              </m:dPr>
              <m:e>
                <m:f>
                  <m:fPr>
                    <m:type m:val="skw"/>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ϑ*</m:t>
                    </m:r>
                    <m:r>
                      <w:rPr>
                        <w:rFonts w:ascii="Cambria Math" w:hAnsi="Cambria Math"/>
                        <w:sz w:val="28"/>
                        <w:szCs w:val="28"/>
                        <w:lang w:val="en-US"/>
                      </w:rPr>
                      <m:t>t</m:t>
                    </m:r>
                  </m:den>
                </m:f>
              </m:e>
            </m:d>
          </m:e>
        </m:func>
        <m:r>
          <w:rPr>
            <w:rFonts w:ascii="Cambria Math" w:hAnsi="Cambria Math"/>
            <w:sz w:val="28"/>
            <w:szCs w:val="28"/>
          </w:rPr>
          <m:t xml:space="preserve"> </m:t>
        </m:r>
      </m:oMath>
    </w:p>
    <w:p w:rsidR="00CE60FA" w:rsidRPr="00126397" w:rsidRDefault="00EC2396" w:rsidP="00126397">
      <w:pPr>
        <w:rPr>
          <w:sz w:val="28"/>
          <w:szCs w:val="28"/>
        </w:rPr>
      </w:pPr>
      <w:r w:rsidRPr="00EC2396">
        <w:rPr>
          <w:sz w:val="28"/>
          <w:szCs w:val="28"/>
        </w:rPr>
        <w:t xml:space="preserve">   </w:t>
      </w:r>
      <m:oMath>
        <m:r>
          <w:rPr>
            <w:rFonts w:ascii="Cambria Math" w:hAnsi="Cambria Math"/>
            <w:sz w:val="28"/>
            <w:szCs w:val="28"/>
            <w:lang w:val="en-US"/>
          </w:rPr>
          <m:t>r</m:t>
        </m:r>
        <m:d>
          <m:dPr>
            <m:ctrlPr>
              <w:rPr>
                <w:rFonts w:ascii="Cambria Math" w:hAnsi="Cambria Math"/>
                <w:sz w:val="28"/>
                <w:szCs w:val="28"/>
              </w:rPr>
            </m:ctrlPr>
          </m:dPr>
          <m:e>
            <m:r>
              <w:rPr>
                <w:rFonts w:ascii="Cambria Math" w:hAnsi="Cambria Math"/>
                <w:sz w:val="28"/>
                <w:szCs w:val="28"/>
                <w:lang w:val="en-US"/>
              </w:rPr>
              <m:t>t</m:t>
            </m:r>
          </m:e>
        </m:d>
        <m:r>
          <m:rPr>
            <m:sty m:val="p"/>
          </m:rPr>
          <w:rPr>
            <w:rFonts w:ascii="Cambria Math" w:hAnsi="Cambria Math"/>
            <w:sz w:val="28"/>
            <w:szCs w:val="28"/>
          </w:rPr>
          <m:t>=</m:t>
        </m:r>
        <m:func>
          <m:funcPr>
            <m:ctrlPr>
              <w:rPr>
                <w:rFonts w:ascii="Cambria Math" w:hAnsi="Cambria Math"/>
                <w:sz w:val="28"/>
                <w:szCs w:val="28"/>
                <w:lang w:val="en-US"/>
              </w:rPr>
            </m:ctrlPr>
          </m:funcPr>
          <m:fName>
            <m:r>
              <m:rPr>
                <m:sty m:val="p"/>
              </m:rPr>
              <w:rPr>
                <w:rFonts w:ascii="Cambria Math" w:hAnsi="Cambria Math"/>
                <w:sz w:val="28"/>
                <w:szCs w:val="28"/>
                <w:lang w:val="en-US"/>
              </w:rPr>
              <m:t>exp</m:t>
            </m:r>
            <m:ctrlPr>
              <w:rPr>
                <w:rFonts w:ascii="Cambria Math" w:hAnsi="Cambria Math"/>
                <w:sz w:val="28"/>
                <w:szCs w:val="28"/>
              </w:rPr>
            </m:ctrlPr>
          </m:fName>
          <m:e>
            <m:d>
              <m:dPr>
                <m:ctrlPr>
                  <w:rPr>
                    <w:rFonts w:ascii="Cambria Math" w:hAnsi="Cambria Math"/>
                    <w:sz w:val="28"/>
                    <w:szCs w:val="28"/>
                  </w:rPr>
                </m:ctrlPr>
              </m:dPr>
              <m:e>
                <m:f>
                  <m:fPr>
                    <m:type m:val="skw"/>
                    <m:ctrlPr>
                      <w:rPr>
                        <w:rFonts w:ascii="Cambria Math" w:hAnsi="Cambria Math"/>
                        <w:sz w:val="28"/>
                        <w:szCs w:val="28"/>
                      </w:rPr>
                    </m:ctrlPr>
                  </m:fPr>
                  <m:num>
                    <m:r>
                      <w:rPr>
                        <w:rFonts w:ascii="Cambria Math" w:hAnsi="Cambria Math"/>
                        <w:sz w:val="28"/>
                        <w:szCs w:val="28"/>
                      </w:rPr>
                      <m:t>-t</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e>
            </m:d>
          </m:e>
        </m:func>
        <m:r>
          <w:rPr>
            <w:rFonts w:ascii="Cambria Math" w:hAnsi="Cambria Math"/>
            <w:sz w:val="28"/>
            <w:szCs w:val="28"/>
          </w:rPr>
          <m:t xml:space="preserve"> </m:t>
        </m:r>
      </m:oMath>
    </w:p>
    <w:p w:rsidR="00EC2396" w:rsidRPr="00126397" w:rsidRDefault="00EC2396" w:rsidP="00126397">
      <w:pPr>
        <w:rPr>
          <w:sz w:val="28"/>
          <w:szCs w:val="28"/>
        </w:rPr>
      </w:pPr>
    </w:p>
    <w:p w:rsidR="00EC2396" w:rsidRPr="00767E5C" w:rsidRDefault="00EC2396" w:rsidP="00126397">
      <w:pPr>
        <w:rPr>
          <w:sz w:val="28"/>
          <w:szCs w:val="28"/>
        </w:rPr>
      </w:pPr>
      <w:r w:rsidRPr="00767E5C">
        <w:rPr>
          <w:sz w:val="28"/>
          <w:szCs w:val="28"/>
        </w:rPr>
        <w:t>Рассчитаем значения функции и построим график:</w:t>
      </w:r>
    </w:p>
    <w:p w:rsidR="00EC2396" w:rsidRPr="0025018D" w:rsidRDefault="00EC2396" w:rsidP="00EC2396">
      <w:pPr>
        <w:jc w:val="both"/>
      </w:pPr>
    </w:p>
    <w:tbl>
      <w:tblPr>
        <w:tblW w:w="5969" w:type="dxa"/>
        <w:tblInd w:w="93" w:type="dxa"/>
        <w:tblLook w:val="04A0" w:firstRow="1" w:lastRow="0" w:firstColumn="1" w:lastColumn="0" w:noHBand="0" w:noVBand="1"/>
      </w:tblPr>
      <w:tblGrid>
        <w:gridCol w:w="1056"/>
        <w:gridCol w:w="1653"/>
        <w:gridCol w:w="1417"/>
        <w:gridCol w:w="1843"/>
      </w:tblGrid>
      <w:tr w:rsidR="00CD7232" w:rsidRPr="00732C75" w:rsidTr="00CD7232">
        <w:trPr>
          <w:trHeight w:val="390"/>
        </w:trPr>
        <w:tc>
          <w:tcPr>
            <w:tcW w:w="105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D7232" w:rsidRPr="00732C75" w:rsidRDefault="00CD7232" w:rsidP="00732C75">
            <w:pPr>
              <w:jc w:val="center"/>
              <w:rPr>
                <w:b/>
                <w:color w:val="000000"/>
                <w:sz w:val="28"/>
                <w:szCs w:val="28"/>
              </w:rPr>
            </w:pPr>
            <w:r w:rsidRPr="00732C75">
              <w:rPr>
                <w:b/>
                <w:color w:val="000000"/>
                <w:sz w:val="28"/>
                <w:szCs w:val="28"/>
              </w:rPr>
              <w:t xml:space="preserve">     </w:t>
            </w:r>
            <w:proofErr w:type="spellStart"/>
            <w:r w:rsidRPr="00732C75">
              <w:rPr>
                <w:b/>
                <w:i/>
                <w:iCs/>
                <w:color w:val="000000"/>
                <w:sz w:val="28"/>
                <w:szCs w:val="28"/>
              </w:rPr>
              <w:t>t,</w:t>
            </w:r>
            <w:r w:rsidRPr="00732C75">
              <w:rPr>
                <w:b/>
                <w:color w:val="000000"/>
                <w:sz w:val="28"/>
                <w:szCs w:val="28"/>
              </w:rPr>
              <w:t>ч</w:t>
            </w:r>
            <w:proofErr w:type="spellEnd"/>
            <w:r w:rsidRPr="00732C75">
              <w:rPr>
                <w:b/>
                <w:color w:val="000000"/>
                <w:sz w:val="28"/>
                <w:szCs w:val="28"/>
              </w:rPr>
              <w:t>.</w:t>
            </w:r>
          </w:p>
        </w:tc>
        <w:tc>
          <w:tcPr>
            <w:tcW w:w="1653" w:type="dxa"/>
            <w:tcBorders>
              <w:top w:val="single" w:sz="8" w:space="0" w:color="auto"/>
              <w:left w:val="nil"/>
              <w:bottom w:val="single" w:sz="8" w:space="0" w:color="auto"/>
              <w:right w:val="single" w:sz="8" w:space="0" w:color="auto"/>
            </w:tcBorders>
            <w:shd w:val="clear" w:color="auto" w:fill="auto"/>
            <w:vAlign w:val="center"/>
            <w:hideMark/>
          </w:tcPr>
          <w:p w:rsidR="00CD7232" w:rsidRPr="00732C75" w:rsidRDefault="00CD7232" w:rsidP="00732C75">
            <w:pPr>
              <w:jc w:val="center"/>
              <w:rPr>
                <w:b/>
                <w:i/>
                <w:iCs/>
                <w:color w:val="000000"/>
                <w:sz w:val="28"/>
                <w:szCs w:val="28"/>
              </w:rPr>
            </w:pPr>
            <w:r w:rsidRPr="00732C75">
              <w:rPr>
                <w:b/>
                <w:i/>
                <w:iCs/>
                <w:color w:val="000000"/>
                <w:sz w:val="28"/>
                <w:szCs w:val="28"/>
              </w:rPr>
              <w:t xml:space="preserve">   r</w:t>
            </w:r>
            <w:r w:rsidRPr="00732C75">
              <w:rPr>
                <w:b/>
                <w:color w:val="000000"/>
                <w:sz w:val="28"/>
                <w:szCs w:val="28"/>
              </w:rPr>
              <w:t>(</w:t>
            </w:r>
            <w:r w:rsidRPr="00732C75">
              <w:rPr>
                <w:b/>
                <w:i/>
                <w:iCs/>
                <w:color w:val="000000"/>
                <w:sz w:val="28"/>
                <w:szCs w:val="28"/>
              </w:rPr>
              <w:t>t</w:t>
            </w:r>
            <w:r w:rsidRPr="00732C75">
              <w:rPr>
                <w:b/>
                <w:color w:val="000000"/>
                <w:sz w:val="28"/>
                <w:szCs w:val="28"/>
              </w:rPr>
              <w:t>)</w:t>
            </w:r>
          </w:p>
        </w:tc>
        <w:tc>
          <w:tcPr>
            <w:tcW w:w="1417" w:type="dxa"/>
            <w:tcBorders>
              <w:top w:val="single" w:sz="8" w:space="0" w:color="auto"/>
              <w:left w:val="nil"/>
              <w:bottom w:val="single" w:sz="8" w:space="0" w:color="auto"/>
              <w:right w:val="single" w:sz="8" w:space="0" w:color="auto"/>
            </w:tcBorders>
            <w:vAlign w:val="center"/>
          </w:tcPr>
          <w:p w:rsidR="00CD7232" w:rsidRPr="00732C75" w:rsidRDefault="00CD7232" w:rsidP="00EC52C4">
            <w:pPr>
              <w:jc w:val="center"/>
              <w:rPr>
                <w:b/>
                <w:color w:val="000000"/>
                <w:sz w:val="28"/>
                <w:szCs w:val="28"/>
              </w:rPr>
            </w:pPr>
            <w:r w:rsidRPr="00732C75">
              <w:rPr>
                <w:b/>
                <w:color w:val="000000"/>
                <w:sz w:val="28"/>
                <w:szCs w:val="28"/>
              </w:rPr>
              <w:t xml:space="preserve">     </w:t>
            </w:r>
            <w:proofErr w:type="spellStart"/>
            <w:r w:rsidRPr="00732C75">
              <w:rPr>
                <w:b/>
                <w:i/>
                <w:iCs/>
                <w:color w:val="000000"/>
                <w:sz w:val="28"/>
                <w:szCs w:val="28"/>
              </w:rPr>
              <w:t>t,</w:t>
            </w:r>
            <w:r w:rsidRPr="00732C75">
              <w:rPr>
                <w:b/>
                <w:color w:val="000000"/>
                <w:sz w:val="28"/>
                <w:szCs w:val="28"/>
              </w:rPr>
              <w:t>ч</w:t>
            </w:r>
            <w:proofErr w:type="spellEnd"/>
            <w:r w:rsidRPr="00732C75">
              <w:rPr>
                <w:b/>
                <w:color w:val="000000"/>
                <w:sz w:val="28"/>
                <w:szCs w:val="28"/>
              </w:rPr>
              <w:t>.</w:t>
            </w:r>
          </w:p>
        </w:tc>
        <w:tc>
          <w:tcPr>
            <w:tcW w:w="1843" w:type="dxa"/>
            <w:tcBorders>
              <w:top w:val="single" w:sz="8" w:space="0" w:color="auto"/>
              <w:left w:val="nil"/>
              <w:bottom w:val="single" w:sz="8" w:space="0" w:color="auto"/>
              <w:right w:val="single" w:sz="8" w:space="0" w:color="auto"/>
            </w:tcBorders>
            <w:vAlign w:val="center"/>
          </w:tcPr>
          <w:p w:rsidR="00CD7232" w:rsidRPr="00732C75" w:rsidRDefault="00CD7232" w:rsidP="00EC52C4">
            <w:pPr>
              <w:jc w:val="center"/>
              <w:rPr>
                <w:b/>
                <w:i/>
                <w:iCs/>
                <w:color w:val="000000"/>
                <w:sz w:val="28"/>
                <w:szCs w:val="28"/>
              </w:rPr>
            </w:pPr>
            <w:r w:rsidRPr="00732C75">
              <w:rPr>
                <w:b/>
                <w:i/>
                <w:iCs/>
                <w:color w:val="000000"/>
                <w:sz w:val="28"/>
                <w:szCs w:val="28"/>
              </w:rPr>
              <w:t xml:space="preserve">   r</w:t>
            </w:r>
            <w:r w:rsidRPr="00732C75">
              <w:rPr>
                <w:b/>
                <w:color w:val="000000"/>
                <w:sz w:val="28"/>
                <w:szCs w:val="28"/>
              </w:rPr>
              <w:t>(</w:t>
            </w:r>
            <w:r w:rsidRPr="00732C75">
              <w:rPr>
                <w:b/>
                <w:i/>
                <w:iCs/>
                <w:color w:val="000000"/>
                <w:sz w:val="28"/>
                <w:szCs w:val="28"/>
              </w:rPr>
              <w:t>t</w:t>
            </w:r>
            <w:r w:rsidRPr="00732C75">
              <w:rPr>
                <w:b/>
                <w:color w:val="000000"/>
                <w:sz w:val="28"/>
                <w:szCs w:val="28"/>
              </w:rPr>
              <w:t>)</w:t>
            </w:r>
          </w:p>
        </w:tc>
      </w:tr>
      <w:tr w:rsidR="001877C8" w:rsidRPr="00732C75" w:rsidTr="00CD7232">
        <w:trPr>
          <w:trHeight w:val="390"/>
        </w:trPr>
        <w:tc>
          <w:tcPr>
            <w:tcW w:w="1056" w:type="dxa"/>
            <w:tcBorders>
              <w:top w:val="nil"/>
              <w:left w:val="single" w:sz="8" w:space="0" w:color="auto"/>
              <w:bottom w:val="single" w:sz="8" w:space="0" w:color="auto"/>
              <w:right w:val="single" w:sz="8" w:space="0" w:color="auto"/>
            </w:tcBorders>
            <w:shd w:val="clear" w:color="auto" w:fill="auto"/>
            <w:vAlign w:val="center"/>
            <w:hideMark/>
          </w:tcPr>
          <w:p w:rsidR="001877C8" w:rsidRPr="00732C75" w:rsidRDefault="001877C8" w:rsidP="00732C75">
            <w:pPr>
              <w:jc w:val="center"/>
              <w:rPr>
                <w:i/>
                <w:color w:val="000000"/>
                <w:sz w:val="28"/>
                <w:szCs w:val="28"/>
              </w:rPr>
            </w:pPr>
            <w:r w:rsidRPr="00732C75">
              <w:rPr>
                <w:i/>
                <w:color w:val="000000"/>
                <w:sz w:val="28"/>
                <w:szCs w:val="28"/>
              </w:rPr>
              <w:t>0</w:t>
            </w:r>
          </w:p>
        </w:tc>
        <w:tc>
          <w:tcPr>
            <w:tcW w:w="1653" w:type="dxa"/>
            <w:tcBorders>
              <w:top w:val="nil"/>
              <w:left w:val="nil"/>
              <w:bottom w:val="single" w:sz="8" w:space="0" w:color="auto"/>
              <w:right w:val="single" w:sz="8" w:space="0" w:color="auto"/>
            </w:tcBorders>
            <w:shd w:val="clear" w:color="auto" w:fill="auto"/>
            <w:vAlign w:val="center"/>
            <w:hideMark/>
          </w:tcPr>
          <w:p w:rsidR="001877C8" w:rsidRPr="00732C75" w:rsidRDefault="001877C8" w:rsidP="00732C75">
            <w:pPr>
              <w:jc w:val="center"/>
              <w:rPr>
                <w:color w:val="943634" w:themeColor="accent2" w:themeShade="BF"/>
                <w:sz w:val="28"/>
                <w:szCs w:val="28"/>
              </w:rPr>
            </w:pPr>
            <w:r w:rsidRPr="00732C75">
              <w:rPr>
                <w:color w:val="943634" w:themeColor="accent2" w:themeShade="BF"/>
                <w:sz w:val="28"/>
                <w:szCs w:val="28"/>
              </w:rPr>
              <w:t>1,000000</w:t>
            </w:r>
          </w:p>
        </w:tc>
        <w:tc>
          <w:tcPr>
            <w:tcW w:w="1417" w:type="dxa"/>
            <w:tcBorders>
              <w:top w:val="nil"/>
              <w:left w:val="nil"/>
              <w:bottom w:val="single" w:sz="8" w:space="0" w:color="auto"/>
              <w:right w:val="single" w:sz="8" w:space="0" w:color="auto"/>
            </w:tcBorders>
            <w:vAlign w:val="center"/>
          </w:tcPr>
          <w:p w:rsidR="001877C8" w:rsidRPr="00732C75" w:rsidRDefault="001877C8" w:rsidP="00EC52C4">
            <w:pPr>
              <w:jc w:val="center"/>
              <w:rPr>
                <w:i/>
                <w:color w:val="000000"/>
                <w:sz w:val="28"/>
                <w:szCs w:val="28"/>
              </w:rPr>
            </w:pPr>
            <w:r w:rsidRPr="00732C75">
              <w:rPr>
                <w:i/>
                <w:color w:val="000000"/>
                <w:sz w:val="28"/>
                <w:szCs w:val="28"/>
              </w:rPr>
              <w:t>150000</w:t>
            </w:r>
          </w:p>
        </w:tc>
        <w:tc>
          <w:tcPr>
            <w:tcW w:w="1843" w:type="dxa"/>
            <w:tcBorders>
              <w:top w:val="nil"/>
              <w:left w:val="nil"/>
              <w:bottom w:val="single" w:sz="8" w:space="0" w:color="auto"/>
              <w:right w:val="single" w:sz="8" w:space="0" w:color="auto"/>
            </w:tcBorders>
            <w:vAlign w:val="center"/>
          </w:tcPr>
          <w:p w:rsidR="001877C8" w:rsidRPr="00732C75" w:rsidRDefault="001877C8" w:rsidP="00EC52C4">
            <w:pPr>
              <w:jc w:val="center"/>
              <w:rPr>
                <w:color w:val="943634" w:themeColor="accent2" w:themeShade="BF"/>
                <w:sz w:val="28"/>
                <w:szCs w:val="28"/>
              </w:rPr>
            </w:pPr>
            <w:r w:rsidRPr="00732C75">
              <w:rPr>
                <w:color w:val="943634" w:themeColor="accent2" w:themeShade="BF"/>
                <w:sz w:val="28"/>
                <w:szCs w:val="28"/>
              </w:rPr>
              <w:t>0,860708</w:t>
            </w:r>
          </w:p>
        </w:tc>
      </w:tr>
      <w:tr w:rsidR="001877C8" w:rsidRPr="00732C75" w:rsidTr="00CD7232">
        <w:trPr>
          <w:trHeight w:val="390"/>
        </w:trPr>
        <w:tc>
          <w:tcPr>
            <w:tcW w:w="1056" w:type="dxa"/>
            <w:tcBorders>
              <w:top w:val="nil"/>
              <w:left w:val="single" w:sz="8" w:space="0" w:color="auto"/>
              <w:bottom w:val="single" w:sz="8" w:space="0" w:color="auto"/>
              <w:right w:val="single" w:sz="8" w:space="0" w:color="auto"/>
            </w:tcBorders>
            <w:shd w:val="clear" w:color="auto" w:fill="auto"/>
            <w:vAlign w:val="center"/>
            <w:hideMark/>
          </w:tcPr>
          <w:p w:rsidR="001877C8" w:rsidRPr="00732C75" w:rsidRDefault="001877C8" w:rsidP="00732C75">
            <w:pPr>
              <w:jc w:val="center"/>
              <w:rPr>
                <w:i/>
                <w:color w:val="000000"/>
                <w:sz w:val="28"/>
                <w:szCs w:val="28"/>
              </w:rPr>
            </w:pPr>
            <w:r w:rsidRPr="00732C75">
              <w:rPr>
                <w:i/>
                <w:color w:val="000000"/>
                <w:sz w:val="28"/>
                <w:szCs w:val="28"/>
              </w:rPr>
              <w:t>1</w:t>
            </w:r>
          </w:p>
        </w:tc>
        <w:tc>
          <w:tcPr>
            <w:tcW w:w="1653" w:type="dxa"/>
            <w:tcBorders>
              <w:top w:val="nil"/>
              <w:left w:val="nil"/>
              <w:bottom w:val="single" w:sz="8" w:space="0" w:color="auto"/>
              <w:right w:val="single" w:sz="8" w:space="0" w:color="auto"/>
            </w:tcBorders>
            <w:shd w:val="clear" w:color="auto" w:fill="auto"/>
            <w:vAlign w:val="center"/>
            <w:hideMark/>
          </w:tcPr>
          <w:p w:rsidR="001877C8" w:rsidRPr="00732C75" w:rsidRDefault="001877C8" w:rsidP="00732C75">
            <w:pPr>
              <w:jc w:val="center"/>
              <w:rPr>
                <w:color w:val="943634" w:themeColor="accent2" w:themeShade="BF"/>
                <w:sz w:val="28"/>
                <w:szCs w:val="28"/>
              </w:rPr>
            </w:pPr>
            <w:r w:rsidRPr="00732C75">
              <w:rPr>
                <w:color w:val="943634" w:themeColor="accent2" w:themeShade="BF"/>
                <w:sz w:val="28"/>
                <w:szCs w:val="28"/>
              </w:rPr>
              <w:t>0,999999</w:t>
            </w:r>
          </w:p>
        </w:tc>
        <w:tc>
          <w:tcPr>
            <w:tcW w:w="1417" w:type="dxa"/>
            <w:tcBorders>
              <w:top w:val="nil"/>
              <w:left w:val="nil"/>
              <w:bottom w:val="single" w:sz="8" w:space="0" w:color="auto"/>
              <w:right w:val="single" w:sz="8" w:space="0" w:color="auto"/>
            </w:tcBorders>
            <w:vAlign w:val="center"/>
          </w:tcPr>
          <w:p w:rsidR="001877C8" w:rsidRPr="00732C75" w:rsidRDefault="001877C8" w:rsidP="00EC52C4">
            <w:pPr>
              <w:jc w:val="center"/>
              <w:rPr>
                <w:i/>
                <w:color w:val="000000"/>
                <w:sz w:val="28"/>
                <w:szCs w:val="28"/>
              </w:rPr>
            </w:pPr>
            <w:r w:rsidRPr="00732C75">
              <w:rPr>
                <w:i/>
                <w:color w:val="000000"/>
                <w:sz w:val="28"/>
                <w:szCs w:val="28"/>
              </w:rPr>
              <w:t>200000</w:t>
            </w:r>
          </w:p>
        </w:tc>
        <w:tc>
          <w:tcPr>
            <w:tcW w:w="1843" w:type="dxa"/>
            <w:tcBorders>
              <w:top w:val="nil"/>
              <w:left w:val="nil"/>
              <w:bottom w:val="single" w:sz="8" w:space="0" w:color="auto"/>
              <w:right w:val="single" w:sz="8" w:space="0" w:color="auto"/>
            </w:tcBorders>
            <w:vAlign w:val="center"/>
          </w:tcPr>
          <w:p w:rsidR="001877C8" w:rsidRPr="00732C75" w:rsidRDefault="001877C8" w:rsidP="00EC52C4">
            <w:pPr>
              <w:jc w:val="center"/>
              <w:rPr>
                <w:color w:val="943634" w:themeColor="accent2" w:themeShade="BF"/>
                <w:sz w:val="28"/>
                <w:szCs w:val="28"/>
              </w:rPr>
            </w:pPr>
            <w:r w:rsidRPr="00732C75">
              <w:rPr>
                <w:color w:val="943634" w:themeColor="accent2" w:themeShade="BF"/>
                <w:sz w:val="28"/>
                <w:szCs w:val="28"/>
              </w:rPr>
              <w:t>0,818731</w:t>
            </w:r>
          </w:p>
        </w:tc>
      </w:tr>
      <w:tr w:rsidR="001877C8" w:rsidRPr="00732C75" w:rsidTr="00CD7232">
        <w:trPr>
          <w:trHeight w:val="390"/>
        </w:trPr>
        <w:tc>
          <w:tcPr>
            <w:tcW w:w="1056" w:type="dxa"/>
            <w:tcBorders>
              <w:top w:val="nil"/>
              <w:left w:val="single" w:sz="8" w:space="0" w:color="auto"/>
              <w:bottom w:val="single" w:sz="8" w:space="0" w:color="auto"/>
              <w:right w:val="single" w:sz="8" w:space="0" w:color="auto"/>
            </w:tcBorders>
            <w:shd w:val="clear" w:color="auto" w:fill="auto"/>
            <w:vAlign w:val="center"/>
            <w:hideMark/>
          </w:tcPr>
          <w:p w:rsidR="001877C8" w:rsidRPr="00732C75" w:rsidRDefault="001877C8" w:rsidP="00732C75">
            <w:pPr>
              <w:jc w:val="center"/>
              <w:rPr>
                <w:i/>
                <w:color w:val="000000"/>
                <w:sz w:val="28"/>
                <w:szCs w:val="28"/>
              </w:rPr>
            </w:pPr>
            <w:r w:rsidRPr="00732C75">
              <w:rPr>
                <w:i/>
                <w:color w:val="000000"/>
                <w:sz w:val="28"/>
                <w:szCs w:val="28"/>
              </w:rPr>
              <w:t>10</w:t>
            </w:r>
          </w:p>
        </w:tc>
        <w:tc>
          <w:tcPr>
            <w:tcW w:w="1653" w:type="dxa"/>
            <w:tcBorders>
              <w:top w:val="nil"/>
              <w:left w:val="nil"/>
              <w:bottom w:val="single" w:sz="8" w:space="0" w:color="auto"/>
              <w:right w:val="single" w:sz="8" w:space="0" w:color="auto"/>
            </w:tcBorders>
            <w:shd w:val="clear" w:color="auto" w:fill="auto"/>
            <w:vAlign w:val="center"/>
            <w:hideMark/>
          </w:tcPr>
          <w:p w:rsidR="001877C8" w:rsidRPr="00732C75" w:rsidRDefault="001877C8" w:rsidP="00732C75">
            <w:pPr>
              <w:jc w:val="center"/>
              <w:rPr>
                <w:color w:val="943634" w:themeColor="accent2" w:themeShade="BF"/>
                <w:sz w:val="28"/>
                <w:szCs w:val="28"/>
              </w:rPr>
            </w:pPr>
            <w:r w:rsidRPr="00732C75">
              <w:rPr>
                <w:color w:val="943634" w:themeColor="accent2" w:themeShade="BF"/>
                <w:sz w:val="28"/>
                <w:szCs w:val="28"/>
              </w:rPr>
              <w:t>0,999990</w:t>
            </w:r>
          </w:p>
        </w:tc>
        <w:tc>
          <w:tcPr>
            <w:tcW w:w="1417" w:type="dxa"/>
            <w:tcBorders>
              <w:top w:val="nil"/>
              <w:left w:val="nil"/>
              <w:bottom w:val="single" w:sz="8" w:space="0" w:color="auto"/>
              <w:right w:val="single" w:sz="8" w:space="0" w:color="auto"/>
            </w:tcBorders>
            <w:vAlign w:val="center"/>
          </w:tcPr>
          <w:p w:rsidR="001877C8" w:rsidRPr="00732C75" w:rsidRDefault="001877C8" w:rsidP="00EC52C4">
            <w:pPr>
              <w:jc w:val="center"/>
              <w:rPr>
                <w:i/>
                <w:color w:val="000000"/>
                <w:sz w:val="28"/>
                <w:szCs w:val="28"/>
              </w:rPr>
            </w:pPr>
            <w:r w:rsidRPr="00732C75">
              <w:rPr>
                <w:i/>
                <w:color w:val="000000"/>
                <w:sz w:val="28"/>
                <w:szCs w:val="28"/>
              </w:rPr>
              <w:t>250000</w:t>
            </w:r>
          </w:p>
        </w:tc>
        <w:tc>
          <w:tcPr>
            <w:tcW w:w="1843" w:type="dxa"/>
            <w:tcBorders>
              <w:top w:val="nil"/>
              <w:left w:val="nil"/>
              <w:bottom w:val="single" w:sz="8" w:space="0" w:color="auto"/>
              <w:right w:val="single" w:sz="8" w:space="0" w:color="auto"/>
            </w:tcBorders>
            <w:vAlign w:val="center"/>
          </w:tcPr>
          <w:p w:rsidR="001877C8" w:rsidRPr="00732C75" w:rsidRDefault="001877C8" w:rsidP="00EC52C4">
            <w:pPr>
              <w:jc w:val="center"/>
              <w:rPr>
                <w:color w:val="943634" w:themeColor="accent2" w:themeShade="BF"/>
                <w:sz w:val="28"/>
                <w:szCs w:val="28"/>
              </w:rPr>
            </w:pPr>
            <w:r w:rsidRPr="00732C75">
              <w:rPr>
                <w:color w:val="943634" w:themeColor="accent2" w:themeShade="BF"/>
                <w:sz w:val="28"/>
                <w:szCs w:val="28"/>
              </w:rPr>
              <w:t>0,778801</w:t>
            </w:r>
          </w:p>
        </w:tc>
      </w:tr>
      <w:tr w:rsidR="001877C8" w:rsidRPr="00732C75" w:rsidTr="00CD7232">
        <w:trPr>
          <w:trHeight w:val="390"/>
        </w:trPr>
        <w:tc>
          <w:tcPr>
            <w:tcW w:w="1056" w:type="dxa"/>
            <w:tcBorders>
              <w:top w:val="nil"/>
              <w:left w:val="single" w:sz="8" w:space="0" w:color="auto"/>
              <w:bottom w:val="single" w:sz="8" w:space="0" w:color="auto"/>
              <w:right w:val="single" w:sz="8" w:space="0" w:color="auto"/>
            </w:tcBorders>
            <w:shd w:val="clear" w:color="auto" w:fill="auto"/>
            <w:vAlign w:val="center"/>
            <w:hideMark/>
          </w:tcPr>
          <w:p w:rsidR="001877C8" w:rsidRPr="00732C75" w:rsidRDefault="001877C8" w:rsidP="00732C75">
            <w:pPr>
              <w:jc w:val="center"/>
              <w:rPr>
                <w:i/>
                <w:color w:val="000000"/>
                <w:sz w:val="28"/>
                <w:szCs w:val="28"/>
              </w:rPr>
            </w:pPr>
            <w:r w:rsidRPr="00732C75">
              <w:rPr>
                <w:i/>
                <w:color w:val="000000"/>
                <w:sz w:val="28"/>
                <w:szCs w:val="28"/>
              </w:rPr>
              <w:t>100</w:t>
            </w:r>
          </w:p>
        </w:tc>
        <w:tc>
          <w:tcPr>
            <w:tcW w:w="1653" w:type="dxa"/>
            <w:tcBorders>
              <w:top w:val="nil"/>
              <w:left w:val="nil"/>
              <w:bottom w:val="single" w:sz="8" w:space="0" w:color="auto"/>
              <w:right w:val="single" w:sz="8" w:space="0" w:color="auto"/>
            </w:tcBorders>
            <w:shd w:val="clear" w:color="auto" w:fill="auto"/>
            <w:vAlign w:val="center"/>
            <w:hideMark/>
          </w:tcPr>
          <w:p w:rsidR="001877C8" w:rsidRPr="00732C75" w:rsidRDefault="001877C8" w:rsidP="00732C75">
            <w:pPr>
              <w:jc w:val="center"/>
              <w:rPr>
                <w:color w:val="943634" w:themeColor="accent2" w:themeShade="BF"/>
                <w:sz w:val="28"/>
                <w:szCs w:val="28"/>
              </w:rPr>
            </w:pPr>
            <w:r w:rsidRPr="00732C75">
              <w:rPr>
                <w:color w:val="943634" w:themeColor="accent2" w:themeShade="BF"/>
                <w:sz w:val="28"/>
                <w:szCs w:val="28"/>
              </w:rPr>
              <w:t>0,999900</w:t>
            </w:r>
          </w:p>
        </w:tc>
        <w:tc>
          <w:tcPr>
            <w:tcW w:w="1417" w:type="dxa"/>
            <w:tcBorders>
              <w:top w:val="nil"/>
              <w:left w:val="nil"/>
              <w:bottom w:val="single" w:sz="8" w:space="0" w:color="auto"/>
              <w:right w:val="single" w:sz="8" w:space="0" w:color="auto"/>
            </w:tcBorders>
            <w:vAlign w:val="center"/>
          </w:tcPr>
          <w:p w:rsidR="001877C8" w:rsidRPr="00732C75" w:rsidRDefault="001877C8" w:rsidP="00EC52C4">
            <w:pPr>
              <w:jc w:val="center"/>
              <w:rPr>
                <w:i/>
                <w:color w:val="000000"/>
                <w:sz w:val="28"/>
                <w:szCs w:val="28"/>
              </w:rPr>
            </w:pPr>
            <w:r w:rsidRPr="00732C75">
              <w:rPr>
                <w:i/>
                <w:color w:val="000000"/>
                <w:sz w:val="28"/>
                <w:szCs w:val="28"/>
              </w:rPr>
              <w:t>500000</w:t>
            </w:r>
          </w:p>
        </w:tc>
        <w:tc>
          <w:tcPr>
            <w:tcW w:w="1843" w:type="dxa"/>
            <w:tcBorders>
              <w:top w:val="nil"/>
              <w:left w:val="nil"/>
              <w:bottom w:val="single" w:sz="8" w:space="0" w:color="auto"/>
              <w:right w:val="single" w:sz="8" w:space="0" w:color="auto"/>
            </w:tcBorders>
            <w:vAlign w:val="center"/>
          </w:tcPr>
          <w:p w:rsidR="001877C8" w:rsidRPr="00732C75" w:rsidRDefault="001877C8" w:rsidP="00EC52C4">
            <w:pPr>
              <w:jc w:val="center"/>
              <w:rPr>
                <w:color w:val="943634" w:themeColor="accent2" w:themeShade="BF"/>
                <w:sz w:val="28"/>
                <w:szCs w:val="28"/>
              </w:rPr>
            </w:pPr>
            <w:r w:rsidRPr="00732C75">
              <w:rPr>
                <w:color w:val="943634" w:themeColor="accent2" w:themeShade="BF"/>
                <w:sz w:val="28"/>
                <w:szCs w:val="28"/>
              </w:rPr>
              <w:t>0,606531</w:t>
            </w:r>
          </w:p>
        </w:tc>
      </w:tr>
      <w:tr w:rsidR="001877C8" w:rsidRPr="00732C75" w:rsidTr="00CD7232">
        <w:trPr>
          <w:trHeight w:val="390"/>
        </w:trPr>
        <w:tc>
          <w:tcPr>
            <w:tcW w:w="1056" w:type="dxa"/>
            <w:tcBorders>
              <w:top w:val="nil"/>
              <w:left w:val="single" w:sz="8" w:space="0" w:color="auto"/>
              <w:bottom w:val="single" w:sz="8" w:space="0" w:color="auto"/>
              <w:right w:val="single" w:sz="8" w:space="0" w:color="auto"/>
            </w:tcBorders>
            <w:shd w:val="clear" w:color="auto" w:fill="auto"/>
            <w:vAlign w:val="center"/>
            <w:hideMark/>
          </w:tcPr>
          <w:p w:rsidR="001877C8" w:rsidRPr="00732C75" w:rsidRDefault="001877C8" w:rsidP="00732C75">
            <w:pPr>
              <w:jc w:val="center"/>
              <w:rPr>
                <w:i/>
                <w:color w:val="000000"/>
                <w:sz w:val="28"/>
                <w:szCs w:val="28"/>
              </w:rPr>
            </w:pPr>
            <w:r w:rsidRPr="00732C75">
              <w:rPr>
                <w:i/>
                <w:color w:val="000000"/>
                <w:sz w:val="28"/>
                <w:szCs w:val="28"/>
              </w:rPr>
              <w:t>1000</w:t>
            </w:r>
          </w:p>
        </w:tc>
        <w:tc>
          <w:tcPr>
            <w:tcW w:w="1653" w:type="dxa"/>
            <w:tcBorders>
              <w:top w:val="nil"/>
              <w:left w:val="nil"/>
              <w:bottom w:val="single" w:sz="8" w:space="0" w:color="auto"/>
              <w:right w:val="single" w:sz="8" w:space="0" w:color="auto"/>
            </w:tcBorders>
            <w:shd w:val="clear" w:color="auto" w:fill="auto"/>
            <w:vAlign w:val="center"/>
            <w:hideMark/>
          </w:tcPr>
          <w:p w:rsidR="001877C8" w:rsidRPr="00732C75" w:rsidRDefault="001877C8" w:rsidP="00732C75">
            <w:pPr>
              <w:jc w:val="center"/>
              <w:rPr>
                <w:color w:val="943634" w:themeColor="accent2" w:themeShade="BF"/>
                <w:sz w:val="28"/>
                <w:szCs w:val="28"/>
              </w:rPr>
            </w:pPr>
            <w:r w:rsidRPr="00732C75">
              <w:rPr>
                <w:color w:val="943634" w:themeColor="accent2" w:themeShade="BF"/>
                <w:sz w:val="28"/>
                <w:szCs w:val="28"/>
              </w:rPr>
              <w:t>0,999000</w:t>
            </w:r>
          </w:p>
        </w:tc>
        <w:tc>
          <w:tcPr>
            <w:tcW w:w="1417" w:type="dxa"/>
            <w:tcBorders>
              <w:top w:val="nil"/>
              <w:left w:val="nil"/>
              <w:bottom w:val="single" w:sz="8" w:space="0" w:color="auto"/>
              <w:right w:val="single" w:sz="8" w:space="0" w:color="auto"/>
            </w:tcBorders>
            <w:vAlign w:val="center"/>
          </w:tcPr>
          <w:p w:rsidR="001877C8" w:rsidRPr="00732C75" w:rsidRDefault="001877C8" w:rsidP="00EC52C4">
            <w:pPr>
              <w:jc w:val="center"/>
              <w:rPr>
                <w:i/>
                <w:color w:val="000000"/>
                <w:sz w:val="28"/>
                <w:szCs w:val="28"/>
              </w:rPr>
            </w:pPr>
            <w:r w:rsidRPr="00732C75">
              <w:rPr>
                <w:i/>
                <w:color w:val="000000"/>
                <w:sz w:val="28"/>
                <w:szCs w:val="28"/>
              </w:rPr>
              <w:t>1000000</w:t>
            </w:r>
          </w:p>
        </w:tc>
        <w:tc>
          <w:tcPr>
            <w:tcW w:w="1843" w:type="dxa"/>
            <w:tcBorders>
              <w:top w:val="nil"/>
              <w:left w:val="nil"/>
              <w:bottom w:val="single" w:sz="8" w:space="0" w:color="auto"/>
              <w:right w:val="single" w:sz="8" w:space="0" w:color="auto"/>
            </w:tcBorders>
            <w:vAlign w:val="center"/>
          </w:tcPr>
          <w:p w:rsidR="001877C8" w:rsidRPr="00732C75" w:rsidRDefault="001877C8" w:rsidP="00EC52C4">
            <w:pPr>
              <w:jc w:val="center"/>
              <w:rPr>
                <w:color w:val="943634" w:themeColor="accent2" w:themeShade="BF"/>
                <w:sz w:val="28"/>
                <w:szCs w:val="28"/>
              </w:rPr>
            </w:pPr>
            <w:r w:rsidRPr="00732C75">
              <w:rPr>
                <w:color w:val="943634" w:themeColor="accent2" w:themeShade="BF"/>
                <w:sz w:val="28"/>
                <w:szCs w:val="28"/>
              </w:rPr>
              <w:t>0,367879</w:t>
            </w:r>
          </w:p>
        </w:tc>
      </w:tr>
      <w:tr w:rsidR="001877C8" w:rsidRPr="00732C75" w:rsidTr="00CD7232">
        <w:trPr>
          <w:trHeight w:val="390"/>
        </w:trPr>
        <w:tc>
          <w:tcPr>
            <w:tcW w:w="1056" w:type="dxa"/>
            <w:tcBorders>
              <w:top w:val="nil"/>
              <w:left w:val="single" w:sz="8" w:space="0" w:color="auto"/>
              <w:bottom w:val="single" w:sz="8" w:space="0" w:color="auto"/>
              <w:right w:val="single" w:sz="8" w:space="0" w:color="auto"/>
            </w:tcBorders>
            <w:shd w:val="clear" w:color="auto" w:fill="auto"/>
            <w:vAlign w:val="center"/>
            <w:hideMark/>
          </w:tcPr>
          <w:p w:rsidR="001877C8" w:rsidRPr="00732C75" w:rsidRDefault="001877C8" w:rsidP="00732C75">
            <w:pPr>
              <w:jc w:val="center"/>
              <w:rPr>
                <w:i/>
                <w:color w:val="000000"/>
                <w:sz w:val="28"/>
                <w:szCs w:val="28"/>
              </w:rPr>
            </w:pPr>
            <w:r w:rsidRPr="00732C75">
              <w:rPr>
                <w:i/>
                <w:color w:val="000000"/>
                <w:sz w:val="28"/>
                <w:szCs w:val="28"/>
              </w:rPr>
              <w:t>10000</w:t>
            </w:r>
          </w:p>
        </w:tc>
        <w:tc>
          <w:tcPr>
            <w:tcW w:w="1653" w:type="dxa"/>
            <w:tcBorders>
              <w:top w:val="nil"/>
              <w:left w:val="nil"/>
              <w:bottom w:val="single" w:sz="8" w:space="0" w:color="auto"/>
              <w:right w:val="single" w:sz="8" w:space="0" w:color="auto"/>
            </w:tcBorders>
            <w:shd w:val="clear" w:color="auto" w:fill="auto"/>
            <w:vAlign w:val="center"/>
            <w:hideMark/>
          </w:tcPr>
          <w:p w:rsidR="001877C8" w:rsidRPr="00732C75" w:rsidRDefault="001877C8" w:rsidP="00732C75">
            <w:pPr>
              <w:jc w:val="center"/>
              <w:rPr>
                <w:color w:val="943634" w:themeColor="accent2" w:themeShade="BF"/>
                <w:sz w:val="28"/>
                <w:szCs w:val="28"/>
              </w:rPr>
            </w:pPr>
            <w:r w:rsidRPr="00732C75">
              <w:rPr>
                <w:color w:val="943634" w:themeColor="accent2" w:themeShade="BF"/>
                <w:sz w:val="28"/>
                <w:szCs w:val="28"/>
              </w:rPr>
              <w:t>0,990050</w:t>
            </w:r>
          </w:p>
        </w:tc>
        <w:tc>
          <w:tcPr>
            <w:tcW w:w="1417" w:type="dxa"/>
            <w:tcBorders>
              <w:top w:val="nil"/>
              <w:left w:val="nil"/>
              <w:bottom w:val="single" w:sz="8" w:space="0" w:color="auto"/>
              <w:right w:val="single" w:sz="8" w:space="0" w:color="auto"/>
            </w:tcBorders>
            <w:vAlign w:val="center"/>
          </w:tcPr>
          <w:p w:rsidR="001877C8" w:rsidRPr="00732C75" w:rsidRDefault="001877C8" w:rsidP="00EC52C4">
            <w:pPr>
              <w:jc w:val="center"/>
              <w:rPr>
                <w:i/>
                <w:color w:val="000000"/>
                <w:sz w:val="28"/>
                <w:szCs w:val="28"/>
              </w:rPr>
            </w:pPr>
            <w:r w:rsidRPr="00732C75">
              <w:rPr>
                <w:i/>
                <w:color w:val="000000"/>
                <w:sz w:val="28"/>
                <w:szCs w:val="28"/>
              </w:rPr>
              <w:t>1250000</w:t>
            </w:r>
          </w:p>
        </w:tc>
        <w:tc>
          <w:tcPr>
            <w:tcW w:w="1843" w:type="dxa"/>
            <w:tcBorders>
              <w:top w:val="nil"/>
              <w:left w:val="nil"/>
              <w:bottom w:val="single" w:sz="8" w:space="0" w:color="auto"/>
              <w:right w:val="single" w:sz="8" w:space="0" w:color="auto"/>
            </w:tcBorders>
            <w:vAlign w:val="center"/>
          </w:tcPr>
          <w:p w:rsidR="001877C8" w:rsidRPr="00732C75" w:rsidRDefault="001877C8" w:rsidP="00EC52C4">
            <w:pPr>
              <w:jc w:val="center"/>
              <w:rPr>
                <w:color w:val="943634" w:themeColor="accent2" w:themeShade="BF"/>
                <w:sz w:val="28"/>
                <w:szCs w:val="28"/>
              </w:rPr>
            </w:pPr>
            <w:r w:rsidRPr="00732C75">
              <w:rPr>
                <w:color w:val="943634" w:themeColor="accent2" w:themeShade="BF"/>
                <w:sz w:val="28"/>
                <w:szCs w:val="28"/>
              </w:rPr>
              <w:t>0,286504797</w:t>
            </w:r>
          </w:p>
        </w:tc>
      </w:tr>
      <w:tr w:rsidR="001877C8" w:rsidRPr="00732C75" w:rsidTr="00CD7232">
        <w:trPr>
          <w:trHeight w:val="390"/>
        </w:trPr>
        <w:tc>
          <w:tcPr>
            <w:tcW w:w="1056" w:type="dxa"/>
            <w:tcBorders>
              <w:top w:val="nil"/>
              <w:left w:val="single" w:sz="8" w:space="0" w:color="auto"/>
              <w:bottom w:val="single" w:sz="8" w:space="0" w:color="auto"/>
              <w:right w:val="single" w:sz="8" w:space="0" w:color="auto"/>
            </w:tcBorders>
            <w:shd w:val="clear" w:color="auto" w:fill="auto"/>
            <w:vAlign w:val="center"/>
            <w:hideMark/>
          </w:tcPr>
          <w:p w:rsidR="001877C8" w:rsidRPr="00732C75" w:rsidRDefault="001877C8" w:rsidP="00732C75">
            <w:pPr>
              <w:jc w:val="center"/>
              <w:rPr>
                <w:i/>
                <w:color w:val="000000"/>
                <w:sz w:val="28"/>
                <w:szCs w:val="28"/>
              </w:rPr>
            </w:pPr>
            <w:r w:rsidRPr="00732C75">
              <w:rPr>
                <w:i/>
                <w:color w:val="000000"/>
                <w:sz w:val="28"/>
                <w:szCs w:val="28"/>
              </w:rPr>
              <w:t>20000</w:t>
            </w:r>
          </w:p>
        </w:tc>
        <w:tc>
          <w:tcPr>
            <w:tcW w:w="1653" w:type="dxa"/>
            <w:tcBorders>
              <w:top w:val="nil"/>
              <w:left w:val="nil"/>
              <w:bottom w:val="single" w:sz="8" w:space="0" w:color="auto"/>
              <w:right w:val="single" w:sz="8" w:space="0" w:color="auto"/>
            </w:tcBorders>
            <w:shd w:val="clear" w:color="auto" w:fill="auto"/>
            <w:vAlign w:val="center"/>
            <w:hideMark/>
          </w:tcPr>
          <w:p w:rsidR="001877C8" w:rsidRPr="00732C75" w:rsidRDefault="001877C8" w:rsidP="00732C75">
            <w:pPr>
              <w:jc w:val="center"/>
              <w:rPr>
                <w:color w:val="943634" w:themeColor="accent2" w:themeShade="BF"/>
                <w:sz w:val="28"/>
                <w:szCs w:val="28"/>
              </w:rPr>
            </w:pPr>
            <w:r w:rsidRPr="00732C75">
              <w:rPr>
                <w:color w:val="943634" w:themeColor="accent2" w:themeShade="BF"/>
                <w:sz w:val="28"/>
                <w:szCs w:val="28"/>
              </w:rPr>
              <w:t>0,980199</w:t>
            </w:r>
          </w:p>
        </w:tc>
        <w:tc>
          <w:tcPr>
            <w:tcW w:w="1417" w:type="dxa"/>
            <w:tcBorders>
              <w:top w:val="nil"/>
              <w:left w:val="nil"/>
              <w:bottom w:val="single" w:sz="8" w:space="0" w:color="auto"/>
              <w:right w:val="single" w:sz="8" w:space="0" w:color="auto"/>
            </w:tcBorders>
            <w:vAlign w:val="center"/>
          </w:tcPr>
          <w:p w:rsidR="001877C8" w:rsidRPr="00732C75" w:rsidRDefault="001877C8" w:rsidP="00EC52C4">
            <w:pPr>
              <w:jc w:val="center"/>
              <w:rPr>
                <w:i/>
                <w:color w:val="000000"/>
                <w:sz w:val="28"/>
                <w:szCs w:val="28"/>
              </w:rPr>
            </w:pPr>
            <w:r w:rsidRPr="00732C75">
              <w:rPr>
                <w:i/>
                <w:color w:val="000000"/>
                <w:sz w:val="28"/>
                <w:szCs w:val="28"/>
              </w:rPr>
              <w:t>1750000</w:t>
            </w:r>
          </w:p>
        </w:tc>
        <w:tc>
          <w:tcPr>
            <w:tcW w:w="1843" w:type="dxa"/>
            <w:tcBorders>
              <w:top w:val="nil"/>
              <w:left w:val="nil"/>
              <w:bottom w:val="single" w:sz="8" w:space="0" w:color="auto"/>
              <w:right w:val="single" w:sz="8" w:space="0" w:color="auto"/>
            </w:tcBorders>
            <w:vAlign w:val="center"/>
          </w:tcPr>
          <w:p w:rsidR="001877C8" w:rsidRPr="00732C75" w:rsidRDefault="001877C8" w:rsidP="00EC52C4">
            <w:pPr>
              <w:jc w:val="center"/>
              <w:rPr>
                <w:color w:val="943634" w:themeColor="accent2" w:themeShade="BF"/>
                <w:sz w:val="28"/>
                <w:szCs w:val="28"/>
              </w:rPr>
            </w:pPr>
            <w:r w:rsidRPr="00732C75">
              <w:rPr>
                <w:color w:val="943634" w:themeColor="accent2" w:themeShade="BF"/>
                <w:sz w:val="28"/>
                <w:szCs w:val="28"/>
              </w:rPr>
              <w:t>0,173773943</w:t>
            </w:r>
          </w:p>
        </w:tc>
      </w:tr>
      <w:tr w:rsidR="001877C8" w:rsidRPr="00732C75" w:rsidTr="00CD7232">
        <w:trPr>
          <w:trHeight w:val="390"/>
        </w:trPr>
        <w:tc>
          <w:tcPr>
            <w:tcW w:w="1056" w:type="dxa"/>
            <w:tcBorders>
              <w:top w:val="nil"/>
              <w:left w:val="single" w:sz="8" w:space="0" w:color="auto"/>
              <w:bottom w:val="single" w:sz="8" w:space="0" w:color="auto"/>
              <w:right w:val="single" w:sz="8" w:space="0" w:color="auto"/>
            </w:tcBorders>
            <w:shd w:val="clear" w:color="auto" w:fill="auto"/>
            <w:vAlign w:val="center"/>
            <w:hideMark/>
          </w:tcPr>
          <w:p w:rsidR="001877C8" w:rsidRPr="00732C75" w:rsidRDefault="001877C8" w:rsidP="00732C75">
            <w:pPr>
              <w:jc w:val="center"/>
              <w:rPr>
                <w:i/>
                <w:color w:val="000000"/>
                <w:sz w:val="28"/>
                <w:szCs w:val="28"/>
              </w:rPr>
            </w:pPr>
            <w:r w:rsidRPr="00732C75">
              <w:rPr>
                <w:i/>
                <w:color w:val="000000"/>
                <w:sz w:val="28"/>
                <w:szCs w:val="28"/>
              </w:rPr>
              <w:t>50000</w:t>
            </w:r>
          </w:p>
        </w:tc>
        <w:tc>
          <w:tcPr>
            <w:tcW w:w="1653" w:type="dxa"/>
            <w:tcBorders>
              <w:top w:val="nil"/>
              <w:left w:val="nil"/>
              <w:bottom w:val="single" w:sz="8" w:space="0" w:color="auto"/>
              <w:right w:val="single" w:sz="8" w:space="0" w:color="auto"/>
            </w:tcBorders>
            <w:shd w:val="clear" w:color="auto" w:fill="auto"/>
            <w:vAlign w:val="center"/>
            <w:hideMark/>
          </w:tcPr>
          <w:p w:rsidR="001877C8" w:rsidRPr="00732C75" w:rsidRDefault="001877C8" w:rsidP="00732C75">
            <w:pPr>
              <w:jc w:val="center"/>
              <w:rPr>
                <w:color w:val="943634" w:themeColor="accent2" w:themeShade="BF"/>
                <w:sz w:val="28"/>
                <w:szCs w:val="28"/>
              </w:rPr>
            </w:pPr>
            <w:r w:rsidRPr="00732C75">
              <w:rPr>
                <w:color w:val="943634" w:themeColor="accent2" w:themeShade="BF"/>
                <w:sz w:val="28"/>
                <w:szCs w:val="28"/>
              </w:rPr>
              <w:t>0,951229</w:t>
            </w:r>
          </w:p>
        </w:tc>
        <w:tc>
          <w:tcPr>
            <w:tcW w:w="1417" w:type="dxa"/>
            <w:tcBorders>
              <w:top w:val="nil"/>
              <w:left w:val="nil"/>
              <w:bottom w:val="single" w:sz="8" w:space="0" w:color="auto"/>
              <w:right w:val="single" w:sz="8" w:space="0" w:color="auto"/>
            </w:tcBorders>
            <w:vAlign w:val="center"/>
          </w:tcPr>
          <w:p w:rsidR="001877C8" w:rsidRPr="00732C75" w:rsidRDefault="001877C8" w:rsidP="00EC52C4">
            <w:pPr>
              <w:jc w:val="center"/>
              <w:rPr>
                <w:i/>
                <w:color w:val="000000"/>
                <w:sz w:val="28"/>
                <w:szCs w:val="28"/>
              </w:rPr>
            </w:pPr>
            <w:r w:rsidRPr="00732C75">
              <w:rPr>
                <w:i/>
                <w:color w:val="000000"/>
                <w:sz w:val="28"/>
                <w:szCs w:val="28"/>
              </w:rPr>
              <w:t>2500000</w:t>
            </w:r>
          </w:p>
        </w:tc>
        <w:tc>
          <w:tcPr>
            <w:tcW w:w="1843" w:type="dxa"/>
            <w:tcBorders>
              <w:top w:val="nil"/>
              <w:left w:val="nil"/>
              <w:bottom w:val="single" w:sz="8" w:space="0" w:color="auto"/>
              <w:right w:val="single" w:sz="8" w:space="0" w:color="auto"/>
            </w:tcBorders>
            <w:vAlign w:val="center"/>
          </w:tcPr>
          <w:p w:rsidR="001877C8" w:rsidRPr="00732C75" w:rsidRDefault="001877C8" w:rsidP="00EC52C4">
            <w:pPr>
              <w:jc w:val="center"/>
              <w:rPr>
                <w:color w:val="943634" w:themeColor="accent2" w:themeShade="BF"/>
                <w:sz w:val="28"/>
                <w:szCs w:val="28"/>
              </w:rPr>
            </w:pPr>
            <w:r w:rsidRPr="00732C75">
              <w:rPr>
                <w:color w:val="943634" w:themeColor="accent2" w:themeShade="BF"/>
                <w:sz w:val="28"/>
                <w:szCs w:val="28"/>
              </w:rPr>
              <w:t>0,082085</w:t>
            </w:r>
          </w:p>
        </w:tc>
      </w:tr>
      <w:tr w:rsidR="001877C8" w:rsidRPr="00732C75" w:rsidTr="00CD7232">
        <w:trPr>
          <w:trHeight w:val="390"/>
        </w:trPr>
        <w:tc>
          <w:tcPr>
            <w:tcW w:w="1056" w:type="dxa"/>
            <w:tcBorders>
              <w:top w:val="nil"/>
              <w:left w:val="single" w:sz="8" w:space="0" w:color="auto"/>
              <w:bottom w:val="single" w:sz="8" w:space="0" w:color="auto"/>
              <w:right w:val="single" w:sz="8" w:space="0" w:color="auto"/>
            </w:tcBorders>
            <w:shd w:val="clear" w:color="auto" w:fill="auto"/>
            <w:vAlign w:val="center"/>
            <w:hideMark/>
          </w:tcPr>
          <w:p w:rsidR="001877C8" w:rsidRPr="00732C75" w:rsidRDefault="001877C8" w:rsidP="00732C75">
            <w:pPr>
              <w:jc w:val="center"/>
              <w:rPr>
                <w:i/>
                <w:color w:val="000000"/>
                <w:sz w:val="28"/>
                <w:szCs w:val="28"/>
              </w:rPr>
            </w:pPr>
            <w:r w:rsidRPr="00732C75">
              <w:rPr>
                <w:i/>
                <w:color w:val="000000"/>
                <w:sz w:val="28"/>
                <w:szCs w:val="28"/>
              </w:rPr>
              <w:t>100000</w:t>
            </w:r>
          </w:p>
        </w:tc>
        <w:tc>
          <w:tcPr>
            <w:tcW w:w="1653" w:type="dxa"/>
            <w:tcBorders>
              <w:top w:val="nil"/>
              <w:left w:val="nil"/>
              <w:bottom w:val="single" w:sz="8" w:space="0" w:color="auto"/>
              <w:right w:val="single" w:sz="8" w:space="0" w:color="auto"/>
            </w:tcBorders>
            <w:shd w:val="clear" w:color="auto" w:fill="auto"/>
            <w:vAlign w:val="center"/>
            <w:hideMark/>
          </w:tcPr>
          <w:p w:rsidR="001877C8" w:rsidRPr="00732C75" w:rsidRDefault="001877C8" w:rsidP="00732C75">
            <w:pPr>
              <w:jc w:val="center"/>
              <w:rPr>
                <w:color w:val="943634" w:themeColor="accent2" w:themeShade="BF"/>
                <w:sz w:val="28"/>
                <w:szCs w:val="28"/>
              </w:rPr>
            </w:pPr>
            <w:r w:rsidRPr="00732C75">
              <w:rPr>
                <w:color w:val="943634" w:themeColor="accent2" w:themeShade="BF"/>
                <w:sz w:val="28"/>
                <w:szCs w:val="28"/>
              </w:rPr>
              <w:t>0,904837</w:t>
            </w:r>
          </w:p>
        </w:tc>
        <w:tc>
          <w:tcPr>
            <w:tcW w:w="1417" w:type="dxa"/>
            <w:tcBorders>
              <w:top w:val="nil"/>
              <w:left w:val="nil"/>
              <w:bottom w:val="single" w:sz="8" w:space="0" w:color="auto"/>
              <w:right w:val="single" w:sz="8" w:space="0" w:color="auto"/>
            </w:tcBorders>
            <w:vAlign w:val="center"/>
          </w:tcPr>
          <w:p w:rsidR="001877C8" w:rsidRPr="00732C75" w:rsidRDefault="001877C8" w:rsidP="00EC52C4">
            <w:pPr>
              <w:jc w:val="center"/>
              <w:rPr>
                <w:i/>
                <w:color w:val="000000"/>
                <w:sz w:val="28"/>
                <w:szCs w:val="28"/>
              </w:rPr>
            </w:pPr>
            <w:r w:rsidRPr="00732C75">
              <w:rPr>
                <w:i/>
                <w:color w:val="000000"/>
                <w:sz w:val="28"/>
                <w:szCs w:val="28"/>
              </w:rPr>
              <w:t>5000000</w:t>
            </w:r>
          </w:p>
        </w:tc>
        <w:tc>
          <w:tcPr>
            <w:tcW w:w="1843" w:type="dxa"/>
            <w:tcBorders>
              <w:top w:val="nil"/>
              <w:left w:val="nil"/>
              <w:bottom w:val="single" w:sz="8" w:space="0" w:color="auto"/>
              <w:right w:val="single" w:sz="8" w:space="0" w:color="auto"/>
            </w:tcBorders>
            <w:vAlign w:val="center"/>
          </w:tcPr>
          <w:p w:rsidR="001877C8" w:rsidRPr="00732C75" w:rsidRDefault="001877C8" w:rsidP="00EC52C4">
            <w:pPr>
              <w:jc w:val="center"/>
              <w:rPr>
                <w:color w:val="943634" w:themeColor="accent2" w:themeShade="BF"/>
                <w:sz w:val="28"/>
                <w:szCs w:val="28"/>
              </w:rPr>
            </w:pPr>
            <w:r w:rsidRPr="00732C75">
              <w:rPr>
                <w:color w:val="943634" w:themeColor="accent2" w:themeShade="BF"/>
                <w:sz w:val="28"/>
                <w:szCs w:val="28"/>
              </w:rPr>
              <w:t>0,006737947</w:t>
            </w:r>
          </w:p>
        </w:tc>
      </w:tr>
    </w:tbl>
    <w:p w:rsidR="00CD7232" w:rsidRDefault="00CD7232" w:rsidP="00EC2396">
      <w:pPr>
        <w:jc w:val="both"/>
      </w:pPr>
    </w:p>
    <w:p w:rsidR="00EC2396" w:rsidRPr="0025018D" w:rsidRDefault="00CD7232" w:rsidP="00EC2396">
      <w:pPr>
        <w:jc w:val="both"/>
        <w:rPr>
          <w:lang w:val="en-US"/>
        </w:rPr>
      </w:pPr>
      <w:r>
        <w:rPr>
          <w:noProof/>
        </w:rPr>
        <w:drawing>
          <wp:inline distT="0" distB="0" distL="0" distR="0" wp14:anchorId="0CF564A8">
            <wp:extent cx="5309870" cy="2755900"/>
            <wp:effectExtent l="0" t="0" r="5080" b="635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9870" cy="2755900"/>
                    </a:xfrm>
                    <a:prstGeom prst="rect">
                      <a:avLst/>
                    </a:prstGeom>
                    <a:noFill/>
                  </pic:spPr>
                </pic:pic>
              </a:graphicData>
            </a:graphic>
          </wp:inline>
        </w:drawing>
      </w:r>
    </w:p>
    <w:p w:rsidR="00EC2396" w:rsidRPr="0025018D" w:rsidRDefault="00EC2396" w:rsidP="00EC2396">
      <w:pPr>
        <w:jc w:val="both"/>
        <w:rPr>
          <w:lang w:val="en-US"/>
        </w:rPr>
      </w:pPr>
    </w:p>
    <w:p w:rsidR="00EC2396" w:rsidRDefault="00EC2396" w:rsidP="00EC2396">
      <w:pPr>
        <w:jc w:val="both"/>
      </w:pPr>
    </w:p>
    <w:p w:rsidR="00EC2396" w:rsidRDefault="00EC2396" w:rsidP="00EC2396">
      <w:pPr>
        <w:jc w:val="both"/>
      </w:pPr>
    </w:p>
    <w:p w:rsidR="00EC2396" w:rsidRDefault="00EC2396" w:rsidP="00EC2396">
      <w:pPr>
        <w:jc w:val="both"/>
      </w:pPr>
    </w:p>
    <w:p w:rsidR="00EC2396" w:rsidRDefault="00EC2396" w:rsidP="00EC2396">
      <w:pPr>
        <w:jc w:val="both"/>
      </w:pPr>
    </w:p>
    <w:p w:rsidR="00EC2396" w:rsidRPr="00125B62" w:rsidRDefault="00EC2396" w:rsidP="00125B62">
      <w:pPr>
        <w:jc w:val="both"/>
        <w:rPr>
          <w:sz w:val="28"/>
          <w:szCs w:val="28"/>
        </w:rPr>
      </w:pPr>
    </w:p>
    <w:p w:rsidR="00EC2396" w:rsidRDefault="00EC2396" w:rsidP="00EC2396">
      <w:pPr>
        <w:ind w:firstLine="720"/>
        <w:jc w:val="both"/>
        <w:rPr>
          <w:i/>
          <w:sz w:val="28"/>
          <w:szCs w:val="28"/>
        </w:rPr>
      </w:pPr>
      <w:r w:rsidRPr="002274EC">
        <w:rPr>
          <w:sz w:val="28"/>
          <w:szCs w:val="28"/>
        </w:rPr>
        <w:t>Теперь рассчитаем значения функции готовности. Ф</w:t>
      </w:r>
      <w:r w:rsidRPr="002274EC">
        <w:rPr>
          <w:i/>
          <w:sz w:val="28"/>
          <w:szCs w:val="28"/>
        </w:rPr>
        <w:t>ункция готовности ЭВМ</w:t>
      </w:r>
    </w:p>
    <w:p w:rsidR="00EC2396" w:rsidRPr="00E73085" w:rsidRDefault="00E73085" w:rsidP="00E73085">
      <w:pPr>
        <w:ind w:firstLine="720"/>
        <w:jc w:val="both"/>
        <w:rPr>
          <w:i/>
          <w:sz w:val="28"/>
          <w:szCs w:val="28"/>
          <w:lang w:val="en-US"/>
        </w:rPr>
      </w:pPr>
      <m:oMathPara>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i, t</m:t>
              </m:r>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i, t</m:t>
              </m:r>
            </m:e>
          </m:d>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i; ω</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e>
          </m:d>
          <m:r>
            <w:rPr>
              <w:rFonts w:ascii="Cambria Math" w:hAnsi="Cambria Math"/>
              <w:sz w:val="28"/>
              <w:szCs w:val="28"/>
            </w:rPr>
            <m:t>,</m:t>
          </m:r>
        </m:oMath>
      </m:oMathPara>
    </w:p>
    <w:p w:rsidR="00EC2396" w:rsidRPr="002274EC" w:rsidRDefault="00E73085" w:rsidP="00EC2396">
      <w:pPr>
        <w:jc w:val="both"/>
        <w:rPr>
          <w:sz w:val="28"/>
          <w:szCs w:val="28"/>
        </w:rPr>
      </w:pPr>
      <m:oMath>
        <m:r>
          <w:rPr>
            <w:rFonts w:ascii="Cambria Math" w:hAnsi="Cambria Math"/>
            <w:sz w:val="28"/>
            <w:szCs w:val="28"/>
          </w:rPr>
          <m:t>P</m:t>
        </m:r>
        <m:d>
          <m:dPr>
            <m:begChr m:val="{"/>
            <m:endChr m:val="}"/>
            <m:ctrlPr>
              <w:rPr>
                <w:rFonts w:ascii="Cambria Math" w:hAnsi="Cambria Math"/>
                <w:i/>
                <w:sz w:val="28"/>
                <w:szCs w:val="28"/>
              </w:rPr>
            </m:ctrlPr>
          </m:dPr>
          <m:e>
            <m:r>
              <w:rPr>
                <w:rFonts w:ascii="Cambria Math" w:hAnsi="Cambria Math"/>
                <w:sz w:val="28"/>
                <w:szCs w:val="28"/>
              </w:rPr>
              <m:t>i; ω</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=1</m:t>
            </m:r>
          </m:e>
        </m:d>
        <m:r>
          <w:rPr>
            <w:rFonts w:ascii="Cambria Math" w:hAnsi="Cambria Math"/>
            <w:sz w:val="28"/>
            <w:szCs w:val="28"/>
          </w:rPr>
          <m:t xml:space="preserve">, </m:t>
        </m:r>
      </m:oMath>
      <w:r w:rsidR="00EC2396" w:rsidRPr="002274EC">
        <w:rPr>
          <w:sz w:val="28"/>
          <w:szCs w:val="28"/>
        </w:rPr>
        <w:t xml:space="preserve">есть вероятность того, что (в условиях потока отказов и восстановлений) машина будет иметь в момент времени   </w:t>
      </w:r>
      <m:oMath>
        <m:r>
          <w:rPr>
            <w:rFonts w:ascii="Cambria Math" w:hAnsi="Cambria Math"/>
            <w:sz w:val="28"/>
            <w:szCs w:val="28"/>
          </w:rPr>
          <m:t>t ≥1</m:t>
        </m:r>
      </m:oMath>
      <w:r w:rsidR="00EC2396" w:rsidRPr="002274EC">
        <w:rPr>
          <w:sz w:val="28"/>
          <w:szCs w:val="28"/>
        </w:rPr>
        <w:t xml:space="preserve"> производительность, равную единице, т.е. равную </w:t>
      </w:r>
      <w:proofErr w:type="gramStart"/>
      <w:r w:rsidR="00EC2396" w:rsidRPr="002274EC">
        <w:rPr>
          <w:sz w:val="28"/>
          <w:szCs w:val="28"/>
        </w:rPr>
        <w:t>потенциально возможной</w:t>
      </w:r>
      <w:proofErr w:type="gramEnd"/>
      <w:r w:rsidR="00EC2396" w:rsidRPr="002274EC">
        <w:rPr>
          <w:sz w:val="28"/>
          <w:szCs w:val="28"/>
        </w:rPr>
        <w:t>.</w:t>
      </w:r>
    </w:p>
    <w:p w:rsidR="00EC2396" w:rsidRPr="002274EC" w:rsidRDefault="00EC2396" w:rsidP="00EC2396">
      <w:pPr>
        <w:ind w:firstLine="720"/>
        <w:jc w:val="both"/>
        <w:rPr>
          <w:sz w:val="28"/>
          <w:szCs w:val="28"/>
        </w:rPr>
      </w:pPr>
      <w:r w:rsidRPr="002274EC">
        <w:rPr>
          <w:sz w:val="28"/>
          <w:szCs w:val="28"/>
        </w:rPr>
        <w:t>Функция готовности ЭВМ обладает следующими свойствами:</w:t>
      </w:r>
    </w:p>
    <w:p w:rsidR="00EC2396" w:rsidRPr="002274EC" w:rsidRDefault="00E73085" w:rsidP="00EC2396">
      <w:pPr>
        <w:numPr>
          <w:ilvl w:val="0"/>
          <w:numId w:val="3"/>
        </w:numPr>
        <w:jc w:val="both"/>
        <w:rPr>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0, 0</m:t>
            </m:r>
          </m:e>
        </m:d>
        <m:r>
          <w:rPr>
            <w:rFonts w:ascii="Cambria Math" w:hAnsi="Cambria Math"/>
            <w:sz w:val="28"/>
            <w:szCs w:val="28"/>
          </w:rPr>
          <m:t>=0, s</m:t>
        </m:r>
        <m:d>
          <m:dPr>
            <m:ctrlPr>
              <w:rPr>
                <w:rFonts w:ascii="Cambria Math" w:hAnsi="Cambria Math"/>
                <w:i/>
                <w:sz w:val="28"/>
                <w:szCs w:val="28"/>
              </w:rPr>
            </m:ctrlPr>
          </m:dPr>
          <m:e>
            <m:r>
              <w:rPr>
                <w:rFonts w:ascii="Cambria Math" w:hAnsi="Cambria Math"/>
                <w:sz w:val="28"/>
                <w:szCs w:val="28"/>
              </w:rPr>
              <m:t>1, 0</m:t>
            </m:r>
          </m:e>
        </m:d>
        <m:r>
          <w:rPr>
            <w:rFonts w:ascii="Cambria Math" w:hAnsi="Cambria Math"/>
            <w:sz w:val="28"/>
            <w:szCs w:val="28"/>
          </w:rPr>
          <m:t>=1;</m:t>
        </m:r>
      </m:oMath>
    </w:p>
    <w:p w:rsidR="00EC2396" w:rsidRPr="002274EC" w:rsidRDefault="00E73085" w:rsidP="00EC2396">
      <w:pPr>
        <w:numPr>
          <w:ilvl w:val="0"/>
          <w:numId w:val="3"/>
        </w:numPr>
        <w:jc w:val="both"/>
        <w:rPr>
          <w:sz w:val="28"/>
          <w:szCs w:val="28"/>
        </w:rPr>
      </w:pPr>
      <m:oMath>
        <m:r>
          <w:rPr>
            <w:rFonts w:ascii="Cambria Math" w:hAnsi="Cambria Math"/>
            <w:sz w:val="28"/>
            <w:szCs w:val="28"/>
          </w:rPr>
          <m:t>s</m:t>
        </m:r>
        <m:d>
          <m:dPr>
            <m:ctrlPr>
              <w:rPr>
                <w:rFonts w:ascii="Cambria Math" w:hAnsi="Cambria Math"/>
                <w:i/>
                <w:sz w:val="28"/>
                <w:szCs w:val="28"/>
              </w:rPr>
            </m:ctrlPr>
          </m:dPr>
          <m:e>
            <m:r>
              <w:rPr>
                <w:rFonts w:ascii="Cambria Math" w:hAnsi="Cambria Math"/>
                <w:sz w:val="28"/>
                <w:szCs w:val="28"/>
              </w:rPr>
              <m:t>i, +∞</m:t>
            </m:r>
          </m:e>
        </m:d>
        <m:r>
          <w:rPr>
            <w:rFonts w:ascii="Cambria Math" w:hAnsi="Cambria Math"/>
            <w:sz w:val="28"/>
            <w:szCs w:val="28"/>
          </w:rPr>
          <m:t xml:space="preserve">=s=const, 0&lt;s&lt;1,  i ∈ </m:t>
        </m:r>
        <m:sSubSup>
          <m:sSubSupPr>
            <m:ctrlPr>
              <w:rPr>
                <w:rFonts w:ascii="Cambria Math" w:hAnsi="Cambria Math"/>
                <w:i/>
                <w:sz w:val="28"/>
                <w:szCs w:val="28"/>
              </w:rPr>
            </m:ctrlPr>
          </m:sSubSupPr>
          <m:e>
            <m:r>
              <w:rPr>
                <w:rFonts w:ascii="Cambria Math" w:hAnsi="Cambria Math"/>
                <w:sz w:val="28"/>
                <w:szCs w:val="28"/>
              </w:rPr>
              <m:t>E</m:t>
            </m:r>
          </m:e>
          <m:sub>
            <m:r>
              <w:rPr>
                <w:rFonts w:ascii="Cambria Math" w:hAnsi="Cambria Math"/>
                <w:sz w:val="28"/>
                <w:szCs w:val="28"/>
              </w:rPr>
              <m:t>0</m:t>
            </m:r>
          </m:sub>
          <m:sup>
            <m:r>
              <w:rPr>
                <w:rFonts w:ascii="Cambria Math" w:hAnsi="Cambria Math"/>
                <w:sz w:val="28"/>
                <w:szCs w:val="28"/>
              </w:rPr>
              <m:t>1</m:t>
            </m:r>
          </m:sup>
        </m:sSubSup>
        <m:r>
          <w:rPr>
            <w:rFonts w:ascii="Cambria Math" w:hAnsi="Cambria Math"/>
            <w:sz w:val="28"/>
            <w:szCs w:val="28"/>
          </w:rPr>
          <m:t>;</m:t>
        </m:r>
      </m:oMath>
    </w:p>
    <w:p w:rsidR="00EC2396" w:rsidRPr="002274EC" w:rsidRDefault="00E73085" w:rsidP="00EC2396">
      <w:pPr>
        <w:numPr>
          <w:ilvl w:val="0"/>
          <w:numId w:val="3"/>
        </w:numPr>
        <w:jc w:val="both"/>
        <w:rPr>
          <w:sz w:val="28"/>
          <w:szCs w:val="28"/>
        </w:rPr>
      </w:pPr>
      <m:oMath>
        <m:r>
          <w:rPr>
            <w:rFonts w:ascii="Cambria Math" w:hAnsi="Cambria Math"/>
            <w:sz w:val="28"/>
            <w:szCs w:val="28"/>
            <w:lang w:val="en-US"/>
          </w:rPr>
          <m:t>s</m:t>
        </m:r>
        <m:d>
          <m:dPr>
            <m:ctrlPr>
              <w:rPr>
                <w:rFonts w:ascii="Cambria Math" w:hAnsi="Cambria Math"/>
                <w:i/>
                <w:sz w:val="28"/>
                <w:szCs w:val="28"/>
                <w:lang w:val="en-US"/>
              </w:rPr>
            </m:ctrlPr>
          </m:dPr>
          <m:e>
            <m:r>
              <w:rPr>
                <w:rFonts w:ascii="Cambria Math" w:hAnsi="Cambria Math"/>
                <w:sz w:val="28"/>
                <w:szCs w:val="28"/>
              </w:rPr>
              <m:t xml:space="preserve">0,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1</m:t>
                </m:r>
              </m:sub>
            </m:sSub>
          </m:e>
        </m:d>
        <m:r>
          <w:rPr>
            <w:rFonts w:ascii="Cambria Math" w:hAnsi="Cambria Math"/>
            <w:sz w:val="28"/>
            <w:szCs w:val="28"/>
          </w:rPr>
          <m:t>≤</m:t>
        </m:r>
        <m:r>
          <w:rPr>
            <w:rFonts w:ascii="Cambria Math" w:hAnsi="Cambria Math"/>
            <w:sz w:val="28"/>
            <w:szCs w:val="28"/>
            <w:lang w:val="en-US"/>
          </w:rPr>
          <m:t>s</m:t>
        </m:r>
        <m:d>
          <m:dPr>
            <m:ctrlPr>
              <w:rPr>
                <w:rFonts w:ascii="Cambria Math" w:hAnsi="Cambria Math"/>
                <w:i/>
                <w:sz w:val="28"/>
                <w:szCs w:val="28"/>
                <w:lang w:val="en-US"/>
              </w:rPr>
            </m:ctrlPr>
          </m:dPr>
          <m:e>
            <m:r>
              <w:rPr>
                <w:rFonts w:ascii="Cambria Math" w:hAnsi="Cambria Math"/>
                <w:sz w:val="28"/>
                <w:szCs w:val="28"/>
              </w:rPr>
              <m:t xml:space="preserve">0,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2</m:t>
                </m:r>
              </m:sub>
            </m:sSub>
          </m:e>
        </m:d>
        <m:r>
          <w:rPr>
            <w:rFonts w:ascii="Cambria Math" w:hAnsi="Cambria Math"/>
            <w:sz w:val="28"/>
            <w:szCs w:val="28"/>
          </w:rPr>
          <m:t xml:space="preserve">, </m:t>
        </m:r>
        <m:r>
          <w:rPr>
            <w:rFonts w:ascii="Cambria Math" w:hAnsi="Cambria Math"/>
            <w:sz w:val="28"/>
            <w:szCs w:val="28"/>
            <w:lang w:val="en-US"/>
          </w:rPr>
          <m:t>s</m:t>
        </m:r>
        <m:d>
          <m:dPr>
            <m:ctrlPr>
              <w:rPr>
                <w:rFonts w:ascii="Cambria Math" w:hAnsi="Cambria Math"/>
                <w:i/>
                <w:sz w:val="28"/>
                <w:szCs w:val="28"/>
                <w:lang w:val="en-US"/>
              </w:rPr>
            </m:ctrlPr>
          </m:dPr>
          <m:e>
            <m:r>
              <w:rPr>
                <w:rFonts w:ascii="Cambria Math" w:hAnsi="Cambria Math"/>
                <w:sz w:val="28"/>
                <w:szCs w:val="28"/>
              </w:rPr>
              <m:t xml:space="preserve">1,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1</m:t>
                </m:r>
              </m:sub>
            </m:sSub>
          </m:e>
        </m:d>
        <m:r>
          <w:rPr>
            <w:rFonts w:ascii="Cambria Math" w:hAnsi="Cambria Math"/>
            <w:sz w:val="28"/>
            <w:szCs w:val="28"/>
          </w:rPr>
          <m:t>≥</m:t>
        </m:r>
        <m:r>
          <w:rPr>
            <w:rFonts w:ascii="Cambria Math" w:hAnsi="Cambria Math"/>
            <w:sz w:val="28"/>
            <w:szCs w:val="28"/>
            <w:lang w:val="en-US"/>
          </w:rPr>
          <m:t>s</m:t>
        </m:r>
        <m:d>
          <m:dPr>
            <m:ctrlPr>
              <w:rPr>
                <w:rFonts w:ascii="Cambria Math" w:hAnsi="Cambria Math"/>
                <w:i/>
                <w:sz w:val="28"/>
                <w:szCs w:val="28"/>
                <w:lang w:val="en-US"/>
              </w:rPr>
            </m:ctrlPr>
          </m:dPr>
          <m:e>
            <m:r>
              <w:rPr>
                <w:rFonts w:ascii="Cambria Math" w:hAnsi="Cambria Math"/>
                <w:sz w:val="28"/>
                <w:szCs w:val="28"/>
              </w:rPr>
              <m:t xml:space="preserve">1, </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rPr>
                  <m:t>2</m:t>
                </m:r>
              </m:sub>
            </m:sSub>
          </m:e>
        </m:d>
        <m:r>
          <w:rPr>
            <w:rFonts w:ascii="Cambria Math" w:hAnsi="Cambria Math"/>
            <w:sz w:val="28"/>
            <w:szCs w:val="28"/>
          </w:rPr>
          <m:t xml:space="preserve">, для </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oMath>
      <w:r w:rsidRPr="00E73085">
        <w:rPr>
          <w:sz w:val="28"/>
          <w:szCs w:val="28"/>
        </w:rPr>
        <w:t>.</w:t>
      </w:r>
    </w:p>
    <w:p w:rsidR="00EC2396" w:rsidRPr="00A74F53" w:rsidRDefault="00EC2396" w:rsidP="00EC2396">
      <w:pPr>
        <w:jc w:val="both"/>
        <w:rPr>
          <w:sz w:val="28"/>
          <w:szCs w:val="28"/>
        </w:rPr>
      </w:pPr>
      <w:r w:rsidRPr="00A74F53">
        <w:rPr>
          <w:sz w:val="28"/>
          <w:szCs w:val="28"/>
        </w:rPr>
        <w:t xml:space="preserve">Расчет будем производить по следующим формулам: </w:t>
      </w:r>
    </w:p>
    <w:p w:rsidR="00EC2396" w:rsidRPr="00A74F53" w:rsidRDefault="00A74F53" w:rsidP="00A74F53">
      <w:pPr>
        <w:jc w:val="center"/>
        <w:rPr>
          <w:sz w:val="28"/>
          <w:szCs w:val="28"/>
        </w:rPr>
      </w:pPr>
      <m:oMath>
        <m:r>
          <w:rPr>
            <w:rFonts w:ascii="Cambria Math" w:hAnsi="Cambria Math"/>
            <w:sz w:val="28"/>
            <w:szCs w:val="28"/>
            <w:lang w:val="en-US"/>
          </w:rPr>
          <m:t>s</m:t>
        </m:r>
        <m:d>
          <m:dPr>
            <m:ctrlPr>
              <w:rPr>
                <w:rFonts w:ascii="Cambria Math" w:hAnsi="Cambria Math"/>
                <w:i/>
                <w:sz w:val="28"/>
                <w:szCs w:val="28"/>
                <w:lang w:val="en-US"/>
              </w:rPr>
            </m:ctrlPr>
          </m:dPr>
          <m:e>
            <m:r>
              <w:rPr>
                <w:rFonts w:ascii="Cambria Math" w:hAnsi="Cambria Math"/>
                <w:sz w:val="28"/>
                <w:szCs w:val="28"/>
              </w:rPr>
              <m:t xml:space="preserve">0, </m:t>
            </m:r>
            <m:r>
              <w:rPr>
                <w:rFonts w:ascii="Cambria Math" w:hAnsi="Cambria Math"/>
                <w:sz w:val="28"/>
                <w:szCs w:val="28"/>
                <w:lang w:val="en-US"/>
              </w:rPr>
              <m:t>t</m:t>
            </m:r>
          </m:e>
        </m:d>
        <m:r>
          <w:rPr>
            <w:rFonts w:ascii="Cambria Math" w:hAnsi="Cambria Math"/>
            <w:sz w:val="28"/>
            <w:szCs w:val="28"/>
          </w:rPr>
          <m:t xml:space="preserve">= </m:t>
        </m:r>
        <m:f>
          <m:fPr>
            <m:ctrlPr>
              <w:rPr>
                <w:rFonts w:ascii="Cambria Math" w:hAnsi="Cambria Math"/>
                <w:i/>
                <w:sz w:val="28"/>
                <w:szCs w:val="28"/>
                <w:lang w:val="en-US"/>
              </w:rPr>
            </m:ctrlPr>
          </m:fPr>
          <m:num>
            <m:r>
              <w:rPr>
                <w:rFonts w:ascii="Cambria Math" w:hAnsi="Cambria Math"/>
                <w:sz w:val="28"/>
                <w:szCs w:val="28"/>
                <w:lang w:val="en-US"/>
              </w:rPr>
              <m:t>μ</m:t>
            </m:r>
          </m:num>
          <m:den>
            <m:r>
              <w:rPr>
                <w:rFonts w:ascii="Cambria Math" w:hAnsi="Cambria Math"/>
                <w:sz w:val="28"/>
                <w:szCs w:val="28"/>
                <w:lang w:val="en-US"/>
              </w:rPr>
              <m:t>λ</m:t>
            </m:r>
            <m:r>
              <w:rPr>
                <w:rFonts w:ascii="Cambria Math" w:hAnsi="Cambria Math"/>
                <w:sz w:val="28"/>
                <w:szCs w:val="28"/>
              </w:rPr>
              <m:t>+</m:t>
            </m:r>
            <m:r>
              <w:rPr>
                <w:rFonts w:ascii="Cambria Math" w:hAnsi="Cambria Math"/>
                <w:sz w:val="28"/>
                <w:szCs w:val="28"/>
                <w:lang w:val="en-US"/>
              </w:rPr>
              <m:t>μ</m:t>
            </m:r>
            <m:r>
              <w:rPr>
                <w:rFonts w:ascii="Cambria Math" w:hAnsi="Cambria Math"/>
                <w:sz w:val="28"/>
                <w:szCs w:val="28"/>
              </w:rPr>
              <m:t xml:space="preserve"> </m:t>
            </m:r>
          </m:den>
        </m:f>
        <m:r>
          <w:rPr>
            <w:rFonts w:ascii="Cambria Math" w:hAnsi="Cambria Math"/>
            <w:sz w:val="28"/>
            <w:szCs w:val="28"/>
          </w:rPr>
          <m:t xml:space="preserve">- </m:t>
        </m:r>
        <m:f>
          <m:fPr>
            <m:ctrlPr>
              <w:rPr>
                <w:rFonts w:ascii="Cambria Math" w:hAnsi="Cambria Math"/>
                <w:i/>
                <w:sz w:val="28"/>
                <w:szCs w:val="28"/>
                <w:lang w:val="en-US"/>
              </w:rPr>
            </m:ctrlPr>
          </m:fPr>
          <m:num>
            <m:r>
              <w:rPr>
                <w:rFonts w:ascii="Cambria Math" w:hAnsi="Cambria Math"/>
                <w:sz w:val="28"/>
                <w:szCs w:val="28"/>
                <w:lang w:val="en-US"/>
              </w:rPr>
              <m:t>μ</m:t>
            </m:r>
          </m:num>
          <m:den>
            <m:r>
              <w:rPr>
                <w:rFonts w:ascii="Cambria Math" w:hAnsi="Cambria Math"/>
                <w:sz w:val="28"/>
                <w:szCs w:val="28"/>
                <w:lang w:val="en-US"/>
              </w:rPr>
              <m:t>λ</m:t>
            </m:r>
            <m:r>
              <w:rPr>
                <w:rFonts w:ascii="Cambria Math" w:hAnsi="Cambria Math"/>
                <w:sz w:val="28"/>
                <w:szCs w:val="28"/>
              </w:rPr>
              <m:t>+</m:t>
            </m:r>
            <m:r>
              <w:rPr>
                <w:rFonts w:ascii="Cambria Math" w:hAnsi="Cambria Math"/>
                <w:sz w:val="28"/>
                <w:szCs w:val="28"/>
                <w:lang w:val="en-US"/>
              </w:rPr>
              <m:t>μ</m:t>
            </m:r>
          </m:den>
        </m:f>
        <m:r>
          <w:rPr>
            <w:rFonts w:ascii="Cambria Math" w:hAnsi="Cambria Math"/>
            <w:sz w:val="28"/>
            <w:szCs w:val="28"/>
          </w:rPr>
          <m:t xml:space="preserve"> *</m:t>
        </m:r>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lang w:val="en-US"/>
                  </w:rPr>
                  <m:t>λ</m:t>
                </m:r>
                <m:r>
                  <w:rPr>
                    <w:rFonts w:ascii="Cambria Math" w:hAnsi="Cambria Math"/>
                    <w:sz w:val="28"/>
                    <w:szCs w:val="28"/>
                  </w:rPr>
                  <m:t>+</m:t>
                </m:r>
                <m:r>
                  <w:rPr>
                    <w:rFonts w:ascii="Cambria Math" w:hAnsi="Cambria Math"/>
                    <w:sz w:val="28"/>
                    <w:szCs w:val="28"/>
                    <w:lang w:val="en-US"/>
                  </w:rPr>
                  <m:t>μ</m:t>
                </m:r>
              </m:e>
            </m:d>
            <m:r>
              <w:rPr>
                <w:rFonts w:ascii="Cambria Math" w:hAnsi="Cambria Math"/>
                <w:sz w:val="28"/>
                <w:szCs w:val="28"/>
              </w:rPr>
              <m:t>*</m:t>
            </m:r>
            <m:r>
              <w:rPr>
                <w:rFonts w:ascii="Cambria Math" w:hAnsi="Cambria Math"/>
                <w:sz w:val="28"/>
                <w:szCs w:val="28"/>
                <w:lang w:val="en-US"/>
              </w:rPr>
              <m:t>t</m:t>
            </m:r>
          </m:sup>
        </m:sSup>
      </m:oMath>
      <w:r w:rsidRPr="00A74F53">
        <w:rPr>
          <w:sz w:val="28"/>
          <w:szCs w:val="28"/>
        </w:rPr>
        <w:t>;</w:t>
      </w:r>
    </w:p>
    <w:p w:rsidR="00EC2396" w:rsidRPr="00A74F53" w:rsidRDefault="00A74F53" w:rsidP="00A74F53">
      <w:pPr>
        <w:jc w:val="both"/>
        <w:rPr>
          <w:i/>
          <w:sz w:val="28"/>
          <w:szCs w:val="28"/>
          <w:lang w:val="en-US"/>
        </w:rPr>
      </w:pPr>
      <m:oMathPara>
        <m:oMath>
          <m:r>
            <w:rPr>
              <w:rFonts w:ascii="Cambria Math" w:hAnsi="Cambria Math"/>
              <w:sz w:val="28"/>
              <w:szCs w:val="28"/>
              <w:lang w:val="en-US"/>
            </w:rPr>
            <m:t>s</m:t>
          </m:r>
          <m:d>
            <m:dPr>
              <m:ctrlPr>
                <w:rPr>
                  <w:rFonts w:ascii="Cambria Math" w:hAnsi="Cambria Math"/>
                  <w:i/>
                  <w:sz w:val="28"/>
                  <w:szCs w:val="28"/>
                  <w:lang w:val="en-US"/>
                </w:rPr>
              </m:ctrlPr>
            </m:dPr>
            <m:e>
              <m:r>
                <w:rPr>
                  <w:rFonts w:ascii="Cambria Math" w:hAnsi="Cambria Math"/>
                  <w:sz w:val="28"/>
                  <w:szCs w:val="28"/>
                  <w:lang w:val="en-US"/>
                </w:rPr>
                <m:t>1, t</m:t>
              </m:r>
            </m:e>
          </m:d>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μ</m:t>
              </m:r>
            </m:num>
            <m:den>
              <m:r>
                <w:rPr>
                  <w:rFonts w:ascii="Cambria Math" w:hAnsi="Cambria Math"/>
                  <w:sz w:val="28"/>
                  <w:szCs w:val="28"/>
                  <w:lang w:val="en-US"/>
                </w:rPr>
                <m:t xml:space="preserve">λ+μ </m:t>
              </m:r>
            </m:den>
          </m:f>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λ</m:t>
              </m:r>
            </m:num>
            <m:den>
              <m:r>
                <w:rPr>
                  <w:rFonts w:ascii="Cambria Math" w:hAnsi="Cambria Math"/>
                  <w:sz w:val="28"/>
                  <w:szCs w:val="28"/>
                  <w:lang w:val="en-US"/>
                </w:rPr>
                <m:t>λ+μ</m:t>
              </m:r>
            </m:den>
          </m:f>
          <m:r>
            <w:rPr>
              <w:rFonts w:ascii="Cambria Math" w:hAnsi="Cambria Math"/>
              <w:sz w:val="28"/>
              <w:szCs w:val="28"/>
              <w:lang w:val="en-US"/>
            </w:rPr>
            <m:t xml:space="preserve"> *</m:t>
          </m:r>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m:t>
              </m:r>
              <m:d>
                <m:dPr>
                  <m:ctrlPr>
                    <w:rPr>
                      <w:rFonts w:ascii="Cambria Math" w:hAnsi="Cambria Math"/>
                      <w:i/>
                      <w:sz w:val="28"/>
                      <w:szCs w:val="28"/>
                      <w:lang w:val="en-US"/>
                    </w:rPr>
                  </m:ctrlPr>
                </m:dPr>
                <m:e>
                  <m:r>
                    <w:rPr>
                      <w:rFonts w:ascii="Cambria Math" w:hAnsi="Cambria Math"/>
                      <w:sz w:val="28"/>
                      <w:szCs w:val="28"/>
                      <w:lang w:val="en-US"/>
                    </w:rPr>
                    <m:t>λ+μ</m:t>
                  </m:r>
                </m:e>
              </m:d>
              <m:r>
                <w:rPr>
                  <w:rFonts w:ascii="Cambria Math" w:hAnsi="Cambria Math"/>
                  <w:sz w:val="28"/>
                  <w:szCs w:val="28"/>
                  <w:lang w:val="en-US"/>
                </w:rPr>
                <m:t>*t</m:t>
              </m:r>
            </m:sup>
          </m:sSup>
          <m:r>
            <w:rPr>
              <w:rFonts w:ascii="Cambria Math" w:hAnsi="Cambria Math"/>
              <w:sz w:val="28"/>
              <w:szCs w:val="28"/>
              <w:lang w:val="en-US"/>
            </w:rPr>
            <m:t>.</m:t>
          </m:r>
        </m:oMath>
      </m:oMathPara>
    </w:p>
    <w:p w:rsidR="00EC2396" w:rsidRDefault="00EC2396" w:rsidP="00C4197D">
      <w:pPr>
        <w:ind w:firstLine="540"/>
        <w:jc w:val="both"/>
        <w:rPr>
          <w:sz w:val="28"/>
          <w:szCs w:val="28"/>
        </w:rPr>
      </w:pPr>
      <w:r w:rsidRPr="002274EC">
        <w:rPr>
          <w:sz w:val="28"/>
          <w:szCs w:val="28"/>
        </w:rPr>
        <w:t xml:space="preserve">для начальных состояний ЭВМ   </w:t>
      </w:r>
      <w:proofErr w:type="spellStart"/>
      <w:r w:rsidR="00A74F53">
        <w:rPr>
          <w:sz w:val="28"/>
          <w:szCs w:val="28"/>
          <w:lang w:val="en-US"/>
        </w:rPr>
        <w:t>i</w:t>
      </w:r>
      <w:proofErr w:type="spellEnd"/>
      <w:r w:rsidR="00A74F53" w:rsidRPr="00A74F53">
        <w:rPr>
          <w:sz w:val="28"/>
          <w:szCs w:val="28"/>
        </w:rPr>
        <w:t xml:space="preserve"> </w:t>
      </w:r>
      <w:r w:rsidR="00A74F53">
        <w:rPr>
          <w:sz w:val="28"/>
          <w:szCs w:val="28"/>
        </w:rPr>
        <w:t>=</w:t>
      </w:r>
      <w:r w:rsidR="00A74F53" w:rsidRPr="00A74F53">
        <w:rPr>
          <w:sz w:val="28"/>
          <w:szCs w:val="28"/>
        </w:rPr>
        <w:t xml:space="preserve"> 0, </w:t>
      </w:r>
      <w:proofErr w:type="spellStart"/>
      <w:r w:rsidR="00A74F53">
        <w:rPr>
          <w:sz w:val="28"/>
          <w:szCs w:val="28"/>
          <w:lang w:val="en-US"/>
        </w:rPr>
        <w:t>i</w:t>
      </w:r>
      <w:proofErr w:type="spellEnd"/>
      <w:r w:rsidR="00A74F53" w:rsidRPr="00A74F53">
        <w:rPr>
          <w:sz w:val="28"/>
          <w:szCs w:val="28"/>
        </w:rPr>
        <w:t xml:space="preserve"> = 1</w:t>
      </w:r>
      <w:r w:rsidRPr="002274EC">
        <w:rPr>
          <w:sz w:val="28"/>
          <w:szCs w:val="28"/>
        </w:rPr>
        <w:t xml:space="preserve">, причем </w:t>
      </w:r>
      <w:proofErr w:type="spellStart"/>
      <w:r w:rsidR="00A74F53">
        <w:rPr>
          <w:sz w:val="28"/>
          <w:szCs w:val="28"/>
          <w:lang w:val="en-US"/>
        </w:rPr>
        <w:t>i</w:t>
      </w:r>
      <w:proofErr w:type="spellEnd"/>
      <w:r w:rsidR="00A74F53" w:rsidRPr="00A74F53">
        <w:rPr>
          <w:sz w:val="28"/>
          <w:szCs w:val="28"/>
        </w:rPr>
        <w:t xml:space="preserve"> = 0</w:t>
      </w:r>
      <w:r w:rsidRPr="002274EC">
        <w:rPr>
          <w:sz w:val="28"/>
          <w:szCs w:val="28"/>
        </w:rPr>
        <w:t xml:space="preserve"> соответствует состоянию отказа, а </w:t>
      </w:r>
      <w:proofErr w:type="spellStart"/>
      <w:r w:rsidR="00A74F53">
        <w:rPr>
          <w:sz w:val="28"/>
          <w:szCs w:val="28"/>
          <w:lang w:val="en-US"/>
        </w:rPr>
        <w:t>i</w:t>
      </w:r>
      <w:proofErr w:type="spellEnd"/>
      <w:r w:rsidR="00A74F53" w:rsidRPr="00A74F53">
        <w:rPr>
          <w:sz w:val="28"/>
          <w:szCs w:val="28"/>
        </w:rPr>
        <w:t xml:space="preserve"> = 1</w:t>
      </w:r>
      <w:r w:rsidRPr="002274EC">
        <w:rPr>
          <w:sz w:val="28"/>
          <w:szCs w:val="28"/>
        </w:rPr>
        <w:t xml:space="preserve"> – рабо</w:t>
      </w:r>
      <w:r w:rsidR="00A74F53">
        <w:rPr>
          <w:sz w:val="28"/>
          <w:szCs w:val="28"/>
        </w:rPr>
        <w:t xml:space="preserve">тоспособному состоянию машины, </w:t>
      </w:r>
      <w:r w:rsidRPr="002274EC">
        <w:rPr>
          <w:sz w:val="28"/>
          <w:szCs w:val="28"/>
        </w:rPr>
        <w:t xml:space="preserve">где </w:t>
      </w:r>
      <m:oMath>
        <m:r>
          <w:rPr>
            <w:rFonts w:ascii="Cambria Math" w:hAnsi="Cambria Math"/>
            <w:sz w:val="28"/>
            <w:szCs w:val="28"/>
          </w:rPr>
          <m:t xml:space="preserve">λ=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ϑ</m:t>
            </m:r>
          </m:den>
        </m:f>
        <m:r>
          <w:rPr>
            <w:rFonts w:ascii="Cambria Math" w:hAnsi="Cambria Math"/>
            <w:sz w:val="28"/>
            <w:szCs w:val="28"/>
          </w:rPr>
          <m:t xml:space="preserve"> (по формуле </m:t>
        </m:r>
        <m:r>
          <w:rPr>
            <w:rFonts w:ascii="Cambria Math" w:hAnsi="Cambria Math"/>
            <w:sz w:val="28"/>
            <w:szCs w:val="28"/>
            <w:lang w:val="en-US"/>
          </w:rPr>
          <m:t>ϑ</m:t>
        </m:r>
        <m:r>
          <w:rPr>
            <w:rFonts w:ascii="Cambria Math" w:hAnsi="Cambria Math"/>
            <w:sz w:val="28"/>
            <w:szCs w:val="28"/>
          </w:rPr>
          <m:t xml:space="preserve">= </m:t>
        </m:r>
        <m:nary>
          <m:naryPr>
            <m:limLoc m:val="undOvr"/>
            <m:ctrlPr>
              <w:rPr>
                <w:rFonts w:ascii="Cambria Math" w:hAnsi="Cambria Math"/>
                <w:i/>
                <w:sz w:val="28"/>
                <w:szCs w:val="28"/>
                <w:lang w:val="en-US"/>
              </w:rPr>
            </m:ctrlPr>
          </m:naryPr>
          <m:sub>
            <m:r>
              <w:rPr>
                <w:rFonts w:ascii="Cambria Math" w:hAnsi="Cambria Math"/>
                <w:sz w:val="28"/>
                <w:szCs w:val="28"/>
              </w:rPr>
              <m:t>0</m:t>
            </m:r>
          </m:sub>
          <m:sup>
            <m:r>
              <w:rPr>
                <w:rFonts w:ascii="Cambria Math" w:hAnsi="Cambria Math"/>
                <w:sz w:val="28"/>
                <w:szCs w:val="28"/>
              </w:rPr>
              <m:t>∞</m:t>
            </m:r>
          </m:sup>
          <m:e>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rPr>
                  <m:t>-</m:t>
                </m:r>
                <m:r>
                  <w:rPr>
                    <w:rFonts w:ascii="Cambria Math" w:hAnsi="Cambria Math"/>
                    <w:sz w:val="28"/>
                    <w:szCs w:val="28"/>
                    <w:lang w:val="en-US"/>
                  </w:rPr>
                  <m:t>λt</m:t>
                </m:r>
              </m:sup>
            </m:sSup>
            <m:r>
              <w:rPr>
                <w:rFonts w:ascii="Cambria Math" w:hAnsi="Cambria Math"/>
                <w:sz w:val="28"/>
                <w:szCs w:val="28"/>
                <w:lang w:val="en-US"/>
              </w:rPr>
              <m:t>dt</m:t>
            </m:r>
            <m:r>
              <w:rPr>
                <w:rFonts w:ascii="Cambria Math" w:hAnsi="Cambria Math"/>
                <w:sz w:val="28"/>
                <w:szCs w:val="28"/>
              </w:rPr>
              <m:t>= -</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lang w:val="en-US"/>
                  </w:rPr>
                  <m:t>λ</m:t>
                </m:r>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rPr>
                  <m:t>-</m:t>
                </m:r>
                <m:r>
                  <w:rPr>
                    <w:rFonts w:ascii="Cambria Math" w:hAnsi="Cambria Math"/>
                    <w:sz w:val="28"/>
                    <w:szCs w:val="28"/>
                    <w:lang w:val="en-US"/>
                  </w:rPr>
                  <m:t>λt</m:t>
                </m:r>
              </m:sup>
            </m:sSup>
            <m:f>
              <m:fPr>
                <m:type m:val="skw"/>
                <m:ctrlPr>
                  <w:rPr>
                    <w:rFonts w:ascii="Cambria Math" w:hAnsi="Cambria Math"/>
                    <w:i/>
                    <w:sz w:val="28"/>
                    <w:szCs w:val="28"/>
                    <w:lang w:val="en-US"/>
                  </w:rPr>
                </m:ctrlPr>
              </m:fPr>
              <m:num>
                <m:r>
                  <w:rPr>
                    <w:rFonts w:ascii="Cambria Math" w:hAnsi="Cambria Math"/>
                    <w:sz w:val="28"/>
                    <w:szCs w:val="28"/>
                  </w:rPr>
                  <m:t>∞</m:t>
                </m:r>
              </m:num>
              <m:den>
                <m:r>
                  <w:rPr>
                    <w:rFonts w:ascii="Cambria Math" w:hAnsi="Cambria Math"/>
                    <w:sz w:val="28"/>
                    <w:szCs w:val="28"/>
                  </w:rPr>
                  <m:t>0</m:t>
                </m:r>
              </m:den>
            </m:f>
            <m:r>
              <w:rPr>
                <w:rFonts w:ascii="Cambria Math" w:hAnsi="Cambria Math"/>
                <w:sz w:val="28"/>
                <w:szCs w:val="28"/>
              </w:rPr>
              <m:t xml:space="preserve">= </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lang w:val="en-US"/>
                  </w:rPr>
                  <m:t>λ</m:t>
                </m:r>
              </m:den>
            </m:f>
          </m:e>
        </m:nary>
        <m:r>
          <w:rPr>
            <w:rFonts w:ascii="Cambria Math" w:hAnsi="Cambria Math"/>
            <w:sz w:val="28"/>
            <w:szCs w:val="28"/>
          </w:rPr>
          <m:t xml:space="preserve"> → λ=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ϑ</m:t>
            </m:r>
          </m:den>
        </m:f>
        <m:r>
          <w:rPr>
            <w:rFonts w:ascii="Cambria Math" w:hAnsi="Cambria Math"/>
            <w:sz w:val="28"/>
            <w:szCs w:val="28"/>
          </w:rPr>
          <m:t>)</m:t>
        </m:r>
      </m:oMath>
      <w:r w:rsidR="00A74F53" w:rsidRPr="00A74F53">
        <w:rPr>
          <w:sz w:val="28"/>
          <w:szCs w:val="28"/>
        </w:rPr>
        <w:t>.</w:t>
      </w:r>
    </w:p>
    <w:p w:rsidR="00FF1DC3" w:rsidRPr="00A74F53" w:rsidRDefault="00FF1DC3" w:rsidP="00360E50">
      <w:pPr>
        <w:ind w:firstLine="540"/>
        <w:rPr>
          <w:sz w:val="28"/>
          <w:szCs w:val="28"/>
        </w:rPr>
      </w:pPr>
    </w:p>
    <w:p w:rsidR="00EC2396" w:rsidRPr="00C4197D" w:rsidRDefault="00EC2396" w:rsidP="00A74F53">
      <w:pPr>
        <w:rPr>
          <w:sz w:val="28"/>
          <w:szCs w:val="28"/>
          <w:lang w:val="en-US"/>
        </w:rPr>
      </w:pPr>
      <w:r w:rsidRPr="00EC2396">
        <w:rPr>
          <w:i/>
          <w:sz w:val="28"/>
          <w:szCs w:val="28"/>
        </w:rPr>
        <w:t xml:space="preserve">     </w:t>
      </w:r>
      <w:proofErr w:type="gramStart"/>
      <w:r>
        <w:rPr>
          <w:i/>
          <w:sz w:val="28"/>
          <w:szCs w:val="28"/>
          <w:lang w:val="en-US"/>
        </w:rPr>
        <w:t>s</w:t>
      </w:r>
      <w:proofErr w:type="gramEnd"/>
      <w:r w:rsidRPr="00C4197D">
        <w:rPr>
          <w:i/>
          <w:sz w:val="28"/>
          <w:szCs w:val="28"/>
          <w:lang w:val="en-US"/>
        </w:rPr>
        <w:t xml:space="preserve"> </w:t>
      </w:r>
      <w:r w:rsidRPr="00C4197D">
        <w:rPr>
          <w:sz w:val="28"/>
          <w:szCs w:val="28"/>
          <w:lang w:val="en-US"/>
        </w:rPr>
        <w:t xml:space="preserve">(0, </w:t>
      </w:r>
      <w:r w:rsidRPr="002274EC">
        <w:rPr>
          <w:i/>
          <w:sz w:val="28"/>
          <w:szCs w:val="28"/>
          <w:lang w:val="en-US"/>
        </w:rPr>
        <w:t>t</w:t>
      </w:r>
      <w:r w:rsidRPr="00C4197D">
        <w:rPr>
          <w:sz w:val="28"/>
          <w:szCs w:val="28"/>
          <w:lang w:val="en-US"/>
        </w:rPr>
        <w:t>)=10 / (10 + 1/10</w:t>
      </w:r>
      <w:r w:rsidR="00C211AB" w:rsidRPr="00C4197D">
        <w:rPr>
          <w:sz w:val="28"/>
          <w:szCs w:val="28"/>
          <w:vertAlign w:val="superscript"/>
          <w:lang w:val="en-US"/>
        </w:rPr>
        <w:t>6</w:t>
      </w:r>
      <w:r w:rsidRPr="00C4197D">
        <w:rPr>
          <w:sz w:val="28"/>
          <w:szCs w:val="28"/>
          <w:lang w:val="en-US"/>
        </w:rPr>
        <w:t>) – 10 / (10 + 1/10</w:t>
      </w:r>
      <w:r w:rsidR="00C211AB" w:rsidRPr="00C4197D">
        <w:rPr>
          <w:sz w:val="28"/>
          <w:szCs w:val="28"/>
          <w:vertAlign w:val="superscript"/>
          <w:lang w:val="en-US"/>
        </w:rPr>
        <w:t>6</w:t>
      </w:r>
      <w:r w:rsidRPr="00C4197D">
        <w:rPr>
          <w:sz w:val="28"/>
          <w:szCs w:val="28"/>
          <w:lang w:val="en-US"/>
        </w:rPr>
        <w:t>)*</w:t>
      </w:r>
      <w:proofErr w:type="spellStart"/>
      <w:r w:rsidRPr="002274EC">
        <w:rPr>
          <w:sz w:val="28"/>
          <w:szCs w:val="28"/>
          <w:lang w:val="en-US"/>
        </w:rPr>
        <w:t>exp</w:t>
      </w:r>
      <w:proofErr w:type="spellEnd"/>
      <w:r w:rsidRPr="00C4197D">
        <w:rPr>
          <w:sz w:val="28"/>
          <w:szCs w:val="28"/>
          <w:lang w:val="en-US"/>
        </w:rPr>
        <w:t>((-</w:t>
      </w:r>
      <w:r w:rsidRPr="002274EC">
        <w:rPr>
          <w:i/>
          <w:sz w:val="28"/>
          <w:szCs w:val="28"/>
          <w:lang w:val="en-US"/>
        </w:rPr>
        <w:t>t</w:t>
      </w:r>
      <w:r w:rsidRPr="00C4197D">
        <w:rPr>
          <w:i/>
          <w:sz w:val="28"/>
          <w:szCs w:val="28"/>
          <w:lang w:val="en-US"/>
        </w:rPr>
        <w:t xml:space="preserve">) </w:t>
      </w:r>
      <w:r w:rsidRPr="00C4197D">
        <w:rPr>
          <w:sz w:val="28"/>
          <w:szCs w:val="28"/>
          <w:lang w:val="en-US"/>
        </w:rPr>
        <w:t>* (10 + 1/10</w:t>
      </w:r>
      <w:r w:rsidR="00C211AB" w:rsidRPr="00C4197D">
        <w:rPr>
          <w:sz w:val="28"/>
          <w:szCs w:val="28"/>
          <w:vertAlign w:val="superscript"/>
          <w:lang w:val="en-US"/>
        </w:rPr>
        <w:t>6</w:t>
      </w:r>
      <w:r w:rsidRPr="00C4197D">
        <w:rPr>
          <w:sz w:val="28"/>
          <w:szCs w:val="28"/>
          <w:lang w:val="en-US"/>
        </w:rPr>
        <w:t>))=</w:t>
      </w:r>
    </w:p>
    <w:p w:rsidR="00EC2396" w:rsidRPr="00EC2396" w:rsidRDefault="00EC2396" w:rsidP="00EC2396">
      <w:pPr>
        <w:jc w:val="both"/>
        <w:rPr>
          <w:sz w:val="28"/>
          <w:szCs w:val="28"/>
          <w:lang w:val="en-US"/>
        </w:rPr>
      </w:pPr>
      <w:r w:rsidRPr="002274EC">
        <w:rPr>
          <w:sz w:val="28"/>
          <w:szCs w:val="28"/>
          <w:lang w:val="en-US"/>
        </w:rPr>
        <w:t>=</w:t>
      </w:r>
      <w:r w:rsidRPr="004F0FFD">
        <w:rPr>
          <w:sz w:val="28"/>
          <w:szCs w:val="28"/>
          <w:lang w:val="en-US"/>
        </w:rPr>
        <w:t>0</w:t>
      </w:r>
      <w:proofErr w:type="gramStart"/>
      <w:r w:rsidRPr="004F0FFD">
        <w:rPr>
          <w:sz w:val="28"/>
          <w:szCs w:val="28"/>
          <w:lang w:val="en-US"/>
        </w:rPr>
        <w:t>,999</w:t>
      </w:r>
      <w:r w:rsidR="001877C8" w:rsidRPr="0044527A">
        <w:rPr>
          <w:sz w:val="28"/>
          <w:szCs w:val="28"/>
          <w:lang w:val="en-US"/>
        </w:rPr>
        <w:t>9</w:t>
      </w:r>
      <w:r w:rsidRPr="004F0FFD">
        <w:rPr>
          <w:sz w:val="28"/>
          <w:szCs w:val="28"/>
          <w:lang w:val="en-US"/>
        </w:rPr>
        <w:t>999</w:t>
      </w:r>
      <w:proofErr w:type="gramEnd"/>
      <w:r w:rsidRPr="004F0FFD">
        <w:rPr>
          <w:sz w:val="28"/>
          <w:szCs w:val="28"/>
          <w:lang w:val="en-US"/>
        </w:rPr>
        <w:t xml:space="preserve"> – 0,99</w:t>
      </w:r>
      <w:r w:rsidR="001877C8" w:rsidRPr="0044527A">
        <w:rPr>
          <w:sz w:val="28"/>
          <w:szCs w:val="28"/>
          <w:lang w:val="en-US"/>
        </w:rPr>
        <w:t>9</w:t>
      </w:r>
      <w:r w:rsidRPr="004F0FFD">
        <w:rPr>
          <w:sz w:val="28"/>
          <w:szCs w:val="28"/>
          <w:lang w:val="en-US"/>
        </w:rPr>
        <w:t xml:space="preserve">9999 * </w:t>
      </w:r>
      <w:proofErr w:type="spellStart"/>
      <w:r>
        <w:rPr>
          <w:sz w:val="28"/>
          <w:szCs w:val="28"/>
          <w:lang w:val="en-US"/>
        </w:rPr>
        <w:t>exp</w:t>
      </w:r>
      <w:proofErr w:type="spellEnd"/>
      <w:r w:rsidRPr="004F0FFD">
        <w:rPr>
          <w:sz w:val="28"/>
          <w:szCs w:val="28"/>
          <w:lang w:val="en-US"/>
        </w:rPr>
        <w:t>(</w:t>
      </w:r>
      <w:r>
        <w:rPr>
          <w:sz w:val="28"/>
          <w:szCs w:val="28"/>
          <w:lang w:val="en-US"/>
        </w:rPr>
        <w:t>(-t) * 10,00</w:t>
      </w:r>
      <w:r w:rsidR="001877C8" w:rsidRPr="0044527A">
        <w:rPr>
          <w:sz w:val="28"/>
          <w:szCs w:val="28"/>
          <w:lang w:val="en-US"/>
        </w:rPr>
        <w:t>0</w:t>
      </w:r>
      <w:r>
        <w:rPr>
          <w:sz w:val="28"/>
          <w:szCs w:val="28"/>
          <w:lang w:val="en-US"/>
        </w:rPr>
        <w:t>001</w:t>
      </w:r>
      <w:r w:rsidRPr="004F0FFD">
        <w:rPr>
          <w:sz w:val="28"/>
          <w:szCs w:val="28"/>
          <w:lang w:val="en-US"/>
        </w:rPr>
        <w:t>)</w:t>
      </w:r>
      <w:r w:rsidRPr="00EC2396">
        <w:rPr>
          <w:sz w:val="28"/>
          <w:szCs w:val="28"/>
          <w:lang w:val="en-US"/>
        </w:rPr>
        <w:t>;</w:t>
      </w:r>
    </w:p>
    <w:p w:rsidR="00EC2396" w:rsidRPr="00EC2396" w:rsidRDefault="00EC2396" w:rsidP="00EC2396">
      <w:pPr>
        <w:jc w:val="both"/>
        <w:rPr>
          <w:sz w:val="28"/>
          <w:szCs w:val="28"/>
          <w:lang w:val="en-US"/>
        </w:rPr>
      </w:pPr>
    </w:p>
    <w:p w:rsidR="00EC2396" w:rsidRPr="002274EC" w:rsidRDefault="00EC2396" w:rsidP="00EC2396">
      <w:pPr>
        <w:jc w:val="both"/>
        <w:rPr>
          <w:sz w:val="28"/>
          <w:szCs w:val="28"/>
          <w:lang w:val="en-US"/>
        </w:rPr>
      </w:pPr>
      <w:r w:rsidRPr="002274EC">
        <w:rPr>
          <w:i/>
          <w:sz w:val="28"/>
          <w:szCs w:val="28"/>
          <w:lang w:val="en-US"/>
        </w:rPr>
        <w:t xml:space="preserve">     </w:t>
      </w:r>
      <w:proofErr w:type="gramStart"/>
      <w:r>
        <w:rPr>
          <w:i/>
          <w:sz w:val="28"/>
          <w:szCs w:val="28"/>
          <w:lang w:val="en-US"/>
        </w:rPr>
        <w:t>s</w:t>
      </w:r>
      <w:proofErr w:type="gramEnd"/>
      <w:r w:rsidRPr="005F596C">
        <w:rPr>
          <w:i/>
          <w:sz w:val="28"/>
          <w:szCs w:val="28"/>
          <w:lang w:val="en-US"/>
        </w:rPr>
        <w:t xml:space="preserve"> </w:t>
      </w:r>
      <w:r w:rsidRPr="002274EC">
        <w:rPr>
          <w:sz w:val="28"/>
          <w:szCs w:val="28"/>
          <w:lang w:val="en-US"/>
        </w:rPr>
        <w:t>(1,</w:t>
      </w:r>
      <w:r w:rsidRPr="005F596C">
        <w:rPr>
          <w:sz w:val="28"/>
          <w:szCs w:val="28"/>
          <w:lang w:val="en-US"/>
        </w:rPr>
        <w:t xml:space="preserve"> </w:t>
      </w:r>
      <w:r w:rsidRPr="002274EC">
        <w:rPr>
          <w:i/>
          <w:sz w:val="28"/>
          <w:szCs w:val="28"/>
          <w:lang w:val="en-US"/>
        </w:rPr>
        <w:t>t</w:t>
      </w:r>
      <w:r w:rsidRPr="002274EC">
        <w:rPr>
          <w:sz w:val="28"/>
          <w:szCs w:val="28"/>
          <w:lang w:val="en-US"/>
        </w:rPr>
        <w:t>)=10</w:t>
      </w:r>
      <w:r>
        <w:rPr>
          <w:sz w:val="28"/>
          <w:szCs w:val="28"/>
          <w:lang w:val="en-US"/>
        </w:rPr>
        <w:t xml:space="preserve"> </w:t>
      </w:r>
      <w:r w:rsidRPr="002274EC">
        <w:rPr>
          <w:sz w:val="28"/>
          <w:szCs w:val="28"/>
          <w:lang w:val="en-US"/>
        </w:rPr>
        <w:t>/</w:t>
      </w:r>
      <w:r>
        <w:rPr>
          <w:sz w:val="28"/>
          <w:szCs w:val="28"/>
          <w:lang w:val="en-US"/>
        </w:rPr>
        <w:t xml:space="preserve"> </w:t>
      </w:r>
      <w:r w:rsidRPr="002274EC">
        <w:rPr>
          <w:sz w:val="28"/>
          <w:szCs w:val="28"/>
          <w:lang w:val="en-US"/>
        </w:rPr>
        <w:t>(10</w:t>
      </w:r>
      <w:r>
        <w:rPr>
          <w:sz w:val="28"/>
          <w:szCs w:val="28"/>
          <w:lang w:val="en-US"/>
        </w:rPr>
        <w:t xml:space="preserve"> </w:t>
      </w:r>
      <w:r w:rsidRPr="002274EC">
        <w:rPr>
          <w:sz w:val="28"/>
          <w:szCs w:val="28"/>
          <w:lang w:val="en-US"/>
        </w:rPr>
        <w:t>+</w:t>
      </w:r>
      <w:r>
        <w:rPr>
          <w:sz w:val="28"/>
          <w:szCs w:val="28"/>
          <w:lang w:val="en-US"/>
        </w:rPr>
        <w:t xml:space="preserve"> </w:t>
      </w:r>
      <w:r w:rsidRPr="002274EC">
        <w:rPr>
          <w:sz w:val="28"/>
          <w:szCs w:val="28"/>
          <w:lang w:val="en-US"/>
        </w:rPr>
        <w:t>1/10</w:t>
      </w:r>
      <w:r w:rsidR="00C211AB">
        <w:rPr>
          <w:sz w:val="28"/>
          <w:szCs w:val="28"/>
          <w:vertAlign w:val="superscript"/>
          <w:lang w:val="en-US"/>
        </w:rPr>
        <w:t>6</w:t>
      </w:r>
      <w:r w:rsidRPr="002274EC">
        <w:rPr>
          <w:sz w:val="28"/>
          <w:szCs w:val="28"/>
          <w:lang w:val="en-US"/>
        </w:rPr>
        <w:t>)</w:t>
      </w:r>
      <w:r>
        <w:rPr>
          <w:sz w:val="28"/>
          <w:szCs w:val="28"/>
          <w:lang w:val="en-US"/>
        </w:rPr>
        <w:t xml:space="preserve"> + </w:t>
      </w:r>
      <w:r w:rsidR="0044527A">
        <w:rPr>
          <w:sz w:val="28"/>
          <w:szCs w:val="28"/>
          <w:lang w:val="en-US"/>
        </w:rPr>
        <w:t>1/10^6</w:t>
      </w:r>
      <w:r w:rsidRPr="002274EC">
        <w:rPr>
          <w:sz w:val="28"/>
          <w:szCs w:val="28"/>
          <w:lang w:val="en-US"/>
        </w:rPr>
        <w:t>/</w:t>
      </w:r>
      <w:r>
        <w:rPr>
          <w:sz w:val="28"/>
          <w:szCs w:val="28"/>
          <w:lang w:val="en-US"/>
        </w:rPr>
        <w:t xml:space="preserve"> </w:t>
      </w:r>
      <w:r w:rsidRPr="002274EC">
        <w:rPr>
          <w:sz w:val="28"/>
          <w:szCs w:val="28"/>
          <w:lang w:val="en-US"/>
        </w:rPr>
        <w:t>(10</w:t>
      </w:r>
      <w:r w:rsidRPr="005F596C">
        <w:rPr>
          <w:sz w:val="28"/>
          <w:szCs w:val="28"/>
          <w:lang w:val="en-US"/>
        </w:rPr>
        <w:t xml:space="preserve"> </w:t>
      </w:r>
      <w:r w:rsidRPr="002274EC">
        <w:rPr>
          <w:sz w:val="28"/>
          <w:szCs w:val="28"/>
          <w:lang w:val="en-US"/>
        </w:rPr>
        <w:t>+</w:t>
      </w:r>
      <w:r w:rsidRPr="005F596C">
        <w:rPr>
          <w:sz w:val="28"/>
          <w:szCs w:val="28"/>
          <w:lang w:val="en-US"/>
        </w:rPr>
        <w:t xml:space="preserve"> </w:t>
      </w:r>
      <w:r w:rsidRPr="002274EC">
        <w:rPr>
          <w:sz w:val="28"/>
          <w:szCs w:val="28"/>
          <w:lang w:val="en-US"/>
        </w:rPr>
        <w:t>1/10</w:t>
      </w:r>
      <w:r w:rsidR="00C211AB">
        <w:rPr>
          <w:sz w:val="28"/>
          <w:szCs w:val="28"/>
          <w:vertAlign w:val="superscript"/>
          <w:lang w:val="en-US"/>
        </w:rPr>
        <w:t>6</w:t>
      </w:r>
      <w:r w:rsidRPr="002274EC">
        <w:rPr>
          <w:sz w:val="28"/>
          <w:szCs w:val="28"/>
          <w:lang w:val="en-US"/>
        </w:rPr>
        <w:t>)*</w:t>
      </w:r>
      <w:proofErr w:type="spellStart"/>
      <w:r w:rsidRPr="002274EC">
        <w:rPr>
          <w:sz w:val="28"/>
          <w:szCs w:val="28"/>
          <w:lang w:val="en-US"/>
        </w:rPr>
        <w:t>exp</w:t>
      </w:r>
      <w:proofErr w:type="spellEnd"/>
      <w:r w:rsidRPr="002274EC">
        <w:rPr>
          <w:sz w:val="28"/>
          <w:szCs w:val="28"/>
          <w:lang w:val="en-US"/>
        </w:rPr>
        <w:t>((-</w:t>
      </w:r>
      <w:r w:rsidRPr="002274EC">
        <w:rPr>
          <w:i/>
          <w:sz w:val="28"/>
          <w:szCs w:val="28"/>
          <w:lang w:val="en-US"/>
        </w:rPr>
        <w:t>t)</w:t>
      </w:r>
      <w:r w:rsidRPr="005F596C">
        <w:rPr>
          <w:i/>
          <w:sz w:val="28"/>
          <w:szCs w:val="28"/>
          <w:lang w:val="en-US"/>
        </w:rPr>
        <w:t xml:space="preserve"> </w:t>
      </w:r>
      <w:r w:rsidRPr="002274EC">
        <w:rPr>
          <w:sz w:val="28"/>
          <w:szCs w:val="28"/>
          <w:lang w:val="en-US"/>
        </w:rPr>
        <w:t>*</w:t>
      </w:r>
      <w:r w:rsidRPr="005F596C">
        <w:rPr>
          <w:sz w:val="28"/>
          <w:szCs w:val="28"/>
          <w:lang w:val="en-US"/>
        </w:rPr>
        <w:t xml:space="preserve"> </w:t>
      </w:r>
      <w:r w:rsidRPr="002274EC">
        <w:rPr>
          <w:sz w:val="28"/>
          <w:szCs w:val="28"/>
          <w:lang w:val="en-US"/>
        </w:rPr>
        <w:t>(10</w:t>
      </w:r>
      <w:r w:rsidRPr="005F596C">
        <w:rPr>
          <w:sz w:val="28"/>
          <w:szCs w:val="28"/>
          <w:lang w:val="en-US"/>
        </w:rPr>
        <w:t xml:space="preserve"> </w:t>
      </w:r>
      <w:r w:rsidRPr="002274EC">
        <w:rPr>
          <w:sz w:val="28"/>
          <w:szCs w:val="28"/>
          <w:lang w:val="en-US"/>
        </w:rPr>
        <w:t>+</w:t>
      </w:r>
      <w:r w:rsidRPr="005F596C">
        <w:rPr>
          <w:sz w:val="28"/>
          <w:szCs w:val="28"/>
          <w:lang w:val="en-US"/>
        </w:rPr>
        <w:t xml:space="preserve"> </w:t>
      </w:r>
      <w:r w:rsidRPr="002274EC">
        <w:rPr>
          <w:sz w:val="28"/>
          <w:szCs w:val="28"/>
          <w:lang w:val="en-US"/>
        </w:rPr>
        <w:t>1/10</w:t>
      </w:r>
      <w:r w:rsidR="00C211AB">
        <w:rPr>
          <w:sz w:val="28"/>
          <w:szCs w:val="28"/>
          <w:vertAlign w:val="superscript"/>
          <w:lang w:val="en-US"/>
        </w:rPr>
        <w:t>6</w:t>
      </w:r>
      <w:r w:rsidRPr="002274EC">
        <w:rPr>
          <w:sz w:val="28"/>
          <w:szCs w:val="28"/>
          <w:lang w:val="en-US"/>
        </w:rPr>
        <w:t>))=</w:t>
      </w:r>
    </w:p>
    <w:p w:rsidR="00EC2396" w:rsidRPr="00C4197D" w:rsidRDefault="00EC2396" w:rsidP="00EC2396">
      <w:pPr>
        <w:jc w:val="both"/>
        <w:rPr>
          <w:sz w:val="28"/>
          <w:szCs w:val="28"/>
          <w:lang w:val="en-US"/>
        </w:rPr>
      </w:pPr>
      <w:r w:rsidRPr="00C4197D">
        <w:rPr>
          <w:sz w:val="28"/>
          <w:szCs w:val="28"/>
          <w:lang w:val="en-US"/>
        </w:rPr>
        <w:t>=0</w:t>
      </w:r>
      <w:proofErr w:type="gramStart"/>
      <w:r w:rsidRPr="00C4197D">
        <w:rPr>
          <w:sz w:val="28"/>
          <w:szCs w:val="28"/>
          <w:lang w:val="en-US"/>
        </w:rPr>
        <w:t>,999999</w:t>
      </w:r>
      <w:proofErr w:type="gramEnd"/>
      <w:r w:rsidRPr="00C4197D">
        <w:rPr>
          <w:sz w:val="28"/>
          <w:szCs w:val="28"/>
          <w:lang w:val="en-US"/>
        </w:rPr>
        <w:t xml:space="preserve"> + 0,000000</w:t>
      </w:r>
      <w:r w:rsidR="0044527A" w:rsidRPr="00C4197D">
        <w:rPr>
          <w:sz w:val="28"/>
          <w:szCs w:val="28"/>
          <w:lang w:val="en-US"/>
        </w:rPr>
        <w:t>0</w:t>
      </w:r>
      <w:r w:rsidRPr="00C4197D">
        <w:rPr>
          <w:sz w:val="28"/>
          <w:szCs w:val="28"/>
          <w:lang w:val="en-US"/>
        </w:rPr>
        <w:t xml:space="preserve">99 * </w:t>
      </w:r>
      <w:proofErr w:type="spellStart"/>
      <w:r>
        <w:rPr>
          <w:sz w:val="28"/>
          <w:szCs w:val="28"/>
          <w:lang w:val="en-US"/>
        </w:rPr>
        <w:t>exp</w:t>
      </w:r>
      <w:proofErr w:type="spellEnd"/>
      <w:r w:rsidRPr="00C4197D">
        <w:rPr>
          <w:sz w:val="28"/>
          <w:szCs w:val="28"/>
          <w:lang w:val="en-US"/>
        </w:rPr>
        <w:t>((-</w:t>
      </w:r>
      <w:r>
        <w:rPr>
          <w:sz w:val="28"/>
          <w:szCs w:val="28"/>
          <w:lang w:val="en-US"/>
        </w:rPr>
        <w:t>t</w:t>
      </w:r>
      <w:r w:rsidRPr="00C4197D">
        <w:rPr>
          <w:sz w:val="28"/>
          <w:szCs w:val="28"/>
          <w:lang w:val="en-US"/>
        </w:rPr>
        <w:t>) * 10,00001).</w:t>
      </w:r>
    </w:p>
    <w:p w:rsidR="00EC2396" w:rsidRPr="00C4197D" w:rsidRDefault="00EC2396" w:rsidP="00EC2396">
      <w:pPr>
        <w:jc w:val="both"/>
        <w:rPr>
          <w:sz w:val="28"/>
          <w:szCs w:val="28"/>
          <w:lang w:val="en-US"/>
        </w:rPr>
      </w:pPr>
    </w:p>
    <w:p w:rsidR="00EC2396" w:rsidRPr="00C4197D" w:rsidRDefault="00EC2396" w:rsidP="00EC2396">
      <w:pPr>
        <w:jc w:val="both"/>
        <w:rPr>
          <w:sz w:val="28"/>
          <w:szCs w:val="28"/>
          <w:lang w:val="en-US"/>
        </w:rPr>
      </w:pPr>
    </w:p>
    <w:p w:rsidR="00EC2396" w:rsidRPr="002274EC" w:rsidRDefault="00EC2396" w:rsidP="00EC2396">
      <w:pPr>
        <w:jc w:val="both"/>
        <w:rPr>
          <w:sz w:val="28"/>
          <w:szCs w:val="28"/>
        </w:rPr>
      </w:pPr>
      <w:r w:rsidRPr="002274EC">
        <w:rPr>
          <w:sz w:val="28"/>
          <w:szCs w:val="28"/>
        </w:rPr>
        <w:t>Рассчитаем значения функции и построим график:</w:t>
      </w:r>
    </w:p>
    <w:p w:rsidR="00EC2396" w:rsidRPr="002274EC" w:rsidRDefault="00EC2396" w:rsidP="00EC2396">
      <w:pPr>
        <w:jc w:val="both"/>
        <w:rPr>
          <w:sz w:val="28"/>
          <w:szCs w:val="28"/>
        </w:rPr>
      </w:pPr>
      <w:r w:rsidRPr="002274EC">
        <w:rPr>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260"/>
        <w:gridCol w:w="1609"/>
      </w:tblGrid>
      <w:tr w:rsidR="00C20D85" w:rsidRPr="001A164B" w:rsidTr="00FF1DC3">
        <w:trPr>
          <w:trHeight w:val="251"/>
        </w:trPr>
        <w:tc>
          <w:tcPr>
            <w:tcW w:w="1188" w:type="dxa"/>
          </w:tcPr>
          <w:p w:rsidR="00C20D85" w:rsidRPr="001A164B" w:rsidRDefault="00C20D85" w:rsidP="00EC52C4">
            <w:pPr>
              <w:jc w:val="center"/>
              <w:rPr>
                <w:sz w:val="28"/>
                <w:szCs w:val="28"/>
              </w:rPr>
            </w:pPr>
            <w:r w:rsidRPr="001A164B">
              <w:rPr>
                <w:i/>
                <w:sz w:val="28"/>
                <w:szCs w:val="28"/>
                <w:lang w:val="en-US"/>
              </w:rPr>
              <w:t>t</w:t>
            </w:r>
            <w:r w:rsidRPr="001A164B">
              <w:rPr>
                <w:sz w:val="28"/>
                <w:szCs w:val="28"/>
              </w:rPr>
              <w:t>,ч.</w:t>
            </w:r>
          </w:p>
        </w:tc>
        <w:tc>
          <w:tcPr>
            <w:tcW w:w="1260" w:type="dxa"/>
          </w:tcPr>
          <w:p w:rsidR="00C20D85" w:rsidRPr="001A164B" w:rsidRDefault="00C20D85" w:rsidP="00EC52C4">
            <w:pPr>
              <w:jc w:val="center"/>
              <w:rPr>
                <w:sz w:val="28"/>
                <w:szCs w:val="28"/>
                <w:lang w:val="en-US"/>
              </w:rPr>
            </w:pPr>
            <w:r w:rsidRPr="001A164B">
              <w:rPr>
                <w:i/>
                <w:sz w:val="28"/>
                <w:szCs w:val="28"/>
                <w:lang w:val="en-US"/>
              </w:rPr>
              <w:t>s</w:t>
            </w:r>
            <w:r w:rsidRPr="001A164B">
              <w:rPr>
                <w:sz w:val="28"/>
                <w:szCs w:val="28"/>
                <w:lang w:val="en-US"/>
              </w:rPr>
              <w:t>(0,</w:t>
            </w:r>
            <w:r w:rsidR="006F50B2">
              <w:rPr>
                <w:sz w:val="28"/>
                <w:szCs w:val="28"/>
              </w:rPr>
              <w:t xml:space="preserve"> </w:t>
            </w:r>
            <w:r w:rsidRPr="001A164B">
              <w:rPr>
                <w:i/>
                <w:sz w:val="28"/>
                <w:szCs w:val="28"/>
                <w:lang w:val="en-US"/>
              </w:rPr>
              <w:t>t</w:t>
            </w:r>
            <w:r w:rsidRPr="001A164B">
              <w:rPr>
                <w:sz w:val="28"/>
                <w:szCs w:val="28"/>
                <w:lang w:val="en-US"/>
              </w:rPr>
              <w:t>)</w:t>
            </w:r>
          </w:p>
        </w:tc>
        <w:tc>
          <w:tcPr>
            <w:tcW w:w="1609" w:type="dxa"/>
          </w:tcPr>
          <w:p w:rsidR="00C20D85" w:rsidRPr="001A164B" w:rsidRDefault="00C20D85" w:rsidP="00EC52C4">
            <w:pPr>
              <w:jc w:val="center"/>
              <w:rPr>
                <w:sz w:val="28"/>
                <w:szCs w:val="28"/>
                <w:lang w:val="en-US"/>
              </w:rPr>
            </w:pPr>
            <w:r w:rsidRPr="001A164B">
              <w:rPr>
                <w:i/>
                <w:sz w:val="28"/>
                <w:szCs w:val="28"/>
                <w:lang w:val="en-US"/>
              </w:rPr>
              <w:t>s</w:t>
            </w:r>
            <w:r>
              <w:rPr>
                <w:sz w:val="28"/>
                <w:szCs w:val="28"/>
                <w:lang w:val="en-US"/>
              </w:rPr>
              <w:t>(1</w:t>
            </w:r>
            <w:r w:rsidRPr="001A164B">
              <w:rPr>
                <w:sz w:val="28"/>
                <w:szCs w:val="28"/>
                <w:lang w:val="en-US"/>
              </w:rPr>
              <w:t>,</w:t>
            </w:r>
            <w:r w:rsidR="006F50B2">
              <w:rPr>
                <w:sz w:val="28"/>
                <w:szCs w:val="28"/>
              </w:rPr>
              <w:t xml:space="preserve"> </w:t>
            </w:r>
            <w:r w:rsidRPr="001A164B">
              <w:rPr>
                <w:i/>
                <w:sz w:val="28"/>
                <w:szCs w:val="28"/>
                <w:lang w:val="en-US"/>
              </w:rPr>
              <w:t>t</w:t>
            </w:r>
            <w:r w:rsidRPr="001A164B">
              <w:rPr>
                <w:sz w:val="28"/>
                <w:szCs w:val="28"/>
                <w:lang w:val="en-US"/>
              </w:rPr>
              <w:t>)</w:t>
            </w:r>
          </w:p>
        </w:tc>
      </w:tr>
      <w:tr w:rsidR="00FF1DC3" w:rsidRPr="001A164B" w:rsidTr="00FF1DC3">
        <w:trPr>
          <w:trHeight w:val="251"/>
        </w:trPr>
        <w:tc>
          <w:tcPr>
            <w:tcW w:w="1188" w:type="dxa"/>
            <w:vAlign w:val="center"/>
          </w:tcPr>
          <w:p w:rsidR="00FF1DC3" w:rsidRPr="00FF1DC3" w:rsidRDefault="00FF1DC3">
            <w:pPr>
              <w:jc w:val="center"/>
              <w:rPr>
                <w:rFonts w:ascii="Calibri" w:hAnsi="Calibri" w:cs="Calibri"/>
                <w:color w:val="C00000"/>
                <w:sz w:val="22"/>
                <w:szCs w:val="22"/>
              </w:rPr>
            </w:pPr>
            <w:r w:rsidRPr="00FF1DC3">
              <w:rPr>
                <w:rFonts w:ascii="Calibri" w:hAnsi="Calibri" w:cs="Calibri"/>
                <w:color w:val="C00000"/>
                <w:sz w:val="22"/>
                <w:szCs w:val="22"/>
              </w:rPr>
              <w:t>0</w:t>
            </w:r>
          </w:p>
        </w:tc>
        <w:tc>
          <w:tcPr>
            <w:tcW w:w="1260"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w:t>
            </w:r>
          </w:p>
        </w:tc>
        <w:tc>
          <w:tcPr>
            <w:tcW w:w="1609"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1</w:t>
            </w:r>
          </w:p>
        </w:tc>
      </w:tr>
      <w:tr w:rsidR="00FF1DC3" w:rsidRPr="001A164B" w:rsidTr="00FF1DC3">
        <w:trPr>
          <w:trHeight w:val="265"/>
        </w:trPr>
        <w:tc>
          <w:tcPr>
            <w:tcW w:w="1188" w:type="dxa"/>
            <w:vAlign w:val="center"/>
          </w:tcPr>
          <w:p w:rsidR="00FF1DC3" w:rsidRPr="00FF1DC3" w:rsidRDefault="00FF1DC3">
            <w:pPr>
              <w:jc w:val="center"/>
              <w:rPr>
                <w:rFonts w:ascii="Calibri" w:hAnsi="Calibri" w:cs="Calibri"/>
                <w:color w:val="C00000"/>
                <w:sz w:val="22"/>
                <w:szCs w:val="22"/>
              </w:rPr>
            </w:pPr>
            <w:r w:rsidRPr="00FF1DC3">
              <w:rPr>
                <w:rFonts w:ascii="Calibri" w:hAnsi="Calibri" w:cs="Calibri"/>
                <w:color w:val="C00000"/>
                <w:sz w:val="22"/>
                <w:szCs w:val="22"/>
              </w:rPr>
              <w:t>0,001</w:t>
            </w:r>
          </w:p>
        </w:tc>
        <w:tc>
          <w:tcPr>
            <w:tcW w:w="1260"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0,00995</w:t>
            </w:r>
          </w:p>
        </w:tc>
        <w:tc>
          <w:tcPr>
            <w:tcW w:w="1609"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0,999999999</w:t>
            </w:r>
          </w:p>
        </w:tc>
      </w:tr>
      <w:tr w:rsidR="00FF1DC3" w:rsidRPr="001A164B" w:rsidTr="00FF1DC3">
        <w:trPr>
          <w:trHeight w:val="251"/>
        </w:trPr>
        <w:tc>
          <w:tcPr>
            <w:tcW w:w="1188" w:type="dxa"/>
            <w:vAlign w:val="center"/>
          </w:tcPr>
          <w:p w:rsidR="00FF1DC3" w:rsidRPr="00FF1DC3" w:rsidRDefault="00FF1DC3">
            <w:pPr>
              <w:jc w:val="center"/>
              <w:rPr>
                <w:rFonts w:ascii="Calibri" w:hAnsi="Calibri" w:cs="Calibri"/>
                <w:color w:val="C00000"/>
                <w:sz w:val="22"/>
                <w:szCs w:val="22"/>
              </w:rPr>
            </w:pPr>
            <w:r w:rsidRPr="00FF1DC3">
              <w:rPr>
                <w:rFonts w:ascii="Calibri" w:hAnsi="Calibri" w:cs="Calibri"/>
                <w:color w:val="C00000"/>
                <w:sz w:val="22"/>
                <w:szCs w:val="22"/>
              </w:rPr>
              <w:t>0,01</w:t>
            </w:r>
          </w:p>
        </w:tc>
        <w:tc>
          <w:tcPr>
            <w:tcW w:w="1260"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0,095163</w:t>
            </w:r>
          </w:p>
        </w:tc>
        <w:tc>
          <w:tcPr>
            <w:tcW w:w="1609"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0,99999999048</w:t>
            </w:r>
          </w:p>
        </w:tc>
      </w:tr>
      <w:tr w:rsidR="00FF1DC3" w:rsidRPr="001A164B" w:rsidTr="00FF1DC3">
        <w:trPr>
          <w:trHeight w:val="251"/>
        </w:trPr>
        <w:tc>
          <w:tcPr>
            <w:tcW w:w="1188" w:type="dxa"/>
            <w:vAlign w:val="center"/>
          </w:tcPr>
          <w:p w:rsidR="00FF1DC3" w:rsidRPr="00FF1DC3" w:rsidRDefault="00FF1DC3">
            <w:pPr>
              <w:jc w:val="center"/>
              <w:rPr>
                <w:rFonts w:ascii="Calibri" w:hAnsi="Calibri" w:cs="Calibri"/>
                <w:color w:val="C00000"/>
                <w:sz w:val="22"/>
                <w:szCs w:val="22"/>
              </w:rPr>
            </w:pPr>
            <w:r w:rsidRPr="00FF1DC3">
              <w:rPr>
                <w:rFonts w:ascii="Calibri" w:hAnsi="Calibri" w:cs="Calibri"/>
                <w:color w:val="C00000"/>
                <w:sz w:val="22"/>
                <w:szCs w:val="22"/>
                <w:lang w:val="en-US"/>
              </w:rPr>
              <w:t xml:space="preserve"> </w:t>
            </w:r>
            <w:r w:rsidRPr="00FF1DC3">
              <w:rPr>
                <w:rFonts w:ascii="Calibri" w:hAnsi="Calibri" w:cs="Calibri"/>
                <w:color w:val="C00000"/>
                <w:sz w:val="22"/>
                <w:szCs w:val="22"/>
              </w:rPr>
              <w:t>0,05</w:t>
            </w:r>
          </w:p>
        </w:tc>
        <w:tc>
          <w:tcPr>
            <w:tcW w:w="1260"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0,393469</w:t>
            </w:r>
          </w:p>
        </w:tc>
        <w:tc>
          <w:tcPr>
            <w:tcW w:w="1609"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0,99999996065</w:t>
            </w:r>
          </w:p>
        </w:tc>
      </w:tr>
      <w:tr w:rsidR="00FF1DC3" w:rsidRPr="001A164B" w:rsidTr="00FF1DC3">
        <w:trPr>
          <w:trHeight w:val="251"/>
        </w:trPr>
        <w:tc>
          <w:tcPr>
            <w:tcW w:w="1188" w:type="dxa"/>
            <w:vAlign w:val="center"/>
          </w:tcPr>
          <w:p w:rsidR="00FF1DC3" w:rsidRPr="00FF1DC3" w:rsidRDefault="00FF1DC3">
            <w:pPr>
              <w:jc w:val="center"/>
              <w:rPr>
                <w:rFonts w:ascii="Calibri" w:hAnsi="Calibri" w:cs="Calibri"/>
                <w:color w:val="C00000"/>
                <w:sz w:val="22"/>
                <w:szCs w:val="22"/>
              </w:rPr>
            </w:pPr>
            <w:r w:rsidRPr="00FF1DC3">
              <w:rPr>
                <w:rFonts w:ascii="Calibri" w:hAnsi="Calibri" w:cs="Calibri"/>
                <w:color w:val="C00000"/>
                <w:sz w:val="22"/>
                <w:szCs w:val="22"/>
              </w:rPr>
              <w:t>0,1</w:t>
            </w:r>
          </w:p>
        </w:tc>
        <w:tc>
          <w:tcPr>
            <w:tcW w:w="1260"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0,632121</w:t>
            </w:r>
          </w:p>
        </w:tc>
        <w:tc>
          <w:tcPr>
            <w:tcW w:w="1609"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0,99999993679</w:t>
            </w:r>
          </w:p>
        </w:tc>
      </w:tr>
      <w:tr w:rsidR="00FF1DC3" w:rsidRPr="001A164B" w:rsidTr="00FF1DC3">
        <w:trPr>
          <w:trHeight w:val="251"/>
        </w:trPr>
        <w:tc>
          <w:tcPr>
            <w:tcW w:w="1188" w:type="dxa"/>
            <w:vAlign w:val="center"/>
          </w:tcPr>
          <w:p w:rsidR="00FF1DC3" w:rsidRPr="00FF1DC3" w:rsidRDefault="00FF1DC3">
            <w:pPr>
              <w:jc w:val="center"/>
              <w:rPr>
                <w:rFonts w:ascii="Calibri" w:hAnsi="Calibri" w:cs="Calibri"/>
                <w:color w:val="C00000"/>
                <w:sz w:val="22"/>
                <w:szCs w:val="22"/>
              </w:rPr>
            </w:pPr>
            <w:r w:rsidRPr="00FF1DC3">
              <w:rPr>
                <w:rFonts w:ascii="Calibri" w:hAnsi="Calibri" w:cs="Calibri"/>
                <w:color w:val="C00000"/>
                <w:sz w:val="22"/>
                <w:szCs w:val="22"/>
              </w:rPr>
              <w:t>0,2</w:t>
            </w:r>
          </w:p>
        </w:tc>
        <w:tc>
          <w:tcPr>
            <w:tcW w:w="1260"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0,864665</w:t>
            </w:r>
          </w:p>
        </w:tc>
        <w:tc>
          <w:tcPr>
            <w:tcW w:w="1609"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0,99999991353</w:t>
            </w:r>
          </w:p>
        </w:tc>
      </w:tr>
      <w:tr w:rsidR="00FF1DC3" w:rsidRPr="001A164B" w:rsidTr="00FF1DC3">
        <w:trPr>
          <w:trHeight w:val="265"/>
        </w:trPr>
        <w:tc>
          <w:tcPr>
            <w:tcW w:w="1188" w:type="dxa"/>
            <w:vAlign w:val="center"/>
          </w:tcPr>
          <w:p w:rsidR="00FF1DC3" w:rsidRPr="00FF1DC3" w:rsidRDefault="00FF1DC3">
            <w:pPr>
              <w:jc w:val="center"/>
              <w:rPr>
                <w:rFonts w:ascii="Calibri" w:hAnsi="Calibri" w:cs="Calibri"/>
                <w:color w:val="C00000"/>
                <w:sz w:val="22"/>
                <w:szCs w:val="22"/>
              </w:rPr>
            </w:pPr>
            <w:r w:rsidRPr="00FF1DC3">
              <w:rPr>
                <w:rFonts w:ascii="Calibri" w:hAnsi="Calibri" w:cs="Calibri"/>
                <w:color w:val="C00000"/>
                <w:sz w:val="22"/>
                <w:szCs w:val="22"/>
              </w:rPr>
              <w:t>0,3</w:t>
            </w:r>
          </w:p>
        </w:tc>
        <w:tc>
          <w:tcPr>
            <w:tcW w:w="1260"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0,950213</w:t>
            </w:r>
          </w:p>
        </w:tc>
        <w:tc>
          <w:tcPr>
            <w:tcW w:w="1609" w:type="dxa"/>
            <w:vAlign w:val="center"/>
          </w:tcPr>
          <w:p w:rsidR="00FF1DC3" w:rsidRDefault="00FF1DC3">
            <w:pPr>
              <w:jc w:val="center"/>
              <w:rPr>
                <w:rFonts w:ascii="Calibri" w:hAnsi="Calibri" w:cs="Calibri"/>
                <w:color w:val="000000"/>
                <w:sz w:val="22"/>
                <w:szCs w:val="22"/>
              </w:rPr>
            </w:pPr>
            <w:r>
              <w:rPr>
                <w:rFonts w:ascii="Calibri" w:hAnsi="Calibri" w:cs="Calibri"/>
                <w:color w:val="000000"/>
                <w:sz w:val="22"/>
                <w:szCs w:val="22"/>
              </w:rPr>
              <w:t>0,99999990498</w:t>
            </w:r>
          </w:p>
        </w:tc>
      </w:tr>
    </w:tbl>
    <w:p w:rsidR="00EC2396" w:rsidRDefault="006F50B2" w:rsidP="00EC2396">
      <w:pPr>
        <w:jc w:val="both"/>
        <w:rPr>
          <w:sz w:val="28"/>
          <w:szCs w:val="28"/>
          <w:lang w:val="en-US"/>
        </w:rPr>
      </w:pPr>
      <w:r>
        <w:rPr>
          <w:noProof/>
        </w:rPr>
        <w:lastRenderedPageBreak/>
        <w:drawing>
          <wp:inline distT="0" distB="0" distL="0" distR="0" wp14:anchorId="0631C506" wp14:editId="0C176C46">
            <wp:extent cx="5200651" cy="2505075"/>
            <wp:effectExtent l="0" t="0" r="19050" b="952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0D85" w:rsidRPr="00C20D85" w:rsidRDefault="00C20D85" w:rsidP="00EC2396">
      <w:pPr>
        <w:jc w:val="both"/>
        <w:rPr>
          <w:sz w:val="28"/>
          <w:szCs w:val="28"/>
          <w:lang w:val="en-US"/>
        </w:rPr>
      </w:pPr>
    </w:p>
    <w:p w:rsidR="00EC2396" w:rsidRDefault="00EC2396" w:rsidP="00EC2396">
      <w:pPr>
        <w:jc w:val="both"/>
        <w:rPr>
          <w:sz w:val="28"/>
          <w:szCs w:val="28"/>
        </w:rPr>
      </w:pPr>
    </w:p>
    <w:p w:rsidR="00EC2396" w:rsidRPr="002274EC" w:rsidRDefault="00EC2396" w:rsidP="00EC2396">
      <w:pPr>
        <w:jc w:val="both"/>
        <w:rPr>
          <w:sz w:val="28"/>
          <w:szCs w:val="28"/>
        </w:rPr>
      </w:pPr>
    </w:p>
    <w:p w:rsidR="00EC2396" w:rsidRPr="005015DD" w:rsidRDefault="00EC2396" w:rsidP="00EC2396">
      <w:pPr>
        <w:jc w:val="both"/>
        <w:rPr>
          <w:sz w:val="28"/>
          <w:szCs w:val="28"/>
        </w:rPr>
      </w:pPr>
    </w:p>
    <w:p w:rsidR="00EC2396" w:rsidRPr="002274EC" w:rsidRDefault="00EC2396" w:rsidP="00EC2396">
      <w:pPr>
        <w:jc w:val="both"/>
        <w:rPr>
          <w:sz w:val="28"/>
          <w:szCs w:val="28"/>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EC2396" w:rsidRDefault="00EC2396" w:rsidP="00EC2396">
      <w:pPr>
        <w:jc w:val="both"/>
        <w:rPr>
          <w:sz w:val="28"/>
          <w:szCs w:val="28"/>
          <w:lang w:val="en-US"/>
        </w:rPr>
      </w:pPr>
    </w:p>
    <w:p w:rsidR="00502B42" w:rsidRDefault="00502B42" w:rsidP="00502B42">
      <w:pPr>
        <w:rPr>
          <w:sz w:val="28"/>
          <w:szCs w:val="28"/>
          <w:lang w:val="en-US"/>
        </w:rPr>
      </w:pPr>
    </w:p>
    <w:p w:rsidR="00502B42" w:rsidRPr="00502B42" w:rsidRDefault="00502B42" w:rsidP="00502B42">
      <w:pPr>
        <w:rPr>
          <w:lang w:val="en-US"/>
        </w:rPr>
      </w:pPr>
    </w:p>
    <w:p w:rsidR="00EC2396" w:rsidRDefault="00502B42" w:rsidP="00502B42">
      <w:pPr>
        <w:pStyle w:val="1"/>
        <w:jc w:val="center"/>
        <w:rPr>
          <w:lang w:val="en-US"/>
        </w:rPr>
      </w:pPr>
      <w:bookmarkStart w:id="6" w:name="_Toc470477944"/>
      <w:r w:rsidRPr="00502B42">
        <w:lastRenderedPageBreak/>
        <w:t>Список исполь</w:t>
      </w:r>
      <w:bookmarkStart w:id="7" w:name="_GoBack"/>
      <w:bookmarkEnd w:id="7"/>
      <w:r w:rsidRPr="00502B42">
        <w:t>зованных источников</w:t>
      </w:r>
      <w:bookmarkEnd w:id="6"/>
    </w:p>
    <w:p w:rsidR="00502B42" w:rsidRPr="00502B42" w:rsidRDefault="00502B42" w:rsidP="00EC2396">
      <w:pPr>
        <w:jc w:val="center"/>
        <w:rPr>
          <w:lang w:val="en-US"/>
        </w:rPr>
      </w:pPr>
    </w:p>
    <w:p w:rsidR="0056154A" w:rsidRPr="0056154A" w:rsidRDefault="00EC2396" w:rsidP="00EC2396">
      <w:pPr>
        <w:jc w:val="both"/>
      </w:pPr>
      <w:r w:rsidRPr="0056154A">
        <w:t xml:space="preserve">1. </w:t>
      </w:r>
      <w:proofErr w:type="gramStart"/>
      <w:r w:rsidR="0056154A" w:rsidRPr="0056154A">
        <w:rPr>
          <w:color w:val="000000"/>
        </w:rPr>
        <w:t>Хорошевский</w:t>
      </w:r>
      <w:proofErr w:type="gramEnd"/>
      <w:r w:rsidR="0056154A" w:rsidRPr="0056154A">
        <w:rPr>
          <w:color w:val="000000"/>
        </w:rPr>
        <w:t>, В. Архитектура вычислительных систем / В.Г. Хорошевский. Москва: МГТУ им. Баумана, 2008. - 520 с.</w:t>
      </w:r>
      <w:r w:rsidR="0056154A" w:rsidRPr="0056154A">
        <w:t xml:space="preserve"> </w:t>
      </w:r>
    </w:p>
    <w:p w:rsidR="0056154A" w:rsidRPr="00D55A80" w:rsidRDefault="0056154A" w:rsidP="00EC2396">
      <w:pPr>
        <w:jc w:val="both"/>
      </w:pPr>
      <w:r>
        <w:t xml:space="preserve">2. </w:t>
      </w:r>
      <w:r w:rsidRPr="0056154A">
        <w:t>https://parallel.ru/cluster/lomonosov.html</w:t>
      </w:r>
    </w:p>
    <w:p w:rsidR="00EC2396" w:rsidRPr="00A9618F" w:rsidRDefault="00EC2396" w:rsidP="00EC2396">
      <w:pPr>
        <w:jc w:val="both"/>
        <w:rPr>
          <w:sz w:val="28"/>
          <w:szCs w:val="28"/>
        </w:rPr>
      </w:pPr>
    </w:p>
    <w:p w:rsidR="00EC2396" w:rsidRPr="002274EC" w:rsidRDefault="00EC2396" w:rsidP="00EC2396">
      <w:pPr>
        <w:jc w:val="both"/>
        <w:rPr>
          <w:sz w:val="28"/>
          <w:szCs w:val="28"/>
        </w:rPr>
      </w:pPr>
    </w:p>
    <w:p w:rsidR="00EC2396" w:rsidRPr="002274EC" w:rsidRDefault="00EC2396" w:rsidP="00EC2396">
      <w:pPr>
        <w:jc w:val="both"/>
        <w:rPr>
          <w:sz w:val="28"/>
          <w:szCs w:val="28"/>
        </w:rPr>
      </w:pPr>
    </w:p>
    <w:p w:rsidR="00EC2396" w:rsidRPr="002274EC" w:rsidRDefault="00EC2396" w:rsidP="00EC2396">
      <w:pPr>
        <w:jc w:val="both"/>
        <w:rPr>
          <w:sz w:val="28"/>
          <w:szCs w:val="28"/>
        </w:rPr>
      </w:pPr>
    </w:p>
    <w:p w:rsidR="00EC2396" w:rsidRPr="002274EC" w:rsidRDefault="00EC2396" w:rsidP="00EC2396">
      <w:pPr>
        <w:jc w:val="both"/>
        <w:rPr>
          <w:sz w:val="28"/>
          <w:szCs w:val="28"/>
        </w:rPr>
      </w:pPr>
    </w:p>
    <w:p w:rsidR="00712B31" w:rsidRDefault="00712B31"/>
    <w:sectPr w:rsidR="00712B31" w:rsidSect="00502B42">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6DB" w:rsidRDefault="003376DB" w:rsidP="00502B42">
      <w:r>
        <w:separator/>
      </w:r>
    </w:p>
  </w:endnote>
  <w:endnote w:type="continuationSeparator" w:id="0">
    <w:p w:rsidR="003376DB" w:rsidRDefault="003376DB" w:rsidP="00502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onotype Corsiva">
    <w:panose1 w:val="03010101010201010101"/>
    <w:charset w:val="CC"/>
    <w:family w:val="script"/>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8728412"/>
      <w:docPartObj>
        <w:docPartGallery w:val="Page Numbers (Bottom of Page)"/>
        <w:docPartUnique/>
      </w:docPartObj>
    </w:sdtPr>
    <w:sdtContent>
      <w:p w:rsidR="00502B42" w:rsidRDefault="00502B42">
        <w:pPr>
          <w:pStyle w:val="af6"/>
          <w:jc w:val="center"/>
        </w:pPr>
        <w:r>
          <w:fldChar w:fldCharType="begin"/>
        </w:r>
        <w:r>
          <w:instrText>PAGE   \* MERGEFORMAT</w:instrText>
        </w:r>
        <w:r>
          <w:fldChar w:fldCharType="separate"/>
        </w:r>
        <w:r>
          <w:rPr>
            <w:noProof/>
          </w:rPr>
          <w:t>14</w:t>
        </w:r>
        <w:r>
          <w:fldChar w:fldCharType="end"/>
        </w:r>
      </w:p>
    </w:sdtContent>
  </w:sdt>
  <w:p w:rsidR="00502B42" w:rsidRDefault="00502B42">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6DB" w:rsidRDefault="003376DB" w:rsidP="00502B42">
      <w:r>
        <w:separator/>
      </w:r>
    </w:p>
  </w:footnote>
  <w:footnote w:type="continuationSeparator" w:id="0">
    <w:p w:rsidR="003376DB" w:rsidRDefault="003376DB" w:rsidP="00502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77782"/>
    <w:multiLevelType w:val="multilevel"/>
    <w:tmpl w:val="F14E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63859"/>
    <w:multiLevelType w:val="singleLevel"/>
    <w:tmpl w:val="E4006A5A"/>
    <w:lvl w:ilvl="0">
      <w:start w:val="1"/>
      <w:numFmt w:val="decimal"/>
      <w:lvlText w:val="%1)"/>
      <w:lvlJc w:val="left"/>
      <w:pPr>
        <w:tabs>
          <w:tab w:val="num" w:pos="1080"/>
        </w:tabs>
        <w:ind w:left="1080" w:hanging="360"/>
      </w:pPr>
      <w:rPr>
        <w:rFonts w:hint="default"/>
      </w:rPr>
    </w:lvl>
  </w:abstractNum>
  <w:abstractNum w:abstractNumId="2">
    <w:nsid w:val="3508354A"/>
    <w:multiLevelType w:val="multilevel"/>
    <w:tmpl w:val="5018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0F4B8E"/>
    <w:multiLevelType w:val="multilevel"/>
    <w:tmpl w:val="74F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F01504"/>
    <w:multiLevelType w:val="hybridMultilevel"/>
    <w:tmpl w:val="FF26FBB2"/>
    <w:lvl w:ilvl="0" w:tplc="944EDF08">
      <w:start w:val="1"/>
      <w:numFmt w:val="bullet"/>
      <w:lvlText w:val="-"/>
      <w:lvlJc w:val="left"/>
      <w:pPr>
        <w:tabs>
          <w:tab w:val="num" w:pos="1140"/>
        </w:tabs>
        <w:ind w:left="1140" w:hanging="360"/>
      </w:pPr>
      <w:rPr>
        <w:rFonts w:ascii="Times New Roman" w:hAnsi="Times New Roman" w:cs="Times New Roman"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5">
    <w:nsid w:val="46E32E5D"/>
    <w:multiLevelType w:val="multilevel"/>
    <w:tmpl w:val="E37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882978"/>
    <w:multiLevelType w:val="singleLevel"/>
    <w:tmpl w:val="CC6CEB30"/>
    <w:lvl w:ilvl="0">
      <w:start w:val="1"/>
      <w:numFmt w:val="decimal"/>
      <w:lvlText w:val="%1)"/>
      <w:lvlJc w:val="left"/>
      <w:pPr>
        <w:tabs>
          <w:tab w:val="num" w:pos="1080"/>
        </w:tabs>
        <w:ind w:left="0" w:firstLine="720"/>
      </w:pPr>
      <w:rPr>
        <w:rFonts w:hint="default"/>
      </w:rPr>
    </w:lvl>
  </w:abstractNum>
  <w:abstractNum w:abstractNumId="7">
    <w:nsid w:val="4D1C6B4B"/>
    <w:multiLevelType w:val="multilevel"/>
    <w:tmpl w:val="DBC6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740D54"/>
    <w:multiLevelType w:val="multilevel"/>
    <w:tmpl w:val="E24C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EF3F4A"/>
    <w:multiLevelType w:val="multilevel"/>
    <w:tmpl w:val="8666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135973"/>
    <w:multiLevelType w:val="multilevel"/>
    <w:tmpl w:val="CFF4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1"/>
  </w:num>
  <w:num w:numId="4">
    <w:abstractNumId w:val="3"/>
  </w:num>
  <w:num w:numId="5">
    <w:abstractNumId w:val="5"/>
  </w:num>
  <w:num w:numId="6">
    <w:abstractNumId w:val="0"/>
  </w:num>
  <w:num w:numId="7">
    <w:abstractNumId w:val="9"/>
  </w:num>
  <w:num w:numId="8">
    <w:abstractNumId w:val="10"/>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00"/>
    <w:rsid w:val="00125B62"/>
    <w:rsid w:val="00126397"/>
    <w:rsid w:val="001877C8"/>
    <w:rsid w:val="001E5500"/>
    <w:rsid w:val="002D4500"/>
    <w:rsid w:val="003376DB"/>
    <w:rsid w:val="00360E50"/>
    <w:rsid w:val="003F3668"/>
    <w:rsid w:val="0044527A"/>
    <w:rsid w:val="00502B42"/>
    <w:rsid w:val="0056154A"/>
    <w:rsid w:val="006F50B2"/>
    <w:rsid w:val="00712B31"/>
    <w:rsid w:val="00732C75"/>
    <w:rsid w:val="009B79BE"/>
    <w:rsid w:val="00A74F53"/>
    <w:rsid w:val="00C20D85"/>
    <w:rsid w:val="00C211AB"/>
    <w:rsid w:val="00C4197D"/>
    <w:rsid w:val="00CA2A11"/>
    <w:rsid w:val="00CD7232"/>
    <w:rsid w:val="00CE60FA"/>
    <w:rsid w:val="00DF3BEF"/>
    <w:rsid w:val="00E37DCE"/>
    <w:rsid w:val="00E73085"/>
    <w:rsid w:val="00EC2396"/>
    <w:rsid w:val="00EC52C4"/>
    <w:rsid w:val="00EF7A86"/>
    <w:rsid w:val="00FF1CA9"/>
    <w:rsid w:val="00FF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0F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F1CA9"/>
    <w:pPr>
      <w:keepNext/>
      <w:keepLines/>
      <w:spacing w:before="480"/>
      <w:outlineLvl w:val="0"/>
    </w:pPr>
    <w:rPr>
      <w:rFonts w:ascii="Cambria" w:hAnsi="Cambria"/>
      <w:b/>
      <w:bCs/>
      <w:color w:val="21798E"/>
      <w:sz w:val="28"/>
      <w:szCs w:val="28"/>
    </w:rPr>
  </w:style>
  <w:style w:type="paragraph" w:styleId="2">
    <w:name w:val="heading 2"/>
    <w:basedOn w:val="a"/>
    <w:next w:val="a"/>
    <w:link w:val="20"/>
    <w:unhideWhenUsed/>
    <w:qFormat/>
    <w:rsid w:val="00FF1CA9"/>
    <w:pPr>
      <w:keepNext/>
      <w:keepLines/>
      <w:spacing w:before="200"/>
      <w:outlineLvl w:val="1"/>
    </w:pPr>
    <w:rPr>
      <w:rFonts w:ascii="Cambria" w:hAnsi="Cambria"/>
      <w:b/>
      <w:bCs/>
      <w:color w:val="2DA2BF"/>
      <w:sz w:val="26"/>
      <w:szCs w:val="26"/>
    </w:rPr>
  </w:style>
  <w:style w:type="paragraph" w:styleId="3">
    <w:name w:val="heading 3"/>
    <w:basedOn w:val="a"/>
    <w:next w:val="a"/>
    <w:link w:val="30"/>
    <w:uiPriority w:val="9"/>
    <w:semiHidden/>
    <w:unhideWhenUsed/>
    <w:qFormat/>
    <w:rsid w:val="00FF1CA9"/>
    <w:pPr>
      <w:keepNext/>
      <w:keepLines/>
      <w:spacing w:before="200"/>
      <w:outlineLvl w:val="2"/>
    </w:pPr>
    <w:rPr>
      <w:rFonts w:ascii="Cambria" w:hAnsi="Cambria"/>
      <w:b/>
      <w:bCs/>
      <w:color w:val="2DA2BF"/>
    </w:rPr>
  </w:style>
  <w:style w:type="paragraph" w:styleId="4">
    <w:name w:val="heading 4"/>
    <w:basedOn w:val="a"/>
    <w:next w:val="a"/>
    <w:link w:val="40"/>
    <w:unhideWhenUsed/>
    <w:qFormat/>
    <w:rsid w:val="00FF1CA9"/>
    <w:pPr>
      <w:keepNext/>
      <w:keepLines/>
      <w:spacing w:before="200"/>
      <w:outlineLvl w:val="3"/>
    </w:pPr>
    <w:rPr>
      <w:rFonts w:ascii="Cambria" w:hAnsi="Cambria"/>
      <w:b/>
      <w:bCs/>
      <w:i/>
      <w:iCs/>
      <w:color w:val="2DA2BF"/>
    </w:rPr>
  </w:style>
  <w:style w:type="paragraph" w:styleId="5">
    <w:name w:val="heading 5"/>
    <w:basedOn w:val="a"/>
    <w:next w:val="a"/>
    <w:link w:val="50"/>
    <w:uiPriority w:val="9"/>
    <w:semiHidden/>
    <w:unhideWhenUsed/>
    <w:qFormat/>
    <w:rsid w:val="00FF1CA9"/>
    <w:pPr>
      <w:keepNext/>
      <w:keepLines/>
      <w:spacing w:before="200"/>
      <w:outlineLvl w:val="4"/>
    </w:pPr>
    <w:rPr>
      <w:rFonts w:ascii="Cambria" w:hAnsi="Cambria"/>
      <w:color w:val="16505E"/>
    </w:rPr>
  </w:style>
  <w:style w:type="paragraph" w:styleId="6">
    <w:name w:val="heading 6"/>
    <w:basedOn w:val="a"/>
    <w:next w:val="a"/>
    <w:link w:val="60"/>
    <w:uiPriority w:val="9"/>
    <w:semiHidden/>
    <w:unhideWhenUsed/>
    <w:qFormat/>
    <w:rsid w:val="00FF1CA9"/>
    <w:pPr>
      <w:keepNext/>
      <w:keepLines/>
      <w:spacing w:before="200"/>
      <w:outlineLvl w:val="5"/>
    </w:pPr>
    <w:rPr>
      <w:rFonts w:ascii="Cambria" w:hAnsi="Cambria"/>
      <w:i/>
      <w:iCs/>
      <w:color w:val="16505E"/>
    </w:rPr>
  </w:style>
  <w:style w:type="paragraph" w:styleId="7">
    <w:name w:val="heading 7"/>
    <w:basedOn w:val="a"/>
    <w:next w:val="a"/>
    <w:link w:val="70"/>
    <w:uiPriority w:val="9"/>
    <w:semiHidden/>
    <w:unhideWhenUsed/>
    <w:qFormat/>
    <w:rsid w:val="00FF1CA9"/>
    <w:pPr>
      <w:keepNext/>
      <w:keepLines/>
      <w:spacing w:before="200"/>
      <w:outlineLvl w:val="6"/>
    </w:pPr>
    <w:rPr>
      <w:rFonts w:ascii="Cambria" w:hAnsi="Cambria"/>
      <w:i/>
      <w:iCs/>
      <w:color w:val="404040"/>
    </w:rPr>
  </w:style>
  <w:style w:type="paragraph" w:styleId="8">
    <w:name w:val="heading 8"/>
    <w:basedOn w:val="a"/>
    <w:next w:val="a"/>
    <w:link w:val="80"/>
    <w:uiPriority w:val="9"/>
    <w:semiHidden/>
    <w:unhideWhenUsed/>
    <w:qFormat/>
    <w:rsid w:val="00FF1CA9"/>
    <w:pPr>
      <w:keepNext/>
      <w:keepLines/>
      <w:spacing w:before="200"/>
      <w:outlineLvl w:val="7"/>
    </w:pPr>
    <w:rPr>
      <w:rFonts w:ascii="Cambria" w:hAnsi="Cambria"/>
      <w:color w:val="2DA2BF"/>
      <w:sz w:val="20"/>
      <w:szCs w:val="20"/>
    </w:rPr>
  </w:style>
  <w:style w:type="paragraph" w:styleId="9">
    <w:name w:val="heading 9"/>
    <w:basedOn w:val="a"/>
    <w:next w:val="a"/>
    <w:link w:val="90"/>
    <w:uiPriority w:val="9"/>
    <w:semiHidden/>
    <w:unhideWhenUsed/>
    <w:qFormat/>
    <w:rsid w:val="00FF1CA9"/>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FF1CA9"/>
    <w:rPr>
      <w:rFonts w:ascii="Cambria" w:eastAsia="Times New Roman" w:hAnsi="Cambria" w:cs="Times New Roman"/>
      <w:b/>
      <w:bCs/>
      <w:color w:val="21798E"/>
      <w:sz w:val="28"/>
      <w:szCs w:val="28"/>
    </w:rPr>
  </w:style>
  <w:style w:type="character" w:customStyle="1" w:styleId="20">
    <w:name w:val="Заголовок 2 Знак"/>
    <w:link w:val="2"/>
    <w:uiPriority w:val="9"/>
    <w:semiHidden/>
    <w:rsid w:val="00FF1CA9"/>
    <w:rPr>
      <w:rFonts w:ascii="Cambria" w:eastAsia="Times New Roman" w:hAnsi="Cambria" w:cs="Times New Roman"/>
      <w:b/>
      <w:bCs/>
      <w:color w:val="2DA2BF"/>
      <w:sz w:val="26"/>
      <w:szCs w:val="26"/>
    </w:rPr>
  </w:style>
  <w:style w:type="character" w:customStyle="1" w:styleId="30">
    <w:name w:val="Заголовок 3 Знак"/>
    <w:link w:val="3"/>
    <w:uiPriority w:val="9"/>
    <w:semiHidden/>
    <w:rsid w:val="00FF1CA9"/>
    <w:rPr>
      <w:rFonts w:ascii="Cambria" w:eastAsia="Times New Roman" w:hAnsi="Cambria" w:cs="Times New Roman"/>
      <w:b/>
      <w:bCs/>
      <w:color w:val="2DA2BF"/>
    </w:rPr>
  </w:style>
  <w:style w:type="character" w:customStyle="1" w:styleId="40">
    <w:name w:val="Заголовок 4 Знак"/>
    <w:link w:val="4"/>
    <w:uiPriority w:val="9"/>
    <w:semiHidden/>
    <w:rsid w:val="00FF1CA9"/>
    <w:rPr>
      <w:rFonts w:ascii="Cambria" w:eastAsia="Times New Roman" w:hAnsi="Cambria" w:cs="Times New Roman"/>
      <w:b/>
      <w:bCs/>
      <w:i/>
      <w:iCs/>
      <w:color w:val="2DA2BF"/>
    </w:rPr>
  </w:style>
  <w:style w:type="character" w:customStyle="1" w:styleId="50">
    <w:name w:val="Заголовок 5 Знак"/>
    <w:link w:val="5"/>
    <w:uiPriority w:val="9"/>
    <w:semiHidden/>
    <w:rsid w:val="00FF1CA9"/>
    <w:rPr>
      <w:rFonts w:ascii="Cambria" w:eastAsia="Times New Roman" w:hAnsi="Cambria" w:cs="Times New Roman"/>
      <w:color w:val="16505E"/>
    </w:rPr>
  </w:style>
  <w:style w:type="character" w:customStyle="1" w:styleId="60">
    <w:name w:val="Заголовок 6 Знак"/>
    <w:link w:val="6"/>
    <w:uiPriority w:val="9"/>
    <w:semiHidden/>
    <w:rsid w:val="00FF1CA9"/>
    <w:rPr>
      <w:rFonts w:ascii="Cambria" w:eastAsia="Times New Roman" w:hAnsi="Cambria" w:cs="Times New Roman"/>
      <w:i/>
      <w:iCs/>
      <w:color w:val="16505E"/>
    </w:rPr>
  </w:style>
  <w:style w:type="character" w:customStyle="1" w:styleId="70">
    <w:name w:val="Заголовок 7 Знак"/>
    <w:link w:val="7"/>
    <w:uiPriority w:val="9"/>
    <w:semiHidden/>
    <w:rsid w:val="00FF1CA9"/>
    <w:rPr>
      <w:rFonts w:ascii="Cambria" w:eastAsia="Times New Roman" w:hAnsi="Cambria" w:cs="Times New Roman"/>
      <w:i/>
      <w:iCs/>
      <w:color w:val="404040"/>
    </w:rPr>
  </w:style>
  <w:style w:type="character" w:customStyle="1" w:styleId="80">
    <w:name w:val="Заголовок 8 Знак"/>
    <w:link w:val="8"/>
    <w:uiPriority w:val="9"/>
    <w:semiHidden/>
    <w:rsid w:val="00FF1CA9"/>
    <w:rPr>
      <w:rFonts w:ascii="Cambria" w:eastAsia="Times New Roman" w:hAnsi="Cambria" w:cs="Times New Roman"/>
      <w:color w:val="2DA2BF"/>
      <w:sz w:val="20"/>
      <w:szCs w:val="20"/>
    </w:rPr>
  </w:style>
  <w:style w:type="character" w:customStyle="1" w:styleId="90">
    <w:name w:val="Заголовок 9 Знак"/>
    <w:link w:val="9"/>
    <w:uiPriority w:val="9"/>
    <w:semiHidden/>
    <w:rsid w:val="00FF1CA9"/>
    <w:rPr>
      <w:rFonts w:ascii="Cambria" w:eastAsia="Times New Roman" w:hAnsi="Cambria" w:cs="Times New Roman"/>
      <w:i/>
      <w:iCs/>
      <w:color w:val="404040"/>
      <w:sz w:val="20"/>
      <w:szCs w:val="20"/>
    </w:rPr>
  </w:style>
  <w:style w:type="paragraph" w:styleId="a3">
    <w:name w:val="caption"/>
    <w:basedOn w:val="a"/>
    <w:next w:val="a"/>
    <w:uiPriority w:val="35"/>
    <w:semiHidden/>
    <w:unhideWhenUsed/>
    <w:qFormat/>
    <w:rsid w:val="00FF1CA9"/>
    <w:rPr>
      <w:b/>
      <w:bCs/>
      <w:color w:val="2DA2BF"/>
      <w:sz w:val="18"/>
      <w:szCs w:val="18"/>
    </w:rPr>
  </w:style>
  <w:style w:type="paragraph" w:styleId="a4">
    <w:name w:val="Title"/>
    <w:basedOn w:val="a"/>
    <w:next w:val="a"/>
    <w:link w:val="a5"/>
    <w:qFormat/>
    <w:rsid w:val="00FF1CA9"/>
    <w:pPr>
      <w:pBdr>
        <w:bottom w:val="single" w:sz="8" w:space="4" w:color="2DA2BF"/>
      </w:pBdr>
      <w:spacing w:after="300"/>
      <w:contextualSpacing/>
    </w:pPr>
    <w:rPr>
      <w:rFonts w:ascii="Cambria" w:hAnsi="Cambria"/>
      <w:color w:val="343434"/>
      <w:spacing w:val="5"/>
      <w:kern w:val="28"/>
      <w:sz w:val="52"/>
      <w:szCs w:val="52"/>
    </w:rPr>
  </w:style>
  <w:style w:type="character" w:customStyle="1" w:styleId="a5">
    <w:name w:val="Название Знак"/>
    <w:link w:val="a4"/>
    <w:uiPriority w:val="10"/>
    <w:rsid w:val="00FF1CA9"/>
    <w:rPr>
      <w:rFonts w:ascii="Cambria" w:eastAsia="Times New Roman" w:hAnsi="Cambria" w:cs="Times New Roman"/>
      <w:color w:val="343434"/>
      <w:spacing w:val="5"/>
      <w:kern w:val="28"/>
      <w:sz w:val="52"/>
      <w:szCs w:val="52"/>
    </w:rPr>
  </w:style>
  <w:style w:type="paragraph" w:styleId="a6">
    <w:name w:val="Subtitle"/>
    <w:basedOn w:val="a"/>
    <w:next w:val="a"/>
    <w:link w:val="a7"/>
    <w:uiPriority w:val="11"/>
    <w:qFormat/>
    <w:rsid w:val="00FF1CA9"/>
    <w:pPr>
      <w:numPr>
        <w:ilvl w:val="1"/>
      </w:numPr>
    </w:pPr>
    <w:rPr>
      <w:rFonts w:ascii="Cambria" w:hAnsi="Cambria"/>
      <w:i/>
      <w:iCs/>
      <w:color w:val="2DA2BF"/>
      <w:spacing w:val="15"/>
    </w:rPr>
  </w:style>
  <w:style w:type="character" w:customStyle="1" w:styleId="a7">
    <w:name w:val="Подзаголовок Знак"/>
    <w:link w:val="a6"/>
    <w:uiPriority w:val="11"/>
    <w:rsid w:val="00FF1CA9"/>
    <w:rPr>
      <w:rFonts w:ascii="Cambria" w:eastAsia="Times New Roman" w:hAnsi="Cambria" w:cs="Times New Roman"/>
      <w:i/>
      <w:iCs/>
      <w:color w:val="2DA2BF"/>
      <w:spacing w:val="15"/>
      <w:sz w:val="24"/>
      <w:szCs w:val="24"/>
    </w:rPr>
  </w:style>
  <w:style w:type="character" w:styleId="a8">
    <w:name w:val="Strong"/>
    <w:uiPriority w:val="22"/>
    <w:qFormat/>
    <w:rsid w:val="00FF1CA9"/>
    <w:rPr>
      <w:b/>
      <w:bCs/>
    </w:rPr>
  </w:style>
  <w:style w:type="character" w:styleId="a9">
    <w:name w:val="Emphasis"/>
    <w:uiPriority w:val="20"/>
    <w:qFormat/>
    <w:rsid w:val="00FF1CA9"/>
    <w:rPr>
      <w:i/>
      <w:iCs/>
    </w:rPr>
  </w:style>
  <w:style w:type="paragraph" w:styleId="aa">
    <w:name w:val="No Spacing"/>
    <w:uiPriority w:val="1"/>
    <w:qFormat/>
    <w:rsid w:val="00FF1CA9"/>
    <w:pPr>
      <w:spacing w:after="0" w:line="240" w:lineRule="auto"/>
    </w:pPr>
  </w:style>
  <w:style w:type="paragraph" w:styleId="ab">
    <w:name w:val="List Paragraph"/>
    <w:basedOn w:val="a"/>
    <w:uiPriority w:val="34"/>
    <w:qFormat/>
    <w:rsid w:val="00FF1CA9"/>
    <w:pPr>
      <w:ind w:left="720"/>
      <w:contextualSpacing/>
    </w:pPr>
  </w:style>
  <w:style w:type="paragraph" w:styleId="21">
    <w:name w:val="Quote"/>
    <w:basedOn w:val="a"/>
    <w:next w:val="a"/>
    <w:link w:val="22"/>
    <w:uiPriority w:val="29"/>
    <w:qFormat/>
    <w:rsid w:val="00FF1CA9"/>
    <w:rPr>
      <w:i/>
      <w:iCs/>
      <w:color w:val="000000"/>
    </w:rPr>
  </w:style>
  <w:style w:type="character" w:customStyle="1" w:styleId="22">
    <w:name w:val="Цитата 2 Знак"/>
    <w:link w:val="21"/>
    <w:uiPriority w:val="29"/>
    <w:rsid w:val="00FF1CA9"/>
    <w:rPr>
      <w:i/>
      <w:iCs/>
      <w:color w:val="000000"/>
    </w:rPr>
  </w:style>
  <w:style w:type="paragraph" w:styleId="ac">
    <w:name w:val="Intense Quote"/>
    <w:basedOn w:val="a"/>
    <w:next w:val="a"/>
    <w:link w:val="ad"/>
    <w:uiPriority w:val="30"/>
    <w:qFormat/>
    <w:rsid w:val="00FF1CA9"/>
    <w:pPr>
      <w:pBdr>
        <w:bottom w:val="single" w:sz="4" w:space="4" w:color="2DA2BF"/>
      </w:pBdr>
      <w:spacing w:before="200" w:after="280"/>
      <w:ind w:left="936" w:right="936"/>
    </w:pPr>
    <w:rPr>
      <w:b/>
      <w:bCs/>
      <w:i/>
      <w:iCs/>
      <w:color w:val="2DA2BF"/>
    </w:rPr>
  </w:style>
  <w:style w:type="character" w:customStyle="1" w:styleId="ad">
    <w:name w:val="Выделенная цитата Знак"/>
    <w:link w:val="ac"/>
    <w:uiPriority w:val="30"/>
    <w:rsid w:val="00FF1CA9"/>
    <w:rPr>
      <w:b/>
      <w:bCs/>
      <w:i/>
      <w:iCs/>
      <w:color w:val="2DA2BF"/>
    </w:rPr>
  </w:style>
  <w:style w:type="character" w:styleId="ae">
    <w:name w:val="Subtle Emphasis"/>
    <w:uiPriority w:val="19"/>
    <w:qFormat/>
    <w:rsid w:val="00FF1CA9"/>
    <w:rPr>
      <w:i/>
      <w:iCs/>
      <w:color w:val="808080"/>
    </w:rPr>
  </w:style>
  <w:style w:type="character" w:styleId="af">
    <w:name w:val="Intense Emphasis"/>
    <w:uiPriority w:val="21"/>
    <w:qFormat/>
    <w:rsid w:val="00FF1CA9"/>
    <w:rPr>
      <w:b/>
      <w:bCs/>
      <w:i/>
      <w:iCs/>
      <w:color w:val="2DA2BF"/>
    </w:rPr>
  </w:style>
  <w:style w:type="character" w:styleId="af0">
    <w:name w:val="Subtle Reference"/>
    <w:uiPriority w:val="31"/>
    <w:qFormat/>
    <w:rsid w:val="00FF1CA9"/>
    <w:rPr>
      <w:smallCaps/>
      <w:color w:val="DA1F28"/>
      <w:u w:val="single"/>
    </w:rPr>
  </w:style>
  <w:style w:type="character" w:styleId="af1">
    <w:name w:val="Intense Reference"/>
    <w:uiPriority w:val="32"/>
    <w:qFormat/>
    <w:rsid w:val="00FF1CA9"/>
    <w:rPr>
      <w:b/>
      <w:bCs/>
      <w:smallCaps/>
      <w:color w:val="DA1F28"/>
      <w:spacing w:val="5"/>
      <w:u w:val="single"/>
    </w:rPr>
  </w:style>
  <w:style w:type="character" w:styleId="af2">
    <w:name w:val="Book Title"/>
    <w:uiPriority w:val="33"/>
    <w:qFormat/>
    <w:rsid w:val="00FF1CA9"/>
    <w:rPr>
      <w:b/>
      <w:bCs/>
      <w:smallCaps/>
      <w:spacing w:val="5"/>
    </w:rPr>
  </w:style>
  <w:style w:type="paragraph" w:styleId="af3">
    <w:name w:val="TOC Heading"/>
    <w:basedOn w:val="1"/>
    <w:next w:val="a"/>
    <w:uiPriority w:val="39"/>
    <w:semiHidden/>
    <w:unhideWhenUsed/>
    <w:qFormat/>
    <w:rsid w:val="00FF1CA9"/>
    <w:pPr>
      <w:outlineLvl w:val="9"/>
    </w:pPr>
  </w:style>
  <w:style w:type="paragraph" w:styleId="af4">
    <w:name w:val="Body Text"/>
    <w:basedOn w:val="a"/>
    <w:link w:val="af5"/>
    <w:rsid w:val="00EC2396"/>
    <w:pPr>
      <w:jc w:val="both"/>
    </w:pPr>
    <w:rPr>
      <w:szCs w:val="20"/>
    </w:rPr>
  </w:style>
  <w:style w:type="character" w:customStyle="1" w:styleId="af5">
    <w:name w:val="Основной текст Знак"/>
    <w:basedOn w:val="a0"/>
    <w:link w:val="af4"/>
    <w:rsid w:val="00EC2396"/>
    <w:rPr>
      <w:rFonts w:ascii="Times New Roman" w:eastAsia="Times New Roman" w:hAnsi="Times New Roman" w:cs="Times New Roman"/>
      <w:sz w:val="24"/>
      <w:szCs w:val="20"/>
      <w:lang w:eastAsia="ru-RU"/>
    </w:rPr>
  </w:style>
  <w:style w:type="paragraph" w:customStyle="1" w:styleId="11">
    <w:name w:val="заголовок 1"/>
    <w:basedOn w:val="a"/>
    <w:next w:val="a"/>
    <w:rsid w:val="00EC2396"/>
    <w:pPr>
      <w:keepNext/>
      <w:jc w:val="center"/>
      <w:outlineLvl w:val="0"/>
    </w:pPr>
    <w:rPr>
      <w:b/>
      <w:sz w:val="20"/>
      <w:szCs w:val="20"/>
      <w:lang w:val="en-US"/>
    </w:rPr>
  </w:style>
  <w:style w:type="paragraph" w:styleId="23">
    <w:name w:val="Body Text Indent 2"/>
    <w:basedOn w:val="a"/>
    <w:link w:val="24"/>
    <w:rsid w:val="00EC2396"/>
    <w:pPr>
      <w:shd w:val="clear" w:color="auto" w:fill="FFFFFF"/>
      <w:ind w:firstLine="720"/>
      <w:jc w:val="both"/>
    </w:pPr>
    <w:rPr>
      <w:szCs w:val="20"/>
    </w:rPr>
  </w:style>
  <w:style w:type="character" w:customStyle="1" w:styleId="24">
    <w:name w:val="Основной текст с отступом 2 Знак"/>
    <w:basedOn w:val="a0"/>
    <w:link w:val="23"/>
    <w:rsid w:val="00EC2396"/>
    <w:rPr>
      <w:rFonts w:ascii="Times New Roman" w:eastAsia="Times New Roman" w:hAnsi="Times New Roman" w:cs="Times New Roman"/>
      <w:sz w:val="24"/>
      <w:szCs w:val="20"/>
      <w:shd w:val="clear" w:color="auto" w:fill="FFFFFF"/>
      <w:lang w:eastAsia="ru-RU"/>
    </w:rPr>
  </w:style>
  <w:style w:type="paragraph" w:styleId="af6">
    <w:name w:val="footer"/>
    <w:basedOn w:val="a"/>
    <w:link w:val="af7"/>
    <w:uiPriority w:val="99"/>
    <w:rsid w:val="00EC2396"/>
    <w:pPr>
      <w:tabs>
        <w:tab w:val="center" w:pos="4153"/>
        <w:tab w:val="right" w:pos="8306"/>
      </w:tabs>
    </w:pPr>
    <w:rPr>
      <w:sz w:val="20"/>
      <w:szCs w:val="20"/>
    </w:rPr>
  </w:style>
  <w:style w:type="character" w:customStyle="1" w:styleId="af7">
    <w:name w:val="Нижний колонтитул Знак"/>
    <w:basedOn w:val="a0"/>
    <w:link w:val="af6"/>
    <w:uiPriority w:val="99"/>
    <w:rsid w:val="00EC2396"/>
    <w:rPr>
      <w:rFonts w:ascii="Times New Roman" w:eastAsia="Times New Roman" w:hAnsi="Times New Roman" w:cs="Times New Roman"/>
      <w:sz w:val="20"/>
      <w:szCs w:val="20"/>
      <w:lang w:eastAsia="ru-RU"/>
    </w:rPr>
  </w:style>
  <w:style w:type="paragraph" w:styleId="af8">
    <w:name w:val="Balloon Text"/>
    <w:basedOn w:val="a"/>
    <w:link w:val="af9"/>
    <w:uiPriority w:val="99"/>
    <w:semiHidden/>
    <w:unhideWhenUsed/>
    <w:rsid w:val="00EC2396"/>
    <w:rPr>
      <w:rFonts w:ascii="Tahoma" w:hAnsi="Tahoma" w:cs="Tahoma"/>
      <w:sz w:val="16"/>
      <w:szCs w:val="16"/>
    </w:rPr>
  </w:style>
  <w:style w:type="character" w:customStyle="1" w:styleId="af9">
    <w:name w:val="Текст выноски Знак"/>
    <w:basedOn w:val="a0"/>
    <w:link w:val="af8"/>
    <w:uiPriority w:val="99"/>
    <w:semiHidden/>
    <w:rsid w:val="00EC2396"/>
    <w:rPr>
      <w:rFonts w:ascii="Tahoma" w:eastAsia="Times New Roman" w:hAnsi="Tahoma" w:cs="Tahoma"/>
      <w:sz w:val="16"/>
      <w:szCs w:val="16"/>
      <w:lang w:eastAsia="ru-RU"/>
    </w:rPr>
  </w:style>
  <w:style w:type="character" w:styleId="afa">
    <w:name w:val="Placeholder Text"/>
    <w:basedOn w:val="a0"/>
    <w:uiPriority w:val="99"/>
    <w:semiHidden/>
    <w:rsid w:val="00EC2396"/>
    <w:rPr>
      <w:color w:val="808080"/>
    </w:rPr>
  </w:style>
  <w:style w:type="character" w:styleId="afb">
    <w:name w:val="Hyperlink"/>
    <w:uiPriority w:val="99"/>
    <w:unhideWhenUsed/>
    <w:rsid w:val="002D4500"/>
    <w:rPr>
      <w:strike w:val="0"/>
      <w:dstrike w:val="0"/>
      <w:color w:val="0000FF"/>
      <w:u w:val="none"/>
      <w:effect w:val="none"/>
    </w:rPr>
  </w:style>
  <w:style w:type="paragraph" w:styleId="afc">
    <w:name w:val="Normal (Web)"/>
    <w:basedOn w:val="a"/>
    <w:uiPriority w:val="99"/>
    <w:unhideWhenUsed/>
    <w:rsid w:val="002D4500"/>
    <w:pPr>
      <w:spacing w:before="100" w:beforeAutospacing="1" w:after="100" w:afterAutospacing="1"/>
    </w:pPr>
  </w:style>
  <w:style w:type="character" w:customStyle="1" w:styleId="element-invisible">
    <w:name w:val="element-invisible"/>
    <w:basedOn w:val="a0"/>
    <w:rsid w:val="00EC52C4"/>
  </w:style>
  <w:style w:type="character" w:customStyle="1" w:styleId="apple-converted-space">
    <w:name w:val="apple-converted-space"/>
    <w:basedOn w:val="a0"/>
    <w:rsid w:val="00EC52C4"/>
  </w:style>
  <w:style w:type="paragraph" w:styleId="12">
    <w:name w:val="toc 1"/>
    <w:basedOn w:val="a"/>
    <w:next w:val="a"/>
    <w:autoRedefine/>
    <w:uiPriority w:val="39"/>
    <w:unhideWhenUsed/>
    <w:rsid w:val="0056154A"/>
    <w:pPr>
      <w:widowControl w:val="0"/>
      <w:suppressAutoHyphens/>
      <w:autoSpaceDN w:val="0"/>
      <w:snapToGrid w:val="0"/>
      <w:spacing w:after="100" w:line="480" w:lineRule="auto"/>
      <w:ind w:firstLine="740"/>
      <w:textAlignment w:val="baseline"/>
    </w:pPr>
    <w:rPr>
      <w:rFonts w:ascii="Courier New" w:hAnsi="Courier New" w:cs="Courier New"/>
      <w:kern w:val="3"/>
      <w:szCs w:val="20"/>
      <w:lang w:eastAsia="zh-CN"/>
    </w:rPr>
  </w:style>
  <w:style w:type="paragraph" w:styleId="afd">
    <w:name w:val="header"/>
    <w:basedOn w:val="a"/>
    <w:link w:val="afe"/>
    <w:uiPriority w:val="99"/>
    <w:unhideWhenUsed/>
    <w:rsid w:val="00502B42"/>
    <w:pPr>
      <w:tabs>
        <w:tab w:val="center" w:pos="4677"/>
        <w:tab w:val="right" w:pos="9355"/>
      </w:tabs>
    </w:pPr>
  </w:style>
  <w:style w:type="character" w:customStyle="1" w:styleId="afe">
    <w:name w:val="Верхний колонтитул Знак"/>
    <w:basedOn w:val="a0"/>
    <w:link w:val="afd"/>
    <w:uiPriority w:val="99"/>
    <w:rsid w:val="00502B42"/>
    <w:rPr>
      <w:rFonts w:ascii="Times New Roman" w:eastAsia="Times New Roman" w:hAnsi="Times New Roman" w:cs="Times New Roman"/>
      <w:sz w:val="24"/>
      <w:szCs w:val="24"/>
      <w:lang w:eastAsia="ru-RU"/>
    </w:rPr>
  </w:style>
  <w:style w:type="paragraph" w:styleId="25">
    <w:name w:val="toc 2"/>
    <w:basedOn w:val="a"/>
    <w:next w:val="a"/>
    <w:autoRedefine/>
    <w:uiPriority w:val="39"/>
    <w:unhideWhenUsed/>
    <w:rsid w:val="00502B42"/>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0FA"/>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F1CA9"/>
    <w:pPr>
      <w:keepNext/>
      <w:keepLines/>
      <w:spacing w:before="480"/>
      <w:outlineLvl w:val="0"/>
    </w:pPr>
    <w:rPr>
      <w:rFonts w:ascii="Cambria" w:hAnsi="Cambria"/>
      <w:b/>
      <w:bCs/>
      <w:color w:val="21798E"/>
      <w:sz w:val="28"/>
      <w:szCs w:val="28"/>
    </w:rPr>
  </w:style>
  <w:style w:type="paragraph" w:styleId="2">
    <w:name w:val="heading 2"/>
    <w:basedOn w:val="a"/>
    <w:next w:val="a"/>
    <w:link w:val="20"/>
    <w:unhideWhenUsed/>
    <w:qFormat/>
    <w:rsid w:val="00FF1CA9"/>
    <w:pPr>
      <w:keepNext/>
      <w:keepLines/>
      <w:spacing w:before="200"/>
      <w:outlineLvl w:val="1"/>
    </w:pPr>
    <w:rPr>
      <w:rFonts w:ascii="Cambria" w:hAnsi="Cambria"/>
      <w:b/>
      <w:bCs/>
      <w:color w:val="2DA2BF"/>
      <w:sz w:val="26"/>
      <w:szCs w:val="26"/>
    </w:rPr>
  </w:style>
  <w:style w:type="paragraph" w:styleId="3">
    <w:name w:val="heading 3"/>
    <w:basedOn w:val="a"/>
    <w:next w:val="a"/>
    <w:link w:val="30"/>
    <w:uiPriority w:val="9"/>
    <w:semiHidden/>
    <w:unhideWhenUsed/>
    <w:qFormat/>
    <w:rsid w:val="00FF1CA9"/>
    <w:pPr>
      <w:keepNext/>
      <w:keepLines/>
      <w:spacing w:before="200"/>
      <w:outlineLvl w:val="2"/>
    </w:pPr>
    <w:rPr>
      <w:rFonts w:ascii="Cambria" w:hAnsi="Cambria"/>
      <w:b/>
      <w:bCs/>
      <w:color w:val="2DA2BF"/>
    </w:rPr>
  </w:style>
  <w:style w:type="paragraph" w:styleId="4">
    <w:name w:val="heading 4"/>
    <w:basedOn w:val="a"/>
    <w:next w:val="a"/>
    <w:link w:val="40"/>
    <w:unhideWhenUsed/>
    <w:qFormat/>
    <w:rsid w:val="00FF1CA9"/>
    <w:pPr>
      <w:keepNext/>
      <w:keepLines/>
      <w:spacing w:before="200"/>
      <w:outlineLvl w:val="3"/>
    </w:pPr>
    <w:rPr>
      <w:rFonts w:ascii="Cambria" w:hAnsi="Cambria"/>
      <w:b/>
      <w:bCs/>
      <w:i/>
      <w:iCs/>
      <w:color w:val="2DA2BF"/>
    </w:rPr>
  </w:style>
  <w:style w:type="paragraph" w:styleId="5">
    <w:name w:val="heading 5"/>
    <w:basedOn w:val="a"/>
    <w:next w:val="a"/>
    <w:link w:val="50"/>
    <w:uiPriority w:val="9"/>
    <w:semiHidden/>
    <w:unhideWhenUsed/>
    <w:qFormat/>
    <w:rsid w:val="00FF1CA9"/>
    <w:pPr>
      <w:keepNext/>
      <w:keepLines/>
      <w:spacing w:before="200"/>
      <w:outlineLvl w:val="4"/>
    </w:pPr>
    <w:rPr>
      <w:rFonts w:ascii="Cambria" w:hAnsi="Cambria"/>
      <w:color w:val="16505E"/>
    </w:rPr>
  </w:style>
  <w:style w:type="paragraph" w:styleId="6">
    <w:name w:val="heading 6"/>
    <w:basedOn w:val="a"/>
    <w:next w:val="a"/>
    <w:link w:val="60"/>
    <w:uiPriority w:val="9"/>
    <w:semiHidden/>
    <w:unhideWhenUsed/>
    <w:qFormat/>
    <w:rsid w:val="00FF1CA9"/>
    <w:pPr>
      <w:keepNext/>
      <w:keepLines/>
      <w:spacing w:before="200"/>
      <w:outlineLvl w:val="5"/>
    </w:pPr>
    <w:rPr>
      <w:rFonts w:ascii="Cambria" w:hAnsi="Cambria"/>
      <w:i/>
      <w:iCs/>
      <w:color w:val="16505E"/>
    </w:rPr>
  </w:style>
  <w:style w:type="paragraph" w:styleId="7">
    <w:name w:val="heading 7"/>
    <w:basedOn w:val="a"/>
    <w:next w:val="a"/>
    <w:link w:val="70"/>
    <w:uiPriority w:val="9"/>
    <w:semiHidden/>
    <w:unhideWhenUsed/>
    <w:qFormat/>
    <w:rsid w:val="00FF1CA9"/>
    <w:pPr>
      <w:keepNext/>
      <w:keepLines/>
      <w:spacing w:before="200"/>
      <w:outlineLvl w:val="6"/>
    </w:pPr>
    <w:rPr>
      <w:rFonts w:ascii="Cambria" w:hAnsi="Cambria"/>
      <w:i/>
      <w:iCs/>
      <w:color w:val="404040"/>
    </w:rPr>
  </w:style>
  <w:style w:type="paragraph" w:styleId="8">
    <w:name w:val="heading 8"/>
    <w:basedOn w:val="a"/>
    <w:next w:val="a"/>
    <w:link w:val="80"/>
    <w:uiPriority w:val="9"/>
    <w:semiHidden/>
    <w:unhideWhenUsed/>
    <w:qFormat/>
    <w:rsid w:val="00FF1CA9"/>
    <w:pPr>
      <w:keepNext/>
      <w:keepLines/>
      <w:spacing w:before="200"/>
      <w:outlineLvl w:val="7"/>
    </w:pPr>
    <w:rPr>
      <w:rFonts w:ascii="Cambria" w:hAnsi="Cambria"/>
      <w:color w:val="2DA2BF"/>
      <w:sz w:val="20"/>
      <w:szCs w:val="20"/>
    </w:rPr>
  </w:style>
  <w:style w:type="paragraph" w:styleId="9">
    <w:name w:val="heading 9"/>
    <w:basedOn w:val="a"/>
    <w:next w:val="a"/>
    <w:link w:val="90"/>
    <w:uiPriority w:val="9"/>
    <w:semiHidden/>
    <w:unhideWhenUsed/>
    <w:qFormat/>
    <w:rsid w:val="00FF1CA9"/>
    <w:pPr>
      <w:keepNext/>
      <w:keepLines/>
      <w:spacing w:before="200"/>
      <w:outlineLvl w:val="8"/>
    </w:pPr>
    <w:rPr>
      <w:rFonts w:ascii="Cambria" w:hAnsi="Cambria"/>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FF1CA9"/>
    <w:rPr>
      <w:rFonts w:ascii="Cambria" w:eastAsia="Times New Roman" w:hAnsi="Cambria" w:cs="Times New Roman"/>
      <w:b/>
      <w:bCs/>
      <w:color w:val="21798E"/>
      <w:sz w:val="28"/>
      <w:szCs w:val="28"/>
    </w:rPr>
  </w:style>
  <w:style w:type="character" w:customStyle="1" w:styleId="20">
    <w:name w:val="Заголовок 2 Знак"/>
    <w:link w:val="2"/>
    <w:uiPriority w:val="9"/>
    <w:semiHidden/>
    <w:rsid w:val="00FF1CA9"/>
    <w:rPr>
      <w:rFonts w:ascii="Cambria" w:eastAsia="Times New Roman" w:hAnsi="Cambria" w:cs="Times New Roman"/>
      <w:b/>
      <w:bCs/>
      <w:color w:val="2DA2BF"/>
      <w:sz w:val="26"/>
      <w:szCs w:val="26"/>
    </w:rPr>
  </w:style>
  <w:style w:type="character" w:customStyle="1" w:styleId="30">
    <w:name w:val="Заголовок 3 Знак"/>
    <w:link w:val="3"/>
    <w:uiPriority w:val="9"/>
    <w:semiHidden/>
    <w:rsid w:val="00FF1CA9"/>
    <w:rPr>
      <w:rFonts w:ascii="Cambria" w:eastAsia="Times New Roman" w:hAnsi="Cambria" w:cs="Times New Roman"/>
      <w:b/>
      <w:bCs/>
      <w:color w:val="2DA2BF"/>
    </w:rPr>
  </w:style>
  <w:style w:type="character" w:customStyle="1" w:styleId="40">
    <w:name w:val="Заголовок 4 Знак"/>
    <w:link w:val="4"/>
    <w:uiPriority w:val="9"/>
    <w:semiHidden/>
    <w:rsid w:val="00FF1CA9"/>
    <w:rPr>
      <w:rFonts w:ascii="Cambria" w:eastAsia="Times New Roman" w:hAnsi="Cambria" w:cs="Times New Roman"/>
      <w:b/>
      <w:bCs/>
      <w:i/>
      <w:iCs/>
      <w:color w:val="2DA2BF"/>
    </w:rPr>
  </w:style>
  <w:style w:type="character" w:customStyle="1" w:styleId="50">
    <w:name w:val="Заголовок 5 Знак"/>
    <w:link w:val="5"/>
    <w:uiPriority w:val="9"/>
    <w:semiHidden/>
    <w:rsid w:val="00FF1CA9"/>
    <w:rPr>
      <w:rFonts w:ascii="Cambria" w:eastAsia="Times New Roman" w:hAnsi="Cambria" w:cs="Times New Roman"/>
      <w:color w:val="16505E"/>
    </w:rPr>
  </w:style>
  <w:style w:type="character" w:customStyle="1" w:styleId="60">
    <w:name w:val="Заголовок 6 Знак"/>
    <w:link w:val="6"/>
    <w:uiPriority w:val="9"/>
    <w:semiHidden/>
    <w:rsid w:val="00FF1CA9"/>
    <w:rPr>
      <w:rFonts w:ascii="Cambria" w:eastAsia="Times New Roman" w:hAnsi="Cambria" w:cs="Times New Roman"/>
      <w:i/>
      <w:iCs/>
      <w:color w:val="16505E"/>
    </w:rPr>
  </w:style>
  <w:style w:type="character" w:customStyle="1" w:styleId="70">
    <w:name w:val="Заголовок 7 Знак"/>
    <w:link w:val="7"/>
    <w:uiPriority w:val="9"/>
    <w:semiHidden/>
    <w:rsid w:val="00FF1CA9"/>
    <w:rPr>
      <w:rFonts w:ascii="Cambria" w:eastAsia="Times New Roman" w:hAnsi="Cambria" w:cs="Times New Roman"/>
      <w:i/>
      <w:iCs/>
      <w:color w:val="404040"/>
    </w:rPr>
  </w:style>
  <w:style w:type="character" w:customStyle="1" w:styleId="80">
    <w:name w:val="Заголовок 8 Знак"/>
    <w:link w:val="8"/>
    <w:uiPriority w:val="9"/>
    <w:semiHidden/>
    <w:rsid w:val="00FF1CA9"/>
    <w:rPr>
      <w:rFonts w:ascii="Cambria" w:eastAsia="Times New Roman" w:hAnsi="Cambria" w:cs="Times New Roman"/>
      <w:color w:val="2DA2BF"/>
      <w:sz w:val="20"/>
      <w:szCs w:val="20"/>
    </w:rPr>
  </w:style>
  <w:style w:type="character" w:customStyle="1" w:styleId="90">
    <w:name w:val="Заголовок 9 Знак"/>
    <w:link w:val="9"/>
    <w:uiPriority w:val="9"/>
    <w:semiHidden/>
    <w:rsid w:val="00FF1CA9"/>
    <w:rPr>
      <w:rFonts w:ascii="Cambria" w:eastAsia="Times New Roman" w:hAnsi="Cambria" w:cs="Times New Roman"/>
      <w:i/>
      <w:iCs/>
      <w:color w:val="404040"/>
      <w:sz w:val="20"/>
      <w:szCs w:val="20"/>
    </w:rPr>
  </w:style>
  <w:style w:type="paragraph" w:styleId="a3">
    <w:name w:val="caption"/>
    <w:basedOn w:val="a"/>
    <w:next w:val="a"/>
    <w:uiPriority w:val="35"/>
    <w:semiHidden/>
    <w:unhideWhenUsed/>
    <w:qFormat/>
    <w:rsid w:val="00FF1CA9"/>
    <w:rPr>
      <w:b/>
      <w:bCs/>
      <w:color w:val="2DA2BF"/>
      <w:sz w:val="18"/>
      <w:szCs w:val="18"/>
    </w:rPr>
  </w:style>
  <w:style w:type="paragraph" w:styleId="a4">
    <w:name w:val="Title"/>
    <w:basedOn w:val="a"/>
    <w:next w:val="a"/>
    <w:link w:val="a5"/>
    <w:qFormat/>
    <w:rsid w:val="00FF1CA9"/>
    <w:pPr>
      <w:pBdr>
        <w:bottom w:val="single" w:sz="8" w:space="4" w:color="2DA2BF"/>
      </w:pBdr>
      <w:spacing w:after="300"/>
      <w:contextualSpacing/>
    </w:pPr>
    <w:rPr>
      <w:rFonts w:ascii="Cambria" w:hAnsi="Cambria"/>
      <w:color w:val="343434"/>
      <w:spacing w:val="5"/>
      <w:kern w:val="28"/>
      <w:sz w:val="52"/>
      <w:szCs w:val="52"/>
    </w:rPr>
  </w:style>
  <w:style w:type="character" w:customStyle="1" w:styleId="a5">
    <w:name w:val="Название Знак"/>
    <w:link w:val="a4"/>
    <w:uiPriority w:val="10"/>
    <w:rsid w:val="00FF1CA9"/>
    <w:rPr>
      <w:rFonts w:ascii="Cambria" w:eastAsia="Times New Roman" w:hAnsi="Cambria" w:cs="Times New Roman"/>
      <w:color w:val="343434"/>
      <w:spacing w:val="5"/>
      <w:kern w:val="28"/>
      <w:sz w:val="52"/>
      <w:szCs w:val="52"/>
    </w:rPr>
  </w:style>
  <w:style w:type="paragraph" w:styleId="a6">
    <w:name w:val="Subtitle"/>
    <w:basedOn w:val="a"/>
    <w:next w:val="a"/>
    <w:link w:val="a7"/>
    <w:uiPriority w:val="11"/>
    <w:qFormat/>
    <w:rsid w:val="00FF1CA9"/>
    <w:pPr>
      <w:numPr>
        <w:ilvl w:val="1"/>
      </w:numPr>
    </w:pPr>
    <w:rPr>
      <w:rFonts w:ascii="Cambria" w:hAnsi="Cambria"/>
      <w:i/>
      <w:iCs/>
      <w:color w:val="2DA2BF"/>
      <w:spacing w:val="15"/>
    </w:rPr>
  </w:style>
  <w:style w:type="character" w:customStyle="1" w:styleId="a7">
    <w:name w:val="Подзаголовок Знак"/>
    <w:link w:val="a6"/>
    <w:uiPriority w:val="11"/>
    <w:rsid w:val="00FF1CA9"/>
    <w:rPr>
      <w:rFonts w:ascii="Cambria" w:eastAsia="Times New Roman" w:hAnsi="Cambria" w:cs="Times New Roman"/>
      <w:i/>
      <w:iCs/>
      <w:color w:val="2DA2BF"/>
      <w:spacing w:val="15"/>
      <w:sz w:val="24"/>
      <w:szCs w:val="24"/>
    </w:rPr>
  </w:style>
  <w:style w:type="character" w:styleId="a8">
    <w:name w:val="Strong"/>
    <w:uiPriority w:val="22"/>
    <w:qFormat/>
    <w:rsid w:val="00FF1CA9"/>
    <w:rPr>
      <w:b/>
      <w:bCs/>
    </w:rPr>
  </w:style>
  <w:style w:type="character" w:styleId="a9">
    <w:name w:val="Emphasis"/>
    <w:uiPriority w:val="20"/>
    <w:qFormat/>
    <w:rsid w:val="00FF1CA9"/>
    <w:rPr>
      <w:i/>
      <w:iCs/>
    </w:rPr>
  </w:style>
  <w:style w:type="paragraph" w:styleId="aa">
    <w:name w:val="No Spacing"/>
    <w:uiPriority w:val="1"/>
    <w:qFormat/>
    <w:rsid w:val="00FF1CA9"/>
    <w:pPr>
      <w:spacing w:after="0" w:line="240" w:lineRule="auto"/>
    </w:pPr>
  </w:style>
  <w:style w:type="paragraph" w:styleId="ab">
    <w:name w:val="List Paragraph"/>
    <w:basedOn w:val="a"/>
    <w:uiPriority w:val="34"/>
    <w:qFormat/>
    <w:rsid w:val="00FF1CA9"/>
    <w:pPr>
      <w:ind w:left="720"/>
      <w:contextualSpacing/>
    </w:pPr>
  </w:style>
  <w:style w:type="paragraph" w:styleId="21">
    <w:name w:val="Quote"/>
    <w:basedOn w:val="a"/>
    <w:next w:val="a"/>
    <w:link w:val="22"/>
    <w:uiPriority w:val="29"/>
    <w:qFormat/>
    <w:rsid w:val="00FF1CA9"/>
    <w:rPr>
      <w:i/>
      <w:iCs/>
      <w:color w:val="000000"/>
    </w:rPr>
  </w:style>
  <w:style w:type="character" w:customStyle="1" w:styleId="22">
    <w:name w:val="Цитата 2 Знак"/>
    <w:link w:val="21"/>
    <w:uiPriority w:val="29"/>
    <w:rsid w:val="00FF1CA9"/>
    <w:rPr>
      <w:i/>
      <w:iCs/>
      <w:color w:val="000000"/>
    </w:rPr>
  </w:style>
  <w:style w:type="paragraph" w:styleId="ac">
    <w:name w:val="Intense Quote"/>
    <w:basedOn w:val="a"/>
    <w:next w:val="a"/>
    <w:link w:val="ad"/>
    <w:uiPriority w:val="30"/>
    <w:qFormat/>
    <w:rsid w:val="00FF1CA9"/>
    <w:pPr>
      <w:pBdr>
        <w:bottom w:val="single" w:sz="4" w:space="4" w:color="2DA2BF"/>
      </w:pBdr>
      <w:spacing w:before="200" w:after="280"/>
      <w:ind w:left="936" w:right="936"/>
    </w:pPr>
    <w:rPr>
      <w:b/>
      <w:bCs/>
      <w:i/>
      <w:iCs/>
      <w:color w:val="2DA2BF"/>
    </w:rPr>
  </w:style>
  <w:style w:type="character" w:customStyle="1" w:styleId="ad">
    <w:name w:val="Выделенная цитата Знак"/>
    <w:link w:val="ac"/>
    <w:uiPriority w:val="30"/>
    <w:rsid w:val="00FF1CA9"/>
    <w:rPr>
      <w:b/>
      <w:bCs/>
      <w:i/>
      <w:iCs/>
      <w:color w:val="2DA2BF"/>
    </w:rPr>
  </w:style>
  <w:style w:type="character" w:styleId="ae">
    <w:name w:val="Subtle Emphasis"/>
    <w:uiPriority w:val="19"/>
    <w:qFormat/>
    <w:rsid w:val="00FF1CA9"/>
    <w:rPr>
      <w:i/>
      <w:iCs/>
      <w:color w:val="808080"/>
    </w:rPr>
  </w:style>
  <w:style w:type="character" w:styleId="af">
    <w:name w:val="Intense Emphasis"/>
    <w:uiPriority w:val="21"/>
    <w:qFormat/>
    <w:rsid w:val="00FF1CA9"/>
    <w:rPr>
      <w:b/>
      <w:bCs/>
      <w:i/>
      <w:iCs/>
      <w:color w:val="2DA2BF"/>
    </w:rPr>
  </w:style>
  <w:style w:type="character" w:styleId="af0">
    <w:name w:val="Subtle Reference"/>
    <w:uiPriority w:val="31"/>
    <w:qFormat/>
    <w:rsid w:val="00FF1CA9"/>
    <w:rPr>
      <w:smallCaps/>
      <w:color w:val="DA1F28"/>
      <w:u w:val="single"/>
    </w:rPr>
  </w:style>
  <w:style w:type="character" w:styleId="af1">
    <w:name w:val="Intense Reference"/>
    <w:uiPriority w:val="32"/>
    <w:qFormat/>
    <w:rsid w:val="00FF1CA9"/>
    <w:rPr>
      <w:b/>
      <w:bCs/>
      <w:smallCaps/>
      <w:color w:val="DA1F28"/>
      <w:spacing w:val="5"/>
      <w:u w:val="single"/>
    </w:rPr>
  </w:style>
  <w:style w:type="character" w:styleId="af2">
    <w:name w:val="Book Title"/>
    <w:uiPriority w:val="33"/>
    <w:qFormat/>
    <w:rsid w:val="00FF1CA9"/>
    <w:rPr>
      <w:b/>
      <w:bCs/>
      <w:smallCaps/>
      <w:spacing w:val="5"/>
    </w:rPr>
  </w:style>
  <w:style w:type="paragraph" w:styleId="af3">
    <w:name w:val="TOC Heading"/>
    <w:basedOn w:val="1"/>
    <w:next w:val="a"/>
    <w:uiPriority w:val="39"/>
    <w:semiHidden/>
    <w:unhideWhenUsed/>
    <w:qFormat/>
    <w:rsid w:val="00FF1CA9"/>
    <w:pPr>
      <w:outlineLvl w:val="9"/>
    </w:pPr>
  </w:style>
  <w:style w:type="paragraph" w:styleId="af4">
    <w:name w:val="Body Text"/>
    <w:basedOn w:val="a"/>
    <w:link w:val="af5"/>
    <w:rsid w:val="00EC2396"/>
    <w:pPr>
      <w:jc w:val="both"/>
    </w:pPr>
    <w:rPr>
      <w:szCs w:val="20"/>
    </w:rPr>
  </w:style>
  <w:style w:type="character" w:customStyle="1" w:styleId="af5">
    <w:name w:val="Основной текст Знак"/>
    <w:basedOn w:val="a0"/>
    <w:link w:val="af4"/>
    <w:rsid w:val="00EC2396"/>
    <w:rPr>
      <w:rFonts w:ascii="Times New Roman" w:eastAsia="Times New Roman" w:hAnsi="Times New Roman" w:cs="Times New Roman"/>
      <w:sz w:val="24"/>
      <w:szCs w:val="20"/>
      <w:lang w:eastAsia="ru-RU"/>
    </w:rPr>
  </w:style>
  <w:style w:type="paragraph" w:customStyle="1" w:styleId="11">
    <w:name w:val="заголовок 1"/>
    <w:basedOn w:val="a"/>
    <w:next w:val="a"/>
    <w:rsid w:val="00EC2396"/>
    <w:pPr>
      <w:keepNext/>
      <w:jc w:val="center"/>
      <w:outlineLvl w:val="0"/>
    </w:pPr>
    <w:rPr>
      <w:b/>
      <w:sz w:val="20"/>
      <w:szCs w:val="20"/>
      <w:lang w:val="en-US"/>
    </w:rPr>
  </w:style>
  <w:style w:type="paragraph" w:styleId="23">
    <w:name w:val="Body Text Indent 2"/>
    <w:basedOn w:val="a"/>
    <w:link w:val="24"/>
    <w:rsid w:val="00EC2396"/>
    <w:pPr>
      <w:shd w:val="clear" w:color="auto" w:fill="FFFFFF"/>
      <w:ind w:firstLine="720"/>
      <w:jc w:val="both"/>
    </w:pPr>
    <w:rPr>
      <w:szCs w:val="20"/>
    </w:rPr>
  </w:style>
  <w:style w:type="character" w:customStyle="1" w:styleId="24">
    <w:name w:val="Основной текст с отступом 2 Знак"/>
    <w:basedOn w:val="a0"/>
    <w:link w:val="23"/>
    <w:rsid w:val="00EC2396"/>
    <w:rPr>
      <w:rFonts w:ascii="Times New Roman" w:eastAsia="Times New Roman" w:hAnsi="Times New Roman" w:cs="Times New Roman"/>
      <w:sz w:val="24"/>
      <w:szCs w:val="20"/>
      <w:shd w:val="clear" w:color="auto" w:fill="FFFFFF"/>
      <w:lang w:eastAsia="ru-RU"/>
    </w:rPr>
  </w:style>
  <w:style w:type="paragraph" w:styleId="af6">
    <w:name w:val="footer"/>
    <w:basedOn w:val="a"/>
    <w:link w:val="af7"/>
    <w:uiPriority w:val="99"/>
    <w:rsid w:val="00EC2396"/>
    <w:pPr>
      <w:tabs>
        <w:tab w:val="center" w:pos="4153"/>
        <w:tab w:val="right" w:pos="8306"/>
      </w:tabs>
    </w:pPr>
    <w:rPr>
      <w:sz w:val="20"/>
      <w:szCs w:val="20"/>
    </w:rPr>
  </w:style>
  <w:style w:type="character" w:customStyle="1" w:styleId="af7">
    <w:name w:val="Нижний колонтитул Знак"/>
    <w:basedOn w:val="a0"/>
    <w:link w:val="af6"/>
    <w:uiPriority w:val="99"/>
    <w:rsid w:val="00EC2396"/>
    <w:rPr>
      <w:rFonts w:ascii="Times New Roman" w:eastAsia="Times New Roman" w:hAnsi="Times New Roman" w:cs="Times New Roman"/>
      <w:sz w:val="20"/>
      <w:szCs w:val="20"/>
      <w:lang w:eastAsia="ru-RU"/>
    </w:rPr>
  </w:style>
  <w:style w:type="paragraph" w:styleId="af8">
    <w:name w:val="Balloon Text"/>
    <w:basedOn w:val="a"/>
    <w:link w:val="af9"/>
    <w:uiPriority w:val="99"/>
    <w:semiHidden/>
    <w:unhideWhenUsed/>
    <w:rsid w:val="00EC2396"/>
    <w:rPr>
      <w:rFonts w:ascii="Tahoma" w:hAnsi="Tahoma" w:cs="Tahoma"/>
      <w:sz w:val="16"/>
      <w:szCs w:val="16"/>
    </w:rPr>
  </w:style>
  <w:style w:type="character" w:customStyle="1" w:styleId="af9">
    <w:name w:val="Текст выноски Знак"/>
    <w:basedOn w:val="a0"/>
    <w:link w:val="af8"/>
    <w:uiPriority w:val="99"/>
    <w:semiHidden/>
    <w:rsid w:val="00EC2396"/>
    <w:rPr>
      <w:rFonts w:ascii="Tahoma" w:eastAsia="Times New Roman" w:hAnsi="Tahoma" w:cs="Tahoma"/>
      <w:sz w:val="16"/>
      <w:szCs w:val="16"/>
      <w:lang w:eastAsia="ru-RU"/>
    </w:rPr>
  </w:style>
  <w:style w:type="character" w:styleId="afa">
    <w:name w:val="Placeholder Text"/>
    <w:basedOn w:val="a0"/>
    <w:uiPriority w:val="99"/>
    <w:semiHidden/>
    <w:rsid w:val="00EC2396"/>
    <w:rPr>
      <w:color w:val="808080"/>
    </w:rPr>
  </w:style>
  <w:style w:type="character" w:styleId="afb">
    <w:name w:val="Hyperlink"/>
    <w:uiPriority w:val="99"/>
    <w:unhideWhenUsed/>
    <w:rsid w:val="002D4500"/>
    <w:rPr>
      <w:strike w:val="0"/>
      <w:dstrike w:val="0"/>
      <w:color w:val="0000FF"/>
      <w:u w:val="none"/>
      <w:effect w:val="none"/>
    </w:rPr>
  </w:style>
  <w:style w:type="paragraph" w:styleId="afc">
    <w:name w:val="Normal (Web)"/>
    <w:basedOn w:val="a"/>
    <w:uiPriority w:val="99"/>
    <w:unhideWhenUsed/>
    <w:rsid w:val="002D4500"/>
    <w:pPr>
      <w:spacing w:before="100" w:beforeAutospacing="1" w:after="100" w:afterAutospacing="1"/>
    </w:pPr>
  </w:style>
  <w:style w:type="character" w:customStyle="1" w:styleId="element-invisible">
    <w:name w:val="element-invisible"/>
    <w:basedOn w:val="a0"/>
    <w:rsid w:val="00EC52C4"/>
  </w:style>
  <w:style w:type="character" w:customStyle="1" w:styleId="apple-converted-space">
    <w:name w:val="apple-converted-space"/>
    <w:basedOn w:val="a0"/>
    <w:rsid w:val="00EC52C4"/>
  </w:style>
  <w:style w:type="paragraph" w:styleId="12">
    <w:name w:val="toc 1"/>
    <w:basedOn w:val="a"/>
    <w:next w:val="a"/>
    <w:autoRedefine/>
    <w:uiPriority w:val="39"/>
    <w:unhideWhenUsed/>
    <w:rsid w:val="0056154A"/>
    <w:pPr>
      <w:widowControl w:val="0"/>
      <w:suppressAutoHyphens/>
      <w:autoSpaceDN w:val="0"/>
      <w:snapToGrid w:val="0"/>
      <w:spacing w:after="100" w:line="480" w:lineRule="auto"/>
      <w:ind w:firstLine="740"/>
      <w:textAlignment w:val="baseline"/>
    </w:pPr>
    <w:rPr>
      <w:rFonts w:ascii="Courier New" w:hAnsi="Courier New" w:cs="Courier New"/>
      <w:kern w:val="3"/>
      <w:szCs w:val="20"/>
      <w:lang w:eastAsia="zh-CN"/>
    </w:rPr>
  </w:style>
  <w:style w:type="paragraph" w:styleId="afd">
    <w:name w:val="header"/>
    <w:basedOn w:val="a"/>
    <w:link w:val="afe"/>
    <w:uiPriority w:val="99"/>
    <w:unhideWhenUsed/>
    <w:rsid w:val="00502B42"/>
    <w:pPr>
      <w:tabs>
        <w:tab w:val="center" w:pos="4677"/>
        <w:tab w:val="right" w:pos="9355"/>
      </w:tabs>
    </w:pPr>
  </w:style>
  <w:style w:type="character" w:customStyle="1" w:styleId="afe">
    <w:name w:val="Верхний колонтитул Знак"/>
    <w:basedOn w:val="a0"/>
    <w:link w:val="afd"/>
    <w:uiPriority w:val="99"/>
    <w:rsid w:val="00502B42"/>
    <w:rPr>
      <w:rFonts w:ascii="Times New Roman" w:eastAsia="Times New Roman" w:hAnsi="Times New Roman" w:cs="Times New Roman"/>
      <w:sz w:val="24"/>
      <w:szCs w:val="24"/>
      <w:lang w:eastAsia="ru-RU"/>
    </w:rPr>
  </w:style>
  <w:style w:type="paragraph" w:styleId="25">
    <w:name w:val="toc 2"/>
    <w:basedOn w:val="a"/>
    <w:next w:val="a"/>
    <w:autoRedefine/>
    <w:uiPriority w:val="39"/>
    <w:unhideWhenUsed/>
    <w:rsid w:val="00502B4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447293">
      <w:bodyDiv w:val="1"/>
      <w:marLeft w:val="0"/>
      <w:marRight w:val="0"/>
      <w:marTop w:val="0"/>
      <w:marBottom w:val="0"/>
      <w:divBdr>
        <w:top w:val="none" w:sz="0" w:space="0" w:color="auto"/>
        <w:left w:val="none" w:sz="0" w:space="0" w:color="auto"/>
        <w:bottom w:val="none" w:sz="0" w:space="0" w:color="auto"/>
        <w:right w:val="none" w:sz="0" w:space="0" w:color="auto"/>
      </w:divBdr>
    </w:div>
    <w:div w:id="1397632532">
      <w:bodyDiv w:val="1"/>
      <w:marLeft w:val="0"/>
      <w:marRight w:val="0"/>
      <w:marTop w:val="0"/>
      <w:marBottom w:val="0"/>
      <w:divBdr>
        <w:top w:val="none" w:sz="0" w:space="0" w:color="auto"/>
        <w:left w:val="none" w:sz="0" w:space="0" w:color="auto"/>
        <w:bottom w:val="none" w:sz="0" w:space="0" w:color="auto"/>
        <w:right w:val="none" w:sz="0" w:space="0" w:color="auto"/>
      </w:divBdr>
    </w:div>
    <w:div w:id="1708949388">
      <w:bodyDiv w:val="1"/>
      <w:marLeft w:val="0"/>
      <w:marRight w:val="0"/>
      <w:marTop w:val="0"/>
      <w:marBottom w:val="0"/>
      <w:divBdr>
        <w:top w:val="none" w:sz="0" w:space="0" w:color="auto"/>
        <w:left w:val="none" w:sz="0" w:space="0" w:color="auto"/>
        <w:bottom w:val="none" w:sz="0" w:space="0" w:color="auto"/>
        <w:right w:val="none" w:sz="0" w:space="0" w:color="auto"/>
      </w:divBdr>
    </w:div>
    <w:div w:id="180172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platforms.ru/"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yperlink" Target="http://www.t-platforms.ru/products/hi-end-systems/t-blade2-product-family.html" TargetMode="External"/><Relationship Id="rId23" Type="http://schemas.openxmlformats.org/officeDocument/2006/relationships/image" Target="media/image8.png"/><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t-platforms.ru/products/hi-end-systems/t-blade2-product-family.html" TargetMode="External"/><Relationship Id="rId22" Type="http://schemas.openxmlformats.org/officeDocument/2006/relationships/oleObject" Target="embeddings/oleObject4.bin"/><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c\Downloads\&#1040;&#1042;&#1057;\&#1090;&#1072;&#1073;&#1083;_&#1088;&#1075;&#1079;_&#1072;&#1074;&#108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ru-RU"/>
              <a:t>Функция</a:t>
            </a:r>
            <a:r>
              <a:rPr lang="ru-RU" baseline="0"/>
              <a:t> готовности</a:t>
            </a:r>
            <a:endParaRPr lang="ru-RU"/>
          </a:p>
        </c:rich>
      </c:tx>
      <c:overlay val="0"/>
    </c:title>
    <c:autoTitleDeleted val="0"/>
    <c:plotArea>
      <c:layout/>
      <c:lineChart>
        <c:grouping val="standard"/>
        <c:varyColors val="0"/>
        <c:ser>
          <c:idx val="1"/>
          <c:order val="0"/>
          <c:tx>
            <c:v>s (0, t)</c:v>
          </c:tx>
          <c:spPr>
            <a:ln w="19050"/>
          </c:spPr>
          <c:marker>
            <c:symbol val="square"/>
            <c:size val="2"/>
          </c:marker>
          <c:cat>
            <c:numRef>
              <c:f>Лист1!$D$1:$D$7</c:f>
              <c:numCache>
                <c:formatCode>General</c:formatCode>
                <c:ptCount val="7"/>
                <c:pt idx="0">
                  <c:v>0</c:v>
                </c:pt>
                <c:pt idx="1">
                  <c:v>1E-3</c:v>
                </c:pt>
                <c:pt idx="2">
                  <c:v>0.01</c:v>
                </c:pt>
                <c:pt idx="3">
                  <c:v>0.05</c:v>
                </c:pt>
                <c:pt idx="4">
                  <c:v>0.1</c:v>
                </c:pt>
                <c:pt idx="5">
                  <c:v>0.2</c:v>
                </c:pt>
                <c:pt idx="6">
                  <c:v>0.3</c:v>
                </c:pt>
              </c:numCache>
            </c:numRef>
          </c:cat>
          <c:val>
            <c:numRef>
              <c:f>Лист1!$E$1:$E$7</c:f>
              <c:numCache>
                <c:formatCode>General</c:formatCode>
                <c:ptCount val="7"/>
                <c:pt idx="0">
                  <c:v>0</c:v>
                </c:pt>
                <c:pt idx="1">
                  <c:v>9.9501662458650886E-3</c:v>
                </c:pt>
                <c:pt idx="2">
                  <c:v>9.5162581496155418E-2</c:v>
                </c:pt>
                <c:pt idx="3">
                  <c:v>0.39346933126696182</c:v>
                </c:pt>
                <c:pt idx="4">
                  <c:v>0.63212053240444044</c:v>
                </c:pt>
                <c:pt idx="5">
                  <c:v>0.86466465736396692</c:v>
                </c:pt>
                <c:pt idx="6">
                  <c:v>0.95021285154695967</c:v>
                </c:pt>
              </c:numCache>
            </c:numRef>
          </c:val>
          <c:smooth val="0"/>
        </c:ser>
        <c:ser>
          <c:idx val="2"/>
          <c:order val="1"/>
          <c:tx>
            <c:v>s (1, t)</c:v>
          </c:tx>
          <c:spPr>
            <a:ln w="19050"/>
          </c:spPr>
          <c:marker>
            <c:symbol val="circle"/>
            <c:size val="2"/>
          </c:marker>
          <c:cat>
            <c:numRef>
              <c:f>Лист1!$D$1:$D$7</c:f>
              <c:numCache>
                <c:formatCode>General</c:formatCode>
                <c:ptCount val="7"/>
                <c:pt idx="0">
                  <c:v>0</c:v>
                </c:pt>
                <c:pt idx="1">
                  <c:v>1E-3</c:v>
                </c:pt>
                <c:pt idx="2">
                  <c:v>0.01</c:v>
                </c:pt>
                <c:pt idx="3">
                  <c:v>0.05</c:v>
                </c:pt>
                <c:pt idx="4">
                  <c:v>0.1</c:v>
                </c:pt>
                <c:pt idx="5">
                  <c:v>0.2</c:v>
                </c:pt>
                <c:pt idx="6">
                  <c:v>0.3</c:v>
                </c:pt>
              </c:numCache>
            </c:numRef>
          </c:cat>
          <c:val>
            <c:numRef>
              <c:f>Лист1!$F$1:$F$7</c:f>
              <c:numCache>
                <c:formatCode>0.00000000000</c:formatCode>
                <c:ptCount val="7"/>
                <c:pt idx="0">
                  <c:v>1</c:v>
                </c:pt>
                <c:pt idx="1">
                  <c:v>0.99999999900498338</c:v>
                </c:pt>
                <c:pt idx="2">
                  <c:v>0.99999999048374189</c:v>
                </c:pt>
                <c:pt idx="3">
                  <c:v>0.99999996065306695</c:v>
                </c:pt>
                <c:pt idx="4">
                  <c:v>0.99999993678794685</c:v>
                </c:pt>
                <c:pt idx="5">
                  <c:v>0.99999991353353435</c:v>
                </c:pt>
                <c:pt idx="6">
                  <c:v>0.99999990497871494</c:v>
                </c:pt>
              </c:numCache>
            </c:numRef>
          </c:val>
          <c:smooth val="0"/>
        </c:ser>
        <c:dLbls>
          <c:showLegendKey val="0"/>
          <c:showVal val="0"/>
          <c:showCatName val="0"/>
          <c:showSerName val="0"/>
          <c:showPercent val="0"/>
          <c:showBubbleSize val="0"/>
        </c:dLbls>
        <c:marker val="1"/>
        <c:smooth val="0"/>
        <c:axId val="288368896"/>
        <c:axId val="294886784"/>
      </c:lineChart>
      <c:catAx>
        <c:axId val="288368896"/>
        <c:scaling>
          <c:orientation val="minMax"/>
        </c:scaling>
        <c:delete val="0"/>
        <c:axPos val="b"/>
        <c:minorGridlines/>
        <c:numFmt formatCode="General" sourceLinked="1"/>
        <c:majorTickMark val="none"/>
        <c:minorTickMark val="none"/>
        <c:tickLblPos val="nextTo"/>
        <c:crossAx val="294886784"/>
        <c:crosses val="autoZero"/>
        <c:auto val="1"/>
        <c:lblAlgn val="ctr"/>
        <c:lblOffset val="100"/>
        <c:noMultiLvlLbl val="0"/>
      </c:catAx>
      <c:valAx>
        <c:axId val="294886784"/>
        <c:scaling>
          <c:orientation val="minMax"/>
        </c:scaling>
        <c:delete val="0"/>
        <c:axPos val="l"/>
        <c:majorGridlines/>
        <c:numFmt formatCode="General" sourceLinked="1"/>
        <c:majorTickMark val="none"/>
        <c:minorTickMark val="none"/>
        <c:tickLblPos val="nextTo"/>
        <c:spPr>
          <a:ln w="9525">
            <a:noFill/>
          </a:ln>
        </c:spPr>
        <c:crossAx val="288368896"/>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BCC97-F93A-4E03-ABE3-79BA2F4BC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Pages>
  <Words>2904</Words>
  <Characters>16558</Characters>
  <Application>Microsoft Office Word</Application>
  <DocSecurity>0</DocSecurity>
  <Lines>137</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19424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15</cp:revision>
  <dcterms:created xsi:type="dcterms:W3CDTF">2016-12-07T12:18:00Z</dcterms:created>
  <dcterms:modified xsi:type="dcterms:W3CDTF">2016-12-25T18:12:00Z</dcterms:modified>
</cp:coreProperties>
</file>