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D17" w:rsidRPr="00676D17" w:rsidRDefault="00676D17" w:rsidP="00676D17">
      <w:pPr>
        <w:ind w:left="-426"/>
        <w:jc w:val="center"/>
      </w:pPr>
      <w:r w:rsidRPr="00676D17">
        <w:t>Федеральное государственное бюджетное образовательное учреждение высшего образования</w:t>
      </w:r>
    </w:p>
    <w:p w:rsidR="00676D17" w:rsidRPr="00676D17" w:rsidRDefault="00676D17" w:rsidP="00676D17">
      <w:pPr>
        <w:jc w:val="center"/>
      </w:pPr>
      <w:r w:rsidRPr="00676D17">
        <w:t>«Сибирский государственный университет телекоммуникаций и информатики»</w:t>
      </w:r>
    </w:p>
    <w:p w:rsidR="00676D17" w:rsidRPr="00676D17" w:rsidRDefault="00676D17" w:rsidP="00676D17">
      <w:pPr>
        <w:jc w:val="center"/>
      </w:pPr>
      <w:r w:rsidRPr="00676D17">
        <w:t>(СибГУТИ)</w:t>
      </w:r>
    </w:p>
    <w:p w:rsidR="00676D17" w:rsidRDefault="00676D17" w:rsidP="00676D17">
      <w:pPr>
        <w:pStyle w:val="Style7"/>
        <w:widowControl/>
        <w:spacing w:line="240" w:lineRule="auto"/>
        <w:ind w:right="-1"/>
        <w:jc w:val="center"/>
        <w:rPr>
          <w:rStyle w:val="FontStyle22"/>
          <w:rFonts w:ascii="Times New Roman" w:hAnsi="Times New Roman"/>
          <w:sz w:val="28"/>
          <w:szCs w:val="28"/>
        </w:rPr>
      </w:pPr>
    </w:p>
    <w:p w:rsidR="00EF3383" w:rsidRDefault="00EF3383" w:rsidP="00676D17">
      <w:pPr>
        <w:pStyle w:val="Style7"/>
        <w:widowControl/>
        <w:spacing w:line="240" w:lineRule="auto"/>
        <w:ind w:right="-1"/>
        <w:jc w:val="center"/>
        <w:rPr>
          <w:rStyle w:val="FontStyle22"/>
          <w:rFonts w:ascii="Times New Roman" w:hAnsi="Times New Roman"/>
          <w:sz w:val="28"/>
          <w:szCs w:val="28"/>
        </w:rPr>
      </w:pPr>
    </w:p>
    <w:p w:rsidR="00EF3383" w:rsidRDefault="00EF3383" w:rsidP="00676D17">
      <w:pPr>
        <w:pStyle w:val="Style7"/>
        <w:widowControl/>
        <w:spacing w:line="240" w:lineRule="auto"/>
        <w:ind w:right="-1"/>
        <w:jc w:val="center"/>
        <w:rPr>
          <w:rStyle w:val="FontStyle22"/>
          <w:rFonts w:ascii="Times New Roman" w:hAnsi="Times New Roman"/>
          <w:sz w:val="28"/>
          <w:szCs w:val="28"/>
        </w:rPr>
      </w:pPr>
    </w:p>
    <w:p w:rsidR="00EF3383" w:rsidRDefault="00EF3383" w:rsidP="00676D17">
      <w:pPr>
        <w:pStyle w:val="Style7"/>
        <w:widowControl/>
        <w:spacing w:line="240" w:lineRule="auto"/>
        <w:ind w:right="-1"/>
        <w:jc w:val="center"/>
        <w:rPr>
          <w:rStyle w:val="FontStyle22"/>
          <w:rFonts w:ascii="Times New Roman" w:hAnsi="Times New Roman"/>
          <w:sz w:val="28"/>
          <w:szCs w:val="28"/>
        </w:rPr>
      </w:pPr>
    </w:p>
    <w:p w:rsidR="00EF3383" w:rsidRPr="00676D17" w:rsidRDefault="00EF3383" w:rsidP="00676D17">
      <w:pPr>
        <w:pStyle w:val="Style7"/>
        <w:widowControl/>
        <w:spacing w:line="240" w:lineRule="auto"/>
        <w:ind w:right="-1"/>
        <w:jc w:val="center"/>
        <w:rPr>
          <w:rStyle w:val="FontStyle22"/>
          <w:rFonts w:ascii="Times New Roman" w:hAnsi="Times New Roman"/>
          <w:sz w:val="28"/>
          <w:szCs w:val="28"/>
        </w:rPr>
      </w:pPr>
    </w:p>
    <w:p w:rsidR="00676D17" w:rsidRPr="00676D17" w:rsidRDefault="00676D17" w:rsidP="00676D17">
      <w:pPr>
        <w:pStyle w:val="Style7"/>
        <w:widowControl/>
        <w:spacing w:line="240" w:lineRule="auto"/>
        <w:ind w:right="-1"/>
        <w:contextualSpacing/>
        <w:jc w:val="right"/>
        <w:rPr>
          <w:rStyle w:val="FontStyle22"/>
          <w:rFonts w:ascii="Times New Roman" w:hAnsi="Times New Roman"/>
          <w:b/>
          <w:sz w:val="28"/>
          <w:szCs w:val="28"/>
        </w:rPr>
      </w:pPr>
      <w:r w:rsidRPr="00676D17">
        <w:rPr>
          <w:rStyle w:val="FontStyle22"/>
          <w:rFonts w:ascii="Times New Roman" w:hAnsi="Times New Roman"/>
          <w:sz w:val="28"/>
          <w:szCs w:val="28"/>
        </w:rPr>
        <w:t xml:space="preserve">Кафедра </w:t>
      </w:r>
      <w:r>
        <w:rPr>
          <w:rStyle w:val="FontStyle22"/>
          <w:rFonts w:ascii="Times New Roman" w:hAnsi="Times New Roman"/>
          <w:sz w:val="28"/>
          <w:szCs w:val="28"/>
        </w:rPr>
        <w:t>В</w:t>
      </w:r>
      <w:r w:rsidR="00EF3383">
        <w:rPr>
          <w:rStyle w:val="FontStyle22"/>
          <w:rFonts w:ascii="Times New Roman" w:hAnsi="Times New Roman"/>
          <w:sz w:val="28"/>
          <w:szCs w:val="28"/>
        </w:rPr>
        <w:t>С</w:t>
      </w:r>
    </w:p>
    <w:p w:rsidR="00676D17" w:rsidRPr="00676D17" w:rsidRDefault="00676D17" w:rsidP="00676D17">
      <w:pPr>
        <w:pStyle w:val="Style7"/>
        <w:widowControl/>
        <w:spacing w:line="240" w:lineRule="auto"/>
        <w:ind w:right="-1"/>
        <w:contextualSpacing/>
        <w:jc w:val="center"/>
        <w:rPr>
          <w:rStyle w:val="FontStyle22"/>
          <w:rFonts w:ascii="Times New Roman" w:hAnsi="Times New Roman"/>
          <w:b/>
          <w:sz w:val="28"/>
          <w:szCs w:val="28"/>
        </w:rPr>
      </w:pPr>
    </w:p>
    <w:p w:rsidR="00676D17" w:rsidRPr="00676D17" w:rsidRDefault="00676D17" w:rsidP="00676D17">
      <w:pPr>
        <w:pStyle w:val="Style7"/>
        <w:widowControl/>
        <w:spacing w:line="240" w:lineRule="auto"/>
        <w:ind w:right="-1"/>
        <w:contextualSpacing/>
        <w:jc w:val="center"/>
        <w:rPr>
          <w:rStyle w:val="FontStyle22"/>
          <w:rFonts w:ascii="Times New Roman" w:hAnsi="Times New Roman"/>
          <w:b/>
          <w:sz w:val="28"/>
          <w:szCs w:val="28"/>
        </w:rPr>
      </w:pPr>
    </w:p>
    <w:p w:rsidR="00676D17" w:rsidRPr="00676D17" w:rsidRDefault="00676D17" w:rsidP="00676D17">
      <w:pPr>
        <w:pStyle w:val="Style7"/>
        <w:widowControl/>
        <w:spacing w:line="240" w:lineRule="auto"/>
        <w:ind w:right="-1"/>
        <w:contextualSpacing/>
        <w:jc w:val="center"/>
        <w:rPr>
          <w:rStyle w:val="FontStyle22"/>
          <w:rFonts w:ascii="Times New Roman" w:hAnsi="Times New Roman"/>
          <w:b/>
          <w:sz w:val="28"/>
          <w:szCs w:val="28"/>
        </w:rPr>
      </w:pPr>
    </w:p>
    <w:p w:rsidR="00676D17" w:rsidRPr="00676D17" w:rsidRDefault="00676D17" w:rsidP="00676D17">
      <w:pPr>
        <w:pStyle w:val="Style7"/>
        <w:widowControl/>
        <w:spacing w:line="240" w:lineRule="auto"/>
        <w:ind w:right="-1"/>
        <w:contextualSpacing/>
        <w:jc w:val="center"/>
        <w:rPr>
          <w:rStyle w:val="FontStyle22"/>
          <w:rFonts w:ascii="Times New Roman" w:hAnsi="Times New Roman"/>
          <w:b/>
          <w:sz w:val="28"/>
          <w:szCs w:val="28"/>
        </w:rPr>
      </w:pPr>
    </w:p>
    <w:p w:rsidR="00676D17" w:rsidRPr="00676D17" w:rsidRDefault="00676D17" w:rsidP="00676D17">
      <w:pPr>
        <w:pStyle w:val="Style7"/>
        <w:widowControl/>
        <w:spacing w:line="240" w:lineRule="auto"/>
        <w:ind w:right="-1"/>
        <w:contextualSpacing/>
        <w:jc w:val="center"/>
        <w:rPr>
          <w:rStyle w:val="FontStyle22"/>
          <w:rFonts w:ascii="Times New Roman" w:hAnsi="Times New Roman"/>
          <w:b/>
          <w:sz w:val="28"/>
          <w:szCs w:val="28"/>
        </w:rPr>
      </w:pPr>
    </w:p>
    <w:p w:rsidR="00676D17" w:rsidRPr="00676D17" w:rsidRDefault="00676D17" w:rsidP="00676D17">
      <w:pPr>
        <w:pStyle w:val="Style7"/>
        <w:widowControl/>
        <w:spacing w:line="240" w:lineRule="auto"/>
        <w:ind w:right="-1"/>
        <w:contextualSpacing/>
        <w:jc w:val="center"/>
        <w:rPr>
          <w:rStyle w:val="FontStyle22"/>
          <w:rFonts w:ascii="Times New Roman" w:hAnsi="Times New Roman"/>
          <w:b/>
          <w:sz w:val="28"/>
          <w:szCs w:val="28"/>
        </w:rPr>
      </w:pPr>
    </w:p>
    <w:p w:rsidR="00676D17" w:rsidRPr="00676D17" w:rsidRDefault="00676D17" w:rsidP="00676D17">
      <w:pPr>
        <w:pStyle w:val="Style19"/>
        <w:widowControl/>
        <w:spacing w:line="240" w:lineRule="auto"/>
        <w:contextualSpacing/>
        <w:jc w:val="center"/>
        <w:rPr>
          <w:rStyle w:val="FontStyle22"/>
          <w:rFonts w:ascii="Times New Roman" w:hAnsi="Times New Roman"/>
          <w:sz w:val="28"/>
          <w:szCs w:val="28"/>
        </w:rPr>
      </w:pPr>
      <w:r w:rsidRPr="00676D17">
        <w:rPr>
          <w:rStyle w:val="FontStyle22"/>
          <w:rFonts w:ascii="Times New Roman" w:hAnsi="Times New Roman"/>
          <w:sz w:val="28"/>
          <w:szCs w:val="28"/>
        </w:rPr>
        <w:t>РАСЧЕТНО-ГРАФИЧЕСКОЕ ЗАДАНИЕ</w:t>
      </w:r>
    </w:p>
    <w:p w:rsidR="00676D17" w:rsidRPr="00676D17" w:rsidRDefault="00676D17" w:rsidP="00676D17">
      <w:pPr>
        <w:pStyle w:val="Style19"/>
        <w:widowControl/>
        <w:spacing w:line="240" w:lineRule="auto"/>
        <w:contextualSpacing/>
        <w:jc w:val="center"/>
        <w:rPr>
          <w:rStyle w:val="FontStyle22"/>
          <w:rFonts w:ascii="Times New Roman" w:hAnsi="Times New Roman"/>
          <w:sz w:val="28"/>
          <w:szCs w:val="28"/>
        </w:rPr>
      </w:pPr>
      <w:r w:rsidRPr="00676D17">
        <w:rPr>
          <w:rStyle w:val="FontStyle22"/>
          <w:rFonts w:ascii="Times New Roman" w:hAnsi="Times New Roman"/>
          <w:sz w:val="28"/>
          <w:szCs w:val="28"/>
        </w:rPr>
        <w:t>по дисциплине «Функциональное и логическое программирование»</w:t>
      </w:r>
    </w:p>
    <w:p w:rsidR="00676D17" w:rsidRPr="00676D17" w:rsidRDefault="00676D17" w:rsidP="00676D17">
      <w:pPr>
        <w:pStyle w:val="Style19"/>
        <w:widowControl/>
        <w:spacing w:line="240" w:lineRule="auto"/>
        <w:contextualSpacing/>
        <w:jc w:val="center"/>
        <w:rPr>
          <w:rStyle w:val="FontStyle22"/>
          <w:rFonts w:ascii="Times New Roman" w:hAnsi="Times New Roman"/>
          <w:sz w:val="28"/>
          <w:szCs w:val="28"/>
        </w:rPr>
      </w:pPr>
    </w:p>
    <w:p w:rsidR="00676D17" w:rsidRPr="00676D17" w:rsidRDefault="00676D17" w:rsidP="00676D17">
      <w:pPr>
        <w:pStyle w:val="Style19"/>
        <w:widowControl/>
        <w:spacing w:line="240" w:lineRule="auto"/>
        <w:contextualSpacing/>
        <w:jc w:val="center"/>
        <w:rPr>
          <w:rStyle w:val="FontStyle22"/>
          <w:rFonts w:ascii="Times New Roman" w:hAnsi="Times New Roman"/>
          <w:sz w:val="28"/>
          <w:szCs w:val="28"/>
        </w:rPr>
      </w:pPr>
      <w:r w:rsidRPr="00676D17">
        <w:rPr>
          <w:rStyle w:val="FontStyle22"/>
          <w:rFonts w:ascii="Times New Roman" w:hAnsi="Times New Roman"/>
          <w:sz w:val="28"/>
          <w:szCs w:val="28"/>
        </w:rPr>
        <w:t>Вариант 1</w:t>
      </w:r>
      <w:r>
        <w:rPr>
          <w:rStyle w:val="FontStyle22"/>
          <w:rFonts w:ascii="Times New Roman" w:hAnsi="Times New Roman"/>
          <w:sz w:val="28"/>
          <w:szCs w:val="28"/>
        </w:rPr>
        <w:t>9</w:t>
      </w:r>
    </w:p>
    <w:p w:rsidR="00676D17" w:rsidRPr="00676D17" w:rsidRDefault="00676D17" w:rsidP="00676D17">
      <w:pPr>
        <w:pStyle w:val="Style19"/>
        <w:widowControl/>
        <w:spacing w:line="240" w:lineRule="auto"/>
        <w:contextualSpacing/>
        <w:jc w:val="center"/>
        <w:rPr>
          <w:sz w:val="28"/>
          <w:szCs w:val="28"/>
        </w:rPr>
      </w:pPr>
      <w:r w:rsidRPr="00676D17">
        <w:rPr>
          <w:rStyle w:val="FontStyle22"/>
          <w:rFonts w:ascii="Times New Roman" w:hAnsi="Times New Roman"/>
          <w:sz w:val="28"/>
          <w:szCs w:val="28"/>
        </w:rPr>
        <w:t xml:space="preserve"> </w:t>
      </w:r>
      <w:r w:rsidRPr="00676D17">
        <w:rPr>
          <w:rStyle w:val="FontStyle22"/>
          <w:rFonts w:ascii="Times New Roman" w:hAnsi="Times New Roman"/>
          <w:sz w:val="28"/>
          <w:szCs w:val="28"/>
        </w:rPr>
        <w:br/>
      </w:r>
    </w:p>
    <w:p w:rsidR="00676D17" w:rsidRPr="00676D17" w:rsidRDefault="00676D17" w:rsidP="00676D17">
      <w:pPr>
        <w:pStyle w:val="Style19"/>
        <w:widowControl/>
        <w:spacing w:line="240" w:lineRule="auto"/>
        <w:contextualSpacing/>
        <w:jc w:val="center"/>
        <w:rPr>
          <w:sz w:val="28"/>
          <w:szCs w:val="28"/>
        </w:rPr>
      </w:pPr>
    </w:p>
    <w:p w:rsidR="00676D17" w:rsidRPr="00676D17" w:rsidRDefault="00676D17" w:rsidP="00676D17">
      <w:pPr>
        <w:pStyle w:val="Style19"/>
        <w:widowControl/>
        <w:spacing w:line="240" w:lineRule="auto"/>
        <w:contextualSpacing/>
        <w:jc w:val="center"/>
        <w:rPr>
          <w:sz w:val="28"/>
          <w:szCs w:val="28"/>
        </w:rPr>
      </w:pPr>
    </w:p>
    <w:p w:rsidR="00676D17" w:rsidRDefault="00676D17" w:rsidP="00676D17">
      <w:pPr>
        <w:pStyle w:val="Style17"/>
        <w:widowControl/>
        <w:spacing w:line="240" w:lineRule="auto"/>
        <w:ind w:right="-1"/>
        <w:rPr>
          <w:rFonts w:ascii="Times New Roman" w:hAnsi="Times New Roman" w:cs="Times New Roman"/>
          <w:sz w:val="28"/>
          <w:szCs w:val="28"/>
        </w:rPr>
      </w:pPr>
    </w:p>
    <w:p w:rsidR="00676D17" w:rsidRDefault="00676D17" w:rsidP="00676D17">
      <w:pPr>
        <w:pStyle w:val="Style17"/>
        <w:widowControl/>
        <w:spacing w:line="240" w:lineRule="auto"/>
        <w:ind w:right="-1"/>
        <w:rPr>
          <w:rFonts w:ascii="Times New Roman" w:hAnsi="Times New Roman" w:cs="Times New Roman"/>
          <w:sz w:val="28"/>
          <w:szCs w:val="28"/>
        </w:rPr>
      </w:pPr>
    </w:p>
    <w:p w:rsidR="00676D17" w:rsidRPr="00676D17" w:rsidRDefault="00676D17" w:rsidP="00676D17">
      <w:pPr>
        <w:pStyle w:val="Style17"/>
        <w:widowControl/>
        <w:spacing w:line="240" w:lineRule="auto"/>
        <w:ind w:right="-1"/>
        <w:rPr>
          <w:rFonts w:ascii="Times New Roman" w:hAnsi="Times New Roman" w:cs="Times New Roman"/>
          <w:sz w:val="28"/>
          <w:szCs w:val="28"/>
        </w:rPr>
      </w:pPr>
    </w:p>
    <w:p w:rsidR="00BF03A6" w:rsidRDefault="00676D17" w:rsidP="00BF03A6">
      <w:pPr>
        <w:pStyle w:val="Style17"/>
        <w:widowControl/>
        <w:spacing w:line="240" w:lineRule="auto"/>
        <w:ind w:left="4678"/>
        <w:jc w:val="left"/>
        <w:rPr>
          <w:rStyle w:val="FontStyle22"/>
          <w:rFonts w:ascii="Times New Roman" w:hAnsi="Times New Roman" w:cs="Times New Roman"/>
          <w:sz w:val="28"/>
          <w:szCs w:val="28"/>
        </w:rPr>
      </w:pPr>
      <w:r w:rsidRPr="00676D17">
        <w:rPr>
          <w:rStyle w:val="FontStyle22"/>
          <w:rFonts w:ascii="Times New Roman" w:hAnsi="Times New Roman" w:cs="Times New Roman"/>
          <w:sz w:val="28"/>
          <w:szCs w:val="28"/>
        </w:rPr>
        <w:t>Выполнил:</w:t>
      </w:r>
      <w:r>
        <w:rPr>
          <w:rStyle w:val="FontStyle22"/>
          <w:rFonts w:ascii="Times New Roman" w:hAnsi="Times New Roman" w:cs="Times New Roman"/>
          <w:sz w:val="28"/>
          <w:szCs w:val="28"/>
        </w:rPr>
        <w:t xml:space="preserve"> </w:t>
      </w:r>
      <w:r w:rsidR="00BF03A6">
        <w:rPr>
          <w:rStyle w:val="FontStyle22"/>
          <w:rFonts w:ascii="Times New Roman" w:hAnsi="Times New Roman" w:cs="Times New Roman"/>
          <w:sz w:val="28"/>
          <w:szCs w:val="28"/>
        </w:rPr>
        <w:tab/>
      </w:r>
      <w:r w:rsidRPr="00676D17">
        <w:rPr>
          <w:rStyle w:val="FontStyle22"/>
          <w:rFonts w:ascii="Times New Roman" w:hAnsi="Times New Roman" w:cs="Times New Roman"/>
          <w:sz w:val="28"/>
          <w:szCs w:val="28"/>
        </w:rPr>
        <w:t>студент гр. ИП-612</w:t>
      </w:r>
    </w:p>
    <w:p w:rsidR="00676D17" w:rsidRPr="00676D17" w:rsidRDefault="00BF03A6" w:rsidP="00BF03A6">
      <w:pPr>
        <w:pStyle w:val="Style17"/>
        <w:widowControl/>
        <w:spacing w:line="240" w:lineRule="auto"/>
        <w:ind w:left="6802" w:firstLine="278"/>
        <w:jc w:val="left"/>
        <w:rPr>
          <w:rStyle w:val="FontStyle22"/>
          <w:rFonts w:ascii="Times New Roman" w:hAnsi="Times New Roman" w:cs="Times New Roman"/>
          <w:sz w:val="28"/>
          <w:szCs w:val="28"/>
        </w:rPr>
      </w:pPr>
      <w:r w:rsidRPr="00676D17">
        <w:rPr>
          <w:rStyle w:val="FontStyle22"/>
          <w:rFonts w:ascii="Times New Roman" w:hAnsi="Times New Roman" w:cs="Times New Roman"/>
          <w:sz w:val="28"/>
          <w:szCs w:val="28"/>
        </w:rPr>
        <w:t>Самусев М.Р.</w:t>
      </w:r>
    </w:p>
    <w:p w:rsidR="00676D17" w:rsidRPr="00676D17" w:rsidRDefault="00BF03A6" w:rsidP="00676D17">
      <w:pPr>
        <w:pStyle w:val="Style17"/>
        <w:widowControl/>
        <w:spacing w:line="240" w:lineRule="auto"/>
        <w:ind w:left="4678"/>
        <w:rPr>
          <w:rStyle w:val="FontStyle22"/>
          <w:rFonts w:ascii="Times New Roman" w:hAnsi="Times New Roman" w:cs="Times New Roman"/>
          <w:sz w:val="28"/>
          <w:szCs w:val="28"/>
        </w:rPr>
      </w:pPr>
      <w:r>
        <w:rPr>
          <w:rStyle w:val="FontStyle22"/>
          <w:rFonts w:ascii="Times New Roman" w:hAnsi="Times New Roman" w:cs="Times New Roman"/>
          <w:sz w:val="28"/>
          <w:szCs w:val="28"/>
        </w:rPr>
        <w:t>П</w:t>
      </w:r>
      <w:r w:rsidR="00676D17" w:rsidRPr="00676D17">
        <w:rPr>
          <w:rStyle w:val="FontStyle22"/>
          <w:rFonts w:ascii="Times New Roman" w:hAnsi="Times New Roman" w:cs="Times New Roman"/>
          <w:sz w:val="28"/>
          <w:szCs w:val="28"/>
        </w:rPr>
        <w:t>роверил:</w:t>
      </w:r>
      <w:r>
        <w:rPr>
          <w:rStyle w:val="FontStyle22"/>
          <w:rFonts w:ascii="Times New Roman" w:hAnsi="Times New Roman" w:cs="Times New Roman"/>
          <w:sz w:val="28"/>
          <w:szCs w:val="28"/>
        </w:rPr>
        <w:t xml:space="preserve"> </w:t>
      </w:r>
      <w:r>
        <w:rPr>
          <w:rStyle w:val="FontStyle22"/>
          <w:rFonts w:ascii="Times New Roman" w:hAnsi="Times New Roman" w:cs="Times New Roman"/>
          <w:sz w:val="28"/>
          <w:szCs w:val="28"/>
        </w:rPr>
        <w:tab/>
      </w:r>
      <w:r w:rsidR="00676D17" w:rsidRPr="00676D17">
        <w:rPr>
          <w:rStyle w:val="FontStyle22"/>
          <w:rFonts w:ascii="Times New Roman" w:hAnsi="Times New Roman" w:cs="Times New Roman"/>
          <w:sz w:val="28"/>
          <w:szCs w:val="28"/>
        </w:rPr>
        <w:t>Ефимов А.В.</w:t>
      </w:r>
    </w:p>
    <w:p w:rsidR="00676D17" w:rsidRPr="00676D17" w:rsidRDefault="00676D17" w:rsidP="00676D17">
      <w:pPr>
        <w:pStyle w:val="Style17"/>
        <w:widowControl/>
        <w:spacing w:line="240" w:lineRule="auto"/>
        <w:jc w:val="left"/>
        <w:rPr>
          <w:rStyle w:val="FontStyle22"/>
          <w:rFonts w:ascii="Times New Roman" w:hAnsi="Times New Roman" w:cs="Times New Roman"/>
          <w:sz w:val="28"/>
          <w:szCs w:val="28"/>
        </w:rPr>
      </w:pPr>
    </w:p>
    <w:p w:rsidR="00676D17" w:rsidRPr="00676D17" w:rsidRDefault="00676D17" w:rsidP="00676D17">
      <w:pPr>
        <w:pStyle w:val="af"/>
        <w:spacing w:line="360" w:lineRule="auto"/>
        <w:jc w:val="center"/>
        <w:rPr>
          <w:rFonts w:ascii="Times New Roman" w:hAnsi="Times New Roman"/>
          <w:sz w:val="28"/>
          <w:szCs w:val="28"/>
        </w:rPr>
      </w:pPr>
    </w:p>
    <w:p w:rsidR="00676D17" w:rsidRPr="00676D17" w:rsidRDefault="00676D17" w:rsidP="00676D17">
      <w:pPr>
        <w:pStyle w:val="af"/>
        <w:spacing w:line="360" w:lineRule="auto"/>
        <w:jc w:val="center"/>
        <w:rPr>
          <w:rFonts w:ascii="Times New Roman" w:hAnsi="Times New Roman"/>
          <w:sz w:val="28"/>
          <w:szCs w:val="28"/>
        </w:rPr>
      </w:pPr>
    </w:p>
    <w:p w:rsidR="00676D17" w:rsidRPr="00676D17" w:rsidRDefault="00676D17" w:rsidP="00676D17">
      <w:pPr>
        <w:pStyle w:val="af"/>
        <w:spacing w:line="360" w:lineRule="auto"/>
        <w:jc w:val="center"/>
        <w:rPr>
          <w:rFonts w:ascii="Times New Roman" w:hAnsi="Times New Roman"/>
          <w:sz w:val="28"/>
          <w:szCs w:val="28"/>
        </w:rPr>
      </w:pPr>
    </w:p>
    <w:p w:rsidR="00676D17" w:rsidRPr="00676D17" w:rsidRDefault="00676D17" w:rsidP="00676D17">
      <w:pPr>
        <w:pStyle w:val="af"/>
        <w:spacing w:line="360" w:lineRule="auto"/>
        <w:jc w:val="center"/>
        <w:rPr>
          <w:rFonts w:ascii="Times New Roman" w:hAnsi="Times New Roman"/>
          <w:sz w:val="28"/>
          <w:szCs w:val="28"/>
        </w:rPr>
      </w:pPr>
    </w:p>
    <w:p w:rsidR="00676D17" w:rsidRPr="00676D17" w:rsidRDefault="00676D17" w:rsidP="00676D17">
      <w:pPr>
        <w:pStyle w:val="af"/>
        <w:spacing w:line="360" w:lineRule="auto"/>
        <w:jc w:val="center"/>
        <w:rPr>
          <w:rFonts w:ascii="Times New Roman" w:hAnsi="Times New Roman"/>
          <w:sz w:val="28"/>
          <w:szCs w:val="28"/>
        </w:rPr>
      </w:pPr>
    </w:p>
    <w:p w:rsidR="00676D17" w:rsidRPr="00676D17" w:rsidRDefault="00676D17" w:rsidP="00676D17">
      <w:pPr>
        <w:pStyle w:val="af"/>
        <w:spacing w:line="360" w:lineRule="auto"/>
        <w:jc w:val="center"/>
        <w:rPr>
          <w:rFonts w:ascii="Times New Roman" w:hAnsi="Times New Roman"/>
          <w:sz w:val="28"/>
          <w:szCs w:val="28"/>
        </w:rPr>
      </w:pPr>
    </w:p>
    <w:p w:rsidR="00676D17" w:rsidRPr="00676D17" w:rsidRDefault="00676D17" w:rsidP="00676D17">
      <w:pPr>
        <w:pStyle w:val="af"/>
        <w:spacing w:line="360" w:lineRule="auto"/>
        <w:jc w:val="center"/>
        <w:rPr>
          <w:rFonts w:ascii="Times New Roman" w:hAnsi="Times New Roman"/>
          <w:sz w:val="28"/>
          <w:szCs w:val="28"/>
        </w:rPr>
      </w:pPr>
    </w:p>
    <w:p w:rsidR="00676D17" w:rsidRPr="00676D17" w:rsidRDefault="00676D17" w:rsidP="00676D17">
      <w:pPr>
        <w:pStyle w:val="af"/>
        <w:spacing w:line="360" w:lineRule="auto"/>
        <w:jc w:val="center"/>
        <w:rPr>
          <w:rFonts w:ascii="Times New Roman" w:hAnsi="Times New Roman"/>
          <w:sz w:val="28"/>
          <w:szCs w:val="28"/>
        </w:rPr>
      </w:pPr>
    </w:p>
    <w:p w:rsidR="00676D17" w:rsidRPr="00676D17" w:rsidRDefault="00676D17" w:rsidP="00676D17">
      <w:pPr>
        <w:pStyle w:val="af"/>
        <w:spacing w:line="360" w:lineRule="auto"/>
        <w:jc w:val="center"/>
        <w:rPr>
          <w:rFonts w:ascii="Times New Roman" w:hAnsi="Times New Roman"/>
          <w:sz w:val="28"/>
          <w:szCs w:val="28"/>
        </w:rPr>
      </w:pPr>
      <w:r w:rsidRPr="00676D17">
        <w:rPr>
          <w:rFonts w:ascii="Times New Roman" w:hAnsi="Times New Roman"/>
          <w:sz w:val="28"/>
          <w:szCs w:val="28"/>
        </w:rPr>
        <w:t>Новосибирск 2018 г.</w:t>
      </w:r>
    </w:p>
    <w:sdt>
      <w:sdtPr>
        <w:rPr>
          <w:rFonts w:ascii="Times New Roman" w:eastAsia="Times New Roman" w:hAnsi="Times New Roman" w:cs="Times New Roman"/>
          <w:color w:val="auto"/>
          <w:sz w:val="24"/>
          <w:szCs w:val="24"/>
        </w:rPr>
        <w:id w:val="929010562"/>
        <w:docPartObj>
          <w:docPartGallery w:val="Table of Contents"/>
          <w:docPartUnique/>
        </w:docPartObj>
      </w:sdtPr>
      <w:sdtEndPr>
        <w:rPr>
          <w:b/>
          <w:bCs/>
        </w:rPr>
      </w:sdtEndPr>
      <w:sdtContent>
        <w:p w:rsidR="00C85ABB" w:rsidRDefault="00313517" w:rsidP="00313517">
          <w:pPr>
            <w:pStyle w:val="ab"/>
            <w:spacing w:line="360" w:lineRule="auto"/>
            <w:jc w:val="center"/>
            <w:rPr>
              <w:rFonts w:ascii="Times New Roman" w:hAnsi="Times New Roman" w:cs="Times New Roman"/>
              <w:b/>
              <w:color w:val="auto"/>
              <w:sz w:val="28"/>
              <w:szCs w:val="28"/>
            </w:rPr>
          </w:pPr>
          <w:r w:rsidRPr="00313517">
            <w:rPr>
              <w:rFonts w:ascii="Times New Roman" w:hAnsi="Times New Roman" w:cs="Times New Roman"/>
              <w:b/>
              <w:color w:val="auto"/>
              <w:sz w:val="28"/>
              <w:szCs w:val="28"/>
            </w:rPr>
            <w:t>ОГЛАВЛЕНИЕ</w:t>
          </w:r>
        </w:p>
        <w:p w:rsidR="00313517" w:rsidRPr="00313517" w:rsidRDefault="00313517" w:rsidP="00313517">
          <w:pPr>
            <w:spacing w:line="360" w:lineRule="auto"/>
          </w:pPr>
        </w:p>
        <w:p w:rsidR="00313517" w:rsidRPr="00313517" w:rsidRDefault="00C85ABB" w:rsidP="00313517">
          <w:pPr>
            <w:pStyle w:val="11"/>
            <w:tabs>
              <w:tab w:val="right" w:leader="dot" w:pos="9628"/>
            </w:tabs>
            <w:spacing w:line="360" w:lineRule="auto"/>
            <w:rPr>
              <w:rFonts w:asciiTheme="minorHAnsi" w:eastAsiaTheme="minorEastAsia" w:hAnsiTheme="minorHAnsi" w:cstheme="minorBidi"/>
              <w:noProof/>
              <w:sz w:val="28"/>
              <w:szCs w:val="28"/>
            </w:rPr>
          </w:pPr>
          <w:r w:rsidRPr="00313517">
            <w:rPr>
              <w:b/>
              <w:bCs/>
              <w:sz w:val="28"/>
              <w:szCs w:val="28"/>
            </w:rPr>
            <w:fldChar w:fldCharType="begin"/>
          </w:r>
          <w:r w:rsidRPr="00313517">
            <w:rPr>
              <w:b/>
              <w:bCs/>
              <w:sz w:val="28"/>
              <w:szCs w:val="28"/>
            </w:rPr>
            <w:instrText xml:space="preserve"> TOC \o "1-3" \h \z \u </w:instrText>
          </w:r>
          <w:r w:rsidRPr="00313517">
            <w:rPr>
              <w:b/>
              <w:bCs/>
              <w:sz w:val="28"/>
              <w:szCs w:val="28"/>
            </w:rPr>
            <w:fldChar w:fldCharType="separate"/>
          </w:r>
          <w:hyperlink w:anchor="_Toc533270392" w:history="1">
            <w:r w:rsidR="00313517" w:rsidRPr="00313517">
              <w:rPr>
                <w:rStyle w:val="ac"/>
                <w:noProof/>
                <w:sz w:val="28"/>
                <w:szCs w:val="28"/>
              </w:rPr>
              <w:t>1. ЗАДАНИЕ</w:t>
            </w:r>
            <w:r w:rsidR="00313517" w:rsidRPr="00313517">
              <w:rPr>
                <w:noProof/>
                <w:webHidden/>
                <w:sz w:val="28"/>
                <w:szCs w:val="28"/>
              </w:rPr>
              <w:tab/>
            </w:r>
            <w:r w:rsidR="00313517" w:rsidRPr="00313517">
              <w:rPr>
                <w:noProof/>
                <w:webHidden/>
                <w:sz w:val="28"/>
                <w:szCs w:val="28"/>
              </w:rPr>
              <w:fldChar w:fldCharType="begin"/>
            </w:r>
            <w:r w:rsidR="00313517" w:rsidRPr="00313517">
              <w:rPr>
                <w:noProof/>
                <w:webHidden/>
                <w:sz w:val="28"/>
                <w:szCs w:val="28"/>
              </w:rPr>
              <w:instrText xml:space="preserve"> PAGEREF _Toc533270392 \h </w:instrText>
            </w:r>
            <w:r w:rsidR="00313517" w:rsidRPr="00313517">
              <w:rPr>
                <w:noProof/>
                <w:webHidden/>
                <w:sz w:val="28"/>
                <w:szCs w:val="28"/>
              </w:rPr>
            </w:r>
            <w:r w:rsidR="00313517" w:rsidRPr="00313517">
              <w:rPr>
                <w:noProof/>
                <w:webHidden/>
                <w:sz w:val="28"/>
                <w:szCs w:val="28"/>
              </w:rPr>
              <w:fldChar w:fldCharType="separate"/>
            </w:r>
            <w:r w:rsidR="00313517" w:rsidRPr="00313517">
              <w:rPr>
                <w:noProof/>
                <w:webHidden/>
                <w:sz w:val="28"/>
                <w:szCs w:val="28"/>
              </w:rPr>
              <w:t>3</w:t>
            </w:r>
            <w:r w:rsidR="00313517" w:rsidRPr="00313517">
              <w:rPr>
                <w:noProof/>
                <w:webHidden/>
                <w:sz w:val="28"/>
                <w:szCs w:val="28"/>
              </w:rPr>
              <w:fldChar w:fldCharType="end"/>
            </w:r>
          </w:hyperlink>
        </w:p>
        <w:p w:rsidR="00313517" w:rsidRPr="00313517" w:rsidRDefault="00F26F1C" w:rsidP="004D1409">
          <w:pPr>
            <w:pStyle w:val="Default"/>
            <w:rPr>
              <w:rFonts w:asciiTheme="minorHAnsi" w:eastAsiaTheme="minorEastAsia" w:hAnsiTheme="minorHAnsi" w:cstheme="minorBidi"/>
              <w:noProof/>
              <w:sz w:val="28"/>
              <w:szCs w:val="28"/>
            </w:rPr>
          </w:pPr>
          <w:hyperlink w:anchor="_Toc533270393" w:history="1">
            <w:r w:rsidR="00313517" w:rsidRPr="00313517">
              <w:rPr>
                <w:rStyle w:val="ac"/>
                <w:noProof/>
                <w:sz w:val="28"/>
                <w:szCs w:val="28"/>
              </w:rPr>
              <w:t>2.</w:t>
            </w:r>
            <w:r w:rsidR="004D1409">
              <w:rPr>
                <w:rStyle w:val="ac"/>
                <w:noProof/>
                <w:sz w:val="28"/>
                <w:szCs w:val="28"/>
              </w:rPr>
              <w:t xml:space="preserve"> АНАЛИЗ ВОЗМОЖНОСТЕЙ ПРОЦЕССОРОВ </w:t>
            </w:r>
            <w:r w:rsidR="004D1409" w:rsidRPr="004D1409">
              <w:rPr>
                <w:sz w:val="28"/>
                <w:szCs w:val="28"/>
              </w:rPr>
              <w:t>С МИКРОАРХИТЕКТУРОЙ</w:t>
            </w:r>
            <w:r w:rsidR="004D1409">
              <w:rPr>
                <w:sz w:val="28"/>
                <w:szCs w:val="28"/>
              </w:rPr>
              <w:t xml:space="preserve"> </w:t>
            </w:r>
            <w:r w:rsidR="004D1409" w:rsidRPr="004D1409">
              <w:rPr>
                <w:sz w:val="28"/>
                <w:szCs w:val="28"/>
              </w:rPr>
              <w:t>ЭЛЬБРУС</w:t>
            </w:r>
            <w:r w:rsidR="004D1409">
              <w:rPr>
                <w:sz w:val="28"/>
                <w:szCs w:val="28"/>
              </w:rPr>
              <w:t>……………………………………………………………………………..</w:t>
            </w:r>
            <w:r w:rsidR="00313517" w:rsidRPr="00313517">
              <w:rPr>
                <w:noProof/>
                <w:webHidden/>
                <w:sz w:val="28"/>
                <w:szCs w:val="28"/>
              </w:rPr>
              <w:fldChar w:fldCharType="begin"/>
            </w:r>
            <w:r w:rsidR="00313517" w:rsidRPr="00313517">
              <w:rPr>
                <w:noProof/>
                <w:webHidden/>
                <w:sz w:val="28"/>
                <w:szCs w:val="28"/>
              </w:rPr>
              <w:instrText xml:space="preserve"> PAGEREF _Toc533270393 \h </w:instrText>
            </w:r>
            <w:r w:rsidR="00313517" w:rsidRPr="00313517">
              <w:rPr>
                <w:noProof/>
                <w:webHidden/>
                <w:sz w:val="28"/>
                <w:szCs w:val="28"/>
              </w:rPr>
            </w:r>
            <w:r w:rsidR="00313517" w:rsidRPr="00313517">
              <w:rPr>
                <w:noProof/>
                <w:webHidden/>
                <w:sz w:val="28"/>
                <w:szCs w:val="28"/>
              </w:rPr>
              <w:fldChar w:fldCharType="separate"/>
            </w:r>
            <w:r w:rsidR="00313517" w:rsidRPr="00313517">
              <w:rPr>
                <w:noProof/>
                <w:webHidden/>
                <w:sz w:val="28"/>
                <w:szCs w:val="28"/>
              </w:rPr>
              <w:t>3</w:t>
            </w:r>
            <w:r w:rsidR="00313517" w:rsidRPr="00313517">
              <w:rPr>
                <w:noProof/>
                <w:webHidden/>
                <w:sz w:val="28"/>
                <w:szCs w:val="28"/>
              </w:rPr>
              <w:fldChar w:fldCharType="end"/>
            </w:r>
          </w:hyperlink>
        </w:p>
        <w:p w:rsidR="00313517" w:rsidRPr="004D1409" w:rsidRDefault="00F26F1C" w:rsidP="004D1409">
          <w:pPr>
            <w:pStyle w:val="Default"/>
            <w:rPr>
              <w:sz w:val="28"/>
              <w:szCs w:val="28"/>
            </w:rPr>
          </w:pPr>
          <w:hyperlink w:anchor="_Toc533270394" w:history="1">
            <w:r w:rsidR="00313517" w:rsidRPr="004D1409">
              <w:rPr>
                <w:rStyle w:val="ac"/>
                <w:noProof/>
                <w:sz w:val="28"/>
                <w:szCs w:val="28"/>
                <w:u w:val="none"/>
              </w:rPr>
              <w:t>3.</w:t>
            </w:r>
            <w:r w:rsidR="004D1409" w:rsidRPr="004D1409">
              <w:rPr>
                <w:rStyle w:val="ac"/>
                <w:noProof/>
                <w:sz w:val="28"/>
                <w:szCs w:val="28"/>
                <w:u w:val="none"/>
              </w:rPr>
              <w:t xml:space="preserve"> </w:t>
            </w:r>
            <w:r w:rsidR="004D1409" w:rsidRPr="004D1409">
              <w:rPr>
                <w:sz w:val="28"/>
                <w:szCs w:val="28"/>
              </w:rPr>
              <w:t xml:space="preserve">ПРИМЕР ФУНКЦИОНАЛЬНОЙ СТРУКТУРЫ </w:t>
            </w:r>
            <w:r w:rsidR="004D1409">
              <w:rPr>
                <w:sz w:val="28"/>
                <w:szCs w:val="28"/>
              </w:rPr>
              <w:t>ПРОЦЕССОРА</w:t>
            </w:r>
            <w:r w:rsidR="00313517" w:rsidRPr="004D1409">
              <w:rPr>
                <w:noProof/>
                <w:webHidden/>
                <w:sz w:val="28"/>
                <w:szCs w:val="28"/>
              </w:rPr>
              <w:tab/>
            </w:r>
            <w:r w:rsidR="00313517" w:rsidRPr="004D1409">
              <w:rPr>
                <w:noProof/>
                <w:webHidden/>
                <w:sz w:val="28"/>
                <w:szCs w:val="28"/>
              </w:rPr>
              <w:fldChar w:fldCharType="begin"/>
            </w:r>
            <w:r w:rsidR="00313517" w:rsidRPr="004D1409">
              <w:rPr>
                <w:noProof/>
                <w:webHidden/>
                <w:sz w:val="28"/>
                <w:szCs w:val="28"/>
              </w:rPr>
              <w:instrText xml:space="preserve"> PAGEREF _Toc533270394 \h </w:instrText>
            </w:r>
            <w:r w:rsidR="00313517" w:rsidRPr="004D1409">
              <w:rPr>
                <w:noProof/>
                <w:webHidden/>
                <w:sz w:val="28"/>
                <w:szCs w:val="28"/>
              </w:rPr>
            </w:r>
            <w:r w:rsidR="00313517" w:rsidRPr="004D1409">
              <w:rPr>
                <w:noProof/>
                <w:webHidden/>
                <w:sz w:val="28"/>
                <w:szCs w:val="28"/>
              </w:rPr>
              <w:fldChar w:fldCharType="separate"/>
            </w:r>
            <w:r w:rsidR="00313517" w:rsidRPr="004D1409">
              <w:rPr>
                <w:noProof/>
                <w:webHidden/>
                <w:sz w:val="28"/>
                <w:szCs w:val="28"/>
              </w:rPr>
              <w:t>5</w:t>
            </w:r>
            <w:r w:rsidR="00313517" w:rsidRPr="004D1409">
              <w:rPr>
                <w:noProof/>
                <w:webHidden/>
                <w:sz w:val="28"/>
                <w:szCs w:val="28"/>
              </w:rPr>
              <w:fldChar w:fldCharType="end"/>
            </w:r>
          </w:hyperlink>
        </w:p>
        <w:p w:rsidR="004D1409" w:rsidRPr="004D1409" w:rsidRDefault="00F26F1C" w:rsidP="004D1409">
          <w:pPr>
            <w:autoSpaceDE w:val="0"/>
            <w:autoSpaceDN w:val="0"/>
            <w:adjustRightInd w:val="0"/>
            <w:rPr>
              <w:rFonts w:eastAsiaTheme="minorHAnsi"/>
              <w:sz w:val="28"/>
              <w:szCs w:val="28"/>
              <w:lang w:eastAsia="en-US"/>
            </w:rPr>
          </w:pPr>
          <w:r>
            <w:fldChar w:fldCharType="begin"/>
          </w:r>
          <w:r>
            <w:instrText xml:space="preserve"> HYPERLINK \l "_Toc533270395" </w:instrText>
          </w:r>
          <w:r>
            <w:fldChar w:fldCharType="separate"/>
          </w:r>
          <w:r w:rsidR="00313517" w:rsidRPr="00313517">
            <w:rPr>
              <w:rStyle w:val="ac"/>
              <w:noProof/>
              <w:sz w:val="28"/>
              <w:szCs w:val="28"/>
            </w:rPr>
            <w:t xml:space="preserve">4. </w:t>
          </w:r>
          <w:r w:rsidR="004D1409" w:rsidRPr="004D1409">
            <w:rPr>
              <w:rFonts w:eastAsiaTheme="minorHAnsi"/>
              <w:sz w:val="28"/>
              <w:szCs w:val="28"/>
              <w:lang w:eastAsia="en-US"/>
            </w:rPr>
            <w:t xml:space="preserve">ЧИСЛЕННЫЙ РАСЧЕТ И ПОСТРОИТЬ ГРАФИКИ ДЛЯ ФУНКЦИИ </w:t>
          </w:r>
          <w:r w:rsidR="004D1409">
            <w:rPr>
              <w:rFonts w:eastAsiaTheme="minorHAnsi"/>
              <w:i/>
              <w:iCs/>
              <w:sz w:val="28"/>
              <w:szCs w:val="28"/>
              <w:lang w:val="en-US" w:eastAsia="en-US"/>
            </w:rPr>
            <w:t>r</w:t>
          </w:r>
          <w:r w:rsidR="004D1409" w:rsidRPr="004D1409">
            <w:rPr>
              <w:rFonts w:eastAsiaTheme="minorHAnsi"/>
              <w:sz w:val="28"/>
              <w:szCs w:val="28"/>
              <w:lang w:eastAsia="en-US"/>
            </w:rPr>
            <w:t>(</w:t>
          </w:r>
          <w:r w:rsidR="004D1409">
            <w:rPr>
              <w:rFonts w:eastAsiaTheme="minorHAnsi"/>
              <w:sz w:val="28"/>
              <w:szCs w:val="28"/>
              <w:lang w:val="en-US" w:eastAsia="en-US"/>
            </w:rPr>
            <w:t>t</w:t>
          </w:r>
          <w:r w:rsidR="004D1409" w:rsidRPr="004D1409">
            <w:rPr>
              <w:rFonts w:eastAsiaTheme="minorHAnsi"/>
              <w:sz w:val="28"/>
              <w:szCs w:val="28"/>
              <w:lang w:eastAsia="en-US"/>
            </w:rPr>
            <w:t>) НАДЕЖНОСТИ И ФУНКЦИИ</w:t>
          </w:r>
        </w:p>
        <w:p w:rsidR="00313517" w:rsidRPr="00313517" w:rsidRDefault="004D1409" w:rsidP="004D1409">
          <w:pPr>
            <w:pStyle w:val="11"/>
            <w:tabs>
              <w:tab w:val="right" w:leader="dot" w:pos="9628"/>
            </w:tabs>
            <w:spacing w:line="360" w:lineRule="auto"/>
            <w:rPr>
              <w:rFonts w:asciiTheme="minorHAnsi" w:eastAsiaTheme="minorEastAsia" w:hAnsiTheme="minorHAnsi" w:cstheme="minorBidi"/>
              <w:noProof/>
              <w:sz w:val="28"/>
              <w:szCs w:val="28"/>
            </w:rPr>
          </w:pPr>
          <w:r w:rsidRPr="004D1409">
            <w:rPr>
              <w:rFonts w:eastAsiaTheme="minorHAnsi"/>
              <w:sz w:val="28"/>
              <w:szCs w:val="28"/>
              <w:lang w:eastAsia="en-US"/>
            </w:rPr>
            <w:t>S(</w:t>
          </w:r>
          <w:r>
            <w:rPr>
              <w:rFonts w:eastAsiaTheme="minorHAnsi"/>
              <w:sz w:val="28"/>
              <w:szCs w:val="28"/>
              <w:lang w:val="en-US" w:eastAsia="en-US"/>
            </w:rPr>
            <w:t>i, t</w:t>
          </w:r>
          <w:r w:rsidRPr="004D1409">
            <w:rPr>
              <w:rFonts w:eastAsiaTheme="minorHAnsi"/>
              <w:sz w:val="28"/>
              <w:szCs w:val="28"/>
              <w:lang w:eastAsia="en-US"/>
            </w:rPr>
            <w:t>) ГОТОВНОСТИ ЭВМ</w:t>
          </w:r>
          <w:r w:rsidR="00313517" w:rsidRPr="00313517">
            <w:rPr>
              <w:noProof/>
              <w:webHidden/>
              <w:sz w:val="28"/>
              <w:szCs w:val="28"/>
            </w:rPr>
            <w:tab/>
          </w:r>
          <w:r w:rsidR="00313517" w:rsidRPr="00313517">
            <w:rPr>
              <w:noProof/>
              <w:webHidden/>
              <w:sz w:val="28"/>
              <w:szCs w:val="28"/>
            </w:rPr>
            <w:fldChar w:fldCharType="begin"/>
          </w:r>
          <w:r w:rsidR="00313517" w:rsidRPr="00313517">
            <w:rPr>
              <w:noProof/>
              <w:webHidden/>
              <w:sz w:val="28"/>
              <w:szCs w:val="28"/>
            </w:rPr>
            <w:instrText xml:space="preserve"> PAGEREF _Toc533270395 \h </w:instrText>
          </w:r>
          <w:r w:rsidR="00313517" w:rsidRPr="00313517">
            <w:rPr>
              <w:noProof/>
              <w:webHidden/>
              <w:sz w:val="28"/>
              <w:szCs w:val="28"/>
            </w:rPr>
          </w:r>
          <w:r w:rsidR="00313517" w:rsidRPr="00313517">
            <w:rPr>
              <w:noProof/>
              <w:webHidden/>
              <w:sz w:val="28"/>
              <w:szCs w:val="28"/>
            </w:rPr>
            <w:fldChar w:fldCharType="separate"/>
          </w:r>
          <w:r w:rsidR="00313517" w:rsidRPr="00313517">
            <w:rPr>
              <w:noProof/>
              <w:webHidden/>
              <w:sz w:val="28"/>
              <w:szCs w:val="28"/>
            </w:rPr>
            <w:t>9</w:t>
          </w:r>
          <w:r w:rsidR="00313517" w:rsidRPr="00313517">
            <w:rPr>
              <w:noProof/>
              <w:webHidden/>
              <w:sz w:val="28"/>
              <w:szCs w:val="28"/>
            </w:rPr>
            <w:fldChar w:fldCharType="end"/>
          </w:r>
          <w:r w:rsidR="00F26F1C">
            <w:rPr>
              <w:noProof/>
              <w:sz w:val="28"/>
              <w:szCs w:val="28"/>
            </w:rPr>
            <w:fldChar w:fldCharType="end"/>
          </w:r>
        </w:p>
        <w:p w:rsidR="00313517" w:rsidRPr="00313517" w:rsidRDefault="00F26F1C" w:rsidP="00313517">
          <w:pPr>
            <w:pStyle w:val="11"/>
            <w:tabs>
              <w:tab w:val="right" w:leader="dot" w:pos="9628"/>
            </w:tabs>
            <w:spacing w:line="360" w:lineRule="auto"/>
            <w:rPr>
              <w:rFonts w:asciiTheme="minorHAnsi" w:eastAsiaTheme="minorEastAsia" w:hAnsiTheme="minorHAnsi" w:cstheme="minorBidi"/>
              <w:noProof/>
              <w:sz w:val="28"/>
              <w:szCs w:val="28"/>
            </w:rPr>
          </w:pPr>
          <w:hyperlink w:anchor="_Toc533270396" w:history="1">
            <w:r w:rsidR="00313517" w:rsidRPr="00313517">
              <w:rPr>
                <w:rStyle w:val="ac"/>
                <w:rFonts w:eastAsiaTheme="minorHAnsi"/>
                <w:noProof/>
                <w:sz w:val="28"/>
                <w:szCs w:val="28"/>
                <w:lang w:eastAsia="en-US"/>
              </w:rPr>
              <w:t>5. СПИСОК ИСПОЛЬЗУЕМОЙ ЛИТЕРАТУРЫ</w:t>
            </w:r>
            <w:r w:rsidR="00313517" w:rsidRPr="00313517">
              <w:rPr>
                <w:noProof/>
                <w:webHidden/>
                <w:sz w:val="28"/>
                <w:szCs w:val="28"/>
              </w:rPr>
              <w:tab/>
            </w:r>
            <w:r w:rsidR="00313517" w:rsidRPr="00313517">
              <w:rPr>
                <w:noProof/>
                <w:webHidden/>
                <w:sz w:val="28"/>
                <w:szCs w:val="28"/>
              </w:rPr>
              <w:fldChar w:fldCharType="begin"/>
            </w:r>
            <w:r w:rsidR="00313517" w:rsidRPr="00313517">
              <w:rPr>
                <w:noProof/>
                <w:webHidden/>
                <w:sz w:val="28"/>
                <w:szCs w:val="28"/>
              </w:rPr>
              <w:instrText xml:space="preserve"> PAGEREF _Toc533270396 \h </w:instrText>
            </w:r>
            <w:r w:rsidR="00313517" w:rsidRPr="00313517">
              <w:rPr>
                <w:noProof/>
                <w:webHidden/>
                <w:sz w:val="28"/>
                <w:szCs w:val="28"/>
              </w:rPr>
            </w:r>
            <w:r w:rsidR="00313517" w:rsidRPr="00313517">
              <w:rPr>
                <w:noProof/>
                <w:webHidden/>
                <w:sz w:val="28"/>
                <w:szCs w:val="28"/>
              </w:rPr>
              <w:fldChar w:fldCharType="separate"/>
            </w:r>
            <w:r w:rsidR="00313517" w:rsidRPr="00313517">
              <w:rPr>
                <w:noProof/>
                <w:webHidden/>
                <w:sz w:val="28"/>
                <w:szCs w:val="28"/>
              </w:rPr>
              <w:t>12</w:t>
            </w:r>
            <w:r w:rsidR="00313517" w:rsidRPr="00313517">
              <w:rPr>
                <w:noProof/>
                <w:webHidden/>
                <w:sz w:val="28"/>
                <w:szCs w:val="28"/>
              </w:rPr>
              <w:fldChar w:fldCharType="end"/>
            </w:r>
          </w:hyperlink>
        </w:p>
        <w:p w:rsidR="00C85ABB" w:rsidRDefault="00C85ABB" w:rsidP="00313517">
          <w:pPr>
            <w:spacing w:line="360" w:lineRule="auto"/>
            <w:rPr>
              <w:b/>
              <w:bCs/>
            </w:rPr>
          </w:pPr>
          <w:r w:rsidRPr="00313517">
            <w:rPr>
              <w:b/>
              <w:bCs/>
              <w:sz w:val="28"/>
              <w:szCs w:val="28"/>
            </w:rPr>
            <w:fldChar w:fldCharType="end"/>
          </w:r>
        </w:p>
      </w:sdtContent>
    </w:sdt>
    <w:p w:rsidR="00C85ABB" w:rsidRPr="00C85ABB" w:rsidRDefault="00C85ABB" w:rsidP="00C85ABB">
      <w:r w:rsidRPr="00C85ABB">
        <w:rPr>
          <w:highlight w:val="yellow"/>
        </w:rPr>
        <w:br w:type="page"/>
      </w:r>
    </w:p>
    <w:p w:rsidR="0032244A" w:rsidRPr="00F1127B" w:rsidRDefault="00C85ABB" w:rsidP="00C85ABB">
      <w:pPr>
        <w:pStyle w:val="1"/>
        <w:jc w:val="center"/>
      </w:pPr>
      <w:bookmarkStart w:id="0" w:name="_Toc533270392"/>
      <w:r w:rsidRPr="00F1127B">
        <w:lastRenderedPageBreak/>
        <w:t>1. ЗАДАНИЕ</w:t>
      </w:r>
      <w:bookmarkEnd w:id="0"/>
    </w:p>
    <w:p w:rsidR="0032244A" w:rsidRPr="00F26F1C" w:rsidRDefault="0032244A" w:rsidP="0032244A">
      <w:pPr>
        <w:spacing w:line="360" w:lineRule="auto"/>
        <w:jc w:val="both"/>
        <w:rPr>
          <w:sz w:val="32"/>
          <w:szCs w:val="28"/>
        </w:rPr>
      </w:pPr>
    </w:p>
    <w:p w:rsidR="00F26F1C" w:rsidRPr="00F26F1C" w:rsidRDefault="00F26F1C" w:rsidP="00F26F1C">
      <w:pPr>
        <w:autoSpaceDE w:val="0"/>
        <w:autoSpaceDN w:val="0"/>
        <w:adjustRightInd w:val="0"/>
        <w:rPr>
          <w:rFonts w:eastAsiaTheme="minorHAnsi"/>
          <w:sz w:val="28"/>
          <w:lang w:eastAsia="en-US"/>
        </w:rPr>
      </w:pPr>
      <w:r w:rsidRPr="00F26F1C">
        <w:rPr>
          <w:rFonts w:eastAsiaTheme="minorHAnsi"/>
          <w:sz w:val="28"/>
          <w:lang w:eastAsia="en-US"/>
        </w:rPr>
        <w:t>1. Произвести анализ возможностей процессоров с микроархитектурой Эльбрус. Привести</w:t>
      </w:r>
      <w:r>
        <w:rPr>
          <w:rFonts w:eastAsiaTheme="minorHAnsi"/>
          <w:sz w:val="28"/>
          <w:lang w:eastAsia="en-US"/>
        </w:rPr>
        <w:t xml:space="preserve"> </w:t>
      </w:r>
      <w:r w:rsidRPr="00F26F1C">
        <w:rPr>
          <w:rFonts w:eastAsiaTheme="minorHAnsi"/>
          <w:sz w:val="28"/>
          <w:lang w:eastAsia="en-US"/>
        </w:rPr>
        <w:t>пример функциональной структуры современного процессора.</w:t>
      </w:r>
    </w:p>
    <w:p w:rsidR="00F26F1C" w:rsidRPr="00F26F1C" w:rsidRDefault="00F26F1C" w:rsidP="00F26F1C">
      <w:pPr>
        <w:autoSpaceDE w:val="0"/>
        <w:autoSpaceDN w:val="0"/>
        <w:adjustRightInd w:val="0"/>
        <w:rPr>
          <w:rFonts w:eastAsiaTheme="minorHAnsi"/>
          <w:sz w:val="28"/>
          <w:lang w:eastAsia="en-US"/>
        </w:rPr>
      </w:pPr>
      <w:r w:rsidRPr="00F26F1C">
        <w:rPr>
          <w:rFonts w:eastAsiaTheme="minorHAnsi"/>
          <w:sz w:val="28"/>
          <w:lang w:eastAsia="en-US"/>
        </w:rPr>
        <w:t xml:space="preserve">2. Выполнить численный расчет и построить графики для функции </w:t>
      </w:r>
      <w:r w:rsidRPr="00F26F1C">
        <w:rPr>
          <w:rFonts w:eastAsiaTheme="minorHAnsi"/>
          <w:i/>
          <w:iCs/>
          <w:sz w:val="28"/>
          <w:lang w:eastAsia="en-US"/>
        </w:rPr>
        <w:t>r</w:t>
      </w:r>
      <w:r w:rsidRPr="00F26F1C">
        <w:rPr>
          <w:rFonts w:eastAsiaTheme="minorHAnsi"/>
          <w:sz w:val="28"/>
          <w:lang w:eastAsia="en-US"/>
        </w:rPr>
        <w:t>(</w:t>
      </w:r>
      <w:r w:rsidRPr="00F26F1C">
        <w:rPr>
          <w:rFonts w:eastAsiaTheme="minorHAnsi"/>
          <w:i/>
          <w:iCs/>
          <w:sz w:val="28"/>
          <w:lang w:eastAsia="en-US"/>
        </w:rPr>
        <w:t>t</w:t>
      </w:r>
      <w:r w:rsidRPr="00F26F1C">
        <w:rPr>
          <w:rFonts w:eastAsiaTheme="minorHAnsi"/>
          <w:sz w:val="28"/>
          <w:lang w:eastAsia="en-US"/>
        </w:rPr>
        <w:t>) надежности и функции</w:t>
      </w:r>
      <w:r>
        <w:rPr>
          <w:rFonts w:eastAsiaTheme="minorHAnsi"/>
          <w:sz w:val="28"/>
          <w:lang w:eastAsia="en-US"/>
        </w:rPr>
        <w:t xml:space="preserve"> </w:t>
      </w:r>
      <w:r w:rsidRPr="00F26F1C">
        <w:rPr>
          <w:rFonts w:eastAsiaTheme="minorHAnsi"/>
          <w:sz w:val="28"/>
          <w:lang w:eastAsia="en-US"/>
        </w:rPr>
        <w:t>S(i, t) готовности ЭВМ для следующих количественных характеристик:</w:t>
      </w:r>
    </w:p>
    <w:p w:rsidR="00F26F1C" w:rsidRPr="00F26F1C" w:rsidRDefault="00F26F1C" w:rsidP="004D1409">
      <w:pPr>
        <w:autoSpaceDE w:val="0"/>
        <w:autoSpaceDN w:val="0"/>
        <w:adjustRightInd w:val="0"/>
        <w:ind w:firstLine="708"/>
        <w:rPr>
          <w:rFonts w:eastAsiaTheme="minorHAnsi"/>
          <w:sz w:val="28"/>
          <w:lang w:eastAsia="en-US"/>
        </w:rPr>
      </w:pPr>
      <w:r w:rsidRPr="00F26F1C">
        <w:rPr>
          <w:rFonts w:eastAsiaTheme="minorHAnsi"/>
          <w:sz w:val="28"/>
          <w:lang w:eastAsia="en-US"/>
        </w:rPr>
        <w:t>– интенсивности отказов</w:t>
      </w:r>
      <w:r>
        <w:rPr>
          <w:rFonts w:eastAsiaTheme="minorHAnsi"/>
          <w:sz w:val="28"/>
          <w:lang w:eastAsia="en-US"/>
        </w:rPr>
        <w:t xml:space="preserve"> </w:t>
      </w:r>
      <w:r w:rsidRPr="00F26F1C">
        <w:rPr>
          <w:rFonts w:ascii="Symbol" w:eastAsiaTheme="minorHAnsi" w:hAnsi="Symbol" w:cs="Symbol"/>
          <w:sz w:val="28"/>
          <w:szCs w:val="25"/>
          <w:lang w:eastAsia="en-US"/>
        </w:rPr>
        <w:t></w:t>
      </w:r>
      <w:r>
        <w:rPr>
          <w:rFonts w:ascii="Symbol" w:eastAsiaTheme="minorHAnsi" w:hAnsi="Symbol" w:cs="Symbol"/>
          <w:sz w:val="28"/>
          <w:szCs w:val="25"/>
          <w:lang w:eastAsia="en-US"/>
        </w:rPr>
        <w:t></w:t>
      </w:r>
      <w:r>
        <w:rPr>
          <w:rFonts w:ascii="Symbol" w:eastAsiaTheme="minorHAnsi" w:hAnsi="Symbol" w:cs="Symbol"/>
          <w:sz w:val="28"/>
          <w:szCs w:val="25"/>
          <w:lang w:eastAsia="en-US"/>
        </w:rPr>
        <w:t></w:t>
      </w:r>
      <w:r w:rsidRPr="00F26F1C">
        <w:rPr>
          <w:rFonts w:ascii="Symbol" w:eastAsiaTheme="minorHAnsi" w:hAnsi="Symbol" w:cs="Symbol"/>
          <w:sz w:val="28"/>
          <w:szCs w:val="25"/>
          <w:lang w:eastAsia="en-US"/>
        </w:rPr>
        <w:t></w:t>
      </w:r>
      <w:r w:rsidRPr="00F26F1C">
        <w:rPr>
          <w:rFonts w:eastAsiaTheme="minorHAnsi"/>
          <w:sz w:val="28"/>
          <w:lang w:eastAsia="en-US"/>
        </w:rPr>
        <w:t>10</w:t>
      </w:r>
      <w:r w:rsidR="004D1409">
        <w:rPr>
          <w:rFonts w:eastAsiaTheme="minorHAnsi"/>
          <w:sz w:val="28"/>
          <w:vertAlign w:val="superscript"/>
          <w:lang w:eastAsia="en-US"/>
        </w:rPr>
        <w:t>-2</w:t>
      </w:r>
      <w:r>
        <w:rPr>
          <w:rFonts w:eastAsiaTheme="minorHAnsi"/>
          <w:sz w:val="28"/>
          <w:lang w:eastAsia="en-US"/>
        </w:rPr>
        <w:t xml:space="preserve">  </w:t>
      </w:r>
      <w:r w:rsidR="004D1409">
        <w:rPr>
          <w:rFonts w:eastAsiaTheme="minorHAnsi"/>
          <w:sz w:val="28"/>
          <w:lang w:eastAsia="en-US"/>
        </w:rPr>
        <w:t>1/</w:t>
      </w:r>
      <w:r w:rsidRPr="00F26F1C">
        <w:rPr>
          <w:rFonts w:ascii="Times New Roman,Italic" w:eastAsiaTheme="minorHAnsi" w:hAnsi="Times New Roman,Italic" w:cs="Times New Roman,Italic"/>
          <w:i/>
          <w:iCs/>
          <w:sz w:val="26"/>
          <w:lang w:eastAsia="en-US"/>
        </w:rPr>
        <w:t xml:space="preserve">ч </w:t>
      </w:r>
      <w:r w:rsidRPr="00F26F1C">
        <w:rPr>
          <w:rFonts w:eastAsiaTheme="minorHAnsi"/>
          <w:sz w:val="28"/>
          <w:lang w:eastAsia="en-US"/>
        </w:rPr>
        <w:t>,</w:t>
      </w:r>
    </w:p>
    <w:p w:rsidR="007602CA" w:rsidRPr="004D1409" w:rsidRDefault="00F26F1C" w:rsidP="004D1409">
      <w:pPr>
        <w:spacing w:line="360" w:lineRule="auto"/>
        <w:ind w:firstLine="708"/>
        <w:jc w:val="both"/>
        <w:rPr>
          <w:rFonts w:eastAsiaTheme="minorHAnsi"/>
          <w:sz w:val="32"/>
          <w:szCs w:val="28"/>
          <w:lang w:eastAsia="en-US"/>
        </w:rPr>
      </w:pPr>
      <w:r w:rsidRPr="004D1409">
        <w:rPr>
          <w:rFonts w:eastAsiaTheme="minorHAnsi"/>
          <w:sz w:val="28"/>
          <w:lang w:eastAsia="en-US"/>
        </w:rPr>
        <w:t xml:space="preserve">– интенсивности восстановления </w:t>
      </w:r>
      <w:r w:rsidRPr="004D1409">
        <w:rPr>
          <w:rFonts w:ascii="Symbol" w:eastAsiaTheme="minorHAnsi" w:hAnsi="Symbol" w:cs="Symbol"/>
          <w:sz w:val="28"/>
          <w:szCs w:val="25"/>
          <w:lang w:eastAsia="en-US"/>
        </w:rPr>
        <w:t></w:t>
      </w:r>
      <w:r w:rsidRPr="004D1409">
        <w:rPr>
          <w:rFonts w:ascii="Symbol" w:eastAsiaTheme="minorHAnsi" w:hAnsi="Symbol" w:cs="Symbol"/>
          <w:sz w:val="28"/>
          <w:szCs w:val="25"/>
          <w:lang w:eastAsia="en-US"/>
        </w:rPr>
        <w:t></w:t>
      </w:r>
      <w:r w:rsidRPr="004D1409">
        <w:rPr>
          <w:rFonts w:ascii="Symbol" w:eastAsiaTheme="minorHAnsi" w:hAnsi="Symbol" w:cs="Symbol"/>
          <w:sz w:val="28"/>
          <w:lang w:eastAsia="en-US"/>
        </w:rPr>
        <w:t></w:t>
      </w:r>
      <w:r w:rsidR="004D1409" w:rsidRPr="004D1409">
        <w:rPr>
          <w:rFonts w:eastAsiaTheme="minorHAnsi"/>
          <w:sz w:val="28"/>
          <w:lang w:eastAsia="en-US"/>
        </w:rPr>
        <w:t>1 1/</w:t>
      </w:r>
      <w:r w:rsidRPr="004D1409">
        <w:rPr>
          <w:rFonts w:ascii="Times New Roman,Italic" w:eastAsiaTheme="minorHAnsi" w:hAnsi="Times New Roman,Italic" w:cs="Times New Roman,Italic"/>
          <w:i/>
          <w:iCs/>
          <w:sz w:val="26"/>
          <w:lang w:eastAsia="en-US"/>
        </w:rPr>
        <w:t xml:space="preserve">ч </w:t>
      </w:r>
      <w:r w:rsidRPr="004D1409">
        <w:rPr>
          <w:rFonts w:eastAsiaTheme="minorHAnsi"/>
          <w:sz w:val="28"/>
          <w:lang w:eastAsia="en-US"/>
        </w:rPr>
        <w:t>.</w:t>
      </w:r>
    </w:p>
    <w:p w:rsidR="007602CA" w:rsidRPr="008D5013" w:rsidRDefault="007602CA" w:rsidP="007602CA">
      <w:pPr>
        <w:pStyle w:val="a3"/>
        <w:spacing w:line="360" w:lineRule="auto"/>
        <w:jc w:val="both"/>
        <w:rPr>
          <w:rFonts w:eastAsiaTheme="minorHAnsi"/>
          <w:sz w:val="28"/>
          <w:szCs w:val="28"/>
          <w:lang w:eastAsia="en-US"/>
        </w:rPr>
      </w:pPr>
    </w:p>
    <w:p w:rsidR="00512BD7" w:rsidRDefault="00512BD7">
      <w:pPr>
        <w:spacing w:after="160" w:line="259" w:lineRule="auto"/>
        <w:rPr>
          <w:sz w:val="28"/>
          <w:szCs w:val="28"/>
        </w:rPr>
      </w:pPr>
      <w:r>
        <w:rPr>
          <w:sz w:val="28"/>
          <w:szCs w:val="28"/>
        </w:rPr>
        <w:br w:type="page"/>
      </w:r>
    </w:p>
    <w:p w:rsidR="007602CA" w:rsidRPr="0059279B" w:rsidRDefault="00512BD7" w:rsidP="0059279B">
      <w:pPr>
        <w:pStyle w:val="a3"/>
        <w:numPr>
          <w:ilvl w:val="0"/>
          <w:numId w:val="14"/>
        </w:numPr>
        <w:spacing w:line="360" w:lineRule="auto"/>
        <w:jc w:val="both"/>
        <w:rPr>
          <w:sz w:val="28"/>
          <w:szCs w:val="28"/>
        </w:rPr>
      </w:pPr>
      <w:r w:rsidRPr="0059279B">
        <w:rPr>
          <w:sz w:val="28"/>
          <w:szCs w:val="28"/>
        </w:rPr>
        <w:lastRenderedPageBreak/>
        <w:t>Процессоры данной архитектуры сравниваются по производительности с современными процессорами фирмы интел в подсчете ГигаФлопс, при том, что имеют более скромные характеристики по частоте</w:t>
      </w:r>
      <w:r w:rsidR="00422232">
        <w:rPr>
          <w:sz w:val="28"/>
          <w:szCs w:val="28"/>
        </w:rPr>
        <w:t xml:space="preserve">. </w:t>
      </w:r>
      <w:r w:rsidR="00422232" w:rsidRPr="00422232">
        <w:rPr>
          <w:sz w:val="28"/>
          <w:szCs w:val="28"/>
        </w:rPr>
        <w:t xml:space="preserve">Например </w:t>
      </w:r>
      <w:r w:rsidR="00422232" w:rsidRPr="00422232">
        <w:rPr>
          <w:color w:val="000000"/>
          <w:sz w:val="28"/>
          <w:szCs w:val="28"/>
          <w:shd w:val="clear" w:color="auto" w:fill="FFFFFF"/>
        </w:rPr>
        <w:t>при тактовой частоте всего в 1,3 ГГц Эльбрус 8С имеет производительность 250 гигафлопс (то есть 250 млрд операций в секунду) на операциях с одинарной точностью, что сравнимо с последними поколениями современного семейства процессоров Intel с архитектурой X86-64: 6-ядерный Intel Core i7-4930K (поколение Ivy Bridge) при тактовой частоте 3,7-4,2 ГГц имеет теоретический пик производительности в районе 177 гигафлопс.</w:t>
      </w:r>
      <w:r w:rsidRPr="00422232">
        <w:rPr>
          <w:sz w:val="28"/>
          <w:szCs w:val="28"/>
        </w:rPr>
        <w:t>.</w:t>
      </w:r>
      <w:r w:rsidRPr="0059279B">
        <w:rPr>
          <w:sz w:val="28"/>
          <w:szCs w:val="28"/>
        </w:rPr>
        <w:t xml:space="preserve"> Это достигается благодаря более продуманному распределению инструкций для процессора. </w:t>
      </w:r>
    </w:p>
    <w:p w:rsidR="00512BD7" w:rsidRPr="00512BD7" w:rsidRDefault="00512BD7" w:rsidP="00512BD7">
      <w:pPr>
        <w:spacing w:line="360" w:lineRule="auto"/>
        <w:jc w:val="both"/>
        <w:rPr>
          <w:sz w:val="28"/>
          <w:szCs w:val="28"/>
        </w:rPr>
      </w:pPr>
      <w:r>
        <w:rPr>
          <w:noProof/>
        </w:rPr>
        <w:lastRenderedPageBreak/>
        <w:drawing>
          <wp:inline distT="0" distB="0" distL="0" distR="0">
            <wp:extent cx="3810000" cy="6276975"/>
            <wp:effectExtent l="0" t="0" r="0" b="9525"/>
            <wp:docPr id="2" name="Рисунок 2" descr="Компилято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Компилятор"/>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276975"/>
                    </a:xfrm>
                    <a:prstGeom prst="rect">
                      <a:avLst/>
                    </a:prstGeom>
                    <a:noFill/>
                    <a:ln>
                      <a:noFill/>
                    </a:ln>
                  </pic:spPr>
                </pic:pic>
              </a:graphicData>
            </a:graphic>
          </wp:inline>
        </w:drawing>
      </w:r>
    </w:p>
    <w:p w:rsidR="004D1409" w:rsidRDefault="004D1409" w:rsidP="007602CA">
      <w:pPr>
        <w:spacing w:line="360" w:lineRule="auto"/>
        <w:ind w:firstLine="708"/>
        <w:jc w:val="both"/>
        <w:rPr>
          <w:sz w:val="28"/>
          <w:szCs w:val="28"/>
        </w:rPr>
      </w:pPr>
    </w:p>
    <w:p w:rsidR="004D1409" w:rsidRDefault="004D1409" w:rsidP="007602CA">
      <w:pPr>
        <w:spacing w:line="360" w:lineRule="auto"/>
        <w:ind w:firstLine="708"/>
        <w:jc w:val="both"/>
        <w:rPr>
          <w:sz w:val="28"/>
          <w:szCs w:val="28"/>
        </w:rPr>
      </w:pPr>
    </w:p>
    <w:p w:rsidR="00512BD7" w:rsidRPr="00422232" w:rsidRDefault="00512BD7" w:rsidP="00512BD7">
      <w:pPr>
        <w:pStyle w:val="af3"/>
        <w:shd w:val="clear" w:color="auto" w:fill="FFFFFF"/>
        <w:spacing w:before="0" w:beforeAutospacing="0" w:after="225" w:afterAutospacing="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 xml:space="preserve">В традиционных </w:t>
      </w:r>
      <w:r w:rsidRPr="00422232">
        <w:rPr>
          <w:color w:val="000000" w:themeColor="text1"/>
          <w:sz w:val="28"/>
          <w:szCs w:val="28"/>
        </w:rPr>
        <w:t>архитектурах типа RISC или CISC (х86, PowerPC, SPARC, MIPS, ARM), на вход процессора поступает поток инструкций, которые рассчитаны на последовательное</w:t>
      </w:r>
      <w:r w:rsidRPr="00422232">
        <w:rPr>
          <w:color w:val="000000" w:themeColor="text1"/>
          <w:sz w:val="28"/>
          <w:szCs w:val="28"/>
          <w14:textOutline w14:w="9525" w14:cap="rnd" w14:cmpd="sng" w14:algn="ctr">
            <w14:noFill/>
            <w14:prstDash w14:val="solid"/>
            <w14:bevel/>
          </w14:textOutline>
        </w:rPr>
        <w:t xml:space="preserve"> исполнение. Процессор может детектировать независимые операции и запускать их параллельно (суперскалярность) и даже менять их порядок (внеочередное исполнение). Однако динамический анализ зависимостей и поддержка внеочередного исполнения имеет свои ограничения: лучшие современные процессоры способны анализировать и запускать до 4-х команд за такт. Кроме того, соответствующие блоки внутри процессора потребляют заметное количество энергии.</w:t>
      </w:r>
    </w:p>
    <w:p w:rsidR="00512BD7" w:rsidRPr="00422232" w:rsidRDefault="00512BD7" w:rsidP="00512BD7">
      <w:pPr>
        <w:pStyle w:val="af3"/>
        <w:shd w:val="clear" w:color="auto" w:fill="FFFFFF"/>
        <w:spacing w:before="0" w:beforeAutospacing="0" w:after="225" w:afterAutospacing="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lastRenderedPageBreak/>
        <w:t>В архитектуре «Эльбрус» основную работу по анализу зависимостей и оптимизации порядка операций берет на себя компилятор. Процессору на вход поступают т.н. «широкие команды», в каждой из которых закодированы инструкции для всех исполнительных устройств процессора, которые должны быть запущены на данном такте. От процессора не требуется анализировать зависимости между операндами или переставлять операции между широкими командами: все это делает компилятор, исходя из анализа исходного кода и планирования ресурсов процессора. В результате аппаратура процессора может быть проще и экономичнее.</w:t>
      </w:r>
    </w:p>
    <w:p w:rsidR="00512BD7" w:rsidRPr="00422232" w:rsidRDefault="00512BD7" w:rsidP="00512BD7">
      <w:pPr>
        <w:pStyle w:val="af3"/>
        <w:shd w:val="clear" w:color="auto" w:fill="FFFFFF"/>
        <w:spacing w:before="0" w:beforeAutospacing="0" w:after="225" w:afterAutospacing="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Компилятор способен анализировать исходный код гораздо тщательнее, чем аппаратура RISC/CISC процессора, и находить больше независимых операций. Поэтому в архитектуре Эльбрус больше параллельно работающих исполнительных устройств, чем в традиционных архитектурах, и на многих алгоритмах она демонстрирует непревзойденную архитектурную скорость.</w:t>
      </w:r>
    </w:p>
    <w:p w:rsidR="00512BD7" w:rsidRPr="00422232" w:rsidRDefault="00512BD7" w:rsidP="00512BD7">
      <w:pPr>
        <w:pStyle w:val="3"/>
        <w:shd w:val="clear" w:color="auto" w:fill="FFFFFF"/>
        <w:spacing w:before="0" w:line="240" w:lineRule="atLeast"/>
        <w:textAlignment w:val="top"/>
        <w:rPr>
          <w:rFonts w:ascii="Times New Roman" w:hAnsi="Times New Roman" w:cs="Times New Roman"/>
          <w:color w:val="000000" w:themeColor="text1"/>
          <w:sz w:val="28"/>
          <w:szCs w:val="28"/>
          <w14:textOutline w14:w="9525" w14:cap="rnd" w14:cmpd="sng" w14:algn="ctr">
            <w14:noFill/>
            <w14:prstDash w14:val="solid"/>
            <w14:bevel/>
          </w14:textOutline>
        </w:rPr>
      </w:pPr>
      <w:r w:rsidRPr="00422232">
        <w:rPr>
          <w:rStyle w:val="af4"/>
          <w:rFonts w:ascii="Times New Roman" w:hAnsi="Times New Roman" w:cs="Times New Roman"/>
          <w:b w:val="0"/>
          <w:bCs w:val="0"/>
          <w:color w:val="000000" w:themeColor="text1"/>
          <w:sz w:val="28"/>
          <w:szCs w:val="28"/>
          <w:bdr w:val="none" w:sz="0" w:space="0" w:color="auto" w:frame="1"/>
          <w14:textOutline w14:w="9525" w14:cap="rnd" w14:cmpd="sng" w14:algn="ctr">
            <w14:noFill/>
            <w14:prstDash w14:val="solid"/>
            <w14:bevel/>
          </w14:textOutline>
        </w:rPr>
        <w:t> </w:t>
      </w:r>
    </w:p>
    <w:p w:rsidR="00512BD7" w:rsidRPr="00422232" w:rsidRDefault="00512BD7" w:rsidP="00512BD7">
      <w:pPr>
        <w:pStyle w:val="3"/>
        <w:shd w:val="clear" w:color="auto" w:fill="FFFFFF"/>
        <w:spacing w:before="0" w:line="240" w:lineRule="atLeast"/>
        <w:textAlignment w:val="top"/>
        <w:rPr>
          <w:rFonts w:ascii="Times New Roman" w:hAnsi="Times New Roman" w:cs="Times New Roman"/>
          <w:color w:val="000000" w:themeColor="text1"/>
          <w:sz w:val="28"/>
          <w:szCs w:val="28"/>
          <w14:textOutline w14:w="9525" w14:cap="rnd" w14:cmpd="sng" w14:algn="ctr">
            <w14:noFill/>
            <w14:prstDash w14:val="solid"/>
            <w14:bevel/>
          </w14:textOutline>
        </w:rPr>
      </w:pPr>
      <w:r w:rsidRPr="00422232">
        <w:rPr>
          <w:rStyle w:val="af4"/>
          <w:rFonts w:ascii="Times New Roman" w:hAnsi="Times New Roman" w:cs="Times New Roman"/>
          <w:b w:val="0"/>
          <w:bCs w:val="0"/>
          <w:color w:val="000000" w:themeColor="text1"/>
          <w:sz w:val="28"/>
          <w:szCs w:val="28"/>
          <w:bdr w:val="none" w:sz="0" w:space="0" w:color="auto" w:frame="1"/>
          <w14:textOutline w14:w="9525" w14:cap="rnd" w14:cmpd="sng" w14:algn="ctr">
            <w14:noFill/>
            <w14:prstDash w14:val="solid"/>
            <w14:bevel/>
          </w14:textOutline>
        </w:rPr>
        <w:t>Возможности архитектуры Эльбрус:</w:t>
      </w:r>
    </w:p>
    <w:p w:rsidR="00512BD7" w:rsidRPr="00422232" w:rsidRDefault="00512BD7" w:rsidP="00512BD7">
      <w:pPr>
        <w:numPr>
          <w:ilvl w:val="0"/>
          <w:numId w:val="13"/>
        </w:numPr>
        <w:shd w:val="clear" w:color="auto" w:fill="FFFFFF"/>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6 каналов арифметико-логических устройств (АЛУ), работающих параллельно.</w:t>
      </w:r>
    </w:p>
    <w:p w:rsidR="00512BD7" w:rsidRPr="00422232" w:rsidRDefault="00512BD7" w:rsidP="00512BD7">
      <w:pPr>
        <w:numPr>
          <w:ilvl w:val="0"/>
          <w:numId w:val="13"/>
        </w:numPr>
        <w:shd w:val="clear" w:color="auto" w:fill="FFFFFF"/>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Регистровый файл из 256 84-разрядных регистров.</w:t>
      </w:r>
    </w:p>
    <w:p w:rsidR="00512BD7" w:rsidRPr="00422232" w:rsidRDefault="00512BD7" w:rsidP="00512BD7">
      <w:pPr>
        <w:numPr>
          <w:ilvl w:val="0"/>
          <w:numId w:val="13"/>
        </w:numPr>
        <w:shd w:val="clear" w:color="auto" w:fill="FFFFFF"/>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Аппаратная поддержка циклов, в том числе с конвейеризацией. Повышает эффективность использования ресурсов процессора.</w:t>
      </w:r>
    </w:p>
    <w:p w:rsidR="00512BD7" w:rsidRPr="00422232" w:rsidRDefault="00512BD7" w:rsidP="00512BD7">
      <w:pPr>
        <w:numPr>
          <w:ilvl w:val="0"/>
          <w:numId w:val="13"/>
        </w:numPr>
        <w:shd w:val="clear" w:color="auto" w:fill="FFFFFF"/>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Программируемое асинхронное устройство предварительной подкачки данных с отдельными каналами считывания. Позволяет скрыть задержки от доступа к памяти и полнее использовать АЛУ.</w:t>
      </w:r>
    </w:p>
    <w:p w:rsidR="00512BD7" w:rsidRPr="00422232" w:rsidRDefault="00512BD7" w:rsidP="00512BD7">
      <w:pPr>
        <w:numPr>
          <w:ilvl w:val="0"/>
          <w:numId w:val="13"/>
        </w:numPr>
        <w:shd w:val="clear" w:color="auto" w:fill="FFFFFF"/>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Поддержка спекулятивных вычислений и однобитовых предикатов. Позволяет уменьшить число переходов и параллельно исполнять несколько ветвей программы.</w:t>
      </w:r>
    </w:p>
    <w:p w:rsidR="00512BD7" w:rsidRPr="00422232" w:rsidRDefault="00512BD7" w:rsidP="00512BD7">
      <w:pPr>
        <w:numPr>
          <w:ilvl w:val="0"/>
          <w:numId w:val="13"/>
        </w:numPr>
        <w:shd w:val="clear" w:color="auto" w:fill="FFFFFF"/>
        <w:ind w:left="0"/>
        <w:jc w:val="both"/>
        <w:textAlignment w:val="top"/>
        <w:rPr>
          <w:color w:val="000000" w:themeColor="text1"/>
          <w:sz w:val="28"/>
          <w:szCs w:val="28"/>
          <w14:textOutline w14:w="9525" w14:cap="rnd" w14:cmpd="sng" w14:algn="ctr">
            <w14:noFill/>
            <w14:prstDash w14:val="solid"/>
            <w14:bevel/>
          </w14:textOutline>
        </w:rPr>
      </w:pPr>
      <w:r w:rsidRPr="00422232">
        <w:rPr>
          <w:color w:val="000000" w:themeColor="text1"/>
          <w:sz w:val="28"/>
          <w:szCs w:val="28"/>
          <w14:textOutline w14:w="9525" w14:cap="rnd" w14:cmpd="sng" w14:algn="ctr">
            <w14:noFill/>
            <w14:prstDash w14:val="solid"/>
            <w14:bevel/>
          </w14:textOutline>
        </w:rPr>
        <w:t>Широкая команда, способная при максимальном заполнении задать в одном такте до 23 операций (более 33 операций при упаковке операндов в векторные команды).</w:t>
      </w:r>
    </w:p>
    <w:p w:rsidR="007602CA" w:rsidRDefault="007602CA" w:rsidP="007602CA">
      <w:pPr>
        <w:spacing w:line="360" w:lineRule="auto"/>
        <w:ind w:firstLine="708"/>
        <w:jc w:val="both"/>
        <w:rPr>
          <w:sz w:val="28"/>
          <w:szCs w:val="28"/>
        </w:rPr>
      </w:pPr>
    </w:p>
    <w:p w:rsidR="0059279B" w:rsidRDefault="0059279B" w:rsidP="007602CA">
      <w:pPr>
        <w:spacing w:line="360" w:lineRule="auto"/>
        <w:ind w:firstLine="708"/>
        <w:jc w:val="both"/>
        <w:rPr>
          <w:sz w:val="28"/>
          <w:szCs w:val="28"/>
        </w:rPr>
      </w:pPr>
    </w:p>
    <w:p w:rsidR="0059279B" w:rsidRDefault="0059279B" w:rsidP="007602CA">
      <w:pPr>
        <w:spacing w:line="360" w:lineRule="auto"/>
        <w:ind w:firstLine="708"/>
        <w:jc w:val="both"/>
        <w:rPr>
          <w:sz w:val="28"/>
          <w:szCs w:val="28"/>
        </w:rPr>
      </w:pPr>
    </w:p>
    <w:p w:rsidR="0059279B" w:rsidRDefault="0059279B" w:rsidP="007602CA">
      <w:pPr>
        <w:spacing w:line="360" w:lineRule="auto"/>
        <w:ind w:firstLine="708"/>
        <w:jc w:val="both"/>
        <w:rPr>
          <w:sz w:val="28"/>
          <w:szCs w:val="28"/>
        </w:rPr>
      </w:pPr>
    </w:p>
    <w:p w:rsidR="0059279B" w:rsidRDefault="0059279B" w:rsidP="007602CA">
      <w:pPr>
        <w:spacing w:line="360" w:lineRule="auto"/>
        <w:ind w:firstLine="708"/>
        <w:jc w:val="both"/>
        <w:rPr>
          <w:sz w:val="28"/>
          <w:szCs w:val="28"/>
        </w:rPr>
      </w:pPr>
    </w:p>
    <w:p w:rsidR="0059279B" w:rsidRPr="0059279B" w:rsidRDefault="0059279B" w:rsidP="0059279B">
      <w:pPr>
        <w:pStyle w:val="a3"/>
        <w:numPr>
          <w:ilvl w:val="0"/>
          <w:numId w:val="14"/>
        </w:numPr>
        <w:spacing w:line="360" w:lineRule="auto"/>
        <w:jc w:val="both"/>
        <w:rPr>
          <w:sz w:val="28"/>
          <w:szCs w:val="28"/>
        </w:rPr>
      </w:pPr>
      <w:r w:rsidRPr="0059279B">
        <w:rPr>
          <w:sz w:val="28"/>
          <w:szCs w:val="28"/>
        </w:rPr>
        <w:t xml:space="preserve">Пример: </w:t>
      </w:r>
    </w:p>
    <w:p w:rsidR="0059279B" w:rsidRDefault="0059279B" w:rsidP="0059279B">
      <w:pPr>
        <w:spacing w:line="360" w:lineRule="auto"/>
        <w:jc w:val="both"/>
        <w:rPr>
          <w:sz w:val="28"/>
          <w:szCs w:val="28"/>
        </w:rPr>
      </w:pPr>
    </w:p>
    <w:p w:rsidR="0059279B" w:rsidRDefault="0059279B" w:rsidP="0059279B">
      <w:pPr>
        <w:spacing w:line="360" w:lineRule="auto"/>
        <w:jc w:val="both"/>
        <w:rPr>
          <w:sz w:val="28"/>
          <w:szCs w:val="28"/>
        </w:rPr>
      </w:pPr>
    </w:p>
    <w:p w:rsidR="0059279B" w:rsidRDefault="0059279B" w:rsidP="0059279B">
      <w:pPr>
        <w:spacing w:line="360" w:lineRule="auto"/>
        <w:jc w:val="both"/>
        <w:rPr>
          <w:sz w:val="28"/>
          <w:szCs w:val="28"/>
        </w:rPr>
      </w:pPr>
    </w:p>
    <w:p w:rsidR="0059279B" w:rsidRPr="0059279B" w:rsidRDefault="0059279B" w:rsidP="0059279B">
      <w:pPr>
        <w:spacing w:line="360" w:lineRule="auto"/>
        <w:jc w:val="both"/>
        <w:rPr>
          <w:sz w:val="28"/>
          <w:szCs w:val="28"/>
        </w:rPr>
      </w:pPr>
    </w:p>
    <w:p w:rsidR="00FB3CE5" w:rsidRPr="007C0C46" w:rsidRDefault="00990D78" w:rsidP="002A1C24">
      <w:pPr>
        <w:pStyle w:val="1"/>
        <w:spacing w:line="360" w:lineRule="auto"/>
        <w:ind w:left="1068"/>
        <w:jc w:val="center"/>
      </w:pPr>
      <w:bookmarkStart w:id="1" w:name="_Toc533270394"/>
      <w:r>
        <w:t xml:space="preserve">3. </w:t>
      </w:r>
      <w:r w:rsidR="007C0C46" w:rsidRPr="007C0C46">
        <w:t>РАСЧЕТ ФУНКЦИЙ НАДЕЖНОСТИ И ГОТОВНОСТИ</w:t>
      </w:r>
      <w:bookmarkEnd w:id="1"/>
    </w:p>
    <w:p w:rsidR="007C0C46" w:rsidRDefault="007C0C46" w:rsidP="002A1C24">
      <w:pPr>
        <w:spacing w:line="360" w:lineRule="auto"/>
        <w:ind w:firstLine="708"/>
        <w:jc w:val="both"/>
        <w:rPr>
          <w:sz w:val="28"/>
          <w:szCs w:val="28"/>
        </w:rPr>
      </w:pPr>
    </w:p>
    <w:p w:rsidR="005C3380" w:rsidRPr="00151930" w:rsidRDefault="005C3380" w:rsidP="002A1C24">
      <w:pPr>
        <w:spacing w:line="360" w:lineRule="auto"/>
        <w:ind w:firstLine="708"/>
        <w:jc w:val="both"/>
        <w:rPr>
          <w:sz w:val="28"/>
          <w:szCs w:val="28"/>
        </w:rPr>
      </w:pPr>
      <w:r w:rsidRPr="0025018D">
        <w:rPr>
          <w:sz w:val="28"/>
          <w:szCs w:val="28"/>
        </w:rPr>
        <w:t>Функция</w:t>
      </w:r>
      <w:r>
        <w:rPr>
          <w:sz w:val="28"/>
          <w:szCs w:val="28"/>
        </w:rPr>
        <w:t xml:space="preserve"> (или вероятность безотказной работы) относится к основным </w:t>
      </w:r>
      <w:r w:rsidRPr="0025018D">
        <w:rPr>
          <w:sz w:val="28"/>
          <w:szCs w:val="28"/>
        </w:rPr>
        <w:t>показателям</w:t>
      </w:r>
      <w:r>
        <w:rPr>
          <w:sz w:val="28"/>
          <w:szCs w:val="28"/>
        </w:rPr>
        <w:t xml:space="preserve"> надежности ЭВМ. Характеризует производительность ЭВМ на промежутке времени, то есть эта функция обеспечивает потенциально возможную производительность.   </w:t>
      </w:r>
      <w:r w:rsidRPr="00151930">
        <w:rPr>
          <w:sz w:val="28"/>
          <w:szCs w:val="28"/>
        </w:rPr>
        <w:t>Функцией надежности ЭВМ называется</w:t>
      </w:r>
    </w:p>
    <w:p w:rsidR="005C3380" w:rsidRPr="00151930" w:rsidRDefault="002A1C24" w:rsidP="002A1C24">
      <w:pPr>
        <w:spacing w:line="360" w:lineRule="auto"/>
        <w:jc w:val="center"/>
        <w:rPr>
          <w:sz w:val="28"/>
          <w:szCs w:val="28"/>
        </w:rPr>
      </w:pPr>
      <w:r w:rsidRPr="00151930">
        <w:rPr>
          <w:position w:val="-10"/>
          <w:sz w:val="28"/>
          <w:szCs w:val="28"/>
        </w:rPr>
        <w:object w:dxaOrig="3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17.25pt" o:ole="" fillcolor="window">
            <v:imagedata r:id="rId9" o:title=""/>
          </v:shape>
          <o:OLEObject Type="Embed" ProgID="Equation.3" ShapeID="_x0000_i1025" DrawAspect="Content" ObjectID="_1636046446" r:id="rId10"/>
        </w:object>
      </w:r>
    </w:p>
    <w:p w:rsidR="002A1C24" w:rsidRDefault="005C3380" w:rsidP="002A1C24">
      <w:pPr>
        <w:spacing w:line="360" w:lineRule="auto"/>
        <w:jc w:val="both"/>
        <w:rPr>
          <w:sz w:val="28"/>
          <w:szCs w:val="28"/>
        </w:rPr>
      </w:pPr>
      <w:r w:rsidRPr="00151930">
        <w:rPr>
          <w:sz w:val="28"/>
          <w:szCs w:val="28"/>
        </w:rPr>
        <w:t xml:space="preserve">где запись </w:t>
      </w:r>
      <w:r w:rsidRPr="00151930">
        <w:rPr>
          <w:position w:val="-10"/>
          <w:sz w:val="28"/>
          <w:szCs w:val="28"/>
        </w:rPr>
        <w:object w:dxaOrig="2580" w:dyaOrig="320">
          <v:shape id="_x0000_i1026" type="#_x0000_t75" style="width:129pt;height:15.75pt" o:ole="" fillcolor="window">
            <v:imagedata r:id="rId11" o:title=""/>
          </v:shape>
          <o:OLEObject Type="Embed" ProgID="Equation.3" ShapeID="_x0000_i1026" DrawAspect="Content" ObjectID="_1636046447" r:id="rId12"/>
        </w:object>
      </w:r>
      <w:r w:rsidRPr="00151930">
        <w:rPr>
          <w:sz w:val="28"/>
          <w:szCs w:val="28"/>
        </w:rPr>
        <w:t xml:space="preserve"> означает вероятность того, что для всякого </w:t>
      </w:r>
      <w:r w:rsidRPr="00151930">
        <w:rPr>
          <w:position w:val="-6"/>
          <w:sz w:val="28"/>
          <w:szCs w:val="28"/>
        </w:rPr>
        <w:object w:dxaOrig="200" w:dyaOrig="220">
          <v:shape id="_x0000_i1027" type="#_x0000_t75" style="width:9.75pt;height:11.25pt" o:ole="" fillcolor="window">
            <v:imagedata r:id="rId13" o:title=""/>
          </v:shape>
          <o:OLEObject Type="Embed" ProgID="Equation.3" ShapeID="_x0000_i1027" DrawAspect="Content" ObjectID="_1636046448" r:id="rId14"/>
        </w:object>
      </w:r>
      <w:r w:rsidRPr="00151930">
        <w:rPr>
          <w:sz w:val="28"/>
          <w:szCs w:val="28"/>
        </w:rPr>
        <w:t xml:space="preserve">, принадлежащего промежутку времени </w:t>
      </w:r>
      <w:r w:rsidRPr="00151930">
        <w:rPr>
          <w:position w:val="-10"/>
          <w:sz w:val="28"/>
          <w:szCs w:val="28"/>
        </w:rPr>
        <w:object w:dxaOrig="600" w:dyaOrig="320">
          <v:shape id="_x0000_i1028" type="#_x0000_t75" style="width:30pt;height:15.75pt" o:ole="" fillcolor="window">
            <v:imagedata r:id="rId15" o:title=""/>
          </v:shape>
          <o:OLEObject Type="Embed" ProgID="Equation.3" ShapeID="_x0000_i1028" DrawAspect="Content" ObjectID="_1636046449" r:id="rId16"/>
        </w:object>
      </w:r>
      <w:r w:rsidRPr="00151930">
        <w:rPr>
          <w:sz w:val="28"/>
          <w:szCs w:val="28"/>
        </w:rPr>
        <w:t xml:space="preserve"> производительность </w:t>
      </w:r>
      <w:r w:rsidRPr="00151930">
        <w:rPr>
          <w:position w:val="-10"/>
          <w:sz w:val="28"/>
          <w:szCs w:val="28"/>
        </w:rPr>
        <w:object w:dxaOrig="520" w:dyaOrig="320">
          <v:shape id="_x0000_i1029" type="#_x0000_t75" style="width:26.25pt;height:15.75pt" o:ole="" fillcolor="window">
            <v:imagedata r:id="rId17" o:title=""/>
          </v:shape>
          <o:OLEObject Type="Embed" ProgID="Equation.3" ShapeID="_x0000_i1029" DrawAspect="Content" ObjectID="_1636046450" r:id="rId18"/>
        </w:object>
      </w:r>
      <w:r w:rsidRPr="00151930">
        <w:rPr>
          <w:sz w:val="28"/>
          <w:szCs w:val="28"/>
        </w:rPr>
        <w:t xml:space="preserve"> ЭВМ равна единице, т.е</w:t>
      </w:r>
      <w:r w:rsidR="00EF21E1">
        <w:rPr>
          <w:sz w:val="28"/>
          <w:szCs w:val="28"/>
        </w:rPr>
        <w:t>.</w:t>
      </w:r>
      <w:r w:rsidRPr="00151930">
        <w:rPr>
          <w:sz w:val="28"/>
          <w:szCs w:val="28"/>
        </w:rPr>
        <w:t xml:space="preserve"> равна потенциально возможной.</w:t>
      </w:r>
    </w:p>
    <w:p w:rsidR="00B95DAD" w:rsidRDefault="00B95DAD" w:rsidP="002A1C24">
      <w:pPr>
        <w:spacing w:line="360" w:lineRule="auto"/>
        <w:jc w:val="both"/>
      </w:pPr>
    </w:p>
    <w:p w:rsidR="005C3380" w:rsidRDefault="005C3380" w:rsidP="002A1C24">
      <w:pPr>
        <w:spacing w:line="360" w:lineRule="auto"/>
        <w:ind w:firstLine="720"/>
        <w:jc w:val="both"/>
        <w:rPr>
          <w:sz w:val="28"/>
          <w:szCs w:val="28"/>
        </w:rPr>
      </w:pPr>
      <w:r w:rsidRPr="00113C27">
        <w:rPr>
          <w:sz w:val="28"/>
          <w:szCs w:val="28"/>
        </w:rPr>
        <w:t xml:space="preserve">Функция </w:t>
      </w:r>
      <w:r w:rsidRPr="00113C27">
        <w:rPr>
          <w:position w:val="-10"/>
          <w:sz w:val="28"/>
          <w:szCs w:val="28"/>
        </w:rPr>
        <w:object w:dxaOrig="420" w:dyaOrig="320">
          <v:shape id="_x0000_i1030" type="#_x0000_t75" style="width:21pt;height:15.75pt" o:ole="" fillcolor="window">
            <v:imagedata r:id="rId19" o:title=""/>
          </v:shape>
          <o:OLEObject Type="Embed" ProgID="Equation.3" ShapeID="_x0000_i1030" DrawAspect="Content" ObjectID="_1636046451" r:id="rId20"/>
        </w:object>
      </w:r>
      <w:r w:rsidRPr="00113C27">
        <w:rPr>
          <w:sz w:val="28"/>
          <w:szCs w:val="28"/>
        </w:rPr>
        <w:t xml:space="preserve"> обладает следующими свойствами:</w:t>
      </w:r>
    </w:p>
    <w:p w:rsidR="002A1C24" w:rsidRDefault="002A1C24" w:rsidP="002A1C24">
      <w:pPr>
        <w:pStyle w:val="a3"/>
        <w:numPr>
          <w:ilvl w:val="0"/>
          <w:numId w:val="9"/>
        </w:numPr>
        <w:spacing w:line="360" w:lineRule="auto"/>
        <w:jc w:val="both"/>
        <w:rPr>
          <w:sz w:val="28"/>
          <w:szCs w:val="28"/>
        </w:rPr>
      </w:pPr>
      <w:r w:rsidRPr="00113C27">
        <w:rPr>
          <w:position w:val="-10"/>
        </w:rPr>
        <w:object w:dxaOrig="859" w:dyaOrig="320">
          <v:shape id="_x0000_i1031" type="#_x0000_t75" style="width:42.75pt;height:15.75pt" o:ole="" fillcolor="window">
            <v:imagedata r:id="rId21" o:title=""/>
          </v:shape>
          <o:OLEObject Type="Embed" ProgID="Equation.3" ShapeID="_x0000_i1031" DrawAspect="Content" ObjectID="_1636046452" r:id="rId22"/>
        </w:object>
      </w:r>
      <w:r w:rsidRPr="005C3380">
        <w:rPr>
          <w:sz w:val="28"/>
          <w:szCs w:val="28"/>
        </w:rPr>
        <w:t xml:space="preserve"> Т.е. машина в момент нача</w:t>
      </w:r>
      <w:r>
        <w:rPr>
          <w:sz w:val="28"/>
          <w:szCs w:val="28"/>
        </w:rPr>
        <w:t xml:space="preserve">ла функционирования находится в </w:t>
      </w:r>
      <w:r w:rsidRPr="005C3380">
        <w:rPr>
          <w:sz w:val="28"/>
          <w:szCs w:val="28"/>
        </w:rPr>
        <w:t>работоспособном состоянии.</w:t>
      </w:r>
    </w:p>
    <w:p w:rsidR="002A1C24" w:rsidRDefault="005C3380" w:rsidP="002A1C24">
      <w:pPr>
        <w:pStyle w:val="a3"/>
        <w:numPr>
          <w:ilvl w:val="0"/>
          <w:numId w:val="9"/>
        </w:numPr>
        <w:spacing w:line="360" w:lineRule="auto"/>
        <w:jc w:val="both"/>
        <w:rPr>
          <w:sz w:val="28"/>
          <w:szCs w:val="28"/>
        </w:rPr>
      </w:pPr>
      <w:r w:rsidRPr="00113C27">
        <w:rPr>
          <w:position w:val="-10"/>
          <w:sz w:val="28"/>
          <w:szCs w:val="28"/>
        </w:rPr>
        <w:object w:dxaOrig="1100" w:dyaOrig="320">
          <v:shape id="_x0000_i1032" type="#_x0000_t75" style="width:54.75pt;height:15.75pt" o:ole="" fillcolor="window">
            <v:imagedata r:id="rId23" o:title=""/>
          </v:shape>
          <o:OLEObject Type="Embed" ProgID="Equation.3" ShapeID="_x0000_i1032" DrawAspect="Content" ObjectID="_1636046453" r:id="rId24"/>
        </w:object>
      </w:r>
      <w:r w:rsidRPr="002A1C24">
        <w:rPr>
          <w:sz w:val="28"/>
          <w:szCs w:val="28"/>
        </w:rPr>
        <w:t xml:space="preserve"> Событие, заключающееся в том, что ЭВМ работоспособна на конечном промежутке времени, является достоверным.</w:t>
      </w:r>
    </w:p>
    <w:p w:rsidR="002A1C24" w:rsidRPr="002A1C24" w:rsidRDefault="005C3380" w:rsidP="002A1C24">
      <w:pPr>
        <w:pStyle w:val="a3"/>
        <w:numPr>
          <w:ilvl w:val="0"/>
          <w:numId w:val="9"/>
        </w:numPr>
        <w:spacing w:line="360" w:lineRule="auto"/>
        <w:jc w:val="both"/>
        <w:rPr>
          <w:sz w:val="28"/>
          <w:szCs w:val="28"/>
        </w:rPr>
      </w:pPr>
      <w:r w:rsidRPr="00113C27">
        <w:rPr>
          <w:position w:val="-10"/>
        </w:rPr>
        <w:object w:dxaOrig="1180" w:dyaOrig="340">
          <v:shape id="_x0000_i1033" type="#_x0000_t75" style="width:59.25pt;height:17.25pt" o:ole="" fillcolor="window">
            <v:imagedata r:id="rId25" o:title=""/>
          </v:shape>
          <o:OLEObject Type="Embed" ProgID="Equation.3" ShapeID="_x0000_i1033" DrawAspect="Content" ObjectID="_1636046454" r:id="rId26"/>
        </w:object>
      </w:r>
      <w:r w:rsidRPr="002A1C24">
        <w:rPr>
          <w:sz w:val="28"/>
          <w:szCs w:val="28"/>
        </w:rPr>
        <w:t xml:space="preserve"> для </w:t>
      </w:r>
      <w:r w:rsidRPr="00113C27">
        <w:rPr>
          <w:position w:val="-10"/>
        </w:rPr>
        <w:object w:dxaOrig="600" w:dyaOrig="340">
          <v:shape id="_x0000_i1034" type="#_x0000_t75" style="width:30pt;height:17.25pt" o:ole="" fillcolor="window">
            <v:imagedata r:id="rId27" o:title=""/>
          </v:shape>
          <o:OLEObject Type="Embed" ProgID="Equation.3" ShapeID="_x0000_i1034" DrawAspect="Content" ObjectID="_1636046455" r:id="rId28"/>
        </w:object>
      </w:r>
      <w:r w:rsidR="002A1C24">
        <w:rPr>
          <w:sz w:val="28"/>
          <w:szCs w:val="28"/>
        </w:rPr>
        <w:t>;</w:t>
      </w:r>
    </w:p>
    <w:p w:rsidR="00B95DAD" w:rsidRDefault="00B95DAD" w:rsidP="002A1C24">
      <w:pPr>
        <w:spacing w:line="360" w:lineRule="auto"/>
        <w:ind w:firstLine="708"/>
        <w:rPr>
          <w:sz w:val="28"/>
          <w:szCs w:val="28"/>
        </w:rPr>
      </w:pPr>
    </w:p>
    <w:p w:rsidR="005C3380" w:rsidRPr="005C3380" w:rsidRDefault="005C3380" w:rsidP="002A1C24">
      <w:pPr>
        <w:spacing w:line="360" w:lineRule="auto"/>
        <w:ind w:firstLine="708"/>
        <w:rPr>
          <w:sz w:val="28"/>
          <w:szCs w:val="28"/>
        </w:rPr>
      </w:pPr>
      <w:r w:rsidRPr="005C3380">
        <w:rPr>
          <w:sz w:val="28"/>
          <w:szCs w:val="28"/>
        </w:rPr>
        <w:t>Функцией ненадежности (или вероятностью отказа) ЭВМ называется</w:t>
      </w:r>
    </w:p>
    <w:p w:rsidR="005C3380" w:rsidRPr="00767E5C" w:rsidRDefault="005C3380" w:rsidP="002A1C24">
      <w:pPr>
        <w:spacing w:line="360" w:lineRule="auto"/>
        <w:jc w:val="center"/>
        <w:rPr>
          <w:sz w:val="28"/>
          <w:szCs w:val="28"/>
        </w:rPr>
      </w:pPr>
      <w:r w:rsidRPr="00767E5C">
        <w:rPr>
          <w:sz w:val="28"/>
          <w:szCs w:val="28"/>
        </w:rPr>
        <w:t xml:space="preserve"> </w:t>
      </w:r>
      <w:r w:rsidRPr="00767E5C">
        <w:rPr>
          <w:position w:val="-10"/>
          <w:sz w:val="28"/>
          <w:szCs w:val="28"/>
        </w:rPr>
        <w:object w:dxaOrig="1400" w:dyaOrig="320">
          <v:shape id="_x0000_i1035" type="#_x0000_t75" style="width:69.75pt;height:15.75pt" o:ole="" fillcolor="window">
            <v:imagedata r:id="rId29" o:title=""/>
          </v:shape>
          <o:OLEObject Type="Embed" ProgID="Equation.3" ShapeID="_x0000_i1035" DrawAspect="Content" ObjectID="_1636046456" r:id="rId30"/>
        </w:object>
      </w:r>
    </w:p>
    <w:p w:rsidR="005C3380" w:rsidRPr="00767E5C" w:rsidRDefault="005C3380" w:rsidP="002A1C24">
      <w:pPr>
        <w:spacing w:line="360" w:lineRule="auto"/>
        <w:jc w:val="both"/>
        <w:rPr>
          <w:sz w:val="28"/>
          <w:szCs w:val="28"/>
        </w:rPr>
      </w:pPr>
      <w:r w:rsidRPr="00767E5C">
        <w:rPr>
          <w:sz w:val="28"/>
          <w:szCs w:val="28"/>
        </w:rPr>
        <w:t xml:space="preserve"> </w:t>
      </w:r>
      <w:r w:rsidRPr="000C6EEF">
        <w:rPr>
          <w:sz w:val="28"/>
          <w:szCs w:val="28"/>
        </w:rPr>
        <w:tab/>
      </w:r>
      <w:r w:rsidRPr="00767E5C">
        <w:rPr>
          <w:sz w:val="28"/>
          <w:szCs w:val="28"/>
        </w:rPr>
        <w:t xml:space="preserve">Функция </w:t>
      </w:r>
      <w:r w:rsidRPr="00767E5C">
        <w:rPr>
          <w:position w:val="-10"/>
          <w:sz w:val="28"/>
          <w:szCs w:val="28"/>
        </w:rPr>
        <w:object w:dxaOrig="440" w:dyaOrig="320">
          <v:shape id="_x0000_i1036" type="#_x0000_t75" style="width:21.75pt;height:15.75pt" o:ole="" fillcolor="window">
            <v:imagedata r:id="rId31" o:title=""/>
          </v:shape>
          <o:OLEObject Type="Embed" ProgID="Equation.3" ShapeID="_x0000_i1036" DrawAspect="Content" ObjectID="_1636046457" r:id="rId32"/>
        </w:object>
      </w:r>
      <w:r w:rsidRPr="00767E5C">
        <w:rPr>
          <w:sz w:val="28"/>
          <w:szCs w:val="28"/>
        </w:rPr>
        <w:t xml:space="preserve"> позволяет определить среднее время безотказной работы (средняя наработка до отказа). </w:t>
      </w:r>
      <w:r w:rsidRPr="005C3380">
        <w:rPr>
          <w:sz w:val="28"/>
          <w:szCs w:val="28"/>
        </w:rPr>
        <w:t xml:space="preserve">По определению, среднее время </w:t>
      </w:r>
      <w:r w:rsidRPr="005C3380">
        <w:rPr>
          <w:position w:val="-6"/>
          <w:sz w:val="28"/>
          <w:szCs w:val="28"/>
        </w:rPr>
        <w:object w:dxaOrig="220" w:dyaOrig="279">
          <v:shape id="_x0000_i1037" type="#_x0000_t75" style="width:11.25pt;height:14.25pt" o:ole="" fillcolor="window">
            <v:imagedata r:id="rId33" o:title=""/>
          </v:shape>
          <o:OLEObject Type="Embed" ProgID="Equation.3" ShapeID="_x0000_i1037" DrawAspect="Content" ObjectID="_1636046458" r:id="rId34"/>
        </w:object>
      </w:r>
      <w:r w:rsidRPr="005C3380">
        <w:rPr>
          <w:sz w:val="28"/>
          <w:szCs w:val="28"/>
        </w:rPr>
        <w:t xml:space="preserve"> безотказной работы ЭВМ</w:t>
      </w:r>
      <w:r w:rsidRPr="00767E5C">
        <w:rPr>
          <w:sz w:val="28"/>
          <w:szCs w:val="28"/>
        </w:rPr>
        <w:t xml:space="preserve">  и оценка </w:t>
      </w:r>
      <w:r w:rsidRPr="00767E5C">
        <w:rPr>
          <w:position w:val="-6"/>
          <w:sz w:val="28"/>
          <w:szCs w:val="28"/>
        </w:rPr>
        <w:object w:dxaOrig="240" w:dyaOrig="340">
          <v:shape id="_x0000_i1038" type="#_x0000_t75" style="width:12pt;height:17.25pt" o:ole="" fillcolor="window">
            <v:imagedata r:id="rId35" o:title=""/>
          </v:shape>
          <o:OLEObject Type="Embed" ProgID="Equation.3" ShapeID="_x0000_i1038" DrawAspect="Content" ObjectID="_1636046459" r:id="rId36"/>
        </w:object>
      </w:r>
      <w:r w:rsidRPr="00767E5C">
        <w:rPr>
          <w:sz w:val="28"/>
          <w:szCs w:val="28"/>
        </w:rPr>
        <w:t xml:space="preserve">  соответственно равны:</w:t>
      </w:r>
    </w:p>
    <w:p w:rsidR="005C3380" w:rsidRPr="00767E5C" w:rsidRDefault="005C3380" w:rsidP="002A1C24">
      <w:pPr>
        <w:spacing w:line="360" w:lineRule="auto"/>
        <w:jc w:val="center"/>
        <w:rPr>
          <w:sz w:val="28"/>
          <w:szCs w:val="28"/>
        </w:rPr>
      </w:pPr>
      <w:r w:rsidRPr="00767E5C">
        <w:rPr>
          <w:position w:val="-32"/>
          <w:sz w:val="28"/>
          <w:szCs w:val="28"/>
        </w:rPr>
        <w:object w:dxaOrig="6780" w:dyaOrig="760">
          <v:shape id="_x0000_i1039" type="#_x0000_t75" style="width:339pt;height:38.25pt" o:ole="" fillcolor="window">
            <v:imagedata r:id="rId37" o:title=""/>
          </v:shape>
          <o:OLEObject Type="Embed" ProgID="Equation.3" ShapeID="_x0000_i1039" DrawAspect="Content" ObjectID="_1636046460" r:id="rId38"/>
        </w:object>
      </w:r>
    </w:p>
    <w:p w:rsidR="005C3380" w:rsidRPr="00767E5C" w:rsidRDefault="005C3380" w:rsidP="002A1C24">
      <w:pPr>
        <w:spacing w:line="360" w:lineRule="auto"/>
        <w:jc w:val="both"/>
        <w:rPr>
          <w:sz w:val="28"/>
          <w:szCs w:val="28"/>
        </w:rPr>
      </w:pPr>
      <w:r w:rsidRPr="00767E5C">
        <w:rPr>
          <w:sz w:val="28"/>
          <w:szCs w:val="28"/>
        </w:rPr>
        <w:t xml:space="preserve">где </w:t>
      </w:r>
      <w:r w:rsidRPr="00767E5C">
        <w:rPr>
          <w:position w:val="-12"/>
          <w:sz w:val="28"/>
          <w:szCs w:val="28"/>
        </w:rPr>
        <w:object w:dxaOrig="180" w:dyaOrig="360">
          <v:shape id="_x0000_i1040" type="#_x0000_t75" style="width:9pt;height:18pt" o:ole="" fillcolor="window">
            <v:imagedata r:id="rId39" o:title=""/>
          </v:shape>
          <o:OLEObject Type="Embed" ProgID="Equation.3" ShapeID="_x0000_i1040" DrawAspect="Content" ObjectID="_1636046461" r:id="rId40"/>
        </w:object>
      </w:r>
      <w:r w:rsidRPr="00767E5C">
        <w:rPr>
          <w:sz w:val="28"/>
          <w:szCs w:val="28"/>
        </w:rPr>
        <w:t xml:space="preserve">– время безотказной работы </w:t>
      </w:r>
      <w:r w:rsidRPr="00767E5C">
        <w:rPr>
          <w:position w:val="-6"/>
          <w:sz w:val="28"/>
          <w:szCs w:val="28"/>
        </w:rPr>
        <w:object w:dxaOrig="139" w:dyaOrig="260">
          <v:shape id="_x0000_i1041" type="#_x0000_t75" style="width:6.75pt;height:12.75pt" o:ole="" fillcolor="window">
            <v:imagedata r:id="rId41" o:title=""/>
          </v:shape>
          <o:OLEObject Type="Embed" ProgID="Equation.3" ShapeID="_x0000_i1041" DrawAspect="Content" ObjectID="_1636046462" r:id="rId42"/>
        </w:object>
      </w:r>
      <w:r w:rsidRPr="00767E5C">
        <w:rPr>
          <w:sz w:val="28"/>
          <w:szCs w:val="28"/>
        </w:rPr>
        <w:t xml:space="preserve">-й машины, </w:t>
      </w:r>
      <w:r w:rsidRPr="00767E5C">
        <w:rPr>
          <w:position w:val="-10"/>
          <w:sz w:val="28"/>
          <w:szCs w:val="28"/>
        </w:rPr>
        <w:object w:dxaOrig="1500" w:dyaOrig="320">
          <v:shape id="_x0000_i1042" type="#_x0000_t75" style="width:75pt;height:15.75pt" o:ole="" fillcolor="window">
            <v:imagedata r:id="rId43" o:title=""/>
          </v:shape>
          <o:OLEObject Type="Embed" ProgID="Equation.3" ShapeID="_x0000_i1042" DrawAspect="Content" ObjectID="_1636046463" r:id="rId44"/>
        </w:object>
      </w:r>
    </w:p>
    <w:p w:rsidR="005C3380" w:rsidRPr="00767E5C" w:rsidRDefault="005C3380" w:rsidP="002A1C24">
      <w:pPr>
        <w:spacing w:line="360" w:lineRule="auto"/>
        <w:ind w:firstLine="720"/>
        <w:jc w:val="both"/>
        <w:rPr>
          <w:sz w:val="28"/>
          <w:szCs w:val="28"/>
        </w:rPr>
      </w:pPr>
      <w:r w:rsidRPr="005C3380">
        <w:rPr>
          <w:sz w:val="28"/>
          <w:szCs w:val="28"/>
        </w:rPr>
        <w:t>Интенсивностью отказов (лямбда-характеристикой) ЭВМ</w:t>
      </w:r>
      <w:r w:rsidRPr="00767E5C">
        <w:rPr>
          <w:sz w:val="28"/>
          <w:szCs w:val="28"/>
        </w:rPr>
        <w:t xml:space="preserve"> называется функция</w:t>
      </w:r>
    </w:p>
    <w:p w:rsidR="005C3380" w:rsidRPr="00767E5C" w:rsidRDefault="005C3380" w:rsidP="002A1C24">
      <w:pPr>
        <w:spacing w:line="360" w:lineRule="auto"/>
        <w:jc w:val="center"/>
        <w:rPr>
          <w:sz w:val="28"/>
          <w:szCs w:val="28"/>
        </w:rPr>
      </w:pPr>
      <w:r w:rsidRPr="00767E5C">
        <w:rPr>
          <w:position w:val="-28"/>
          <w:sz w:val="28"/>
          <w:szCs w:val="28"/>
        </w:rPr>
        <w:object w:dxaOrig="3500" w:dyaOrig="660">
          <v:shape id="_x0000_i1043" type="#_x0000_t75" style="width:174.75pt;height:33pt" o:ole="" fillcolor="window">
            <v:imagedata r:id="rId45" o:title=""/>
          </v:shape>
          <o:OLEObject Type="Embed" ProgID="Equation.3" ShapeID="_x0000_i1043" DrawAspect="Content" ObjectID="_1636046464" r:id="rId46"/>
        </w:object>
      </w:r>
    </w:p>
    <w:p w:rsidR="005C3380" w:rsidRPr="00767E5C" w:rsidRDefault="005C3380" w:rsidP="002A1C24">
      <w:pPr>
        <w:spacing w:line="360" w:lineRule="auto"/>
        <w:ind w:firstLine="540"/>
        <w:jc w:val="both"/>
        <w:rPr>
          <w:sz w:val="28"/>
          <w:szCs w:val="28"/>
        </w:rPr>
      </w:pPr>
      <w:r w:rsidRPr="00767E5C">
        <w:rPr>
          <w:sz w:val="28"/>
          <w:szCs w:val="28"/>
        </w:rPr>
        <w:t>Практически установлено, что зав</w:t>
      </w:r>
      <w:r>
        <w:rPr>
          <w:sz w:val="28"/>
          <w:szCs w:val="28"/>
        </w:rPr>
        <w:t xml:space="preserve">исимость интенсивности отказов </w:t>
      </w:r>
      <w:r w:rsidRPr="00767E5C">
        <w:rPr>
          <w:sz w:val="28"/>
          <w:szCs w:val="28"/>
        </w:rPr>
        <w:t xml:space="preserve">от времени имеет место на периоде приработки ЭВМ. После приработки ЭВМ интенсивность отказов остается постоянной (до вхождения в предельное состояние или, по крайней мере, в течение промежутка времени, перекрывающего время морального старения). Следовательно, в нормальных условиях эксплуатации ЭВМ </w:t>
      </w:r>
      <w:r w:rsidRPr="00767E5C">
        <w:rPr>
          <w:position w:val="-10"/>
          <w:sz w:val="28"/>
          <w:szCs w:val="28"/>
        </w:rPr>
        <w:object w:dxaOrig="1060" w:dyaOrig="320">
          <v:shape id="_x0000_i1044" type="#_x0000_t75" style="width:53.25pt;height:15.75pt" o:ole="" fillcolor="window">
            <v:imagedata r:id="rId47" o:title=""/>
          </v:shape>
          <o:OLEObject Type="Embed" ProgID="Equation.3" ShapeID="_x0000_i1044" DrawAspect="Content" ObjectID="_1636046465" r:id="rId48"/>
        </w:object>
      </w:r>
      <w:r w:rsidRPr="00767E5C">
        <w:rPr>
          <w:sz w:val="28"/>
          <w:szCs w:val="28"/>
        </w:rPr>
        <w:t xml:space="preserve"> а функция надежности и математическое ожидание времени </w:t>
      </w:r>
      <w:r w:rsidRPr="00767E5C">
        <w:rPr>
          <w:i/>
          <w:sz w:val="28"/>
          <w:szCs w:val="28"/>
        </w:rPr>
        <w:t>безотказной работы</w:t>
      </w:r>
      <w:r w:rsidRPr="00767E5C">
        <w:rPr>
          <w:sz w:val="28"/>
          <w:szCs w:val="28"/>
        </w:rPr>
        <w:t xml:space="preserve"> соответственно равны:</w:t>
      </w:r>
    </w:p>
    <w:p w:rsidR="005C3380" w:rsidRPr="00767E5C" w:rsidRDefault="005C3380" w:rsidP="002A1C24">
      <w:pPr>
        <w:spacing w:line="360" w:lineRule="auto"/>
        <w:jc w:val="center"/>
        <w:rPr>
          <w:sz w:val="28"/>
          <w:szCs w:val="28"/>
        </w:rPr>
      </w:pPr>
      <w:r w:rsidRPr="00767E5C">
        <w:rPr>
          <w:position w:val="-32"/>
          <w:sz w:val="28"/>
          <w:szCs w:val="28"/>
        </w:rPr>
        <w:object w:dxaOrig="4520" w:dyaOrig="760">
          <v:shape id="_x0000_i1045" type="#_x0000_t75" style="width:225.75pt;height:38.25pt" o:ole="">
            <v:imagedata r:id="rId49" o:title=""/>
          </v:shape>
          <o:OLEObject Type="Embed" ProgID="Equation.3" ShapeID="_x0000_i1045" DrawAspect="Content" ObjectID="_1636046466" r:id="rId50"/>
        </w:object>
      </w:r>
      <w:r w:rsidRPr="00767E5C">
        <w:rPr>
          <w:sz w:val="28"/>
          <w:szCs w:val="28"/>
        </w:rPr>
        <w:t>.</w:t>
      </w:r>
    </w:p>
    <w:p w:rsidR="005C3380" w:rsidRPr="005C3380" w:rsidRDefault="005C3380" w:rsidP="002A1C24">
      <w:pPr>
        <w:spacing w:line="360" w:lineRule="auto"/>
        <w:ind w:firstLine="720"/>
        <w:jc w:val="both"/>
        <w:rPr>
          <w:sz w:val="28"/>
          <w:szCs w:val="28"/>
        </w:rPr>
      </w:pPr>
      <w:r w:rsidRPr="005C3380">
        <w:rPr>
          <w:position w:val="-6"/>
          <w:sz w:val="28"/>
          <w:szCs w:val="28"/>
        </w:rPr>
        <w:object w:dxaOrig="220" w:dyaOrig="279">
          <v:shape id="_x0000_i1046" type="#_x0000_t75" style="width:11.25pt;height:14.25pt" o:ole="" fillcolor="window">
            <v:imagedata r:id="rId51" o:title=""/>
          </v:shape>
          <o:OLEObject Type="Embed" ProgID="Equation.3" ShapeID="_x0000_i1046" DrawAspect="Content" ObjectID="_1636046467" r:id="rId52"/>
        </w:object>
      </w:r>
      <w:r w:rsidRPr="005C3380">
        <w:rPr>
          <w:sz w:val="28"/>
          <w:szCs w:val="28"/>
        </w:rPr>
        <w:t xml:space="preserve">– среднее число отказов, появляющихся в машине в единицу времени. </w:t>
      </w:r>
    </w:p>
    <w:p w:rsidR="005C3380" w:rsidRPr="00767E5C" w:rsidRDefault="005C3380" w:rsidP="002A1C24">
      <w:pPr>
        <w:spacing w:line="360" w:lineRule="auto"/>
        <w:jc w:val="both"/>
        <w:rPr>
          <w:sz w:val="28"/>
          <w:szCs w:val="28"/>
        </w:rPr>
      </w:pPr>
      <w:r w:rsidRPr="00767E5C">
        <w:rPr>
          <w:sz w:val="28"/>
          <w:szCs w:val="28"/>
        </w:rPr>
        <w:t>Подставляя известные нам данные получим следующую функцию для расчета надежности:</w:t>
      </w:r>
    </w:p>
    <w:p w:rsidR="005C3380" w:rsidRPr="00767E5C" w:rsidRDefault="005C3380" w:rsidP="005C3380">
      <w:pPr>
        <w:spacing w:line="360" w:lineRule="auto"/>
        <w:jc w:val="both"/>
        <w:rPr>
          <w:sz w:val="28"/>
          <w:szCs w:val="28"/>
          <w:lang w:val="en-US"/>
        </w:rPr>
      </w:pPr>
      <w:r w:rsidRPr="00767E5C">
        <w:rPr>
          <w:i/>
          <w:sz w:val="28"/>
          <w:szCs w:val="28"/>
        </w:rPr>
        <w:t xml:space="preserve">   </w:t>
      </w:r>
      <w:r w:rsidRPr="00767E5C">
        <w:rPr>
          <w:i/>
          <w:sz w:val="28"/>
          <w:szCs w:val="28"/>
          <w:lang w:val="en-US"/>
        </w:rPr>
        <w:t>r</w:t>
      </w:r>
      <w:r w:rsidRPr="00767E5C">
        <w:rPr>
          <w:sz w:val="28"/>
          <w:szCs w:val="28"/>
          <w:lang w:val="en-US"/>
        </w:rPr>
        <w:t>(</w:t>
      </w:r>
      <w:r w:rsidRPr="00767E5C">
        <w:rPr>
          <w:i/>
          <w:sz w:val="28"/>
          <w:szCs w:val="28"/>
          <w:lang w:val="en-US"/>
        </w:rPr>
        <w:t>t</w:t>
      </w:r>
      <w:r w:rsidRPr="00767E5C">
        <w:rPr>
          <w:sz w:val="28"/>
          <w:szCs w:val="28"/>
          <w:lang w:val="en-US"/>
        </w:rPr>
        <w:t>)=exp(-1/</w:t>
      </w:r>
      <w:r w:rsidRPr="00767E5C">
        <w:rPr>
          <w:position w:val="-6"/>
          <w:sz w:val="28"/>
          <w:szCs w:val="28"/>
        </w:rPr>
        <w:object w:dxaOrig="220" w:dyaOrig="279">
          <v:shape id="_x0000_i1047" type="#_x0000_t75" style="width:11.25pt;height:14.25pt" o:ole="">
            <v:imagedata r:id="rId53" o:title=""/>
          </v:shape>
          <o:OLEObject Type="Embed" ProgID="Equation.3" ShapeID="_x0000_i1047" DrawAspect="Content" ObjectID="_1636046468" r:id="rId54"/>
        </w:object>
      </w:r>
      <w:r w:rsidRPr="00767E5C">
        <w:rPr>
          <w:sz w:val="28"/>
          <w:szCs w:val="28"/>
          <w:lang w:val="en-US"/>
        </w:rPr>
        <w:t>*</w:t>
      </w:r>
      <w:r w:rsidRPr="00767E5C">
        <w:rPr>
          <w:i/>
          <w:sz w:val="28"/>
          <w:szCs w:val="28"/>
          <w:lang w:val="en-US"/>
        </w:rPr>
        <w:t>t</w:t>
      </w:r>
      <w:r w:rsidRPr="00767E5C">
        <w:rPr>
          <w:sz w:val="28"/>
          <w:szCs w:val="28"/>
          <w:lang w:val="en-US"/>
        </w:rPr>
        <w:t xml:space="preserve">) </w:t>
      </w:r>
    </w:p>
    <w:p w:rsidR="005C3380" w:rsidRPr="00767E5C" w:rsidRDefault="005C3380" w:rsidP="004664B8">
      <w:pPr>
        <w:spacing w:line="360" w:lineRule="auto"/>
        <w:jc w:val="both"/>
        <w:rPr>
          <w:sz w:val="28"/>
          <w:szCs w:val="28"/>
          <w:lang w:val="en-US"/>
        </w:rPr>
      </w:pPr>
      <w:r w:rsidRPr="00767E5C">
        <w:rPr>
          <w:sz w:val="28"/>
          <w:szCs w:val="28"/>
          <w:lang w:val="en-US"/>
        </w:rPr>
        <w:t xml:space="preserve">   </w:t>
      </w:r>
      <w:r w:rsidRPr="00767E5C">
        <w:rPr>
          <w:i/>
          <w:sz w:val="28"/>
          <w:szCs w:val="28"/>
          <w:lang w:val="en-US"/>
        </w:rPr>
        <w:t>r</w:t>
      </w:r>
      <w:r w:rsidRPr="00767E5C">
        <w:rPr>
          <w:sz w:val="28"/>
          <w:szCs w:val="28"/>
          <w:lang w:val="en-US"/>
        </w:rPr>
        <w:t>(</w:t>
      </w:r>
      <w:r w:rsidRPr="00767E5C">
        <w:rPr>
          <w:i/>
          <w:sz w:val="28"/>
          <w:szCs w:val="28"/>
          <w:lang w:val="en-US"/>
        </w:rPr>
        <w:t>t</w:t>
      </w:r>
      <w:r w:rsidRPr="00767E5C">
        <w:rPr>
          <w:sz w:val="28"/>
          <w:szCs w:val="28"/>
          <w:lang w:val="en-US"/>
        </w:rPr>
        <w:t>)=exp(-</w:t>
      </w:r>
      <w:r w:rsidRPr="00767E5C">
        <w:rPr>
          <w:i/>
          <w:sz w:val="28"/>
          <w:szCs w:val="28"/>
          <w:lang w:val="en-US"/>
        </w:rPr>
        <w:t>t</w:t>
      </w:r>
      <w:r w:rsidRPr="00767E5C">
        <w:rPr>
          <w:sz w:val="28"/>
          <w:szCs w:val="28"/>
          <w:lang w:val="en-US"/>
        </w:rPr>
        <w:t>/10</w:t>
      </w:r>
      <w:r w:rsidRPr="005C3380">
        <w:rPr>
          <w:sz w:val="28"/>
          <w:szCs w:val="28"/>
          <w:vertAlign w:val="superscript"/>
          <w:lang w:val="en-US"/>
        </w:rPr>
        <w:t>5</w:t>
      </w:r>
      <w:r w:rsidRPr="00767E5C">
        <w:rPr>
          <w:sz w:val="28"/>
          <w:szCs w:val="28"/>
          <w:lang w:val="en-US"/>
        </w:rPr>
        <w:t>);</w:t>
      </w:r>
    </w:p>
    <w:p w:rsidR="004664B8" w:rsidRPr="00767E5C" w:rsidRDefault="004664B8" w:rsidP="004664B8">
      <w:pPr>
        <w:spacing w:line="360" w:lineRule="auto"/>
        <w:jc w:val="both"/>
        <w:rPr>
          <w:sz w:val="28"/>
          <w:szCs w:val="28"/>
          <w:lang w:val="en-US"/>
        </w:rPr>
      </w:pPr>
    </w:p>
    <w:p w:rsidR="004664B8" w:rsidRDefault="00431350" w:rsidP="004664B8">
      <w:pPr>
        <w:spacing w:line="360" w:lineRule="auto"/>
        <w:jc w:val="both"/>
        <w:rPr>
          <w:sz w:val="28"/>
          <w:szCs w:val="28"/>
        </w:rPr>
      </w:pPr>
      <w:r>
        <w:rPr>
          <w:noProof/>
        </w:rPr>
        <w:drawing>
          <wp:anchor distT="0" distB="0" distL="114300" distR="114300" simplePos="0" relativeHeight="251658240" behindDoc="0" locked="0" layoutInCell="1" allowOverlap="1">
            <wp:simplePos x="0" y="0"/>
            <wp:positionH relativeFrom="column">
              <wp:posOffset>2082165</wp:posOffset>
            </wp:positionH>
            <wp:positionV relativeFrom="paragraph">
              <wp:posOffset>1043940</wp:posOffset>
            </wp:positionV>
            <wp:extent cx="4248150" cy="3686175"/>
            <wp:effectExtent l="0" t="0" r="0" b="9525"/>
            <wp:wrapSquare wrapText="bothSides"/>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14:sizeRelH relativeFrom="margin">
              <wp14:pctWidth>0</wp14:pctWidth>
            </wp14:sizeRelH>
            <wp14:sizeRelV relativeFrom="margin">
              <wp14:pctHeight>0</wp14:pctHeight>
            </wp14:sizeRelV>
          </wp:anchor>
        </w:drawing>
      </w:r>
      <w:r w:rsidR="004664B8" w:rsidRPr="00767E5C">
        <w:rPr>
          <w:sz w:val="28"/>
          <w:szCs w:val="28"/>
        </w:rPr>
        <w:t>Рассчитаем знач</w:t>
      </w:r>
      <w:r w:rsidR="004664B8">
        <w:rPr>
          <w:sz w:val="28"/>
          <w:szCs w:val="28"/>
        </w:rPr>
        <w:t>ения функции и построим график:</w:t>
      </w:r>
    </w:p>
    <w:p w:rsidR="002A1C24" w:rsidRDefault="002A1C24" w:rsidP="004664B8">
      <w:pPr>
        <w:spacing w:line="360" w:lineRule="auto"/>
        <w:jc w:val="both"/>
        <w:rPr>
          <w:sz w:val="28"/>
          <w:szCs w:val="28"/>
        </w:rPr>
      </w:pPr>
    </w:p>
    <w:tbl>
      <w:tblPr>
        <w:tblStyle w:val="aa"/>
        <w:tblW w:w="2797" w:type="dxa"/>
        <w:tblLook w:val="04A0" w:firstRow="1" w:lastRow="0" w:firstColumn="1" w:lastColumn="0" w:noHBand="0" w:noVBand="1"/>
      </w:tblPr>
      <w:tblGrid>
        <w:gridCol w:w="1196"/>
        <w:gridCol w:w="1800"/>
      </w:tblGrid>
      <w:tr w:rsidR="00431350" w:rsidRPr="004664B8" w:rsidTr="007602CA">
        <w:trPr>
          <w:trHeight w:val="300"/>
        </w:trPr>
        <w:tc>
          <w:tcPr>
            <w:tcW w:w="997" w:type="dxa"/>
            <w:noWrap/>
          </w:tcPr>
          <w:p w:rsidR="00431350" w:rsidRPr="00431350" w:rsidRDefault="00431350" w:rsidP="00431350">
            <w:pPr>
              <w:jc w:val="center"/>
              <w:rPr>
                <w:i/>
                <w:sz w:val="28"/>
              </w:rPr>
            </w:pPr>
            <w:r w:rsidRPr="00431350">
              <w:rPr>
                <w:i/>
                <w:sz w:val="28"/>
              </w:rPr>
              <w:t>t, ч.</w:t>
            </w:r>
          </w:p>
        </w:tc>
        <w:tc>
          <w:tcPr>
            <w:tcW w:w="1800" w:type="dxa"/>
            <w:noWrap/>
          </w:tcPr>
          <w:p w:rsidR="00431350" w:rsidRPr="00431350" w:rsidRDefault="00431350" w:rsidP="00431350">
            <w:pPr>
              <w:jc w:val="center"/>
              <w:rPr>
                <w:i/>
                <w:sz w:val="28"/>
              </w:rPr>
            </w:pPr>
            <w:r w:rsidRPr="00431350">
              <w:rPr>
                <w:i/>
                <w:sz w:val="28"/>
              </w:rPr>
              <w:t>r(t)</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1,000000</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1</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0,999990</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5</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0,999950</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10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0,999900</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100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0,999000</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1000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0,990050</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10000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0,904837</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20000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0,818731</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30000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0,740818</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40000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0,670320</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50000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0,606531</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60000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0,548812</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70000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0,496585</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80000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0,449329</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90000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0,406570</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lastRenderedPageBreak/>
              <w:t>100000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0,367879</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150000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0,223130</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200000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0,135335</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250000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0,082085</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300000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0,049787</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350000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0,030197</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400000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0,018316</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500000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0,006738</w:t>
            </w:r>
          </w:p>
        </w:tc>
      </w:tr>
      <w:tr w:rsidR="004664B8" w:rsidRPr="004664B8" w:rsidTr="007602CA">
        <w:trPr>
          <w:trHeight w:val="300"/>
        </w:trPr>
        <w:tc>
          <w:tcPr>
            <w:tcW w:w="997" w:type="dxa"/>
            <w:noWrap/>
            <w:hideMark/>
          </w:tcPr>
          <w:p w:rsidR="004664B8" w:rsidRPr="004664B8" w:rsidRDefault="004664B8" w:rsidP="004664B8">
            <w:pPr>
              <w:jc w:val="right"/>
              <w:rPr>
                <w:color w:val="000000"/>
                <w:sz w:val="28"/>
                <w:szCs w:val="28"/>
              </w:rPr>
            </w:pPr>
            <w:r w:rsidRPr="004664B8">
              <w:rPr>
                <w:color w:val="000000"/>
                <w:sz w:val="28"/>
                <w:szCs w:val="28"/>
              </w:rPr>
              <w:t>1000000</w:t>
            </w:r>
          </w:p>
        </w:tc>
        <w:tc>
          <w:tcPr>
            <w:tcW w:w="1800" w:type="dxa"/>
            <w:noWrap/>
            <w:hideMark/>
          </w:tcPr>
          <w:p w:rsidR="004664B8" w:rsidRPr="004664B8" w:rsidRDefault="004664B8" w:rsidP="004664B8">
            <w:pPr>
              <w:jc w:val="right"/>
              <w:rPr>
                <w:color w:val="000000"/>
                <w:sz w:val="28"/>
                <w:szCs w:val="28"/>
              </w:rPr>
            </w:pPr>
            <w:r w:rsidRPr="004664B8">
              <w:rPr>
                <w:color w:val="000000"/>
                <w:sz w:val="28"/>
                <w:szCs w:val="28"/>
              </w:rPr>
              <w:t>0,000045</w:t>
            </w:r>
          </w:p>
        </w:tc>
      </w:tr>
    </w:tbl>
    <w:p w:rsidR="005C3380" w:rsidRDefault="005C3380" w:rsidP="00646619">
      <w:pPr>
        <w:jc w:val="both"/>
        <w:rPr>
          <w:sz w:val="28"/>
          <w:szCs w:val="28"/>
        </w:rPr>
      </w:pPr>
    </w:p>
    <w:p w:rsidR="005C3380" w:rsidRPr="00B95DAD" w:rsidRDefault="005C3380" w:rsidP="00B95DAD">
      <w:pPr>
        <w:spacing w:line="360" w:lineRule="auto"/>
        <w:ind w:firstLine="720"/>
        <w:jc w:val="both"/>
        <w:rPr>
          <w:sz w:val="28"/>
          <w:szCs w:val="28"/>
        </w:rPr>
      </w:pPr>
      <w:r w:rsidRPr="00B95DAD">
        <w:rPr>
          <w:sz w:val="28"/>
          <w:szCs w:val="28"/>
        </w:rPr>
        <w:t>Теперь рассчитаем значения функции готовности. Функция готовности ЭВМ</w:t>
      </w:r>
    </w:p>
    <w:p w:rsidR="00646619" w:rsidRPr="00B95DAD" w:rsidRDefault="005C3380" w:rsidP="00B95DAD">
      <w:pPr>
        <w:spacing w:line="360" w:lineRule="auto"/>
        <w:ind w:firstLine="720"/>
        <w:jc w:val="center"/>
        <w:rPr>
          <w:sz w:val="28"/>
          <w:szCs w:val="28"/>
        </w:rPr>
      </w:pPr>
      <w:r w:rsidRPr="00B95DAD">
        <w:rPr>
          <w:position w:val="-10"/>
          <w:sz w:val="28"/>
          <w:szCs w:val="28"/>
        </w:rPr>
        <w:object w:dxaOrig="3260" w:dyaOrig="340">
          <v:shape id="_x0000_i1048" type="#_x0000_t75" style="width:162.75pt;height:17.25pt" o:ole="" fillcolor="window">
            <v:imagedata r:id="rId56" o:title=""/>
          </v:shape>
          <o:OLEObject Type="Embed" ProgID="Equation.3" ShapeID="_x0000_i1048" DrawAspect="Content" ObjectID="_1636046469" r:id="rId57"/>
        </w:object>
      </w:r>
      <w:r w:rsidR="00646619" w:rsidRPr="00B95DAD">
        <w:rPr>
          <w:sz w:val="28"/>
          <w:szCs w:val="28"/>
        </w:rPr>
        <w:t xml:space="preserve"> </w:t>
      </w:r>
      <w:r w:rsidRPr="00B95DAD">
        <w:rPr>
          <w:position w:val="-10"/>
          <w:sz w:val="28"/>
          <w:szCs w:val="28"/>
        </w:rPr>
        <w:object w:dxaOrig="1579" w:dyaOrig="320">
          <v:shape id="_x0000_i1049" type="#_x0000_t75" style="width:78.75pt;height:15.75pt" o:ole="" fillcolor="window">
            <v:imagedata r:id="rId58" o:title=""/>
          </v:shape>
          <o:OLEObject Type="Embed" ProgID="Equation.3" ShapeID="_x0000_i1049" DrawAspect="Content" ObjectID="_1636046470" r:id="rId59"/>
        </w:object>
      </w:r>
      <w:r w:rsidRPr="00B95DAD">
        <w:rPr>
          <w:sz w:val="28"/>
          <w:szCs w:val="28"/>
        </w:rPr>
        <w:t xml:space="preserve"> </w:t>
      </w:r>
    </w:p>
    <w:p w:rsidR="00B95DAD" w:rsidRPr="00B95DAD" w:rsidRDefault="005C3380" w:rsidP="00B95DAD">
      <w:pPr>
        <w:spacing w:line="360" w:lineRule="auto"/>
        <w:jc w:val="both"/>
        <w:rPr>
          <w:sz w:val="28"/>
          <w:szCs w:val="28"/>
        </w:rPr>
      </w:pPr>
      <w:r w:rsidRPr="00B95DAD">
        <w:rPr>
          <w:sz w:val="28"/>
          <w:szCs w:val="28"/>
        </w:rPr>
        <w:t xml:space="preserve">есть вероятность того, что (в условиях потока отказов и восстановлений) машина будет иметь в момент времени   </w:t>
      </w:r>
      <w:r w:rsidRPr="00B95DAD">
        <w:rPr>
          <w:position w:val="-6"/>
          <w:sz w:val="28"/>
          <w:szCs w:val="28"/>
        </w:rPr>
        <w:object w:dxaOrig="520" w:dyaOrig="279">
          <v:shape id="_x0000_i1050" type="#_x0000_t75" style="width:26.25pt;height:14.25pt" o:ole="" fillcolor="window">
            <v:imagedata r:id="rId60" o:title=""/>
          </v:shape>
          <o:OLEObject Type="Embed" ProgID="Equation.3" ShapeID="_x0000_i1050" DrawAspect="Content" ObjectID="_1636046471" r:id="rId61"/>
        </w:object>
      </w:r>
      <w:r w:rsidRPr="00B95DAD">
        <w:rPr>
          <w:sz w:val="28"/>
          <w:szCs w:val="28"/>
        </w:rPr>
        <w:t xml:space="preserve"> производительность, равную единице, т.е. равную потенциально возможной.</w:t>
      </w:r>
    </w:p>
    <w:p w:rsidR="005C3380" w:rsidRPr="00B95DAD" w:rsidRDefault="005C3380" w:rsidP="00B95DAD">
      <w:pPr>
        <w:spacing w:line="360" w:lineRule="auto"/>
        <w:ind w:firstLine="720"/>
        <w:jc w:val="both"/>
        <w:rPr>
          <w:sz w:val="28"/>
          <w:szCs w:val="28"/>
        </w:rPr>
      </w:pPr>
      <w:r w:rsidRPr="00B95DAD">
        <w:rPr>
          <w:sz w:val="28"/>
          <w:szCs w:val="28"/>
        </w:rPr>
        <w:t>Функция готовности ЭВМ обладает следующими свойствами:</w:t>
      </w:r>
    </w:p>
    <w:p w:rsidR="005C3380" w:rsidRPr="00B95DAD" w:rsidRDefault="005C3380" w:rsidP="00B95DAD">
      <w:pPr>
        <w:numPr>
          <w:ilvl w:val="0"/>
          <w:numId w:val="4"/>
        </w:numPr>
        <w:spacing w:line="360" w:lineRule="auto"/>
        <w:jc w:val="both"/>
        <w:rPr>
          <w:sz w:val="28"/>
          <w:szCs w:val="28"/>
        </w:rPr>
      </w:pPr>
      <w:r w:rsidRPr="00B95DAD">
        <w:rPr>
          <w:position w:val="-10"/>
          <w:sz w:val="28"/>
          <w:szCs w:val="28"/>
        </w:rPr>
        <w:object w:dxaOrig="1100" w:dyaOrig="320">
          <v:shape id="_x0000_i1051" type="#_x0000_t75" style="width:54.75pt;height:15.75pt" o:ole="" fillcolor="window">
            <v:imagedata r:id="rId62" o:title=""/>
          </v:shape>
          <o:OLEObject Type="Embed" ProgID="Equation.3" ShapeID="_x0000_i1051" DrawAspect="Content" ObjectID="_1636046472" r:id="rId63"/>
        </w:object>
      </w:r>
      <w:r w:rsidRPr="00B95DAD">
        <w:rPr>
          <w:position w:val="-10"/>
          <w:sz w:val="28"/>
          <w:szCs w:val="28"/>
        </w:rPr>
        <w:object w:dxaOrig="1260" w:dyaOrig="320">
          <v:shape id="_x0000_i1052" type="#_x0000_t75" style="width:63pt;height:15.75pt" o:ole="" fillcolor="window">
            <v:imagedata r:id="rId64" o:title=""/>
          </v:shape>
          <o:OLEObject Type="Embed" ProgID="Equation.3" ShapeID="_x0000_i1052" DrawAspect="Content" ObjectID="_1636046473" r:id="rId65"/>
        </w:object>
      </w:r>
      <w:r w:rsidRPr="00B95DAD">
        <w:rPr>
          <w:sz w:val="28"/>
          <w:szCs w:val="28"/>
        </w:rPr>
        <w:t xml:space="preserve"> </w:t>
      </w:r>
    </w:p>
    <w:p w:rsidR="005C3380" w:rsidRPr="00B95DAD" w:rsidRDefault="005C3380" w:rsidP="00B95DAD">
      <w:pPr>
        <w:numPr>
          <w:ilvl w:val="0"/>
          <w:numId w:val="4"/>
        </w:numPr>
        <w:spacing w:line="360" w:lineRule="auto"/>
        <w:jc w:val="both"/>
        <w:rPr>
          <w:sz w:val="28"/>
          <w:szCs w:val="28"/>
        </w:rPr>
      </w:pPr>
      <w:r w:rsidRPr="00B95DAD">
        <w:rPr>
          <w:position w:val="-12"/>
          <w:sz w:val="28"/>
          <w:szCs w:val="28"/>
        </w:rPr>
        <w:object w:dxaOrig="4099" w:dyaOrig="380">
          <v:shape id="_x0000_i1053" type="#_x0000_t75" style="width:204.75pt;height:18.75pt" o:ole="" fillcolor="window">
            <v:imagedata r:id="rId66" o:title=""/>
          </v:shape>
          <o:OLEObject Type="Embed" ProgID="Equation.3" ShapeID="_x0000_i1053" DrawAspect="Content" ObjectID="_1636046474" r:id="rId67"/>
        </w:object>
      </w:r>
      <w:r w:rsidRPr="00B95DAD">
        <w:rPr>
          <w:sz w:val="28"/>
          <w:szCs w:val="28"/>
        </w:rPr>
        <w:t xml:space="preserve"> </w:t>
      </w:r>
    </w:p>
    <w:p w:rsidR="005C3380" w:rsidRPr="00B95DAD" w:rsidRDefault="005C3380" w:rsidP="00B95DAD">
      <w:pPr>
        <w:numPr>
          <w:ilvl w:val="0"/>
          <w:numId w:val="4"/>
        </w:numPr>
        <w:spacing w:line="360" w:lineRule="auto"/>
        <w:jc w:val="both"/>
        <w:rPr>
          <w:sz w:val="28"/>
          <w:szCs w:val="28"/>
        </w:rPr>
      </w:pPr>
      <w:r w:rsidRPr="00B95DAD">
        <w:rPr>
          <w:position w:val="-10"/>
          <w:sz w:val="28"/>
          <w:szCs w:val="28"/>
        </w:rPr>
        <w:object w:dxaOrig="1660" w:dyaOrig="340">
          <v:shape id="_x0000_i1054" type="#_x0000_t75" style="width:83.25pt;height:17.25pt" o:ole="" fillcolor="window">
            <v:imagedata r:id="rId68" o:title=""/>
          </v:shape>
          <o:OLEObject Type="Embed" ProgID="Equation.3" ShapeID="_x0000_i1054" DrawAspect="Content" ObjectID="_1636046475" r:id="rId69"/>
        </w:object>
      </w:r>
      <w:r w:rsidRPr="00B95DAD">
        <w:rPr>
          <w:sz w:val="28"/>
          <w:szCs w:val="28"/>
        </w:rPr>
        <w:t xml:space="preserve"> </w:t>
      </w:r>
      <w:r w:rsidRPr="00B95DAD">
        <w:rPr>
          <w:position w:val="-10"/>
          <w:sz w:val="28"/>
          <w:szCs w:val="28"/>
        </w:rPr>
        <w:object w:dxaOrig="1640" w:dyaOrig="340">
          <v:shape id="_x0000_i1055" type="#_x0000_t75" style="width:81.75pt;height:17.25pt" o:ole="" fillcolor="window">
            <v:imagedata r:id="rId70" o:title=""/>
          </v:shape>
          <o:OLEObject Type="Embed" ProgID="Equation.3" ShapeID="_x0000_i1055" DrawAspect="Content" ObjectID="_1636046476" r:id="rId71"/>
        </w:object>
      </w:r>
      <w:r w:rsidRPr="00B95DAD">
        <w:rPr>
          <w:sz w:val="28"/>
          <w:szCs w:val="28"/>
        </w:rPr>
        <w:t xml:space="preserve"> для </w:t>
      </w:r>
      <w:r w:rsidRPr="00B95DAD">
        <w:rPr>
          <w:position w:val="-10"/>
          <w:sz w:val="28"/>
          <w:szCs w:val="28"/>
        </w:rPr>
        <w:object w:dxaOrig="660" w:dyaOrig="340">
          <v:shape id="_x0000_i1056" type="#_x0000_t75" style="width:33pt;height:17.25pt" o:ole="" fillcolor="window">
            <v:imagedata r:id="rId72" o:title=""/>
          </v:shape>
          <o:OLEObject Type="Embed" ProgID="Equation.3" ShapeID="_x0000_i1056" DrawAspect="Content" ObjectID="_1636046477" r:id="rId73"/>
        </w:object>
      </w:r>
    </w:p>
    <w:p w:rsidR="005C3380" w:rsidRPr="00B95DAD" w:rsidRDefault="005C3380" w:rsidP="00B95DAD">
      <w:pPr>
        <w:spacing w:line="360" w:lineRule="auto"/>
        <w:ind w:firstLine="708"/>
        <w:jc w:val="both"/>
        <w:rPr>
          <w:sz w:val="28"/>
          <w:szCs w:val="28"/>
        </w:rPr>
      </w:pPr>
      <w:r w:rsidRPr="00B95DAD">
        <w:rPr>
          <w:sz w:val="28"/>
          <w:szCs w:val="28"/>
        </w:rPr>
        <w:t xml:space="preserve">Расчет будем производить по следующим формулам: </w:t>
      </w:r>
    </w:p>
    <w:p w:rsidR="005C3380" w:rsidRPr="00B95DAD" w:rsidRDefault="005C3380" w:rsidP="00B95DAD">
      <w:pPr>
        <w:spacing w:line="360" w:lineRule="auto"/>
        <w:jc w:val="center"/>
        <w:rPr>
          <w:sz w:val="28"/>
          <w:szCs w:val="28"/>
        </w:rPr>
      </w:pPr>
      <w:r w:rsidRPr="00B95DAD">
        <w:rPr>
          <w:position w:val="-28"/>
          <w:sz w:val="28"/>
          <w:szCs w:val="28"/>
        </w:rPr>
        <w:object w:dxaOrig="3060" w:dyaOrig="660">
          <v:shape id="_x0000_i1057" type="#_x0000_t75" style="width:153pt;height:33pt" o:ole="" fillcolor="window">
            <v:imagedata r:id="rId74" o:title=""/>
          </v:shape>
          <o:OLEObject Type="Embed" ProgID="Equation.3" ShapeID="_x0000_i1057" DrawAspect="Content" ObjectID="_1636046478" r:id="rId75"/>
        </w:object>
      </w:r>
      <w:r w:rsidRPr="00B95DAD">
        <w:rPr>
          <w:sz w:val="28"/>
          <w:szCs w:val="28"/>
        </w:rPr>
        <w:t>;</w:t>
      </w:r>
    </w:p>
    <w:p w:rsidR="005C3380" w:rsidRPr="00B95DAD" w:rsidRDefault="005C3380" w:rsidP="00B95DAD">
      <w:pPr>
        <w:spacing w:line="360" w:lineRule="auto"/>
        <w:jc w:val="center"/>
        <w:rPr>
          <w:sz w:val="28"/>
          <w:szCs w:val="28"/>
        </w:rPr>
      </w:pPr>
      <w:r w:rsidRPr="00B95DAD">
        <w:rPr>
          <w:position w:val="-28"/>
          <w:sz w:val="28"/>
          <w:szCs w:val="28"/>
        </w:rPr>
        <w:object w:dxaOrig="2960" w:dyaOrig="660">
          <v:shape id="_x0000_i1058" type="#_x0000_t75" style="width:147.75pt;height:33pt" o:ole="" fillcolor="window">
            <v:imagedata r:id="rId76" o:title=""/>
          </v:shape>
          <o:OLEObject Type="Embed" ProgID="Equation.3" ShapeID="_x0000_i1058" DrawAspect="Content" ObjectID="_1636046479" r:id="rId77"/>
        </w:object>
      </w:r>
      <w:r w:rsidRPr="00B95DAD">
        <w:rPr>
          <w:sz w:val="28"/>
          <w:szCs w:val="28"/>
        </w:rPr>
        <w:t>.</w:t>
      </w:r>
    </w:p>
    <w:p w:rsidR="005C3380" w:rsidRPr="00B95DAD" w:rsidRDefault="005C3380" w:rsidP="00B95DAD">
      <w:pPr>
        <w:spacing w:line="360" w:lineRule="auto"/>
        <w:jc w:val="both"/>
        <w:rPr>
          <w:sz w:val="28"/>
          <w:szCs w:val="28"/>
        </w:rPr>
      </w:pPr>
      <w:r w:rsidRPr="00B95DAD">
        <w:rPr>
          <w:sz w:val="28"/>
          <w:szCs w:val="28"/>
        </w:rPr>
        <w:t xml:space="preserve">для начальных состояний ЭВМ   </w:t>
      </w:r>
      <w:r w:rsidRPr="00B95DAD">
        <w:rPr>
          <w:position w:val="-10"/>
          <w:sz w:val="28"/>
          <w:szCs w:val="28"/>
        </w:rPr>
        <w:object w:dxaOrig="1120" w:dyaOrig="320">
          <v:shape id="_x0000_i1059" type="#_x0000_t75" style="width:56.25pt;height:15.75pt" o:ole="" fillcolor="window">
            <v:imagedata r:id="rId78" o:title=""/>
          </v:shape>
          <o:OLEObject Type="Embed" ProgID="Equation.3" ShapeID="_x0000_i1059" DrawAspect="Content" ObjectID="_1636046480" r:id="rId79"/>
        </w:object>
      </w:r>
      <w:r w:rsidRPr="00B95DAD">
        <w:rPr>
          <w:sz w:val="28"/>
          <w:szCs w:val="28"/>
        </w:rPr>
        <w:t xml:space="preserve">, причем </w:t>
      </w:r>
      <w:r w:rsidRPr="00B95DAD">
        <w:rPr>
          <w:position w:val="-6"/>
          <w:sz w:val="28"/>
          <w:szCs w:val="28"/>
        </w:rPr>
        <w:object w:dxaOrig="520" w:dyaOrig="279">
          <v:shape id="_x0000_i1060" type="#_x0000_t75" style="width:26.25pt;height:14.25pt" o:ole="" fillcolor="window">
            <v:imagedata r:id="rId80" o:title=""/>
          </v:shape>
          <o:OLEObject Type="Embed" ProgID="Equation.3" ShapeID="_x0000_i1060" DrawAspect="Content" ObjectID="_1636046481" r:id="rId81"/>
        </w:object>
      </w:r>
      <w:r w:rsidRPr="00B95DAD">
        <w:rPr>
          <w:sz w:val="28"/>
          <w:szCs w:val="28"/>
        </w:rPr>
        <w:t xml:space="preserve"> соответствует состоянию отказа, а </w:t>
      </w:r>
      <w:r w:rsidRPr="00B95DAD">
        <w:rPr>
          <w:position w:val="-6"/>
          <w:sz w:val="28"/>
          <w:szCs w:val="28"/>
        </w:rPr>
        <w:object w:dxaOrig="480" w:dyaOrig="279">
          <v:shape id="_x0000_i1061" type="#_x0000_t75" style="width:24pt;height:14.25pt" o:ole="" fillcolor="window">
            <v:imagedata r:id="rId82" o:title=""/>
          </v:shape>
          <o:OLEObject Type="Embed" ProgID="Equation.3" ShapeID="_x0000_i1061" DrawAspect="Content" ObjectID="_1636046482" r:id="rId83"/>
        </w:object>
      </w:r>
      <w:r w:rsidRPr="00B95DAD">
        <w:rPr>
          <w:sz w:val="28"/>
          <w:szCs w:val="28"/>
        </w:rPr>
        <w:t xml:space="preserve"> – работоспособному состоянию машины,  где </w:t>
      </w:r>
      <w:r w:rsidRPr="00B95DAD">
        <w:rPr>
          <w:i/>
          <w:sz w:val="28"/>
          <w:szCs w:val="28"/>
        </w:rPr>
        <w:t>λ</w:t>
      </w:r>
      <w:r w:rsidRPr="00B95DAD">
        <w:rPr>
          <w:sz w:val="28"/>
          <w:szCs w:val="28"/>
        </w:rPr>
        <w:t>=1/</w:t>
      </w:r>
      <w:r w:rsidRPr="00B95DAD">
        <w:rPr>
          <w:position w:val="-6"/>
          <w:sz w:val="28"/>
          <w:szCs w:val="28"/>
        </w:rPr>
        <w:object w:dxaOrig="220" w:dyaOrig="279">
          <v:shape id="_x0000_i1062" type="#_x0000_t75" style="width:11.25pt;height:14.25pt" o:ole="">
            <v:imagedata r:id="rId53" o:title=""/>
          </v:shape>
          <o:OLEObject Type="Embed" ProgID="Equation.3" ShapeID="_x0000_i1062" DrawAspect="Content" ObjectID="_1636046483" r:id="rId84"/>
        </w:object>
      </w:r>
      <w:r w:rsidRPr="00B95DAD">
        <w:rPr>
          <w:sz w:val="28"/>
          <w:szCs w:val="28"/>
        </w:rPr>
        <w:t>.</w:t>
      </w:r>
    </w:p>
    <w:p w:rsidR="005C3380" w:rsidRPr="00B95DAD" w:rsidRDefault="005C3380" w:rsidP="00B95DAD">
      <w:pPr>
        <w:spacing w:line="360" w:lineRule="auto"/>
        <w:jc w:val="both"/>
        <w:rPr>
          <w:sz w:val="28"/>
          <w:szCs w:val="28"/>
          <w:lang w:val="en-US"/>
        </w:rPr>
      </w:pPr>
      <w:r w:rsidRPr="00B95DAD">
        <w:rPr>
          <w:sz w:val="28"/>
          <w:szCs w:val="28"/>
        </w:rPr>
        <w:t xml:space="preserve">     </w:t>
      </w:r>
      <w:r w:rsidRPr="00B95DAD">
        <w:rPr>
          <w:sz w:val="28"/>
          <w:szCs w:val="28"/>
          <w:lang w:val="en-US"/>
        </w:rPr>
        <w:t>s (0, t)=10 / (10 + 1/10</w:t>
      </w:r>
      <w:r w:rsidRPr="00B95DAD">
        <w:rPr>
          <w:sz w:val="28"/>
          <w:szCs w:val="28"/>
          <w:vertAlign w:val="superscript"/>
          <w:lang w:val="en-US"/>
        </w:rPr>
        <w:t>5</w:t>
      </w:r>
      <w:r w:rsidRPr="00B95DAD">
        <w:rPr>
          <w:sz w:val="28"/>
          <w:szCs w:val="28"/>
          <w:lang w:val="en-US"/>
        </w:rPr>
        <w:t>) – 10 / (10 + 1/10</w:t>
      </w:r>
      <w:r w:rsidRPr="00B95DAD">
        <w:rPr>
          <w:sz w:val="28"/>
          <w:szCs w:val="28"/>
          <w:vertAlign w:val="superscript"/>
          <w:lang w:val="en-US"/>
        </w:rPr>
        <w:t>5</w:t>
      </w:r>
      <w:r w:rsidRPr="00B95DAD">
        <w:rPr>
          <w:sz w:val="28"/>
          <w:szCs w:val="28"/>
          <w:lang w:val="en-US"/>
        </w:rPr>
        <w:t>)*exp((-t) * (10 + 1/10</w:t>
      </w:r>
      <w:r w:rsidRPr="00B95DAD">
        <w:rPr>
          <w:sz w:val="28"/>
          <w:szCs w:val="28"/>
          <w:vertAlign w:val="superscript"/>
          <w:lang w:val="en-US"/>
        </w:rPr>
        <w:t>5</w:t>
      </w:r>
      <w:r w:rsidRPr="00B95DAD">
        <w:rPr>
          <w:sz w:val="28"/>
          <w:szCs w:val="28"/>
          <w:lang w:val="en-US"/>
        </w:rPr>
        <w:t>))=</w:t>
      </w:r>
    </w:p>
    <w:p w:rsidR="005C3380" w:rsidRPr="00B95DAD" w:rsidRDefault="005C3380" w:rsidP="00B95DAD">
      <w:pPr>
        <w:spacing w:line="360" w:lineRule="auto"/>
        <w:jc w:val="both"/>
        <w:rPr>
          <w:sz w:val="28"/>
          <w:szCs w:val="28"/>
          <w:lang w:val="en-US"/>
        </w:rPr>
      </w:pPr>
      <w:r w:rsidRPr="00B95DAD">
        <w:rPr>
          <w:sz w:val="28"/>
          <w:szCs w:val="28"/>
          <w:lang w:val="en-US"/>
        </w:rPr>
        <w:t>=0,999999 – 0,999999 * exp((-t) * 10,00001);</w:t>
      </w:r>
    </w:p>
    <w:p w:rsidR="005C3380" w:rsidRPr="00B95DAD" w:rsidRDefault="005C3380" w:rsidP="00B95DAD">
      <w:pPr>
        <w:spacing w:line="360" w:lineRule="auto"/>
        <w:jc w:val="both"/>
        <w:rPr>
          <w:sz w:val="28"/>
          <w:szCs w:val="28"/>
          <w:lang w:val="en-US"/>
        </w:rPr>
      </w:pPr>
      <w:r w:rsidRPr="00B95DAD">
        <w:rPr>
          <w:i/>
          <w:sz w:val="28"/>
          <w:szCs w:val="28"/>
          <w:lang w:val="en-US"/>
        </w:rPr>
        <w:t xml:space="preserve">     s </w:t>
      </w:r>
      <w:r w:rsidRPr="00B95DAD">
        <w:rPr>
          <w:sz w:val="28"/>
          <w:szCs w:val="28"/>
          <w:lang w:val="en-US"/>
        </w:rPr>
        <w:t xml:space="preserve">(1, </w:t>
      </w:r>
      <w:r w:rsidRPr="00B95DAD">
        <w:rPr>
          <w:i/>
          <w:sz w:val="28"/>
          <w:szCs w:val="28"/>
          <w:lang w:val="en-US"/>
        </w:rPr>
        <w:t>t</w:t>
      </w:r>
      <w:r w:rsidRPr="00B95DAD">
        <w:rPr>
          <w:sz w:val="28"/>
          <w:szCs w:val="28"/>
          <w:lang w:val="en-US"/>
        </w:rPr>
        <w:t>)=10 / (10 + 1/10</w:t>
      </w:r>
      <w:r w:rsidRPr="00B95DAD">
        <w:rPr>
          <w:sz w:val="28"/>
          <w:szCs w:val="28"/>
          <w:vertAlign w:val="superscript"/>
          <w:lang w:val="en-US"/>
        </w:rPr>
        <w:t>5</w:t>
      </w:r>
      <w:r w:rsidRPr="00B95DAD">
        <w:rPr>
          <w:sz w:val="28"/>
          <w:szCs w:val="28"/>
          <w:lang w:val="en-US"/>
        </w:rPr>
        <w:t>) + 0,000001 / (10 + 1/10</w:t>
      </w:r>
      <w:r w:rsidRPr="00B95DAD">
        <w:rPr>
          <w:sz w:val="28"/>
          <w:szCs w:val="28"/>
          <w:vertAlign w:val="superscript"/>
          <w:lang w:val="en-US"/>
        </w:rPr>
        <w:t>5</w:t>
      </w:r>
      <w:r w:rsidRPr="00B95DAD">
        <w:rPr>
          <w:sz w:val="28"/>
          <w:szCs w:val="28"/>
          <w:lang w:val="en-US"/>
        </w:rPr>
        <w:t>)*exp((-</w:t>
      </w:r>
      <w:r w:rsidRPr="00B95DAD">
        <w:rPr>
          <w:i/>
          <w:sz w:val="28"/>
          <w:szCs w:val="28"/>
          <w:lang w:val="en-US"/>
        </w:rPr>
        <w:t xml:space="preserve">t) </w:t>
      </w:r>
      <w:r w:rsidRPr="00B95DAD">
        <w:rPr>
          <w:sz w:val="28"/>
          <w:szCs w:val="28"/>
          <w:lang w:val="en-US"/>
        </w:rPr>
        <w:t>* (10 + 1/10</w:t>
      </w:r>
      <w:r w:rsidRPr="00B95DAD">
        <w:rPr>
          <w:sz w:val="28"/>
          <w:szCs w:val="28"/>
          <w:vertAlign w:val="superscript"/>
          <w:lang w:val="en-US"/>
        </w:rPr>
        <w:t>5</w:t>
      </w:r>
      <w:r w:rsidRPr="00B95DAD">
        <w:rPr>
          <w:sz w:val="28"/>
          <w:szCs w:val="28"/>
          <w:lang w:val="en-US"/>
        </w:rPr>
        <w:t>))=</w:t>
      </w:r>
    </w:p>
    <w:p w:rsidR="003D5129" w:rsidRDefault="005C3380" w:rsidP="003D5129">
      <w:pPr>
        <w:spacing w:line="360" w:lineRule="auto"/>
        <w:jc w:val="both"/>
        <w:rPr>
          <w:sz w:val="28"/>
          <w:szCs w:val="28"/>
          <w:lang w:val="en-US"/>
        </w:rPr>
      </w:pPr>
      <w:r w:rsidRPr="00B95DAD">
        <w:rPr>
          <w:sz w:val="28"/>
          <w:szCs w:val="28"/>
          <w:lang w:val="en-US"/>
        </w:rPr>
        <w:t>=0,999999 + 0,00000099 * exp((-t) * 10,00001).</w:t>
      </w:r>
    </w:p>
    <w:p w:rsidR="003D5129" w:rsidRDefault="003D5129" w:rsidP="003D5129">
      <w:pPr>
        <w:spacing w:line="360" w:lineRule="auto"/>
        <w:jc w:val="both"/>
        <w:rPr>
          <w:sz w:val="28"/>
          <w:szCs w:val="28"/>
          <w:lang w:val="en-US"/>
        </w:rPr>
      </w:pPr>
    </w:p>
    <w:p w:rsidR="003D5129" w:rsidRPr="00990D78" w:rsidRDefault="005C3380" w:rsidP="00990D78">
      <w:pPr>
        <w:spacing w:line="360" w:lineRule="auto"/>
        <w:jc w:val="both"/>
        <w:rPr>
          <w:sz w:val="28"/>
          <w:szCs w:val="28"/>
        </w:rPr>
      </w:pPr>
      <w:r w:rsidRPr="00B95DAD">
        <w:rPr>
          <w:sz w:val="28"/>
          <w:szCs w:val="28"/>
        </w:rPr>
        <w:t>Рассчитаем значения функции и построим график:</w:t>
      </w:r>
    </w:p>
    <w:tbl>
      <w:tblPr>
        <w:tblpPr w:leftFromText="180" w:rightFromText="180" w:vertAnchor="text" w:horzAnchor="page" w:tblpXSpec="center"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260"/>
        <w:gridCol w:w="1658"/>
      </w:tblGrid>
      <w:tr w:rsidR="003D5129" w:rsidRPr="00990D78" w:rsidTr="00867D45">
        <w:trPr>
          <w:trHeight w:val="251"/>
        </w:trPr>
        <w:tc>
          <w:tcPr>
            <w:tcW w:w="1188" w:type="dxa"/>
          </w:tcPr>
          <w:p w:rsidR="003D5129" w:rsidRPr="00990D78" w:rsidRDefault="003D5129" w:rsidP="00867D45">
            <w:pPr>
              <w:jc w:val="center"/>
              <w:rPr>
                <w:sz w:val="28"/>
                <w:szCs w:val="28"/>
              </w:rPr>
            </w:pPr>
            <w:r w:rsidRPr="00990D78">
              <w:rPr>
                <w:i/>
                <w:sz w:val="28"/>
                <w:szCs w:val="28"/>
                <w:lang w:val="en-US"/>
              </w:rPr>
              <w:lastRenderedPageBreak/>
              <w:t>t</w:t>
            </w:r>
            <w:r w:rsidRPr="00990D78">
              <w:rPr>
                <w:sz w:val="28"/>
                <w:szCs w:val="28"/>
              </w:rPr>
              <w:t>, ч.</w:t>
            </w:r>
          </w:p>
        </w:tc>
        <w:tc>
          <w:tcPr>
            <w:tcW w:w="1260" w:type="dxa"/>
          </w:tcPr>
          <w:p w:rsidR="003D5129" w:rsidRPr="00F26F1C" w:rsidRDefault="003D5129" w:rsidP="00867D45">
            <w:pPr>
              <w:jc w:val="center"/>
              <w:rPr>
                <w:sz w:val="28"/>
                <w:szCs w:val="28"/>
              </w:rPr>
            </w:pPr>
            <w:r w:rsidRPr="00990D78">
              <w:rPr>
                <w:i/>
                <w:sz w:val="28"/>
                <w:szCs w:val="28"/>
                <w:lang w:val="en-US"/>
              </w:rPr>
              <w:t>s</w:t>
            </w:r>
            <w:r w:rsidRPr="00990D78">
              <w:rPr>
                <w:sz w:val="28"/>
                <w:szCs w:val="28"/>
                <w:lang w:val="en-US"/>
              </w:rPr>
              <w:t>(0,</w:t>
            </w:r>
            <w:r w:rsidRPr="00990D78">
              <w:rPr>
                <w:sz w:val="28"/>
                <w:szCs w:val="28"/>
              </w:rPr>
              <w:t xml:space="preserve"> </w:t>
            </w:r>
            <w:r w:rsidRPr="00990D78">
              <w:rPr>
                <w:i/>
                <w:sz w:val="28"/>
                <w:szCs w:val="28"/>
                <w:lang w:val="en-US"/>
              </w:rPr>
              <w:t>t</w:t>
            </w:r>
            <w:r w:rsidRPr="00990D78">
              <w:rPr>
                <w:sz w:val="28"/>
                <w:szCs w:val="28"/>
                <w:lang w:val="en-US"/>
              </w:rPr>
              <w:t>)</w:t>
            </w:r>
          </w:p>
        </w:tc>
        <w:tc>
          <w:tcPr>
            <w:tcW w:w="1658" w:type="dxa"/>
          </w:tcPr>
          <w:p w:rsidR="003D5129" w:rsidRPr="00990D78" w:rsidRDefault="003D5129" w:rsidP="00867D45">
            <w:pPr>
              <w:jc w:val="center"/>
              <w:rPr>
                <w:i/>
                <w:sz w:val="28"/>
                <w:szCs w:val="28"/>
                <w:lang w:val="en-US"/>
              </w:rPr>
            </w:pPr>
            <w:r w:rsidRPr="00990D78">
              <w:rPr>
                <w:i/>
                <w:sz w:val="28"/>
                <w:szCs w:val="28"/>
                <w:lang w:val="en-US"/>
              </w:rPr>
              <w:t>s</w:t>
            </w:r>
            <w:r w:rsidRPr="00990D78">
              <w:rPr>
                <w:sz w:val="28"/>
                <w:szCs w:val="28"/>
                <w:lang w:val="en-US"/>
              </w:rPr>
              <w:t>(</w:t>
            </w:r>
            <w:r w:rsidRPr="00990D78">
              <w:rPr>
                <w:sz w:val="28"/>
                <w:szCs w:val="28"/>
              </w:rPr>
              <w:t>1</w:t>
            </w:r>
            <w:r w:rsidRPr="00990D78">
              <w:rPr>
                <w:sz w:val="28"/>
                <w:szCs w:val="28"/>
                <w:lang w:val="en-US"/>
              </w:rPr>
              <w:t>,</w:t>
            </w:r>
            <w:r w:rsidRPr="00990D78">
              <w:rPr>
                <w:sz w:val="28"/>
                <w:szCs w:val="28"/>
              </w:rPr>
              <w:t xml:space="preserve"> </w:t>
            </w:r>
            <w:r w:rsidRPr="00990D78">
              <w:rPr>
                <w:i/>
                <w:sz w:val="28"/>
                <w:szCs w:val="28"/>
                <w:lang w:val="en-US"/>
              </w:rPr>
              <w:t>t</w:t>
            </w:r>
            <w:r w:rsidRPr="00990D78">
              <w:rPr>
                <w:sz w:val="28"/>
                <w:szCs w:val="28"/>
                <w:lang w:val="en-US"/>
              </w:rPr>
              <w:t>)</w:t>
            </w:r>
          </w:p>
        </w:tc>
      </w:tr>
      <w:tr w:rsidR="003D5129" w:rsidRPr="00990D78" w:rsidTr="00867D45">
        <w:trPr>
          <w:trHeight w:val="251"/>
        </w:trPr>
        <w:tc>
          <w:tcPr>
            <w:tcW w:w="1188" w:type="dxa"/>
          </w:tcPr>
          <w:p w:rsidR="003D5129" w:rsidRPr="00990D78" w:rsidRDefault="003D5129" w:rsidP="00867D45">
            <w:pPr>
              <w:rPr>
                <w:sz w:val="28"/>
                <w:szCs w:val="28"/>
              </w:rPr>
            </w:pPr>
            <w:r w:rsidRPr="00990D78">
              <w:rPr>
                <w:sz w:val="28"/>
                <w:szCs w:val="28"/>
              </w:rPr>
              <w:t>0</w:t>
            </w:r>
          </w:p>
        </w:tc>
        <w:tc>
          <w:tcPr>
            <w:tcW w:w="1260" w:type="dxa"/>
          </w:tcPr>
          <w:p w:rsidR="003D5129" w:rsidRPr="00990D78" w:rsidRDefault="003D5129" w:rsidP="00867D45">
            <w:pPr>
              <w:jc w:val="right"/>
              <w:rPr>
                <w:sz w:val="28"/>
                <w:szCs w:val="28"/>
              </w:rPr>
            </w:pPr>
            <w:r w:rsidRPr="00990D78">
              <w:rPr>
                <w:sz w:val="28"/>
                <w:szCs w:val="28"/>
              </w:rPr>
              <w:t>0,00000</w:t>
            </w:r>
          </w:p>
        </w:tc>
        <w:tc>
          <w:tcPr>
            <w:tcW w:w="1658" w:type="dxa"/>
          </w:tcPr>
          <w:p w:rsidR="003D5129" w:rsidRPr="00990D78" w:rsidRDefault="003D5129" w:rsidP="00867D45">
            <w:pPr>
              <w:jc w:val="right"/>
              <w:rPr>
                <w:sz w:val="28"/>
                <w:szCs w:val="28"/>
              </w:rPr>
            </w:pPr>
            <w:r w:rsidRPr="00990D78">
              <w:rPr>
                <w:sz w:val="28"/>
                <w:szCs w:val="28"/>
              </w:rPr>
              <w:t>0,99999999</w:t>
            </w:r>
          </w:p>
        </w:tc>
      </w:tr>
      <w:tr w:rsidR="003D5129" w:rsidRPr="00990D78" w:rsidTr="00867D45">
        <w:trPr>
          <w:trHeight w:val="265"/>
        </w:trPr>
        <w:tc>
          <w:tcPr>
            <w:tcW w:w="1188" w:type="dxa"/>
          </w:tcPr>
          <w:p w:rsidR="003D5129" w:rsidRPr="00990D78" w:rsidRDefault="003D5129" w:rsidP="00867D45">
            <w:pPr>
              <w:rPr>
                <w:sz w:val="28"/>
                <w:szCs w:val="28"/>
              </w:rPr>
            </w:pPr>
            <w:r w:rsidRPr="00990D78">
              <w:rPr>
                <w:sz w:val="28"/>
                <w:szCs w:val="28"/>
              </w:rPr>
              <w:t>0,001</w:t>
            </w:r>
          </w:p>
        </w:tc>
        <w:tc>
          <w:tcPr>
            <w:tcW w:w="1260" w:type="dxa"/>
          </w:tcPr>
          <w:p w:rsidR="003D5129" w:rsidRPr="00990D78" w:rsidRDefault="003D5129" w:rsidP="00867D45">
            <w:pPr>
              <w:jc w:val="right"/>
              <w:rPr>
                <w:sz w:val="28"/>
                <w:szCs w:val="28"/>
              </w:rPr>
            </w:pPr>
            <w:r w:rsidRPr="00990D78">
              <w:rPr>
                <w:sz w:val="28"/>
                <w:szCs w:val="28"/>
              </w:rPr>
              <w:t>0,00995</w:t>
            </w:r>
          </w:p>
        </w:tc>
        <w:tc>
          <w:tcPr>
            <w:tcW w:w="1658" w:type="dxa"/>
          </w:tcPr>
          <w:p w:rsidR="003D5129" w:rsidRPr="00990D78" w:rsidRDefault="003D5129" w:rsidP="00867D45">
            <w:pPr>
              <w:jc w:val="right"/>
              <w:rPr>
                <w:sz w:val="28"/>
                <w:szCs w:val="28"/>
              </w:rPr>
            </w:pPr>
            <w:r w:rsidRPr="00990D78">
              <w:rPr>
                <w:sz w:val="28"/>
                <w:szCs w:val="28"/>
              </w:rPr>
              <w:t>0,99999998</w:t>
            </w:r>
          </w:p>
        </w:tc>
      </w:tr>
      <w:tr w:rsidR="003D5129" w:rsidRPr="00990D78" w:rsidTr="00867D45">
        <w:trPr>
          <w:trHeight w:val="251"/>
        </w:trPr>
        <w:tc>
          <w:tcPr>
            <w:tcW w:w="1188" w:type="dxa"/>
          </w:tcPr>
          <w:p w:rsidR="003D5129" w:rsidRPr="00990D78" w:rsidRDefault="003D5129" w:rsidP="00867D45">
            <w:pPr>
              <w:rPr>
                <w:sz w:val="28"/>
                <w:szCs w:val="28"/>
              </w:rPr>
            </w:pPr>
            <w:r w:rsidRPr="00990D78">
              <w:rPr>
                <w:sz w:val="28"/>
                <w:szCs w:val="28"/>
              </w:rPr>
              <w:t>0,01</w:t>
            </w:r>
          </w:p>
        </w:tc>
        <w:tc>
          <w:tcPr>
            <w:tcW w:w="1260" w:type="dxa"/>
          </w:tcPr>
          <w:p w:rsidR="003D5129" w:rsidRPr="00990D78" w:rsidRDefault="003D5129" w:rsidP="00867D45">
            <w:pPr>
              <w:jc w:val="right"/>
              <w:rPr>
                <w:sz w:val="28"/>
                <w:szCs w:val="28"/>
              </w:rPr>
            </w:pPr>
            <w:r w:rsidRPr="00990D78">
              <w:rPr>
                <w:sz w:val="28"/>
                <w:szCs w:val="28"/>
              </w:rPr>
              <w:t>0,09516</w:t>
            </w:r>
          </w:p>
        </w:tc>
        <w:tc>
          <w:tcPr>
            <w:tcW w:w="1658" w:type="dxa"/>
          </w:tcPr>
          <w:p w:rsidR="003D5129" w:rsidRPr="00990D78" w:rsidRDefault="003D5129" w:rsidP="00867D45">
            <w:pPr>
              <w:jc w:val="right"/>
              <w:rPr>
                <w:sz w:val="28"/>
                <w:szCs w:val="28"/>
              </w:rPr>
            </w:pPr>
            <w:r w:rsidRPr="00990D78">
              <w:rPr>
                <w:sz w:val="28"/>
                <w:szCs w:val="28"/>
              </w:rPr>
              <w:t>0,99999990</w:t>
            </w:r>
          </w:p>
        </w:tc>
      </w:tr>
      <w:tr w:rsidR="003D5129" w:rsidRPr="00990D78" w:rsidTr="00867D45">
        <w:trPr>
          <w:trHeight w:val="251"/>
        </w:trPr>
        <w:tc>
          <w:tcPr>
            <w:tcW w:w="1188" w:type="dxa"/>
          </w:tcPr>
          <w:p w:rsidR="003D5129" w:rsidRPr="00990D78" w:rsidRDefault="003D5129" w:rsidP="00867D45">
            <w:pPr>
              <w:rPr>
                <w:sz w:val="28"/>
                <w:szCs w:val="28"/>
              </w:rPr>
            </w:pPr>
            <w:r w:rsidRPr="00990D78">
              <w:rPr>
                <w:sz w:val="28"/>
                <w:szCs w:val="28"/>
              </w:rPr>
              <w:t>0,05</w:t>
            </w:r>
          </w:p>
        </w:tc>
        <w:tc>
          <w:tcPr>
            <w:tcW w:w="1260" w:type="dxa"/>
          </w:tcPr>
          <w:p w:rsidR="003D5129" w:rsidRPr="00990D78" w:rsidRDefault="003D5129" w:rsidP="00867D45">
            <w:pPr>
              <w:jc w:val="right"/>
              <w:rPr>
                <w:sz w:val="28"/>
                <w:szCs w:val="28"/>
              </w:rPr>
            </w:pPr>
            <w:r w:rsidRPr="00990D78">
              <w:rPr>
                <w:sz w:val="28"/>
                <w:szCs w:val="28"/>
              </w:rPr>
              <w:t>0,39347</w:t>
            </w:r>
          </w:p>
        </w:tc>
        <w:tc>
          <w:tcPr>
            <w:tcW w:w="1658" w:type="dxa"/>
          </w:tcPr>
          <w:p w:rsidR="003D5129" w:rsidRPr="00990D78" w:rsidRDefault="003D5129" w:rsidP="00867D45">
            <w:pPr>
              <w:jc w:val="right"/>
              <w:rPr>
                <w:sz w:val="28"/>
                <w:szCs w:val="28"/>
              </w:rPr>
            </w:pPr>
            <w:r w:rsidRPr="00990D78">
              <w:rPr>
                <w:sz w:val="28"/>
                <w:szCs w:val="28"/>
              </w:rPr>
              <w:t>0,99999960</w:t>
            </w:r>
          </w:p>
        </w:tc>
      </w:tr>
      <w:tr w:rsidR="003D5129" w:rsidRPr="00990D78" w:rsidTr="00867D45">
        <w:trPr>
          <w:trHeight w:val="251"/>
        </w:trPr>
        <w:tc>
          <w:tcPr>
            <w:tcW w:w="1188" w:type="dxa"/>
          </w:tcPr>
          <w:p w:rsidR="003D5129" w:rsidRPr="00990D78" w:rsidRDefault="003D5129" w:rsidP="00867D45">
            <w:pPr>
              <w:rPr>
                <w:sz w:val="28"/>
                <w:szCs w:val="28"/>
              </w:rPr>
            </w:pPr>
            <w:r w:rsidRPr="00990D78">
              <w:rPr>
                <w:sz w:val="28"/>
                <w:szCs w:val="28"/>
              </w:rPr>
              <w:t>0,08</w:t>
            </w:r>
          </w:p>
        </w:tc>
        <w:tc>
          <w:tcPr>
            <w:tcW w:w="1260" w:type="dxa"/>
          </w:tcPr>
          <w:p w:rsidR="003D5129" w:rsidRPr="00990D78" w:rsidRDefault="003D5129" w:rsidP="00867D45">
            <w:pPr>
              <w:jc w:val="right"/>
              <w:rPr>
                <w:sz w:val="28"/>
                <w:szCs w:val="28"/>
              </w:rPr>
            </w:pPr>
            <w:r w:rsidRPr="00990D78">
              <w:rPr>
                <w:sz w:val="28"/>
                <w:szCs w:val="28"/>
              </w:rPr>
              <w:t>0,55067</w:t>
            </w:r>
          </w:p>
        </w:tc>
        <w:tc>
          <w:tcPr>
            <w:tcW w:w="1658" w:type="dxa"/>
          </w:tcPr>
          <w:p w:rsidR="003D5129" w:rsidRPr="00990D78" w:rsidRDefault="003D5129" w:rsidP="00867D45">
            <w:pPr>
              <w:jc w:val="right"/>
              <w:rPr>
                <w:sz w:val="28"/>
                <w:szCs w:val="28"/>
              </w:rPr>
            </w:pPr>
            <w:r w:rsidRPr="00990D78">
              <w:rPr>
                <w:sz w:val="28"/>
                <w:szCs w:val="28"/>
              </w:rPr>
              <w:t>0,99999944</w:t>
            </w:r>
          </w:p>
        </w:tc>
      </w:tr>
      <w:tr w:rsidR="003D5129" w:rsidRPr="00990D78" w:rsidTr="00867D45">
        <w:trPr>
          <w:trHeight w:val="251"/>
        </w:trPr>
        <w:tc>
          <w:tcPr>
            <w:tcW w:w="1188" w:type="dxa"/>
          </w:tcPr>
          <w:p w:rsidR="003D5129" w:rsidRPr="00990D78" w:rsidRDefault="003D5129" w:rsidP="00867D45">
            <w:pPr>
              <w:rPr>
                <w:sz w:val="28"/>
                <w:szCs w:val="28"/>
              </w:rPr>
            </w:pPr>
            <w:r w:rsidRPr="00990D78">
              <w:rPr>
                <w:sz w:val="28"/>
                <w:szCs w:val="28"/>
              </w:rPr>
              <w:t>0,1</w:t>
            </w:r>
          </w:p>
        </w:tc>
        <w:tc>
          <w:tcPr>
            <w:tcW w:w="1260" w:type="dxa"/>
          </w:tcPr>
          <w:p w:rsidR="003D5129" w:rsidRPr="00990D78" w:rsidRDefault="003D5129" w:rsidP="00867D45">
            <w:pPr>
              <w:jc w:val="right"/>
              <w:rPr>
                <w:sz w:val="28"/>
                <w:szCs w:val="28"/>
              </w:rPr>
            </w:pPr>
            <w:r w:rsidRPr="00990D78">
              <w:rPr>
                <w:sz w:val="28"/>
                <w:szCs w:val="28"/>
              </w:rPr>
              <w:t>0,63212</w:t>
            </w:r>
          </w:p>
        </w:tc>
        <w:tc>
          <w:tcPr>
            <w:tcW w:w="1658" w:type="dxa"/>
          </w:tcPr>
          <w:p w:rsidR="003D5129" w:rsidRPr="00990D78" w:rsidRDefault="003D5129" w:rsidP="00867D45">
            <w:pPr>
              <w:jc w:val="right"/>
              <w:rPr>
                <w:sz w:val="28"/>
                <w:szCs w:val="28"/>
              </w:rPr>
            </w:pPr>
            <w:r w:rsidRPr="00990D78">
              <w:rPr>
                <w:sz w:val="28"/>
                <w:szCs w:val="28"/>
              </w:rPr>
              <w:t>0,99999936</w:t>
            </w:r>
          </w:p>
        </w:tc>
      </w:tr>
      <w:tr w:rsidR="003D5129" w:rsidRPr="00990D78" w:rsidTr="00867D45">
        <w:trPr>
          <w:trHeight w:val="265"/>
        </w:trPr>
        <w:tc>
          <w:tcPr>
            <w:tcW w:w="1188" w:type="dxa"/>
          </w:tcPr>
          <w:p w:rsidR="003D5129" w:rsidRPr="00990D78" w:rsidRDefault="003D5129" w:rsidP="00867D45">
            <w:pPr>
              <w:rPr>
                <w:sz w:val="28"/>
                <w:szCs w:val="28"/>
              </w:rPr>
            </w:pPr>
            <w:r w:rsidRPr="00990D78">
              <w:rPr>
                <w:sz w:val="28"/>
                <w:szCs w:val="28"/>
              </w:rPr>
              <w:t>0,2</w:t>
            </w:r>
          </w:p>
        </w:tc>
        <w:tc>
          <w:tcPr>
            <w:tcW w:w="1260" w:type="dxa"/>
          </w:tcPr>
          <w:p w:rsidR="003D5129" w:rsidRPr="00990D78" w:rsidRDefault="003D5129" w:rsidP="00867D45">
            <w:pPr>
              <w:jc w:val="right"/>
              <w:rPr>
                <w:sz w:val="28"/>
                <w:szCs w:val="28"/>
              </w:rPr>
            </w:pPr>
            <w:r w:rsidRPr="00990D78">
              <w:rPr>
                <w:sz w:val="28"/>
                <w:szCs w:val="28"/>
              </w:rPr>
              <w:t>0,86466</w:t>
            </w:r>
          </w:p>
        </w:tc>
        <w:tc>
          <w:tcPr>
            <w:tcW w:w="1658" w:type="dxa"/>
          </w:tcPr>
          <w:p w:rsidR="003D5129" w:rsidRPr="00990D78" w:rsidRDefault="003D5129" w:rsidP="00867D45">
            <w:pPr>
              <w:jc w:val="right"/>
              <w:rPr>
                <w:sz w:val="28"/>
                <w:szCs w:val="28"/>
              </w:rPr>
            </w:pPr>
            <w:r w:rsidRPr="00990D78">
              <w:rPr>
                <w:sz w:val="28"/>
                <w:szCs w:val="28"/>
              </w:rPr>
              <w:t>0,99999913</w:t>
            </w:r>
          </w:p>
        </w:tc>
      </w:tr>
      <w:tr w:rsidR="003D5129" w:rsidRPr="00990D78" w:rsidTr="00867D45">
        <w:trPr>
          <w:trHeight w:val="265"/>
        </w:trPr>
        <w:tc>
          <w:tcPr>
            <w:tcW w:w="1188" w:type="dxa"/>
          </w:tcPr>
          <w:p w:rsidR="003D5129" w:rsidRPr="00990D78" w:rsidRDefault="003D5129" w:rsidP="00867D45">
            <w:pPr>
              <w:rPr>
                <w:sz w:val="28"/>
                <w:szCs w:val="28"/>
              </w:rPr>
            </w:pPr>
            <w:r w:rsidRPr="00990D78">
              <w:rPr>
                <w:sz w:val="28"/>
                <w:szCs w:val="28"/>
              </w:rPr>
              <w:t>0,3</w:t>
            </w:r>
          </w:p>
        </w:tc>
        <w:tc>
          <w:tcPr>
            <w:tcW w:w="1260" w:type="dxa"/>
          </w:tcPr>
          <w:p w:rsidR="003D5129" w:rsidRPr="00990D78" w:rsidRDefault="003D5129" w:rsidP="00867D45">
            <w:pPr>
              <w:jc w:val="right"/>
              <w:rPr>
                <w:sz w:val="28"/>
                <w:szCs w:val="28"/>
              </w:rPr>
            </w:pPr>
            <w:r w:rsidRPr="00990D78">
              <w:rPr>
                <w:sz w:val="28"/>
                <w:szCs w:val="28"/>
              </w:rPr>
              <w:t>0,95021</w:t>
            </w:r>
          </w:p>
        </w:tc>
        <w:tc>
          <w:tcPr>
            <w:tcW w:w="1658" w:type="dxa"/>
          </w:tcPr>
          <w:p w:rsidR="003D5129" w:rsidRPr="00990D78" w:rsidRDefault="003D5129" w:rsidP="00867D45">
            <w:pPr>
              <w:jc w:val="right"/>
              <w:rPr>
                <w:sz w:val="28"/>
                <w:szCs w:val="28"/>
              </w:rPr>
            </w:pPr>
            <w:r w:rsidRPr="00990D78">
              <w:rPr>
                <w:sz w:val="28"/>
                <w:szCs w:val="28"/>
              </w:rPr>
              <w:t>0,99999905</w:t>
            </w:r>
          </w:p>
        </w:tc>
      </w:tr>
    </w:tbl>
    <w:p w:rsidR="00D42132" w:rsidRDefault="00D42132" w:rsidP="003D5129">
      <w:pPr>
        <w:spacing w:line="360" w:lineRule="auto"/>
        <w:jc w:val="center"/>
        <w:rPr>
          <w:sz w:val="28"/>
          <w:szCs w:val="28"/>
        </w:rPr>
      </w:pPr>
    </w:p>
    <w:p w:rsidR="00990D78" w:rsidRDefault="00313517" w:rsidP="003D5129">
      <w:pPr>
        <w:spacing w:line="360" w:lineRule="auto"/>
        <w:jc w:val="center"/>
        <w:rPr>
          <w:sz w:val="28"/>
          <w:szCs w:val="28"/>
        </w:rPr>
      </w:pPr>
      <w:r>
        <w:rPr>
          <w:noProof/>
        </w:rPr>
        <w:drawing>
          <wp:inline distT="0" distB="0" distL="0" distR="0" wp14:anchorId="099C7256" wp14:editId="5CCB0114">
            <wp:extent cx="5105400" cy="3429000"/>
            <wp:effectExtent l="0" t="0" r="0" b="0"/>
            <wp:docPr id="77" name="Диаграмма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990D78" w:rsidRDefault="00990D78" w:rsidP="00990D78">
      <w:pPr>
        <w:spacing w:line="360" w:lineRule="auto"/>
        <w:jc w:val="center"/>
        <w:rPr>
          <w:sz w:val="28"/>
          <w:szCs w:val="28"/>
        </w:rPr>
      </w:pPr>
    </w:p>
    <w:p w:rsidR="007F48EC" w:rsidRDefault="007F48EC" w:rsidP="007F48EC">
      <w:pPr>
        <w:pStyle w:val="1"/>
        <w:spacing w:line="360" w:lineRule="auto"/>
        <w:jc w:val="center"/>
        <w:rPr>
          <w:rFonts w:eastAsiaTheme="minorHAnsi"/>
          <w:lang w:eastAsia="en-US"/>
        </w:rPr>
      </w:pPr>
      <w:bookmarkStart w:id="2" w:name="_Toc533270396"/>
      <w:r>
        <w:rPr>
          <w:rFonts w:eastAsiaTheme="minorHAnsi"/>
          <w:lang w:eastAsia="en-US"/>
        </w:rPr>
        <w:t>5. СПИСОК ИСПОЛЬЗУЕМОЙ ЛИТЕРАТУРЫ</w:t>
      </w:r>
      <w:bookmarkEnd w:id="2"/>
    </w:p>
    <w:p w:rsidR="007F48EC" w:rsidRDefault="007F48EC" w:rsidP="007F48EC">
      <w:pPr>
        <w:autoSpaceDE w:val="0"/>
        <w:autoSpaceDN w:val="0"/>
        <w:adjustRightInd w:val="0"/>
        <w:spacing w:line="360" w:lineRule="auto"/>
        <w:rPr>
          <w:rFonts w:eastAsiaTheme="minorHAnsi"/>
          <w:lang w:eastAsia="en-US"/>
        </w:rPr>
      </w:pPr>
    </w:p>
    <w:p w:rsidR="007F48EC" w:rsidRDefault="007F48EC" w:rsidP="007F48EC">
      <w:pPr>
        <w:pStyle w:val="a3"/>
        <w:numPr>
          <w:ilvl w:val="0"/>
          <w:numId w:val="11"/>
        </w:numPr>
        <w:autoSpaceDE w:val="0"/>
        <w:autoSpaceDN w:val="0"/>
        <w:adjustRightInd w:val="0"/>
        <w:spacing w:line="360" w:lineRule="auto"/>
        <w:rPr>
          <w:rFonts w:eastAsiaTheme="minorHAnsi"/>
          <w:sz w:val="28"/>
          <w:szCs w:val="28"/>
          <w:lang w:eastAsia="en-US"/>
        </w:rPr>
      </w:pPr>
      <w:r w:rsidRPr="007F48EC">
        <w:rPr>
          <w:rFonts w:eastAsiaTheme="minorHAnsi"/>
          <w:sz w:val="28"/>
          <w:szCs w:val="28"/>
          <w:lang w:eastAsia="en-US"/>
        </w:rPr>
        <w:t>Хорошевский В.Г. Архитектура вычислительных систем. – М.: МГТУ им. Н.Э.</w:t>
      </w:r>
      <w:r>
        <w:rPr>
          <w:rFonts w:eastAsiaTheme="minorHAnsi"/>
          <w:sz w:val="28"/>
          <w:szCs w:val="28"/>
          <w:lang w:eastAsia="en-US"/>
        </w:rPr>
        <w:t xml:space="preserve"> </w:t>
      </w:r>
      <w:r w:rsidRPr="007F48EC">
        <w:rPr>
          <w:rFonts w:eastAsiaTheme="minorHAnsi"/>
          <w:sz w:val="28"/>
          <w:szCs w:val="28"/>
          <w:lang w:eastAsia="en-US"/>
        </w:rPr>
        <w:t>Баумана, 2008. – 520 с.</w:t>
      </w:r>
    </w:p>
    <w:p w:rsidR="007F48EC" w:rsidRDefault="007F48EC" w:rsidP="007F48EC">
      <w:pPr>
        <w:pStyle w:val="a3"/>
        <w:numPr>
          <w:ilvl w:val="0"/>
          <w:numId w:val="11"/>
        </w:numPr>
        <w:autoSpaceDE w:val="0"/>
        <w:autoSpaceDN w:val="0"/>
        <w:adjustRightInd w:val="0"/>
        <w:spacing w:line="360" w:lineRule="auto"/>
        <w:rPr>
          <w:rFonts w:eastAsiaTheme="minorHAnsi"/>
          <w:sz w:val="28"/>
          <w:szCs w:val="28"/>
          <w:lang w:eastAsia="en-US"/>
        </w:rPr>
      </w:pPr>
      <w:r w:rsidRPr="007F48EC">
        <w:rPr>
          <w:rFonts w:eastAsiaTheme="minorHAnsi"/>
          <w:sz w:val="28"/>
          <w:szCs w:val="28"/>
          <w:lang w:eastAsia="en-US"/>
        </w:rPr>
        <w:t>Конспект лекций по курсу “Архитектура вычислительных систем”</w:t>
      </w:r>
    </w:p>
    <w:p w:rsidR="001B657C" w:rsidRPr="001B657C" w:rsidRDefault="001B657C" w:rsidP="001B657C">
      <w:pPr>
        <w:pStyle w:val="a3"/>
        <w:numPr>
          <w:ilvl w:val="0"/>
          <w:numId w:val="11"/>
        </w:numPr>
        <w:tabs>
          <w:tab w:val="center" w:pos="284"/>
          <w:tab w:val="center" w:pos="2831"/>
        </w:tabs>
        <w:spacing w:after="46" w:line="259" w:lineRule="auto"/>
        <w:rPr>
          <w:rFonts w:eastAsiaTheme="minorHAnsi"/>
          <w:sz w:val="28"/>
          <w:szCs w:val="28"/>
          <w:lang w:eastAsia="en-US"/>
        </w:rPr>
      </w:pPr>
      <w:r w:rsidRPr="001B657C">
        <w:rPr>
          <w:rFonts w:eastAsia="Arial"/>
          <w:sz w:val="28"/>
          <w:szCs w:val="28"/>
        </w:rPr>
        <w:t>Ким А. К., Перекатов В. И., Ермаков С. Г. Микропроцессоры и вычислительные комплексы семейства «Эльбрус». — СПб.: Питер, 2013. — 272 с</w:t>
      </w:r>
    </w:p>
    <w:p w:rsidR="001B657C" w:rsidRPr="001B657C" w:rsidRDefault="001B657C" w:rsidP="001B657C">
      <w:pPr>
        <w:tabs>
          <w:tab w:val="center" w:pos="284"/>
          <w:tab w:val="center" w:pos="2831"/>
        </w:tabs>
        <w:spacing w:after="46" w:line="259" w:lineRule="auto"/>
        <w:rPr>
          <w:rFonts w:eastAsiaTheme="minorHAnsi"/>
          <w:sz w:val="28"/>
          <w:szCs w:val="28"/>
          <w:lang w:eastAsia="en-US"/>
        </w:rPr>
      </w:pPr>
      <w:bookmarkStart w:id="3" w:name="_GoBack"/>
      <w:bookmarkEnd w:id="3"/>
    </w:p>
    <w:sectPr w:rsidR="001B657C" w:rsidRPr="001B657C" w:rsidSect="008A4356">
      <w:footerReference w:type="default" r:id="rId86"/>
      <w:type w:val="continuous"/>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FA8" w:rsidRDefault="00B86FA8" w:rsidP="00BF4077">
      <w:r>
        <w:separator/>
      </w:r>
    </w:p>
  </w:endnote>
  <w:endnote w:type="continuationSeparator" w:id="0">
    <w:p w:rsidR="00B86FA8" w:rsidRDefault="00B86FA8" w:rsidP="00BF4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GOST type A">
    <w:altName w:val="Arial"/>
    <w:charset w:val="00"/>
    <w:family w:val="roman"/>
    <w:pitch w:val="variable"/>
  </w:font>
  <w:font w:name="Times New Roman,Italic">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732200"/>
      <w:docPartObj>
        <w:docPartGallery w:val="Page Numbers (Bottom of Page)"/>
        <w:docPartUnique/>
      </w:docPartObj>
    </w:sdtPr>
    <w:sdtContent>
      <w:p w:rsidR="00F26F1C" w:rsidRDefault="00F26F1C">
        <w:pPr>
          <w:pStyle w:val="a6"/>
          <w:jc w:val="center"/>
        </w:pPr>
        <w:r>
          <w:fldChar w:fldCharType="begin"/>
        </w:r>
        <w:r>
          <w:instrText>PAGE   \* MERGEFORMAT</w:instrText>
        </w:r>
        <w:r>
          <w:fldChar w:fldCharType="separate"/>
        </w:r>
        <w:r w:rsidR="001B657C">
          <w:rPr>
            <w:noProof/>
          </w:rPr>
          <w:t>10</w:t>
        </w:r>
        <w:r>
          <w:fldChar w:fldCharType="end"/>
        </w:r>
      </w:p>
    </w:sdtContent>
  </w:sdt>
  <w:p w:rsidR="00F26F1C" w:rsidRDefault="00F26F1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FA8" w:rsidRDefault="00B86FA8" w:rsidP="00BF4077">
      <w:r>
        <w:separator/>
      </w:r>
    </w:p>
  </w:footnote>
  <w:footnote w:type="continuationSeparator" w:id="0">
    <w:p w:rsidR="00B86FA8" w:rsidRDefault="00B86FA8" w:rsidP="00BF407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85440"/>
    <w:multiLevelType w:val="hybridMultilevel"/>
    <w:tmpl w:val="15FCD834"/>
    <w:lvl w:ilvl="0" w:tplc="427E51EA">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E2375D5"/>
    <w:multiLevelType w:val="hybridMultilevel"/>
    <w:tmpl w:val="6B1CAC4A"/>
    <w:lvl w:ilvl="0" w:tplc="488A3C1A">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A42E0A">
      <w:start w:val="1"/>
      <w:numFmt w:val="lowerLetter"/>
      <w:lvlText w:val="%2"/>
      <w:lvlJc w:val="left"/>
      <w:pPr>
        <w:ind w:left="1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C363462">
      <w:start w:val="1"/>
      <w:numFmt w:val="lowerRoman"/>
      <w:lvlText w:val="%3"/>
      <w:lvlJc w:val="left"/>
      <w:pPr>
        <w:ind w:left="19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0CDB1A">
      <w:start w:val="1"/>
      <w:numFmt w:val="decimal"/>
      <w:lvlText w:val="%4"/>
      <w:lvlJc w:val="left"/>
      <w:pPr>
        <w:ind w:left="26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189C92">
      <w:start w:val="1"/>
      <w:numFmt w:val="lowerLetter"/>
      <w:lvlText w:val="%5"/>
      <w:lvlJc w:val="left"/>
      <w:pPr>
        <w:ind w:left="3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8C6354">
      <w:start w:val="1"/>
      <w:numFmt w:val="lowerRoman"/>
      <w:lvlText w:val="%6"/>
      <w:lvlJc w:val="left"/>
      <w:pPr>
        <w:ind w:left="4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4720936">
      <w:start w:val="1"/>
      <w:numFmt w:val="decimal"/>
      <w:lvlText w:val="%7"/>
      <w:lvlJc w:val="left"/>
      <w:pPr>
        <w:ind w:left="4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087596">
      <w:start w:val="1"/>
      <w:numFmt w:val="lowerLetter"/>
      <w:lvlText w:val="%8"/>
      <w:lvlJc w:val="left"/>
      <w:pPr>
        <w:ind w:left="5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442BADC">
      <w:start w:val="1"/>
      <w:numFmt w:val="lowerRoman"/>
      <w:lvlText w:val="%9"/>
      <w:lvlJc w:val="left"/>
      <w:pPr>
        <w:ind w:left="6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D06500"/>
    <w:multiLevelType w:val="hybridMultilevel"/>
    <w:tmpl w:val="CEB4890E"/>
    <w:lvl w:ilvl="0" w:tplc="66A432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265847AE"/>
    <w:multiLevelType w:val="hybridMultilevel"/>
    <w:tmpl w:val="DB2A64F0"/>
    <w:lvl w:ilvl="0" w:tplc="D7BA791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9321E27"/>
    <w:multiLevelType w:val="hybridMultilevel"/>
    <w:tmpl w:val="EA42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7D5284"/>
    <w:multiLevelType w:val="hybridMultilevel"/>
    <w:tmpl w:val="699CF310"/>
    <w:lvl w:ilvl="0" w:tplc="D7904FE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E663859"/>
    <w:multiLevelType w:val="singleLevel"/>
    <w:tmpl w:val="E4006A5A"/>
    <w:lvl w:ilvl="0">
      <w:start w:val="1"/>
      <w:numFmt w:val="decimal"/>
      <w:lvlText w:val="%1)"/>
      <w:lvlJc w:val="left"/>
      <w:pPr>
        <w:tabs>
          <w:tab w:val="num" w:pos="1080"/>
        </w:tabs>
        <w:ind w:left="1080" w:hanging="360"/>
      </w:pPr>
      <w:rPr>
        <w:rFonts w:hint="default"/>
      </w:rPr>
    </w:lvl>
  </w:abstractNum>
  <w:abstractNum w:abstractNumId="7" w15:restartNumberingAfterBreak="0">
    <w:nsid w:val="31415168"/>
    <w:multiLevelType w:val="hybridMultilevel"/>
    <w:tmpl w:val="6DB2A572"/>
    <w:lvl w:ilvl="0" w:tplc="7D56D1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5885097"/>
    <w:multiLevelType w:val="hybridMultilevel"/>
    <w:tmpl w:val="9DFC59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8F01504"/>
    <w:multiLevelType w:val="hybridMultilevel"/>
    <w:tmpl w:val="FF26FBB2"/>
    <w:lvl w:ilvl="0" w:tplc="944EDF08">
      <w:start w:val="1"/>
      <w:numFmt w:val="bullet"/>
      <w:lvlText w:val="-"/>
      <w:lvlJc w:val="left"/>
      <w:pPr>
        <w:tabs>
          <w:tab w:val="num" w:pos="1140"/>
        </w:tabs>
        <w:ind w:left="1140" w:hanging="360"/>
      </w:pPr>
      <w:rPr>
        <w:rFonts w:ascii="Times New Roman" w:hAnsi="Times New Roman" w:cs="Times New Roman"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3F7D5EE2"/>
    <w:multiLevelType w:val="hybridMultilevel"/>
    <w:tmpl w:val="9DFC59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2167A99"/>
    <w:multiLevelType w:val="hybridMultilevel"/>
    <w:tmpl w:val="2C3EC450"/>
    <w:lvl w:ilvl="0" w:tplc="0F6C24F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52301E4"/>
    <w:multiLevelType w:val="multilevel"/>
    <w:tmpl w:val="4C58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882978"/>
    <w:multiLevelType w:val="singleLevel"/>
    <w:tmpl w:val="87D8EF84"/>
    <w:lvl w:ilvl="0">
      <w:start w:val="1"/>
      <w:numFmt w:val="decimal"/>
      <w:lvlText w:val="%1."/>
      <w:lvlJc w:val="left"/>
      <w:pPr>
        <w:tabs>
          <w:tab w:val="num" w:pos="1080"/>
        </w:tabs>
        <w:ind w:left="0" w:firstLine="720"/>
      </w:pPr>
      <w:rPr>
        <w:rFonts w:ascii="Times New Roman" w:eastAsia="Times New Roman" w:hAnsi="Times New Roman" w:cs="Times New Roman"/>
      </w:rPr>
    </w:lvl>
  </w:abstractNum>
  <w:abstractNum w:abstractNumId="14" w15:restartNumberingAfterBreak="0">
    <w:nsid w:val="50715703"/>
    <w:multiLevelType w:val="hybridMultilevel"/>
    <w:tmpl w:val="EA4284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A7A6EA9"/>
    <w:multiLevelType w:val="hybridMultilevel"/>
    <w:tmpl w:val="39C809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5"/>
  </w:num>
  <w:num w:numId="3">
    <w:abstractNumId w:val="13"/>
  </w:num>
  <w:num w:numId="4">
    <w:abstractNumId w:val="6"/>
  </w:num>
  <w:num w:numId="5">
    <w:abstractNumId w:val="7"/>
  </w:num>
  <w:num w:numId="6">
    <w:abstractNumId w:val="11"/>
  </w:num>
  <w:num w:numId="7">
    <w:abstractNumId w:val="0"/>
  </w:num>
  <w:num w:numId="8">
    <w:abstractNumId w:val="10"/>
  </w:num>
  <w:num w:numId="9">
    <w:abstractNumId w:val="2"/>
  </w:num>
  <w:num w:numId="10">
    <w:abstractNumId w:val="8"/>
  </w:num>
  <w:num w:numId="11">
    <w:abstractNumId w:val="14"/>
  </w:num>
  <w:num w:numId="12">
    <w:abstractNumId w:val="5"/>
  </w:num>
  <w:num w:numId="13">
    <w:abstractNumId w:val="12"/>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5AD"/>
    <w:rsid w:val="0001177C"/>
    <w:rsid w:val="00130E00"/>
    <w:rsid w:val="0013208C"/>
    <w:rsid w:val="00145DF7"/>
    <w:rsid w:val="00146B6B"/>
    <w:rsid w:val="00170E9E"/>
    <w:rsid w:val="00174910"/>
    <w:rsid w:val="001A42BC"/>
    <w:rsid w:val="001B657C"/>
    <w:rsid w:val="001E493D"/>
    <w:rsid w:val="002079FE"/>
    <w:rsid w:val="002427A4"/>
    <w:rsid w:val="002547AD"/>
    <w:rsid w:val="002625D7"/>
    <w:rsid w:val="0027695C"/>
    <w:rsid w:val="002A1C24"/>
    <w:rsid w:val="002A3476"/>
    <w:rsid w:val="002D06FD"/>
    <w:rsid w:val="00305407"/>
    <w:rsid w:val="00313517"/>
    <w:rsid w:val="0032244A"/>
    <w:rsid w:val="003A1E28"/>
    <w:rsid w:val="003C45AD"/>
    <w:rsid w:val="003D5129"/>
    <w:rsid w:val="003E356F"/>
    <w:rsid w:val="00422232"/>
    <w:rsid w:val="00431350"/>
    <w:rsid w:val="004664B8"/>
    <w:rsid w:val="004C5259"/>
    <w:rsid w:val="004D1409"/>
    <w:rsid w:val="004E326D"/>
    <w:rsid w:val="004F2734"/>
    <w:rsid w:val="00512BD7"/>
    <w:rsid w:val="005229AA"/>
    <w:rsid w:val="00523B9F"/>
    <w:rsid w:val="00560C31"/>
    <w:rsid w:val="00583134"/>
    <w:rsid w:val="0059279B"/>
    <w:rsid w:val="005A2441"/>
    <w:rsid w:val="005C21B6"/>
    <w:rsid w:val="005C3380"/>
    <w:rsid w:val="00601F68"/>
    <w:rsid w:val="0063015A"/>
    <w:rsid w:val="00636F9F"/>
    <w:rsid w:val="00646619"/>
    <w:rsid w:val="00667E97"/>
    <w:rsid w:val="006757E9"/>
    <w:rsid w:val="00676D17"/>
    <w:rsid w:val="00687F5A"/>
    <w:rsid w:val="006B2A4C"/>
    <w:rsid w:val="006C31C7"/>
    <w:rsid w:val="006D257F"/>
    <w:rsid w:val="007323F1"/>
    <w:rsid w:val="007602CA"/>
    <w:rsid w:val="0077051D"/>
    <w:rsid w:val="00780A5C"/>
    <w:rsid w:val="00791CE3"/>
    <w:rsid w:val="007A242E"/>
    <w:rsid w:val="007C0C46"/>
    <w:rsid w:val="007F48EC"/>
    <w:rsid w:val="00821D62"/>
    <w:rsid w:val="00867D45"/>
    <w:rsid w:val="00871A54"/>
    <w:rsid w:val="0088097F"/>
    <w:rsid w:val="008A41FA"/>
    <w:rsid w:val="008A4356"/>
    <w:rsid w:val="008C2E7B"/>
    <w:rsid w:val="008D5013"/>
    <w:rsid w:val="008F6B38"/>
    <w:rsid w:val="00925256"/>
    <w:rsid w:val="0097349A"/>
    <w:rsid w:val="00990D78"/>
    <w:rsid w:val="009B236D"/>
    <w:rsid w:val="009C48B1"/>
    <w:rsid w:val="009C7178"/>
    <w:rsid w:val="009D03C7"/>
    <w:rsid w:val="009D5563"/>
    <w:rsid w:val="00A22D85"/>
    <w:rsid w:val="00AB5ABD"/>
    <w:rsid w:val="00AC0EC8"/>
    <w:rsid w:val="00B40594"/>
    <w:rsid w:val="00B75F75"/>
    <w:rsid w:val="00B85FF2"/>
    <w:rsid w:val="00B86FA8"/>
    <w:rsid w:val="00B95DAD"/>
    <w:rsid w:val="00BE737A"/>
    <w:rsid w:val="00BF03A6"/>
    <w:rsid w:val="00BF353E"/>
    <w:rsid w:val="00BF4077"/>
    <w:rsid w:val="00C40E35"/>
    <w:rsid w:val="00C85ABB"/>
    <w:rsid w:val="00D42132"/>
    <w:rsid w:val="00D63EFF"/>
    <w:rsid w:val="00D8067E"/>
    <w:rsid w:val="00D91625"/>
    <w:rsid w:val="00DA278C"/>
    <w:rsid w:val="00DD3C62"/>
    <w:rsid w:val="00E72E47"/>
    <w:rsid w:val="00ED5D3C"/>
    <w:rsid w:val="00EE58D6"/>
    <w:rsid w:val="00EF21E1"/>
    <w:rsid w:val="00EF3383"/>
    <w:rsid w:val="00F1127B"/>
    <w:rsid w:val="00F26F1C"/>
    <w:rsid w:val="00F27256"/>
    <w:rsid w:val="00F964B1"/>
    <w:rsid w:val="00FB3CE5"/>
    <w:rsid w:val="00FC7B06"/>
    <w:rsid w:val="00FE73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8336B"/>
  <w15:chartTrackingRefBased/>
  <w15:docId w15:val="{DA4E3D11-102B-4E3E-A9AB-9C326823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31C7"/>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C3380"/>
    <w:pPr>
      <w:keepNext/>
      <w:outlineLvl w:val="0"/>
    </w:pPr>
    <w:rPr>
      <w:b/>
      <w:sz w:val="28"/>
      <w:szCs w:val="20"/>
    </w:rPr>
  </w:style>
  <w:style w:type="paragraph" w:styleId="2">
    <w:name w:val="heading 2"/>
    <w:basedOn w:val="a"/>
    <w:next w:val="a"/>
    <w:link w:val="20"/>
    <w:uiPriority w:val="9"/>
    <w:semiHidden/>
    <w:unhideWhenUsed/>
    <w:qFormat/>
    <w:rsid w:val="00AB5AB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7349A"/>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244A"/>
    <w:pPr>
      <w:ind w:left="720"/>
      <w:contextualSpacing/>
    </w:pPr>
  </w:style>
  <w:style w:type="paragraph" w:styleId="a4">
    <w:name w:val="header"/>
    <w:basedOn w:val="a"/>
    <w:link w:val="a5"/>
    <w:uiPriority w:val="99"/>
    <w:unhideWhenUsed/>
    <w:rsid w:val="00BF4077"/>
    <w:pPr>
      <w:tabs>
        <w:tab w:val="center" w:pos="4677"/>
        <w:tab w:val="right" w:pos="9355"/>
      </w:tabs>
    </w:pPr>
  </w:style>
  <w:style w:type="character" w:customStyle="1" w:styleId="a5">
    <w:name w:val="Верхний колонтитул Знак"/>
    <w:basedOn w:val="a0"/>
    <w:link w:val="a4"/>
    <w:uiPriority w:val="99"/>
    <w:rsid w:val="00BF4077"/>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BF4077"/>
    <w:pPr>
      <w:tabs>
        <w:tab w:val="center" w:pos="4677"/>
        <w:tab w:val="right" w:pos="9355"/>
      </w:tabs>
    </w:pPr>
  </w:style>
  <w:style w:type="character" w:customStyle="1" w:styleId="a7">
    <w:name w:val="Нижний колонтитул Знак"/>
    <w:basedOn w:val="a0"/>
    <w:link w:val="a6"/>
    <w:uiPriority w:val="99"/>
    <w:rsid w:val="00BF4077"/>
    <w:rPr>
      <w:rFonts w:ascii="Times New Roman" w:eastAsia="Times New Roman" w:hAnsi="Times New Roman" w:cs="Times New Roman"/>
      <w:sz w:val="24"/>
      <w:szCs w:val="24"/>
      <w:lang w:eastAsia="ru-RU"/>
    </w:rPr>
  </w:style>
  <w:style w:type="character" w:customStyle="1" w:styleId="10">
    <w:name w:val="Заголовок 1 Знак"/>
    <w:basedOn w:val="a0"/>
    <w:link w:val="1"/>
    <w:rsid w:val="005C3380"/>
    <w:rPr>
      <w:rFonts w:ascii="Times New Roman" w:eastAsia="Times New Roman" w:hAnsi="Times New Roman" w:cs="Times New Roman"/>
      <w:b/>
      <w:sz w:val="28"/>
      <w:szCs w:val="20"/>
      <w:lang w:eastAsia="ru-RU"/>
    </w:rPr>
  </w:style>
  <w:style w:type="paragraph" w:styleId="a8">
    <w:name w:val="Body Text Indent"/>
    <w:basedOn w:val="a"/>
    <w:link w:val="a9"/>
    <w:rsid w:val="005C3380"/>
    <w:pPr>
      <w:ind w:firstLine="720"/>
      <w:jc w:val="both"/>
    </w:pPr>
    <w:rPr>
      <w:szCs w:val="20"/>
      <w:lang w:val="en-US"/>
    </w:rPr>
  </w:style>
  <w:style w:type="character" w:customStyle="1" w:styleId="a9">
    <w:name w:val="Основной текст с отступом Знак"/>
    <w:basedOn w:val="a0"/>
    <w:link w:val="a8"/>
    <w:rsid w:val="005C3380"/>
    <w:rPr>
      <w:rFonts w:ascii="Times New Roman" w:eastAsia="Times New Roman" w:hAnsi="Times New Roman" w:cs="Times New Roman"/>
      <w:sz w:val="24"/>
      <w:szCs w:val="20"/>
      <w:lang w:val="en-US" w:eastAsia="ru-RU"/>
    </w:rPr>
  </w:style>
  <w:style w:type="table" w:styleId="aa">
    <w:name w:val="Table Grid"/>
    <w:basedOn w:val="a1"/>
    <w:uiPriority w:val="39"/>
    <w:rsid w:val="00466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OC Heading"/>
    <w:basedOn w:val="1"/>
    <w:next w:val="a"/>
    <w:uiPriority w:val="39"/>
    <w:unhideWhenUsed/>
    <w:qFormat/>
    <w:rsid w:val="00C85ABB"/>
    <w:pPr>
      <w:keepLines/>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F1127B"/>
    <w:pPr>
      <w:spacing w:after="100"/>
    </w:pPr>
  </w:style>
  <w:style w:type="character" w:styleId="ac">
    <w:name w:val="Hyperlink"/>
    <w:basedOn w:val="a0"/>
    <w:uiPriority w:val="99"/>
    <w:unhideWhenUsed/>
    <w:rsid w:val="00F1127B"/>
    <w:rPr>
      <w:color w:val="0563C1" w:themeColor="hyperlink"/>
      <w:u w:val="single"/>
    </w:rPr>
  </w:style>
  <w:style w:type="paragraph" w:styleId="ad">
    <w:name w:val="Balloon Text"/>
    <w:basedOn w:val="a"/>
    <w:link w:val="ae"/>
    <w:uiPriority w:val="99"/>
    <w:semiHidden/>
    <w:unhideWhenUsed/>
    <w:rsid w:val="007C0C46"/>
    <w:rPr>
      <w:rFonts w:ascii="Segoe UI" w:hAnsi="Segoe UI" w:cs="Segoe UI"/>
      <w:sz w:val="18"/>
      <w:szCs w:val="18"/>
    </w:rPr>
  </w:style>
  <w:style w:type="character" w:customStyle="1" w:styleId="ae">
    <w:name w:val="Текст выноски Знак"/>
    <w:basedOn w:val="a0"/>
    <w:link w:val="ad"/>
    <w:uiPriority w:val="99"/>
    <w:semiHidden/>
    <w:rsid w:val="007C0C46"/>
    <w:rPr>
      <w:rFonts w:ascii="Segoe UI" w:eastAsia="Times New Roman" w:hAnsi="Segoe UI" w:cs="Segoe UI"/>
      <w:sz w:val="18"/>
      <w:szCs w:val="18"/>
      <w:lang w:eastAsia="ru-RU"/>
    </w:rPr>
  </w:style>
  <w:style w:type="character" w:customStyle="1" w:styleId="FontStyle22">
    <w:name w:val="Font Style22"/>
    <w:rsid w:val="00676D17"/>
    <w:rPr>
      <w:rFonts w:ascii="Arial" w:hAnsi="Arial"/>
      <w:sz w:val="16"/>
    </w:rPr>
  </w:style>
  <w:style w:type="paragraph" w:customStyle="1" w:styleId="Style7">
    <w:name w:val="Style7"/>
    <w:basedOn w:val="a"/>
    <w:rsid w:val="00676D17"/>
    <w:pPr>
      <w:widowControl w:val="0"/>
      <w:autoSpaceDE w:val="0"/>
      <w:autoSpaceDN w:val="0"/>
      <w:adjustRightInd w:val="0"/>
      <w:spacing w:line="274" w:lineRule="exact"/>
      <w:jc w:val="both"/>
    </w:pPr>
  </w:style>
  <w:style w:type="paragraph" w:customStyle="1" w:styleId="Style19">
    <w:name w:val="Style19"/>
    <w:basedOn w:val="a"/>
    <w:rsid w:val="00676D17"/>
    <w:pPr>
      <w:widowControl w:val="0"/>
      <w:autoSpaceDE w:val="0"/>
      <w:autoSpaceDN w:val="0"/>
      <w:adjustRightInd w:val="0"/>
      <w:spacing w:line="269" w:lineRule="exact"/>
      <w:jc w:val="both"/>
    </w:pPr>
  </w:style>
  <w:style w:type="paragraph" w:customStyle="1" w:styleId="Style17">
    <w:name w:val="Style17"/>
    <w:basedOn w:val="a"/>
    <w:rsid w:val="00676D17"/>
    <w:pPr>
      <w:widowControl w:val="0"/>
      <w:autoSpaceDE w:val="0"/>
      <w:autoSpaceDN w:val="0"/>
      <w:adjustRightInd w:val="0"/>
      <w:spacing w:line="407" w:lineRule="exact"/>
      <w:jc w:val="both"/>
    </w:pPr>
    <w:rPr>
      <w:rFonts w:ascii="Arial" w:hAnsi="Arial" w:cs="Arial"/>
    </w:rPr>
  </w:style>
  <w:style w:type="paragraph" w:customStyle="1" w:styleId="af">
    <w:name w:val="Штампы"/>
    <w:link w:val="af0"/>
    <w:rsid w:val="00676D17"/>
    <w:pPr>
      <w:spacing w:after="0" w:line="240" w:lineRule="auto"/>
      <w:ind w:left="28"/>
    </w:pPr>
    <w:rPr>
      <w:rFonts w:ascii="GOST type A" w:eastAsia="Times New Roman" w:hAnsi="GOST type A" w:cs="Times New Roman"/>
      <w:sz w:val="20"/>
      <w:szCs w:val="24"/>
      <w:lang w:eastAsia="ru-RU"/>
    </w:rPr>
  </w:style>
  <w:style w:type="character" w:customStyle="1" w:styleId="af0">
    <w:name w:val="Штампы Знак"/>
    <w:link w:val="af"/>
    <w:rsid w:val="00676D17"/>
    <w:rPr>
      <w:rFonts w:ascii="GOST type A" w:eastAsia="Times New Roman" w:hAnsi="GOST type A" w:cs="Times New Roman"/>
      <w:sz w:val="20"/>
      <w:szCs w:val="24"/>
      <w:lang w:eastAsia="ru-RU"/>
    </w:rPr>
  </w:style>
  <w:style w:type="character" w:customStyle="1" w:styleId="30">
    <w:name w:val="Заголовок 3 Знак"/>
    <w:basedOn w:val="a0"/>
    <w:link w:val="3"/>
    <w:rsid w:val="0097349A"/>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semiHidden/>
    <w:rsid w:val="00AB5ABD"/>
    <w:rPr>
      <w:rFonts w:asciiTheme="majorHAnsi" w:eastAsiaTheme="majorEastAsia" w:hAnsiTheme="majorHAnsi" w:cstheme="majorBidi"/>
      <w:color w:val="2E74B5" w:themeColor="accent1" w:themeShade="BF"/>
      <w:sz w:val="26"/>
      <w:szCs w:val="26"/>
      <w:lang w:eastAsia="ru-RU"/>
    </w:rPr>
  </w:style>
  <w:style w:type="paragraph" w:customStyle="1" w:styleId="31">
    <w:name w:val="заголовок 3"/>
    <w:basedOn w:val="a"/>
    <w:next w:val="a"/>
    <w:rsid w:val="00AB5ABD"/>
    <w:pPr>
      <w:keepNext/>
      <w:spacing w:before="60"/>
    </w:pPr>
    <w:rPr>
      <w:b/>
      <w:sz w:val="20"/>
      <w:szCs w:val="20"/>
    </w:rPr>
  </w:style>
  <w:style w:type="character" w:styleId="af1">
    <w:name w:val="Placeholder Text"/>
    <w:basedOn w:val="a0"/>
    <w:uiPriority w:val="99"/>
    <w:semiHidden/>
    <w:rsid w:val="0077051D"/>
    <w:rPr>
      <w:color w:val="808080"/>
    </w:rPr>
  </w:style>
  <w:style w:type="paragraph" w:styleId="21">
    <w:name w:val="toc 2"/>
    <w:basedOn w:val="a"/>
    <w:next w:val="a"/>
    <w:autoRedefine/>
    <w:uiPriority w:val="39"/>
    <w:unhideWhenUsed/>
    <w:rsid w:val="00305407"/>
    <w:pPr>
      <w:spacing w:after="100"/>
      <w:ind w:left="240"/>
    </w:pPr>
  </w:style>
  <w:style w:type="paragraph" w:styleId="32">
    <w:name w:val="toc 3"/>
    <w:basedOn w:val="a"/>
    <w:next w:val="a"/>
    <w:autoRedefine/>
    <w:uiPriority w:val="39"/>
    <w:unhideWhenUsed/>
    <w:rsid w:val="00305407"/>
    <w:pPr>
      <w:spacing w:after="100"/>
      <w:ind w:left="480"/>
    </w:pPr>
  </w:style>
  <w:style w:type="character" w:styleId="af2">
    <w:name w:val="FollowedHyperlink"/>
    <w:basedOn w:val="a0"/>
    <w:uiPriority w:val="99"/>
    <w:semiHidden/>
    <w:unhideWhenUsed/>
    <w:rsid w:val="00F26F1C"/>
    <w:rPr>
      <w:color w:val="954F72" w:themeColor="followedHyperlink"/>
      <w:u w:val="single"/>
    </w:rPr>
  </w:style>
  <w:style w:type="paragraph" w:customStyle="1" w:styleId="Default">
    <w:name w:val="Default"/>
    <w:rsid w:val="004D1409"/>
    <w:pPr>
      <w:autoSpaceDE w:val="0"/>
      <w:autoSpaceDN w:val="0"/>
      <w:adjustRightInd w:val="0"/>
      <w:spacing w:after="0" w:line="240" w:lineRule="auto"/>
    </w:pPr>
    <w:rPr>
      <w:rFonts w:ascii="Times New Roman" w:hAnsi="Times New Roman" w:cs="Times New Roman"/>
      <w:color w:val="000000"/>
      <w:sz w:val="24"/>
      <w:szCs w:val="24"/>
    </w:rPr>
  </w:style>
  <w:style w:type="paragraph" w:styleId="af3">
    <w:name w:val="Normal (Web)"/>
    <w:basedOn w:val="a"/>
    <w:uiPriority w:val="99"/>
    <w:semiHidden/>
    <w:unhideWhenUsed/>
    <w:rsid w:val="00512BD7"/>
    <w:pPr>
      <w:spacing w:before="100" w:beforeAutospacing="1" w:after="100" w:afterAutospacing="1"/>
    </w:pPr>
  </w:style>
  <w:style w:type="character" w:styleId="af4">
    <w:name w:val="Strong"/>
    <w:basedOn w:val="a0"/>
    <w:uiPriority w:val="22"/>
    <w:qFormat/>
    <w:rsid w:val="00512B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872">
      <w:bodyDiv w:val="1"/>
      <w:marLeft w:val="0"/>
      <w:marRight w:val="0"/>
      <w:marTop w:val="0"/>
      <w:marBottom w:val="0"/>
      <w:divBdr>
        <w:top w:val="none" w:sz="0" w:space="0" w:color="auto"/>
        <w:left w:val="none" w:sz="0" w:space="0" w:color="auto"/>
        <w:bottom w:val="none" w:sz="0" w:space="0" w:color="auto"/>
        <w:right w:val="none" w:sz="0" w:space="0" w:color="auto"/>
      </w:divBdr>
      <w:divsChild>
        <w:div w:id="270629369">
          <w:marLeft w:val="0"/>
          <w:marRight w:val="0"/>
          <w:marTop w:val="0"/>
          <w:marBottom w:val="0"/>
          <w:divBdr>
            <w:top w:val="none" w:sz="0" w:space="0" w:color="auto"/>
            <w:left w:val="none" w:sz="0" w:space="0" w:color="auto"/>
            <w:bottom w:val="none" w:sz="0" w:space="0" w:color="auto"/>
            <w:right w:val="none" w:sz="0" w:space="0" w:color="auto"/>
          </w:divBdr>
        </w:div>
        <w:div w:id="2088333467">
          <w:marLeft w:val="0"/>
          <w:marRight w:val="0"/>
          <w:marTop w:val="0"/>
          <w:marBottom w:val="0"/>
          <w:divBdr>
            <w:top w:val="none" w:sz="0" w:space="0" w:color="auto"/>
            <w:left w:val="none" w:sz="0" w:space="0" w:color="auto"/>
            <w:bottom w:val="none" w:sz="0" w:space="0" w:color="auto"/>
            <w:right w:val="none" w:sz="0" w:space="0" w:color="auto"/>
          </w:divBdr>
        </w:div>
        <w:div w:id="528224450">
          <w:marLeft w:val="0"/>
          <w:marRight w:val="0"/>
          <w:marTop w:val="0"/>
          <w:marBottom w:val="0"/>
          <w:divBdr>
            <w:top w:val="none" w:sz="0" w:space="0" w:color="auto"/>
            <w:left w:val="none" w:sz="0" w:space="0" w:color="auto"/>
            <w:bottom w:val="none" w:sz="0" w:space="0" w:color="auto"/>
            <w:right w:val="none" w:sz="0" w:space="0" w:color="auto"/>
          </w:divBdr>
        </w:div>
      </w:divsChild>
    </w:div>
    <w:div w:id="12071285">
      <w:bodyDiv w:val="1"/>
      <w:marLeft w:val="0"/>
      <w:marRight w:val="0"/>
      <w:marTop w:val="0"/>
      <w:marBottom w:val="0"/>
      <w:divBdr>
        <w:top w:val="none" w:sz="0" w:space="0" w:color="auto"/>
        <w:left w:val="none" w:sz="0" w:space="0" w:color="auto"/>
        <w:bottom w:val="none" w:sz="0" w:space="0" w:color="auto"/>
        <w:right w:val="none" w:sz="0" w:space="0" w:color="auto"/>
      </w:divBdr>
    </w:div>
    <w:div w:id="283394356">
      <w:bodyDiv w:val="1"/>
      <w:marLeft w:val="0"/>
      <w:marRight w:val="0"/>
      <w:marTop w:val="0"/>
      <w:marBottom w:val="0"/>
      <w:divBdr>
        <w:top w:val="none" w:sz="0" w:space="0" w:color="auto"/>
        <w:left w:val="none" w:sz="0" w:space="0" w:color="auto"/>
        <w:bottom w:val="none" w:sz="0" w:space="0" w:color="auto"/>
        <w:right w:val="none" w:sz="0" w:space="0" w:color="auto"/>
      </w:divBdr>
    </w:div>
    <w:div w:id="506671444">
      <w:bodyDiv w:val="1"/>
      <w:marLeft w:val="0"/>
      <w:marRight w:val="0"/>
      <w:marTop w:val="0"/>
      <w:marBottom w:val="0"/>
      <w:divBdr>
        <w:top w:val="none" w:sz="0" w:space="0" w:color="auto"/>
        <w:left w:val="none" w:sz="0" w:space="0" w:color="auto"/>
        <w:bottom w:val="none" w:sz="0" w:space="0" w:color="auto"/>
        <w:right w:val="none" w:sz="0" w:space="0" w:color="auto"/>
      </w:divBdr>
      <w:divsChild>
        <w:div w:id="397243961">
          <w:marLeft w:val="0"/>
          <w:marRight w:val="0"/>
          <w:marTop w:val="0"/>
          <w:marBottom w:val="0"/>
          <w:divBdr>
            <w:top w:val="none" w:sz="0" w:space="0" w:color="auto"/>
            <w:left w:val="none" w:sz="0" w:space="0" w:color="auto"/>
            <w:bottom w:val="none" w:sz="0" w:space="0" w:color="auto"/>
            <w:right w:val="none" w:sz="0" w:space="0" w:color="auto"/>
          </w:divBdr>
        </w:div>
        <w:div w:id="228224656">
          <w:marLeft w:val="0"/>
          <w:marRight w:val="0"/>
          <w:marTop w:val="0"/>
          <w:marBottom w:val="0"/>
          <w:divBdr>
            <w:top w:val="none" w:sz="0" w:space="0" w:color="auto"/>
            <w:left w:val="none" w:sz="0" w:space="0" w:color="auto"/>
            <w:bottom w:val="none" w:sz="0" w:space="0" w:color="auto"/>
            <w:right w:val="none" w:sz="0" w:space="0" w:color="auto"/>
          </w:divBdr>
        </w:div>
        <w:div w:id="584916964">
          <w:marLeft w:val="0"/>
          <w:marRight w:val="0"/>
          <w:marTop w:val="0"/>
          <w:marBottom w:val="0"/>
          <w:divBdr>
            <w:top w:val="none" w:sz="0" w:space="0" w:color="auto"/>
            <w:left w:val="none" w:sz="0" w:space="0" w:color="auto"/>
            <w:bottom w:val="none" w:sz="0" w:space="0" w:color="auto"/>
            <w:right w:val="none" w:sz="0" w:space="0" w:color="auto"/>
          </w:divBdr>
        </w:div>
        <w:div w:id="1852790773">
          <w:marLeft w:val="0"/>
          <w:marRight w:val="0"/>
          <w:marTop w:val="0"/>
          <w:marBottom w:val="0"/>
          <w:divBdr>
            <w:top w:val="none" w:sz="0" w:space="0" w:color="auto"/>
            <w:left w:val="none" w:sz="0" w:space="0" w:color="auto"/>
            <w:bottom w:val="none" w:sz="0" w:space="0" w:color="auto"/>
            <w:right w:val="none" w:sz="0" w:space="0" w:color="auto"/>
          </w:divBdr>
        </w:div>
        <w:div w:id="1881211204">
          <w:marLeft w:val="0"/>
          <w:marRight w:val="0"/>
          <w:marTop w:val="0"/>
          <w:marBottom w:val="0"/>
          <w:divBdr>
            <w:top w:val="none" w:sz="0" w:space="0" w:color="auto"/>
            <w:left w:val="none" w:sz="0" w:space="0" w:color="auto"/>
            <w:bottom w:val="none" w:sz="0" w:space="0" w:color="auto"/>
            <w:right w:val="none" w:sz="0" w:space="0" w:color="auto"/>
          </w:divBdr>
        </w:div>
        <w:div w:id="641887806">
          <w:marLeft w:val="0"/>
          <w:marRight w:val="0"/>
          <w:marTop w:val="0"/>
          <w:marBottom w:val="0"/>
          <w:divBdr>
            <w:top w:val="none" w:sz="0" w:space="0" w:color="auto"/>
            <w:left w:val="none" w:sz="0" w:space="0" w:color="auto"/>
            <w:bottom w:val="none" w:sz="0" w:space="0" w:color="auto"/>
            <w:right w:val="none" w:sz="0" w:space="0" w:color="auto"/>
          </w:divBdr>
        </w:div>
        <w:div w:id="1877043248">
          <w:marLeft w:val="0"/>
          <w:marRight w:val="0"/>
          <w:marTop w:val="0"/>
          <w:marBottom w:val="0"/>
          <w:divBdr>
            <w:top w:val="none" w:sz="0" w:space="0" w:color="auto"/>
            <w:left w:val="none" w:sz="0" w:space="0" w:color="auto"/>
            <w:bottom w:val="none" w:sz="0" w:space="0" w:color="auto"/>
            <w:right w:val="none" w:sz="0" w:space="0" w:color="auto"/>
          </w:divBdr>
        </w:div>
        <w:div w:id="642851638">
          <w:marLeft w:val="0"/>
          <w:marRight w:val="0"/>
          <w:marTop w:val="0"/>
          <w:marBottom w:val="0"/>
          <w:divBdr>
            <w:top w:val="none" w:sz="0" w:space="0" w:color="auto"/>
            <w:left w:val="none" w:sz="0" w:space="0" w:color="auto"/>
            <w:bottom w:val="none" w:sz="0" w:space="0" w:color="auto"/>
            <w:right w:val="none" w:sz="0" w:space="0" w:color="auto"/>
          </w:divBdr>
        </w:div>
        <w:div w:id="1706783601">
          <w:marLeft w:val="0"/>
          <w:marRight w:val="0"/>
          <w:marTop w:val="0"/>
          <w:marBottom w:val="0"/>
          <w:divBdr>
            <w:top w:val="none" w:sz="0" w:space="0" w:color="auto"/>
            <w:left w:val="none" w:sz="0" w:space="0" w:color="auto"/>
            <w:bottom w:val="none" w:sz="0" w:space="0" w:color="auto"/>
            <w:right w:val="none" w:sz="0" w:space="0" w:color="auto"/>
          </w:divBdr>
        </w:div>
        <w:div w:id="1625035953">
          <w:marLeft w:val="0"/>
          <w:marRight w:val="0"/>
          <w:marTop w:val="0"/>
          <w:marBottom w:val="0"/>
          <w:divBdr>
            <w:top w:val="none" w:sz="0" w:space="0" w:color="auto"/>
            <w:left w:val="none" w:sz="0" w:space="0" w:color="auto"/>
            <w:bottom w:val="none" w:sz="0" w:space="0" w:color="auto"/>
            <w:right w:val="none" w:sz="0" w:space="0" w:color="auto"/>
          </w:divBdr>
        </w:div>
        <w:div w:id="1495102366">
          <w:marLeft w:val="0"/>
          <w:marRight w:val="0"/>
          <w:marTop w:val="0"/>
          <w:marBottom w:val="0"/>
          <w:divBdr>
            <w:top w:val="none" w:sz="0" w:space="0" w:color="auto"/>
            <w:left w:val="none" w:sz="0" w:space="0" w:color="auto"/>
            <w:bottom w:val="none" w:sz="0" w:space="0" w:color="auto"/>
            <w:right w:val="none" w:sz="0" w:space="0" w:color="auto"/>
          </w:divBdr>
        </w:div>
        <w:div w:id="642195672">
          <w:marLeft w:val="0"/>
          <w:marRight w:val="0"/>
          <w:marTop w:val="0"/>
          <w:marBottom w:val="0"/>
          <w:divBdr>
            <w:top w:val="none" w:sz="0" w:space="0" w:color="auto"/>
            <w:left w:val="none" w:sz="0" w:space="0" w:color="auto"/>
            <w:bottom w:val="none" w:sz="0" w:space="0" w:color="auto"/>
            <w:right w:val="none" w:sz="0" w:space="0" w:color="auto"/>
          </w:divBdr>
        </w:div>
      </w:divsChild>
    </w:div>
    <w:div w:id="927543013">
      <w:bodyDiv w:val="1"/>
      <w:marLeft w:val="0"/>
      <w:marRight w:val="0"/>
      <w:marTop w:val="0"/>
      <w:marBottom w:val="0"/>
      <w:divBdr>
        <w:top w:val="none" w:sz="0" w:space="0" w:color="auto"/>
        <w:left w:val="none" w:sz="0" w:space="0" w:color="auto"/>
        <w:bottom w:val="none" w:sz="0" w:space="0" w:color="auto"/>
        <w:right w:val="none" w:sz="0" w:space="0" w:color="auto"/>
      </w:divBdr>
    </w:div>
    <w:div w:id="958729175">
      <w:bodyDiv w:val="1"/>
      <w:marLeft w:val="0"/>
      <w:marRight w:val="0"/>
      <w:marTop w:val="0"/>
      <w:marBottom w:val="0"/>
      <w:divBdr>
        <w:top w:val="none" w:sz="0" w:space="0" w:color="auto"/>
        <w:left w:val="none" w:sz="0" w:space="0" w:color="auto"/>
        <w:bottom w:val="none" w:sz="0" w:space="0" w:color="auto"/>
        <w:right w:val="none" w:sz="0" w:space="0" w:color="auto"/>
      </w:divBdr>
      <w:divsChild>
        <w:div w:id="740130813">
          <w:marLeft w:val="0"/>
          <w:marRight w:val="0"/>
          <w:marTop w:val="0"/>
          <w:marBottom w:val="0"/>
          <w:divBdr>
            <w:top w:val="none" w:sz="0" w:space="0" w:color="auto"/>
            <w:left w:val="none" w:sz="0" w:space="0" w:color="auto"/>
            <w:bottom w:val="none" w:sz="0" w:space="0" w:color="auto"/>
            <w:right w:val="none" w:sz="0" w:space="0" w:color="auto"/>
          </w:divBdr>
          <w:divsChild>
            <w:div w:id="1514539441">
              <w:marLeft w:val="0"/>
              <w:marRight w:val="0"/>
              <w:marTop w:val="0"/>
              <w:marBottom w:val="0"/>
              <w:divBdr>
                <w:top w:val="none" w:sz="0" w:space="0" w:color="auto"/>
                <w:left w:val="none" w:sz="0" w:space="0" w:color="auto"/>
                <w:bottom w:val="none" w:sz="0" w:space="0" w:color="auto"/>
                <w:right w:val="none" w:sz="0" w:space="0" w:color="auto"/>
              </w:divBdr>
            </w:div>
            <w:div w:id="1684091548">
              <w:marLeft w:val="0"/>
              <w:marRight w:val="0"/>
              <w:marTop w:val="0"/>
              <w:marBottom w:val="0"/>
              <w:divBdr>
                <w:top w:val="none" w:sz="0" w:space="0" w:color="auto"/>
                <w:left w:val="none" w:sz="0" w:space="0" w:color="auto"/>
                <w:bottom w:val="none" w:sz="0" w:space="0" w:color="auto"/>
                <w:right w:val="none" w:sz="0" w:space="0" w:color="auto"/>
              </w:divBdr>
            </w:div>
            <w:div w:id="386149834">
              <w:marLeft w:val="0"/>
              <w:marRight w:val="0"/>
              <w:marTop w:val="0"/>
              <w:marBottom w:val="0"/>
              <w:divBdr>
                <w:top w:val="none" w:sz="0" w:space="0" w:color="auto"/>
                <w:left w:val="none" w:sz="0" w:space="0" w:color="auto"/>
                <w:bottom w:val="none" w:sz="0" w:space="0" w:color="auto"/>
                <w:right w:val="none" w:sz="0" w:space="0" w:color="auto"/>
              </w:divBdr>
            </w:div>
            <w:div w:id="5598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5393">
      <w:bodyDiv w:val="1"/>
      <w:marLeft w:val="0"/>
      <w:marRight w:val="0"/>
      <w:marTop w:val="0"/>
      <w:marBottom w:val="0"/>
      <w:divBdr>
        <w:top w:val="none" w:sz="0" w:space="0" w:color="auto"/>
        <w:left w:val="none" w:sz="0" w:space="0" w:color="auto"/>
        <w:bottom w:val="none" w:sz="0" w:space="0" w:color="auto"/>
        <w:right w:val="none" w:sz="0" w:space="0" w:color="auto"/>
      </w:divBdr>
    </w:div>
    <w:div w:id="1936209779">
      <w:bodyDiv w:val="1"/>
      <w:marLeft w:val="0"/>
      <w:marRight w:val="0"/>
      <w:marTop w:val="0"/>
      <w:marBottom w:val="0"/>
      <w:divBdr>
        <w:top w:val="none" w:sz="0" w:space="0" w:color="auto"/>
        <w:left w:val="none" w:sz="0" w:space="0" w:color="auto"/>
        <w:bottom w:val="none" w:sz="0" w:space="0" w:color="auto"/>
        <w:right w:val="none" w:sz="0" w:space="0" w:color="auto"/>
      </w:divBdr>
      <w:divsChild>
        <w:div w:id="1803305561">
          <w:marLeft w:val="0"/>
          <w:marRight w:val="0"/>
          <w:marTop w:val="0"/>
          <w:marBottom w:val="0"/>
          <w:divBdr>
            <w:top w:val="none" w:sz="0" w:space="0" w:color="auto"/>
            <w:left w:val="none" w:sz="0" w:space="0" w:color="auto"/>
            <w:bottom w:val="none" w:sz="0" w:space="0" w:color="auto"/>
            <w:right w:val="none" w:sz="0" w:space="0" w:color="auto"/>
          </w:divBdr>
          <w:divsChild>
            <w:div w:id="277563530">
              <w:marLeft w:val="0"/>
              <w:marRight w:val="0"/>
              <w:marTop w:val="0"/>
              <w:marBottom w:val="0"/>
              <w:divBdr>
                <w:top w:val="none" w:sz="0" w:space="0" w:color="auto"/>
                <w:left w:val="none" w:sz="0" w:space="0" w:color="auto"/>
                <w:bottom w:val="none" w:sz="0" w:space="0" w:color="auto"/>
                <w:right w:val="none" w:sz="0" w:space="0" w:color="auto"/>
              </w:divBdr>
            </w:div>
            <w:div w:id="2050445327">
              <w:marLeft w:val="0"/>
              <w:marRight w:val="0"/>
              <w:marTop w:val="0"/>
              <w:marBottom w:val="0"/>
              <w:divBdr>
                <w:top w:val="none" w:sz="0" w:space="0" w:color="auto"/>
                <w:left w:val="none" w:sz="0" w:space="0" w:color="auto"/>
                <w:bottom w:val="none" w:sz="0" w:space="0" w:color="auto"/>
                <w:right w:val="none" w:sz="0" w:space="0" w:color="auto"/>
              </w:divBdr>
            </w:div>
            <w:div w:id="1832257131">
              <w:marLeft w:val="0"/>
              <w:marRight w:val="0"/>
              <w:marTop w:val="0"/>
              <w:marBottom w:val="0"/>
              <w:divBdr>
                <w:top w:val="none" w:sz="0" w:space="0" w:color="auto"/>
                <w:left w:val="none" w:sz="0" w:space="0" w:color="auto"/>
                <w:bottom w:val="none" w:sz="0" w:space="0" w:color="auto"/>
                <w:right w:val="none" w:sz="0" w:space="0" w:color="auto"/>
              </w:divBdr>
            </w:div>
            <w:div w:id="9747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chart" Target="charts/chart1.xml"/><Relationship Id="rId63" Type="http://schemas.openxmlformats.org/officeDocument/2006/relationships/oleObject" Target="embeddings/oleObject27.bin"/><Relationship Id="rId68" Type="http://schemas.openxmlformats.org/officeDocument/2006/relationships/image" Target="media/image31.wmf"/><Relationship Id="rId76" Type="http://schemas.openxmlformats.org/officeDocument/2006/relationships/image" Target="media/image35.wmf"/><Relationship Id="rId84" Type="http://schemas.openxmlformats.org/officeDocument/2006/relationships/oleObject" Target="embeddings/oleObject38.bin"/><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5.bin"/><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8.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chart" Target="charts/chart2.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4.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1050;&#1085;&#1080;&#1075;&#1072;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1059;&#1085;&#1080;&#1074;&#1077;&#1088;\&#1057;&#1077;&#1084;&#1077;&#1089;&#1090;&#1088;%205\&#1040;&#1042;&#1057;\&#1050;&#1085;&#1080;&#1075;&#1072;1.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89700222449773"/>
          <c:y val="0.18744996719160106"/>
          <c:w val="0.78883561079528741"/>
          <c:h val="0.60869176509186351"/>
        </c:manualLayout>
      </c:layout>
      <c:lineChart>
        <c:grouping val="standard"/>
        <c:varyColors val="0"/>
        <c:ser>
          <c:idx val="0"/>
          <c:order val="0"/>
          <c:spPr>
            <a:ln w="28575" cap="rnd">
              <a:solidFill>
                <a:schemeClr val="accent1"/>
              </a:solidFill>
              <a:round/>
            </a:ln>
            <a:effectLst/>
          </c:spPr>
          <c:marker>
            <c:symbol val="none"/>
          </c:marker>
          <c:cat>
            <c:numRef>
              <c:f>Лист1!$A$1:$A$24</c:f>
              <c:numCache>
                <c:formatCode>General</c:formatCode>
                <c:ptCount val="24"/>
                <c:pt idx="0">
                  <c:v>0</c:v>
                </c:pt>
                <c:pt idx="1">
                  <c:v>1</c:v>
                </c:pt>
                <c:pt idx="2">
                  <c:v>5</c:v>
                </c:pt>
                <c:pt idx="3">
                  <c:v>10</c:v>
                </c:pt>
                <c:pt idx="4">
                  <c:v>100</c:v>
                </c:pt>
                <c:pt idx="5">
                  <c:v>1000</c:v>
                </c:pt>
                <c:pt idx="6">
                  <c:v>10000</c:v>
                </c:pt>
                <c:pt idx="7">
                  <c:v>20000</c:v>
                </c:pt>
                <c:pt idx="8">
                  <c:v>30000</c:v>
                </c:pt>
                <c:pt idx="9">
                  <c:v>40000</c:v>
                </c:pt>
                <c:pt idx="10">
                  <c:v>50000</c:v>
                </c:pt>
                <c:pt idx="11">
                  <c:v>60000</c:v>
                </c:pt>
                <c:pt idx="12">
                  <c:v>70000</c:v>
                </c:pt>
                <c:pt idx="13">
                  <c:v>80000</c:v>
                </c:pt>
                <c:pt idx="14">
                  <c:v>90000</c:v>
                </c:pt>
                <c:pt idx="15">
                  <c:v>100000</c:v>
                </c:pt>
                <c:pt idx="16">
                  <c:v>150000</c:v>
                </c:pt>
                <c:pt idx="17">
                  <c:v>200000</c:v>
                </c:pt>
                <c:pt idx="18">
                  <c:v>250000</c:v>
                </c:pt>
                <c:pt idx="19">
                  <c:v>300000</c:v>
                </c:pt>
                <c:pt idx="20">
                  <c:v>350000</c:v>
                </c:pt>
                <c:pt idx="21">
                  <c:v>400000</c:v>
                </c:pt>
                <c:pt idx="22">
                  <c:v>500000</c:v>
                </c:pt>
                <c:pt idx="23">
                  <c:v>1000000</c:v>
                </c:pt>
              </c:numCache>
            </c:numRef>
          </c:cat>
          <c:val>
            <c:numRef>
              <c:f>Лист1!$B$1:$B$24</c:f>
              <c:numCache>
                <c:formatCode>0.000000</c:formatCode>
                <c:ptCount val="24"/>
                <c:pt idx="0">
                  <c:v>1</c:v>
                </c:pt>
                <c:pt idx="1">
                  <c:v>0.99999000004999983</c:v>
                </c:pt>
                <c:pt idx="2">
                  <c:v>0.99995000124997913</c:v>
                </c:pt>
                <c:pt idx="3">
                  <c:v>0.99990000499983334</c:v>
                </c:pt>
                <c:pt idx="4">
                  <c:v>0.99900049983337502</c:v>
                </c:pt>
                <c:pt idx="5">
                  <c:v>0.99004983374916811</c:v>
                </c:pt>
                <c:pt idx="6">
                  <c:v>0.90483741803595952</c:v>
                </c:pt>
                <c:pt idx="7">
                  <c:v>0.81873075307798182</c:v>
                </c:pt>
                <c:pt idx="8">
                  <c:v>0.74081822068171788</c:v>
                </c:pt>
                <c:pt idx="9">
                  <c:v>0.67032004603563933</c:v>
                </c:pt>
                <c:pt idx="10">
                  <c:v>0.60653065971263342</c:v>
                </c:pt>
                <c:pt idx="11">
                  <c:v>0.54881163609402639</c:v>
                </c:pt>
                <c:pt idx="12">
                  <c:v>0.49658530379140953</c:v>
                </c:pt>
                <c:pt idx="13">
                  <c:v>0.44932896411722156</c:v>
                </c:pt>
                <c:pt idx="14">
                  <c:v>0.40656965974059911</c:v>
                </c:pt>
                <c:pt idx="15">
                  <c:v>0.36787944117144233</c:v>
                </c:pt>
                <c:pt idx="16">
                  <c:v>0.22313016014842982</c:v>
                </c:pt>
                <c:pt idx="17">
                  <c:v>0.1353352832366127</c:v>
                </c:pt>
                <c:pt idx="18">
                  <c:v>8.20849986238988E-2</c:v>
                </c:pt>
                <c:pt idx="19">
                  <c:v>4.9787068367863944E-2</c:v>
                </c:pt>
                <c:pt idx="20">
                  <c:v>3.0197383422318501E-2</c:v>
                </c:pt>
                <c:pt idx="21">
                  <c:v>1.8315638888734179E-2</c:v>
                </c:pt>
                <c:pt idx="22">
                  <c:v>6.737946999085467E-3</c:v>
                </c:pt>
                <c:pt idx="23">
                  <c:v>4.5399929762484854E-5</c:v>
                </c:pt>
              </c:numCache>
            </c:numRef>
          </c:val>
          <c:smooth val="0"/>
          <c:extLst>
            <c:ext xmlns:c16="http://schemas.microsoft.com/office/drawing/2014/chart" uri="{C3380CC4-5D6E-409C-BE32-E72D297353CC}">
              <c16:uniqueId val="{00000000-B1D4-4623-A941-1DF952424B68}"/>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1439963935"/>
        <c:axId val="1439962271"/>
      </c:lineChart>
      <c:catAx>
        <c:axId val="1439963935"/>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a:t>t</a:t>
                </a:r>
              </a:p>
            </c:rich>
          </c:tx>
          <c:layout>
            <c:manualLayout>
              <c:xMode val="edge"/>
              <c:yMode val="edge"/>
              <c:x val="0.94623141838211944"/>
              <c:y val="0.79772447048770079"/>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439962271"/>
        <c:crosses val="autoZero"/>
        <c:auto val="1"/>
        <c:lblAlgn val="ctr"/>
        <c:lblOffset val="100"/>
        <c:tickMarkSkip val="1"/>
        <c:noMultiLvlLbl val="0"/>
      </c:catAx>
      <c:valAx>
        <c:axId val="1439962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a:t>r(t)</a:t>
                </a:r>
              </a:p>
            </c:rich>
          </c:tx>
          <c:layout>
            <c:manualLayout>
              <c:xMode val="edge"/>
              <c:yMode val="edge"/>
              <c:x val="8.9686098654708519E-3"/>
              <c:y val="0.45601606000800282"/>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 sourceLinked="0"/>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4399639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413270897146003"/>
          <c:y val="0.18744996719160106"/>
          <c:w val="0.79159998075596971"/>
          <c:h val="0.55601511687871863"/>
        </c:manualLayout>
      </c:layout>
      <c:lineChart>
        <c:grouping val="standard"/>
        <c:varyColors val="0"/>
        <c:ser>
          <c:idx val="0"/>
          <c:order val="0"/>
          <c:tx>
            <c:v>s(0, t)</c:v>
          </c:tx>
          <c:spPr>
            <a:ln w="28575" cap="rnd">
              <a:solidFill>
                <a:schemeClr val="accent1"/>
              </a:solidFill>
              <a:round/>
            </a:ln>
            <a:effectLst/>
          </c:spPr>
          <c:marker>
            <c:symbol val="none"/>
          </c:marker>
          <c:cat>
            <c:numRef>
              <c:f>Лист2!$A$2:$A$27</c:f>
              <c:numCache>
                <c:formatCode>General</c:formatCode>
                <c:ptCount val="26"/>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numCache>
            </c:numRef>
          </c:cat>
          <c:val>
            <c:numRef>
              <c:f>Лист2!$B$2:$B$27</c:f>
              <c:numCache>
                <c:formatCode>0.00000</c:formatCode>
                <c:ptCount val="26"/>
                <c:pt idx="0">
                  <c:v>0</c:v>
                </c:pt>
                <c:pt idx="1">
                  <c:v>0.18126922939874168</c:v>
                </c:pt>
                <c:pt idx="2">
                  <c:v>0.32967989241210338</c:v>
                </c:pt>
                <c:pt idx="3">
                  <c:v>0.4511882420041633</c:v>
                </c:pt>
                <c:pt idx="4">
                  <c:v>0.55067084467441052</c:v>
                </c:pt>
                <c:pt idx="5">
                  <c:v>0.63212029458688823</c:v>
                </c:pt>
                <c:pt idx="6">
                  <c:v>0.69880545071448585</c:v>
                </c:pt>
                <c:pt idx="7">
                  <c:v>0.75340262789052004</c:v>
                </c:pt>
                <c:pt idx="8">
                  <c:v>0.7981030069357099</c:v>
                </c:pt>
                <c:pt idx="9">
                  <c:v>0.83470057461473512</c:v>
                </c:pt>
                <c:pt idx="10">
                  <c:v>0.86466412276869564</c:v>
                </c:pt>
                <c:pt idx="11">
                  <c:v>0.88919619620726098</c:v>
                </c:pt>
                <c:pt idx="12">
                  <c:v>0.90928135515114961</c:v>
                </c:pt>
                <c:pt idx="13">
                  <c:v>0.92572568917010356</c:v>
                </c:pt>
                <c:pt idx="14">
                  <c:v>0.93918916845261136</c:v>
                </c:pt>
                <c:pt idx="15">
                  <c:v>0.95021213078003608</c:v>
                </c:pt>
                <c:pt idx="16">
                  <c:v>0.95923696722255136</c:v>
                </c:pt>
                <c:pt idx="17">
                  <c:v>0.96662587688175539</c:v>
                </c:pt>
                <c:pt idx="18">
                  <c:v>0.97267540324155521</c:v>
                </c:pt>
                <c:pt idx="19">
                  <c:v>0.97762833552329276</c:v>
                </c:pt>
                <c:pt idx="20">
                  <c:v>0.9816834526892404</c:v>
                </c:pt>
                <c:pt idx="21">
                  <c:v>0.98500350115632651</c:v>
                </c:pt>
                <c:pt idx="22">
                  <c:v>0.98772172639439415</c:v>
                </c:pt>
                <c:pt idx="23">
                  <c:v>0.989947220545494</c:v>
                </c:pt>
                <c:pt idx="24">
                  <c:v>0.99176930068337854</c:v>
                </c:pt>
                <c:pt idx="25">
                  <c:v>0.99326109342847857</c:v>
                </c:pt>
              </c:numCache>
            </c:numRef>
          </c:val>
          <c:smooth val="0"/>
          <c:extLst>
            <c:ext xmlns:c16="http://schemas.microsoft.com/office/drawing/2014/chart" uri="{C3380CC4-5D6E-409C-BE32-E72D297353CC}">
              <c16:uniqueId val="{00000000-49FA-4E89-9396-46CC76CEAD73}"/>
            </c:ext>
          </c:extLst>
        </c:ser>
        <c:ser>
          <c:idx val="1"/>
          <c:order val="1"/>
          <c:tx>
            <c:v>s(1, t)</c:v>
          </c:tx>
          <c:spPr>
            <a:ln w="28575" cap="rnd">
              <a:solidFill>
                <a:schemeClr val="accent2"/>
              </a:solidFill>
              <a:round/>
            </a:ln>
            <a:effectLst/>
          </c:spPr>
          <c:marker>
            <c:symbol val="none"/>
          </c:marker>
          <c:cat>
            <c:numRef>
              <c:f>Лист2!$A$2:$A$27</c:f>
              <c:numCache>
                <c:formatCode>General</c:formatCode>
                <c:ptCount val="26"/>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0.26</c:v>
                </c:pt>
                <c:pt idx="14">
                  <c:v>0.28000000000000003</c:v>
                </c:pt>
                <c:pt idx="15">
                  <c:v>0.3</c:v>
                </c:pt>
                <c:pt idx="16">
                  <c:v>0.32</c:v>
                </c:pt>
                <c:pt idx="17">
                  <c:v>0.34</c:v>
                </c:pt>
                <c:pt idx="18">
                  <c:v>0.36</c:v>
                </c:pt>
                <c:pt idx="19">
                  <c:v>0.38</c:v>
                </c:pt>
                <c:pt idx="20">
                  <c:v>0.4</c:v>
                </c:pt>
                <c:pt idx="21">
                  <c:v>0.42</c:v>
                </c:pt>
                <c:pt idx="22">
                  <c:v>0.44</c:v>
                </c:pt>
                <c:pt idx="23">
                  <c:v>0.46</c:v>
                </c:pt>
                <c:pt idx="24">
                  <c:v>0.48</c:v>
                </c:pt>
                <c:pt idx="25">
                  <c:v>0.5</c:v>
                </c:pt>
              </c:numCache>
            </c:numRef>
          </c:cat>
          <c:val>
            <c:numRef>
              <c:f>Лист2!$C$2:$C$27</c:f>
              <c:numCache>
                <c:formatCode>0.00000000</c:formatCode>
                <c:ptCount val="26"/>
                <c:pt idx="0">
                  <c:v>0.99999998999999995</c:v>
                </c:pt>
                <c:pt idx="1">
                  <c:v>0.99999981054328346</c:v>
                </c:pt>
                <c:pt idx="2">
                  <c:v>0.9999996636165801</c:v>
                </c:pt>
                <c:pt idx="3">
                  <c:v>0.99999954332319374</c:v>
                </c:pt>
                <c:pt idx="4">
                  <c:v>0.99999944483531855</c:v>
                </c:pt>
                <c:pt idx="5">
                  <c:v>0.99999936420028257</c:v>
                </c:pt>
                <c:pt idx="6">
                  <c:v>0.99999929818191191</c:v>
                </c:pt>
                <c:pt idx="7">
                  <c:v>0.99999924413065244</c:v>
                </c:pt>
                <c:pt idx="8">
                  <c:v>0.99999919987723296</c:v>
                </c:pt>
                <c:pt idx="9">
                  <c:v>0.99999916364560471</c:v>
                </c:pt>
                <c:pt idx="10">
                  <c:v>0.9999991339816624</c:v>
                </c:pt>
                <c:pt idx="11">
                  <c:v>0.99999910969488537</c:v>
                </c:pt>
                <c:pt idx="12">
                  <c:v>0.99999908981055818</c:v>
                </c:pt>
                <c:pt idx="13">
                  <c:v>0.99999907353065121</c:v>
                </c:pt>
                <c:pt idx="14">
                  <c:v>0.99999906020179341</c:v>
                </c:pt>
                <c:pt idx="15">
                  <c:v>0.99999904928904981</c:v>
                </c:pt>
                <c:pt idx="16">
                  <c:v>0.99999904035445275</c:v>
                </c:pt>
                <c:pt idx="17">
                  <c:v>0.99999903303942494</c:v>
                </c:pt>
                <c:pt idx="18">
                  <c:v>0.99999902705038779</c:v>
                </c:pt>
                <c:pt idx="19">
                  <c:v>0.99999902214698</c:v>
                </c:pt>
                <c:pt idx="20">
                  <c:v>0.99999901813240999</c:v>
                </c:pt>
                <c:pt idx="21">
                  <c:v>0.99999901484555864</c:v>
                </c:pt>
                <c:pt idx="22">
                  <c:v>0.99999901215451303</c:v>
                </c:pt>
                <c:pt idx="23">
                  <c:v>0.99999900995127156</c:v>
                </c:pt>
                <c:pt idx="24">
                  <c:v>0.9999990081474105</c:v>
                </c:pt>
                <c:pt idx="25">
                  <c:v>0.9999990066705341</c:v>
                </c:pt>
              </c:numCache>
            </c:numRef>
          </c:val>
          <c:smooth val="0"/>
          <c:extLst>
            <c:ext xmlns:c16="http://schemas.microsoft.com/office/drawing/2014/chart" uri="{C3380CC4-5D6E-409C-BE32-E72D297353CC}">
              <c16:uniqueId val="{00000001-49FA-4E89-9396-46CC76CEAD73}"/>
            </c:ext>
          </c:extLst>
        </c:ser>
        <c:dLbls>
          <c:showLegendKey val="0"/>
          <c:showVal val="0"/>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1439963935"/>
        <c:axId val="1439962271"/>
      </c:lineChart>
      <c:catAx>
        <c:axId val="1439963935"/>
        <c:scaling>
          <c:orientation val="minMax"/>
        </c:scaling>
        <c:delete val="0"/>
        <c:axPos val="b"/>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t</a:t>
                </a:r>
                <a:endParaRPr lang="ru-RU"/>
              </a:p>
            </c:rich>
          </c:tx>
          <c:layout>
            <c:manualLayout>
              <c:xMode val="edge"/>
              <c:yMode val="edge"/>
              <c:x val="0.94530555882007283"/>
              <c:y val="0.77632513327138453"/>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out"/>
        <c:tickLblPos val="nextTo"/>
        <c:spPr>
          <a:noFill/>
          <a:ln w="9525" cap="flat" cmpd="sng" algn="ctr">
            <a:solidFill>
              <a:schemeClr val="accent1"/>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439962271"/>
        <c:crosses val="autoZero"/>
        <c:auto val="1"/>
        <c:lblAlgn val="ctr"/>
        <c:lblOffset val="100"/>
        <c:noMultiLvlLbl val="0"/>
      </c:catAx>
      <c:valAx>
        <c:axId val="1439962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s(i, t)</a:t>
                </a:r>
              </a:p>
            </c:rich>
          </c:tx>
          <c:layout>
            <c:manualLayout>
              <c:xMode val="edge"/>
              <c:yMode val="edge"/>
              <c:x val="1.612927711938248E-2"/>
              <c:y val="0.4205573782443861"/>
            </c:manualLayout>
          </c:layout>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0.0" sourceLinked="0"/>
        <c:majorTickMark val="out"/>
        <c:minorTickMark val="none"/>
        <c:tickLblPos val="nextTo"/>
        <c:spPr>
          <a:noFill/>
          <a:ln>
            <a:solidFill>
              <a:schemeClr val="accent1"/>
            </a:solidFill>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439963935"/>
        <c:crosses val="autoZero"/>
        <c:crossBetween val="between"/>
      </c:valAx>
      <c:spPr>
        <a:noFill/>
        <a:ln>
          <a:noFill/>
        </a:ln>
        <a:effectLst/>
      </c:spPr>
    </c:plotArea>
    <c:legend>
      <c:legendPos val="b"/>
      <c:layout>
        <c:manualLayout>
          <c:xMode val="edge"/>
          <c:yMode val="edge"/>
          <c:x val="0.33335331217926112"/>
          <c:y val="0.91159452894475146"/>
          <c:w val="0.33826850001958708"/>
          <c:h val="8.8405415598709985E-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sz="1400">
          <a:latin typeface="Times New Roman" panose="02020603050405020304" pitchFamily="18" charset="0"/>
          <a:cs typeface="Times New Roman" panose="02020603050405020304" pitchFamily="18" charset="0"/>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0.27314</cdr:x>
      <cdr:y>0.02572</cdr:y>
    </cdr:from>
    <cdr:to>
      <cdr:x>0.61412</cdr:x>
      <cdr:y>0.18159</cdr:y>
    </cdr:to>
    <cdr:sp macro="" textlink="">
      <cdr:nvSpPr>
        <cdr:cNvPr id="2" name="TextBox 1"/>
        <cdr:cNvSpPr txBox="1"/>
      </cdr:nvSpPr>
      <cdr:spPr>
        <a:xfrm xmlns:a="http://schemas.openxmlformats.org/drawingml/2006/main">
          <a:off x="1096518" y="60896"/>
          <a:ext cx="1368850" cy="36908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ru-RU" sz="1400">
              <a:latin typeface="Times New Roman" panose="02020603050405020304" pitchFamily="18" charset="0"/>
              <a:cs typeface="Times New Roman" panose="02020603050405020304" pitchFamily="18" charset="0"/>
            </a:rPr>
            <a:t>Функция</a:t>
          </a:r>
          <a:r>
            <a:rPr lang="ru-RU" sz="1400" baseline="0">
              <a:latin typeface="Times New Roman" panose="02020603050405020304" pitchFamily="18" charset="0"/>
              <a:cs typeface="Times New Roman" panose="02020603050405020304" pitchFamily="18" charset="0"/>
            </a:rPr>
            <a:t> надежности </a:t>
          </a:r>
          <a:r>
            <a:rPr lang="en-US" sz="1400" i="1" baseline="0">
              <a:latin typeface="Times New Roman" panose="02020603050405020304" pitchFamily="18" charset="0"/>
              <a:cs typeface="Times New Roman" panose="02020603050405020304" pitchFamily="18" charset="0"/>
            </a:rPr>
            <a:t>r(t)</a:t>
          </a:r>
          <a:endParaRPr lang="ru-RU" sz="1400" i="1">
            <a:latin typeface="Times New Roman" panose="02020603050405020304" pitchFamily="18" charset="0"/>
            <a:cs typeface="Times New Roman" panose="02020603050405020304" pitchFamily="18"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0.29635</cdr:x>
      <cdr:y>0.02847</cdr:y>
    </cdr:from>
    <cdr:to>
      <cdr:x>0.60506</cdr:x>
      <cdr:y>0.18434</cdr:y>
    </cdr:to>
    <cdr:sp macro="" textlink="">
      <cdr:nvSpPr>
        <cdr:cNvPr id="2" name="TextBox 1"/>
        <cdr:cNvSpPr txBox="1"/>
      </cdr:nvSpPr>
      <cdr:spPr>
        <a:xfrm xmlns:a="http://schemas.openxmlformats.org/drawingml/2006/main">
          <a:off x="1354897" y="78096"/>
          <a:ext cx="1411422" cy="42758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ru-RU" sz="1400">
              <a:latin typeface="Times New Roman" panose="02020603050405020304" pitchFamily="18" charset="0"/>
              <a:cs typeface="Times New Roman" panose="02020603050405020304" pitchFamily="18" charset="0"/>
            </a:rPr>
            <a:t>Функция</a:t>
          </a:r>
          <a:r>
            <a:rPr lang="ru-RU" sz="1400" baseline="0">
              <a:latin typeface="Times New Roman" panose="02020603050405020304" pitchFamily="18" charset="0"/>
              <a:cs typeface="Times New Roman" panose="02020603050405020304" pitchFamily="18" charset="0"/>
            </a:rPr>
            <a:t> готовности </a:t>
          </a:r>
          <a:r>
            <a:rPr lang="en-US" sz="1400" i="1" baseline="0">
              <a:latin typeface="Times New Roman" panose="02020603050405020304" pitchFamily="18" charset="0"/>
              <a:cs typeface="Times New Roman" panose="02020603050405020304" pitchFamily="18" charset="0"/>
            </a:rPr>
            <a:t>s(i, t)</a:t>
          </a:r>
          <a:endParaRPr lang="ru-RU" sz="1400" i="1">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EFB34-B4E9-40CB-B6A9-B76116ADC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1317</Words>
  <Characters>7511</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Самусев</dc:creator>
  <cp:keywords/>
  <dc:description/>
  <cp:lastModifiedBy>Степан Алексеев</cp:lastModifiedBy>
  <cp:revision>2</cp:revision>
  <dcterms:created xsi:type="dcterms:W3CDTF">2019-11-23T13:31:00Z</dcterms:created>
  <dcterms:modified xsi:type="dcterms:W3CDTF">2019-11-23T13:31:00Z</dcterms:modified>
</cp:coreProperties>
</file>