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1F497D"/>
        </w:rPr>
        <w:t>11</w:t>
      </w:r>
      <w:r>
        <w:rPr>
          <w:color w:val="1F497D"/>
          <w:spacing w:val="-4"/>
        </w:rPr>
        <w:t> </w:t>
      </w:r>
      <w:r>
        <w:rPr>
          <w:color w:val="1F497D"/>
        </w:rPr>
        <w:t>Resolving</w:t>
      </w:r>
      <w:r>
        <w:rPr>
          <w:color w:val="1F497D"/>
          <w:spacing w:val="-2"/>
        </w:rPr>
        <w:t> disagreements</w:t>
      </w:r>
    </w:p>
    <w:p>
      <w:pPr>
        <w:pStyle w:val="Heading1"/>
        <w:spacing w:before="302"/>
        <w:ind w:left="820"/>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76" w:lineRule="auto" w:before="119"/>
        <w:ind w:left="820" w:firstLine="0"/>
      </w:pPr>
      <w:r>
        <w:rPr/>
        <w:t>This</w:t>
      </w:r>
      <w:r>
        <w:rPr>
          <w:spacing w:val="-4"/>
        </w:rPr>
        <w:t> </w:t>
      </w:r>
      <w:r>
        <w:rPr/>
        <w:t>chapter</w:t>
      </w:r>
      <w:r>
        <w:rPr>
          <w:spacing w:val="-3"/>
        </w:rPr>
        <w:t> </w:t>
      </w:r>
      <w:r>
        <w:rPr/>
        <w:t>is</w:t>
      </w:r>
      <w:r>
        <w:rPr>
          <w:spacing w:val="-4"/>
        </w:rPr>
        <w:t> </w:t>
      </w:r>
      <w:r>
        <w:rPr/>
        <w:t>primarily</w:t>
      </w:r>
      <w:r>
        <w:rPr>
          <w:spacing w:val="-4"/>
        </w:rPr>
        <w:t> </w:t>
      </w:r>
      <w:r>
        <w:rPr/>
        <w:t>about</w:t>
      </w:r>
      <w:r>
        <w:rPr>
          <w:spacing w:val="-3"/>
        </w:rPr>
        <w:t> </w:t>
      </w:r>
      <w:r>
        <w:rPr/>
        <w:t>resolving</w:t>
      </w:r>
      <w:r>
        <w:rPr>
          <w:spacing w:val="-4"/>
        </w:rPr>
        <w:t> </w:t>
      </w:r>
      <w:r>
        <w:rPr/>
        <w:t>disagreements</w:t>
      </w:r>
      <w:r>
        <w:rPr>
          <w:spacing w:val="-5"/>
        </w:rPr>
        <w:t> </w:t>
      </w:r>
      <w:r>
        <w:rPr/>
        <w:t>between</w:t>
      </w:r>
      <w:r>
        <w:rPr>
          <w:spacing w:val="-4"/>
        </w:rPr>
        <w:t> </w:t>
      </w:r>
      <w:r>
        <w:rPr/>
        <w:t>parents</w:t>
      </w:r>
      <w:r>
        <w:rPr>
          <w:spacing w:val="-4"/>
        </w:rPr>
        <w:t> </w:t>
      </w:r>
      <w:r>
        <w:rPr/>
        <w:t>or</w:t>
      </w:r>
      <w:r>
        <w:rPr>
          <w:spacing w:val="-5"/>
        </w:rPr>
        <w:t> </w:t>
      </w:r>
      <w:r>
        <w:rPr/>
        <w:t>young people and early years providers, schools, colleges, local authorities or health commissioners. It:</w:t>
      </w:r>
    </w:p>
    <w:p>
      <w:pPr>
        <w:pStyle w:val="ListParagraph"/>
        <w:numPr>
          <w:ilvl w:val="0"/>
          <w:numId w:val="1"/>
        </w:numPr>
        <w:tabs>
          <w:tab w:pos="1533" w:val="left" w:leader="none"/>
        </w:tabs>
        <w:spacing w:line="240" w:lineRule="auto" w:before="199" w:after="0"/>
        <w:ind w:left="1533" w:right="0" w:hanging="356"/>
        <w:jc w:val="left"/>
        <w:rPr>
          <w:sz w:val="24"/>
        </w:rPr>
      </w:pPr>
      <w:r>
        <w:rPr>
          <w:sz w:val="24"/>
        </w:rPr>
        <w:t>supports</w:t>
      </w:r>
      <w:r>
        <w:rPr>
          <w:spacing w:val="-6"/>
          <w:sz w:val="24"/>
        </w:rPr>
        <w:t> </w:t>
      </w:r>
      <w:r>
        <w:rPr>
          <w:sz w:val="24"/>
        </w:rPr>
        <w:t>early</w:t>
      </w:r>
      <w:r>
        <w:rPr>
          <w:spacing w:val="-3"/>
          <w:sz w:val="24"/>
        </w:rPr>
        <w:t> </w:t>
      </w:r>
      <w:r>
        <w:rPr>
          <w:sz w:val="24"/>
        </w:rPr>
        <w:t>resolution</w:t>
      </w:r>
      <w:r>
        <w:rPr>
          <w:spacing w:val="-4"/>
          <w:sz w:val="24"/>
        </w:rPr>
        <w:t> </w:t>
      </w:r>
      <w:r>
        <w:rPr>
          <w:sz w:val="24"/>
        </w:rPr>
        <w:t>of</w:t>
      </w:r>
      <w:r>
        <w:rPr>
          <w:spacing w:val="-2"/>
          <w:sz w:val="24"/>
        </w:rPr>
        <w:t> </w:t>
      </w:r>
      <w:r>
        <w:rPr>
          <w:sz w:val="24"/>
        </w:rPr>
        <w:t>disagreements</w:t>
      </w:r>
      <w:r>
        <w:rPr>
          <w:spacing w:val="-3"/>
          <w:sz w:val="24"/>
        </w:rPr>
        <w:t> </w:t>
      </w:r>
      <w:r>
        <w:rPr>
          <w:sz w:val="24"/>
        </w:rPr>
        <w:t>at</w:t>
      </w:r>
      <w:r>
        <w:rPr>
          <w:spacing w:val="-3"/>
          <w:sz w:val="24"/>
        </w:rPr>
        <w:t> </w:t>
      </w:r>
      <w:r>
        <w:rPr>
          <w:sz w:val="24"/>
        </w:rPr>
        <w:t>the</w:t>
      </w:r>
      <w:r>
        <w:rPr>
          <w:spacing w:val="-3"/>
          <w:sz w:val="24"/>
        </w:rPr>
        <w:t> </w:t>
      </w:r>
      <w:r>
        <w:rPr>
          <w:sz w:val="24"/>
        </w:rPr>
        <w:t>local</w:t>
      </w:r>
      <w:r>
        <w:rPr>
          <w:spacing w:val="-3"/>
          <w:sz w:val="24"/>
        </w:rPr>
        <w:t> </w:t>
      </w:r>
      <w:r>
        <w:rPr>
          <w:spacing w:val="-2"/>
          <w:sz w:val="24"/>
        </w:rPr>
        <w:t>level</w:t>
      </w:r>
    </w:p>
    <w:p>
      <w:pPr>
        <w:pStyle w:val="ListParagraph"/>
        <w:numPr>
          <w:ilvl w:val="0"/>
          <w:numId w:val="1"/>
        </w:numPr>
        <w:tabs>
          <w:tab w:pos="1534" w:val="left" w:leader="none"/>
        </w:tabs>
        <w:spacing w:line="276" w:lineRule="auto" w:before="240" w:after="0"/>
        <w:ind w:left="1534" w:right="127" w:hanging="357"/>
        <w:jc w:val="left"/>
        <w:rPr>
          <w:sz w:val="24"/>
        </w:rPr>
      </w:pPr>
      <w:r>
        <w:rPr>
          <w:sz w:val="24"/>
        </w:rPr>
        <w:t>explains the independent disagreement resolution arrangements which local authorities</w:t>
      </w:r>
      <w:r>
        <w:rPr>
          <w:spacing w:val="-5"/>
          <w:sz w:val="24"/>
        </w:rPr>
        <w:t> </w:t>
      </w:r>
      <w:r>
        <w:rPr>
          <w:b/>
          <w:sz w:val="24"/>
        </w:rPr>
        <w:t>must</w:t>
      </w:r>
      <w:r>
        <w:rPr>
          <w:b/>
          <w:spacing w:val="-4"/>
          <w:sz w:val="24"/>
        </w:rPr>
        <w:t> </w:t>
      </w:r>
      <w:r>
        <w:rPr>
          <w:sz w:val="24"/>
        </w:rPr>
        <w:t>make</w:t>
      </w:r>
      <w:r>
        <w:rPr>
          <w:spacing w:val="-6"/>
          <w:sz w:val="24"/>
        </w:rPr>
        <w:t> </w:t>
      </w:r>
      <w:r>
        <w:rPr>
          <w:sz w:val="24"/>
        </w:rPr>
        <w:t>available</w:t>
      </w:r>
      <w:r>
        <w:rPr>
          <w:spacing w:val="-5"/>
          <w:sz w:val="24"/>
        </w:rPr>
        <w:t> </w:t>
      </w:r>
      <w:r>
        <w:rPr>
          <w:sz w:val="24"/>
        </w:rPr>
        <w:t>for</w:t>
      </w:r>
      <w:r>
        <w:rPr>
          <w:spacing w:val="-4"/>
          <w:sz w:val="24"/>
        </w:rPr>
        <w:t> </w:t>
      </w:r>
      <w:r>
        <w:rPr>
          <w:sz w:val="24"/>
        </w:rPr>
        <w:t>disagreements</w:t>
      </w:r>
      <w:r>
        <w:rPr>
          <w:spacing w:val="-5"/>
          <w:sz w:val="24"/>
        </w:rPr>
        <w:t> </w:t>
      </w:r>
      <w:r>
        <w:rPr>
          <w:sz w:val="24"/>
        </w:rPr>
        <w:t>across</w:t>
      </w:r>
      <w:r>
        <w:rPr>
          <w:spacing w:val="-5"/>
          <w:sz w:val="24"/>
        </w:rPr>
        <w:t> </w:t>
      </w:r>
      <w:r>
        <w:rPr>
          <w:sz w:val="24"/>
        </w:rPr>
        <w:t>special</w:t>
      </w:r>
      <w:r>
        <w:rPr>
          <w:spacing w:val="-4"/>
          <w:sz w:val="24"/>
        </w:rPr>
        <w:t> </w:t>
      </w:r>
      <w:r>
        <w:rPr>
          <w:sz w:val="24"/>
        </w:rPr>
        <w:t>educational provision, and health and care provision in relation to Education, Health and Care (EHC) plans</w:t>
      </w:r>
    </w:p>
    <w:p>
      <w:pPr>
        <w:pStyle w:val="ListParagraph"/>
        <w:numPr>
          <w:ilvl w:val="0"/>
          <w:numId w:val="1"/>
        </w:numPr>
        <w:tabs>
          <w:tab w:pos="1534" w:val="left" w:leader="none"/>
        </w:tabs>
        <w:spacing w:line="276" w:lineRule="auto" w:before="196" w:after="0"/>
        <w:ind w:left="1534" w:right="167" w:hanging="357"/>
        <w:jc w:val="left"/>
        <w:rPr>
          <w:sz w:val="24"/>
        </w:rPr>
      </w:pPr>
      <w:r>
        <w:rPr>
          <w:sz w:val="24"/>
        </w:rPr>
        <w:t>also explains the independent mediation arrangements which parents and young people can use before deciding whether to appeal to the First-tier Tribunal</w:t>
      </w:r>
      <w:r>
        <w:rPr>
          <w:spacing w:val="-5"/>
          <w:sz w:val="24"/>
        </w:rPr>
        <w:t> </w:t>
      </w:r>
      <w:r>
        <w:rPr>
          <w:sz w:val="24"/>
        </w:rPr>
        <w:t>(Special</w:t>
      </w:r>
      <w:r>
        <w:rPr>
          <w:spacing w:val="-5"/>
          <w:sz w:val="24"/>
        </w:rPr>
        <w:t> </w:t>
      </w:r>
      <w:r>
        <w:rPr>
          <w:sz w:val="24"/>
        </w:rPr>
        <w:t>Educational</w:t>
      </w:r>
      <w:r>
        <w:rPr>
          <w:spacing w:val="-5"/>
          <w:sz w:val="24"/>
        </w:rPr>
        <w:t> </w:t>
      </w:r>
      <w:r>
        <w:rPr>
          <w:sz w:val="24"/>
        </w:rPr>
        <w:t>Needs</w:t>
      </w:r>
      <w:r>
        <w:rPr>
          <w:spacing w:val="-5"/>
          <w:sz w:val="24"/>
        </w:rPr>
        <w:t> </w:t>
      </w:r>
      <w:r>
        <w:rPr>
          <w:sz w:val="24"/>
        </w:rPr>
        <w:t>(SEN)</w:t>
      </w:r>
      <w:r>
        <w:rPr>
          <w:spacing w:val="-4"/>
          <w:sz w:val="24"/>
        </w:rPr>
        <w:t> </w:t>
      </w:r>
      <w:r>
        <w:rPr>
          <w:sz w:val="24"/>
        </w:rPr>
        <w:t>and</w:t>
      </w:r>
      <w:r>
        <w:rPr>
          <w:spacing w:val="-5"/>
          <w:sz w:val="24"/>
        </w:rPr>
        <w:t> </w:t>
      </w:r>
      <w:r>
        <w:rPr>
          <w:sz w:val="24"/>
        </w:rPr>
        <w:t>Disability)</w:t>
      </w:r>
      <w:r>
        <w:rPr>
          <w:spacing w:val="-4"/>
          <w:sz w:val="24"/>
        </w:rPr>
        <w:t> </w:t>
      </w:r>
      <w:r>
        <w:rPr>
          <w:sz w:val="24"/>
        </w:rPr>
        <w:t>(‘the</w:t>
      </w:r>
      <w:r>
        <w:rPr>
          <w:spacing w:val="-5"/>
          <w:sz w:val="24"/>
        </w:rPr>
        <w:t> </w:t>
      </w:r>
      <w:r>
        <w:rPr>
          <w:sz w:val="24"/>
        </w:rPr>
        <w:t>Tribunal’)</w:t>
      </w:r>
      <w:r>
        <w:rPr>
          <w:spacing w:val="-4"/>
          <w:sz w:val="24"/>
        </w:rPr>
        <w:t> </w:t>
      </w:r>
      <w:r>
        <w:rPr>
          <w:sz w:val="24"/>
        </w:rPr>
        <w:t>and for health and social care complaints in relation to EHC plans</w:t>
      </w:r>
    </w:p>
    <w:p>
      <w:pPr>
        <w:pStyle w:val="ListParagraph"/>
        <w:numPr>
          <w:ilvl w:val="0"/>
          <w:numId w:val="1"/>
        </w:numPr>
        <w:tabs>
          <w:tab w:pos="1534" w:val="left" w:leader="none"/>
          <w:tab w:pos="1601" w:val="left" w:leader="none"/>
        </w:tabs>
        <w:spacing w:line="273" w:lineRule="auto" w:before="195" w:after="0"/>
        <w:ind w:left="1534" w:right="526" w:hanging="357"/>
        <w:jc w:val="left"/>
        <w:rPr>
          <w:sz w:val="24"/>
        </w:rPr>
      </w:pPr>
      <w:r>
        <w:rPr>
          <w:rFonts w:ascii="Times New Roman" w:hAnsi="Times New Roman"/>
          <w:sz w:val="24"/>
        </w:rPr>
        <w:tab/>
      </w:r>
      <w:r>
        <w:rPr>
          <w:sz w:val="24"/>
        </w:rPr>
        <w:t>goes</w:t>
      </w:r>
      <w:r>
        <w:rPr>
          <w:spacing w:val="-4"/>
          <w:sz w:val="24"/>
        </w:rPr>
        <w:t> </w:t>
      </w:r>
      <w:r>
        <w:rPr>
          <w:sz w:val="24"/>
        </w:rPr>
        <w:t>on</w:t>
      </w:r>
      <w:r>
        <w:rPr>
          <w:spacing w:val="-4"/>
          <w:sz w:val="24"/>
        </w:rPr>
        <w:t> </w:t>
      </w:r>
      <w:r>
        <w:rPr>
          <w:sz w:val="24"/>
        </w:rPr>
        <w:t>to</w:t>
      </w:r>
      <w:r>
        <w:rPr>
          <w:spacing w:val="-4"/>
          <w:sz w:val="24"/>
        </w:rPr>
        <w:t> </w:t>
      </w:r>
      <w:r>
        <w:rPr>
          <w:sz w:val="24"/>
        </w:rPr>
        <w:t>describe</w:t>
      </w:r>
      <w:r>
        <w:rPr>
          <w:spacing w:val="-4"/>
          <w:sz w:val="24"/>
        </w:rPr>
        <w:t> </w:t>
      </w:r>
      <w:r>
        <w:rPr>
          <w:sz w:val="24"/>
        </w:rPr>
        <w:t>the</w:t>
      </w:r>
      <w:r>
        <w:rPr>
          <w:spacing w:val="-4"/>
          <w:sz w:val="24"/>
        </w:rPr>
        <w:t> </w:t>
      </w:r>
      <w:r>
        <w:rPr>
          <w:sz w:val="24"/>
        </w:rPr>
        <w:t>conditions</w:t>
      </w:r>
      <w:r>
        <w:rPr>
          <w:spacing w:val="-4"/>
          <w:sz w:val="24"/>
        </w:rPr>
        <w:t> </w:t>
      </w:r>
      <w:r>
        <w:rPr>
          <w:sz w:val="24"/>
        </w:rPr>
        <w:t>for</w:t>
      </w:r>
      <w:r>
        <w:rPr>
          <w:spacing w:val="-3"/>
          <w:sz w:val="24"/>
        </w:rPr>
        <w:t> </w:t>
      </w:r>
      <w:r>
        <w:rPr>
          <w:sz w:val="24"/>
        </w:rPr>
        <w:t>appealing</w:t>
      </w:r>
      <w:r>
        <w:rPr>
          <w:spacing w:val="-4"/>
          <w:sz w:val="24"/>
        </w:rPr>
        <w:t> </w:t>
      </w:r>
      <w:r>
        <w:rPr>
          <w:sz w:val="24"/>
        </w:rPr>
        <w:t>to</w:t>
      </w:r>
      <w:r>
        <w:rPr>
          <w:spacing w:val="-4"/>
          <w:sz w:val="24"/>
        </w:rPr>
        <w:t> </w:t>
      </w:r>
      <w:r>
        <w:rPr>
          <w:sz w:val="24"/>
        </w:rPr>
        <w:t>the</w:t>
      </w:r>
      <w:r>
        <w:rPr>
          <w:spacing w:val="-4"/>
          <w:sz w:val="24"/>
        </w:rPr>
        <w:t> </w:t>
      </w:r>
      <w:r>
        <w:rPr>
          <w:sz w:val="24"/>
        </w:rPr>
        <w:t>Tribunal</w:t>
      </w:r>
      <w:r>
        <w:rPr>
          <w:spacing w:val="-4"/>
          <w:sz w:val="24"/>
        </w:rPr>
        <w:t> </w:t>
      </w:r>
      <w:r>
        <w:rPr>
          <w:sz w:val="24"/>
        </w:rPr>
        <w:t>or</w:t>
      </w:r>
      <w:r>
        <w:rPr>
          <w:spacing w:val="-3"/>
          <w:sz w:val="24"/>
        </w:rPr>
        <w:t> </w:t>
      </w:r>
      <w:r>
        <w:rPr>
          <w:sz w:val="24"/>
        </w:rPr>
        <w:t>making disability discrimination claims. It finishes by describing other complaints procedures and health and social services complaints procedures</w:t>
      </w:r>
    </w:p>
    <w:p>
      <w:pPr>
        <w:pStyle w:val="Heading1"/>
        <w:spacing w:before="245"/>
        <w:ind w:left="820"/>
      </w:pPr>
      <w:r>
        <w:rPr>
          <w:color w:val="1F497D"/>
        </w:rPr>
        <w:t>Relevant</w:t>
      </w:r>
      <w:r>
        <w:rPr>
          <w:color w:val="1F497D"/>
          <w:spacing w:val="-5"/>
        </w:rPr>
        <w:t> </w:t>
      </w:r>
      <w:r>
        <w:rPr>
          <w:color w:val="1F497D"/>
          <w:spacing w:val="-2"/>
        </w:rPr>
        <w:t>legislation</w:t>
      </w:r>
    </w:p>
    <w:p>
      <w:pPr>
        <w:pStyle w:val="Heading2"/>
        <w:spacing w:before="201"/>
        <w:ind w:left="820"/>
      </w:pPr>
      <w:r>
        <w:rPr>
          <w:color w:val="1F497D"/>
          <w:spacing w:val="-2"/>
        </w:rPr>
        <w:t>Primary</w:t>
      </w:r>
    </w:p>
    <w:p>
      <w:pPr>
        <w:pStyle w:val="BodyText"/>
        <w:spacing w:before="167"/>
        <w:ind w:left="820" w:firstLine="0"/>
      </w:pPr>
      <w:r>
        <w:rPr/>
        <w:t>The</w:t>
      </w:r>
      <w:r>
        <w:rPr>
          <w:spacing w:val="-5"/>
        </w:rPr>
        <w:t> </w:t>
      </w:r>
      <w:r>
        <w:rPr/>
        <w:t>Children</w:t>
      </w:r>
      <w:r>
        <w:rPr>
          <w:spacing w:val="-2"/>
        </w:rPr>
        <w:t> </w:t>
      </w:r>
      <w:r>
        <w:rPr/>
        <w:t>and</w:t>
      </w:r>
      <w:r>
        <w:rPr>
          <w:spacing w:val="-2"/>
        </w:rPr>
        <w:t> </w:t>
      </w:r>
      <w:r>
        <w:rPr/>
        <w:t>Families</w:t>
      </w:r>
      <w:r>
        <w:rPr>
          <w:spacing w:val="-3"/>
        </w:rPr>
        <w:t> </w:t>
      </w:r>
      <w:r>
        <w:rPr/>
        <w:t>Act</w:t>
      </w:r>
      <w:r>
        <w:rPr>
          <w:spacing w:val="-1"/>
        </w:rPr>
        <w:t> </w:t>
      </w:r>
      <w:r>
        <w:rPr/>
        <w:t>2014</w:t>
      </w:r>
      <w:r>
        <w:rPr>
          <w:spacing w:val="-2"/>
        </w:rPr>
        <w:t> </w:t>
      </w:r>
      <w:r>
        <w:rPr/>
        <w:t>Sections</w:t>
      </w:r>
      <w:r>
        <w:rPr>
          <w:spacing w:val="-2"/>
        </w:rPr>
        <w:t> </w:t>
      </w:r>
      <w:r>
        <w:rPr/>
        <w:t>51</w:t>
      </w:r>
      <w:r>
        <w:rPr>
          <w:spacing w:val="-3"/>
        </w:rPr>
        <w:t> </w:t>
      </w:r>
      <w:r>
        <w:rPr/>
        <w:t>–</w:t>
      </w:r>
      <w:r>
        <w:rPr>
          <w:spacing w:val="-2"/>
        </w:rPr>
        <w:t> </w:t>
      </w:r>
      <w:r>
        <w:rPr/>
        <w:t>57</w:t>
      </w:r>
      <w:r>
        <w:rPr>
          <w:spacing w:val="-2"/>
        </w:rPr>
        <w:t> </w:t>
      </w:r>
      <w:r>
        <w:rPr/>
        <w:t>and</w:t>
      </w:r>
      <w:r>
        <w:rPr>
          <w:spacing w:val="-2"/>
        </w:rPr>
        <w:t> </w:t>
      </w:r>
      <w:r>
        <w:rPr>
          <w:spacing w:val="-5"/>
        </w:rPr>
        <w:t>60</w:t>
      </w:r>
    </w:p>
    <w:p>
      <w:pPr>
        <w:pStyle w:val="BodyText"/>
        <w:spacing w:before="241"/>
        <w:ind w:left="820" w:firstLine="0"/>
      </w:pPr>
      <w:r>
        <w:rPr/>
        <w:t>The</w:t>
      </w:r>
      <w:r>
        <w:rPr>
          <w:spacing w:val="-5"/>
        </w:rPr>
        <w:t> </w:t>
      </w:r>
      <w:r>
        <w:rPr/>
        <w:t>Children</w:t>
      </w:r>
      <w:r>
        <w:rPr>
          <w:spacing w:val="-3"/>
        </w:rPr>
        <w:t> </w:t>
      </w:r>
      <w:r>
        <w:rPr/>
        <w:t>Act</w:t>
      </w:r>
      <w:r>
        <w:rPr>
          <w:spacing w:val="-2"/>
        </w:rPr>
        <w:t> </w:t>
      </w:r>
      <w:r>
        <w:rPr/>
        <w:t>1989,</w:t>
      </w:r>
      <w:r>
        <w:rPr>
          <w:spacing w:val="-2"/>
        </w:rPr>
        <w:t> </w:t>
      </w:r>
      <w:r>
        <w:rPr/>
        <w:t>section</w:t>
      </w:r>
      <w:r>
        <w:rPr>
          <w:spacing w:val="-2"/>
        </w:rPr>
        <w:t> </w:t>
      </w:r>
      <w:r>
        <w:rPr>
          <w:spacing w:val="-5"/>
        </w:rPr>
        <w:t>26</w:t>
      </w:r>
    </w:p>
    <w:p>
      <w:pPr>
        <w:pStyle w:val="BodyText"/>
        <w:spacing w:line="451" w:lineRule="auto" w:before="242"/>
        <w:ind w:left="820" w:right="3839" w:firstLine="0"/>
      </w:pPr>
      <w:r>
        <w:rPr/>
        <w:t>The Education Act 1996, Section 496 and 497 The</w:t>
      </w:r>
      <w:r>
        <w:rPr>
          <w:spacing w:val="-7"/>
        </w:rPr>
        <w:t> </w:t>
      </w:r>
      <w:r>
        <w:rPr/>
        <w:t>Tribunals,</w:t>
      </w:r>
      <w:r>
        <w:rPr>
          <w:spacing w:val="-6"/>
        </w:rPr>
        <w:t> </w:t>
      </w:r>
      <w:r>
        <w:rPr/>
        <w:t>Courts</w:t>
      </w:r>
      <w:r>
        <w:rPr>
          <w:spacing w:val="-7"/>
        </w:rPr>
        <w:t> </w:t>
      </w:r>
      <w:r>
        <w:rPr/>
        <w:t>and</w:t>
      </w:r>
      <w:r>
        <w:rPr>
          <w:spacing w:val="-7"/>
        </w:rPr>
        <w:t> </w:t>
      </w:r>
      <w:r>
        <w:rPr/>
        <w:t>Enforcement</w:t>
      </w:r>
      <w:r>
        <w:rPr>
          <w:spacing w:val="-6"/>
        </w:rPr>
        <w:t> </w:t>
      </w:r>
      <w:r>
        <w:rPr/>
        <w:t>Act</w:t>
      </w:r>
      <w:r>
        <w:rPr>
          <w:spacing w:val="-7"/>
        </w:rPr>
        <w:t> </w:t>
      </w:r>
      <w:r>
        <w:rPr/>
        <w:t>2007 The Equality Act 2010</w:t>
      </w:r>
    </w:p>
    <w:p>
      <w:pPr>
        <w:pStyle w:val="BodyText"/>
        <w:spacing w:line="272" w:lineRule="exact" w:before="0"/>
        <w:ind w:left="820" w:firstLine="0"/>
      </w:pPr>
      <w:r>
        <w:rPr/>
        <w:t>The</w:t>
      </w:r>
      <w:r>
        <w:rPr>
          <w:spacing w:val="-4"/>
        </w:rPr>
        <w:t> </w:t>
      </w:r>
      <w:r>
        <w:rPr/>
        <w:t>Legal</w:t>
      </w:r>
      <w:r>
        <w:rPr>
          <w:spacing w:val="-3"/>
        </w:rPr>
        <w:t> </w:t>
      </w:r>
      <w:r>
        <w:rPr/>
        <w:t>Aid,</w:t>
      </w:r>
      <w:r>
        <w:rPr>
          <w:spacing w:val="-2"/>
        </w:rPr>
        <w:t> </w:t>
      </w:r>
      <w:r>
        <w:rPr/>
        <w:t>Sentencing</w:t>
      </w:r>
      <w:r>
        <w:rPr>
          <w:spacing w:val="-3"/>
        </w:rPr>
        <w:t> </w:t>
      </w:r>
      <w:r>
        <w:rPr/>
        <w:t>and</w:t>
      </w:r>
      <w:r>
        <w:rPr>
          <w:spacing w:val="-2"/>
        </w:rPr>
        <w:t> </w:t>
      </w:r>
      <w:r>
        <w:rPr/>
        <w:t>Punishment</w:t>
      </w:r>
      <w:r>
        <w:rPr>
          <w:spacing w:val="-2"/>
        </w:rPr>
        <w:t> </w:t>
      </w:r>
      <w:r>
        <w:rPr/>
        <w:t>of</w:t>
      </w:r>
      <w:r>
        <w:rPr>
          <w:spacing w:val="-4"/>
        </w:rPr>
        <w:t> </w:t>
      </w:r>
      <w:r>
        <w:rPr/>
        <w:t>Offenders</w:t>
      </w:r>
      <w:r>
        <w:rPr>
          <w:spacing w:val="-3"/>
        </w:rPr>
        <w:t> </w:t>
      </w:r>
      <w:r>
        <w:rPr/>
        <w:t>Act</w:t>
      </w:r>
      <w:r>
        <w:rPr>
          <w:spacing w:val="-2"/>
        </w:rPr>
        <w:t> </w:t>
      </w:r>
      <w:r>
        <w:rPr>
          <w:spacing w:val="-4"/>
        </w:rPr>
        <w:t>2012</w:t>
      </w:r>
    </w:p>
    <w:p>
      <w:pPr>
        <w:pStyle w:val="Heading2"/>
        <w:ind w:left="820"/>
      </w:pPr>
      <w:r>
        <w:rPr>
          <w:color w:val="1F497D"/>
          <w:spacing w:val="-2"/>
        </w:rPr>
        <w:t>Regulations</w:t>
      </w:r>
    </w:p>
    <w:p>
      <w:pPr>
        <w:pStyle w:val="BodyText"/>
        <w:spacing w:before="166"/>
        <w:ind w:left="820" w:firstLine="0"/>
      </w:pPr>
      <w:r>
        <w:rPr/>
        <w:t>The</w:t>
      </w:r>
      <w:r>
        <w:rPr>
          <w:spacing w:val="-5"/>
        </w:rPr>
        <w:t> </w:t>
      </w:r>
      <w:r>
        <w:rPr/>
        <w:t>Special</w:t>
      </w:r>
      <w:r>
        <w:rPr>
          <w:spacing w:val="-5"/>
        </w:rPr>
        <w:t> </w:t>
      </w:r>
      <w:r>
        <w:rPr/>
        <w:t>Educational</w:t>
      </w:r>
      <w:r>
        <w:rPr>
          <w:spacing w:val="-4"/>
        </w:rPr>
        <w:t> </w:t>
      </w:r>
      <w:r>
        <w:rPr/>
        <w:t>Needs</w:t>
      </w:r>
      <w:r>
        <w:rPr>
          <w:spacing w:val="-5"/>
        </w:rPr>
        <w:t> </w:t>
      </w:r>
      <w:r>
        <w:rPr/>
        <w:t>Regulations</w:t>
      </w:r>
      <w:r>
        <w:rPr>
          <w:spacing w:val="-4"/>
        </w:rPr>
        <w:t> 2014</w:t>
      </w:r>
    </w:p>
    <w:p>
      <w:pPr>
        <w:pStyle w:val="BodyText"/>
        <w:spacing w:before="243"/>
        <w:ind w:left="820" w:firstLine="0"/>
      </w:pPr>
      <w:r>
        <w:rPr/>
        <w:t>The</w:t>
      </w:r>
      <w:r>
        <w:rPr>
          <w:spacing w:val="-7"/>
        </w:rPr>
        <w:t> </w:t>
      </w:r>
      <w:r>
        <w:rPr/>
        <w:t>Children</w:t>
      </w:r>
      <w:r>
        <w:rPr>
          <w:spacing w:val="-4"/>
        </w:rPr>
        <w:t> </w:t>
      </w:r>
      <w:r>
        <w:rPr/>
        <w:t>Act</w:t>
      </w:r>
      <w:r>
        <w:rPr>
          <w:spacing w:val="-4"/>
        </w:rPr>
        <w:t> </w:t>
      </w:r>
      <w:r>
        <w:rPr/>
        <w:t>1989</w:t>
      </w:r>
      <w:r>
        <w:rPr>
          <w:spacing w:val="-4"/>
        </w:rPr>
        <w:t> </w:t>
      </w:r>
      <w:r>
        <w:rPr/>
        <w:t>Representations</w:t>
      </w:r>
      <w:r>
        <w:rPr>
          <w:spacing w:val="-5"/>
        </w:rPr>
        <w:t> </w:t>
      </w:r>
      <w:r>
        <w:rPr/>
        <w:t>Procedure</w:t>
      </w:r>
      <w:r>
        <w:rPr>
          <w:spacing w:val="-4"/>
        </w:rPr>
        <w:t> </w:t>
      </w:r>
      <w:r>
        <w:rPr/>
        <w:t>Regulations</w:t>
      </w:r>
      <w:r>
        <w:rPr>
          <w:spacing w:val="-4"/>
        </w:rPr>
        <w:t> 2006</w:t>
      </w:r>
    </w:p>
    <w:p>
      <w:pPr>
        <w:pStyle w:val="BodyText"/>
        <w:spacing w:line="276" w:lineRule="auto" w:before="241"/>
        <w:ind w:left="820" w:firstLine="0"/>
      </w:pPr>
      <w:r>
        <w:rPr/>
        <w:t>The</w:t>
      </w:r>
      <w:r>
        <w:rPr>
          <w:spacing w:val="-4"/>
        </w:rPr>
        <w:t> </w:t>
      </w:r>
      <w:r>
        <w:rPr/>
        <w:t>Tribunal</w:t>
      </w:r>
      <w:r>
        <w:rPr>
          <w:spacing w:val="-4"/>
        </w:rPr>
        <w:t> </w:t>
      </w:r>
      <w:r>
        <w:rPr/>
        <w:t>Procedure</w:t>
      </w:r>
      <w:r>
        <w:rPr>
          <w:spacing w:val="-4"/>
        </w:rPr>
        <w:t> </w:t>
      </w:r>
      <w:r>
        <w:rPr/>
        <w:t>(First-tier</w:t>
      </w:r>
      <w:r>
        <w:rPr>
          <w:spacing w:val="-5"/>
        </w:rPr>
        <w:t> </w:t>
      </w:r>
      <w:r>
        <w:rPr/>
        <w:t>Tribunal)</w:t>
      </w:r>
      <w:r>
        <w:rPr>
          <w:spacing w:val="-3"/>
        </w:rPr>
        <w:t> </w:t>
      </w:r>
      <w:r>
        <w:rPr/>
        <w:t>(Health,</w:t>
      </w:r>
      <w:r>
        <w:rPr>
          <w:spacing w:val="-3"/>
        </w:rPr>
        <w:t> </w:t>
      </w:r>
      <w:r>
        <w:rPr/>
        <w:t>Education</w:t>
      </w:r>
      <w:r>
        <w:rPr>
          <w:spacing w:val="-4"/>
        </w:rPr>
        <w:t> </w:t>
      </w:r>
      <w:r>
        <w:rPr/>
        <w:t>and</w:t>
      </w:r>
      <w:r>
        <w:rPr>
          <w:spacing w:val="-4"/>
        </w:rPr>
        <w:t> </w:t>
      </w:r>
      <w:r>
        <w:rPr/>
        <w:t>Social</w:t>
      </w:r>
      <w:r>
        <w:rPr>
          <w:spacing w:val="-4"/>
        </w:rPr>
        <w:t> </w:t>
      </w:r>
      <w:r>
        <w:rPr/>
        <w:t>Care Chamber) Rules 2008</w:t>
      </w:r>
    </w:p>
    <w:p>
      <w:pPr>
        <w:spacing w:after="0" w:line="276" w:lineRule="auto"/>
        <w:sectPr>
          <w:footerReference w:type="default" r:id="rId5"/>
          <w:type w:val="continuous"/>
          <w:pgSz w:w="11910" w:h="16840"/>
          <w:pgMar w:header="0" w:footer="1055" w:top="1360" w:bottom="1240" w:left="620" w:right="1340"/>
          <w:pgNumType w:start="244"/>
        </w:sectPr>
      </w:pPr>
    </w:p>
    <w:p>
      <w:pPr>
        <w:pStyle w:val="BodyText"/>
        <w:spacing w:line="276" w:lineRule="auto" w:before="79"/>
        <w:ind w:left="820" w:firstLine="0"/>
      </w:pPr>
      <w:r>
        <w:rPr/>
        <w:t>The</w:t>
      </w:r>
      <w:r>
        <w:rPr>
          <w:spacing w:val="-5"/>
        </w:rPr>
        <w:t> </w:t>
      </w:r>
      <w:r>
        <w:rPr/>
        <w:t>Local</w:t>
      </w:r>
      <w:r>
        <w:rPr>
          <w:spacing w:val="-4"/>
        </w:rPr>
        <w:t> </w:t>
      </w:r>
      <w:r>
        <w:rPr/>
        <w:t>Authority</w:t>
      </w:r>
      <w:r>
        <w:rPr>
          <w:spacing w:val="-5"/>
        </w:rPr>
        <w:t> </w:t>
      </w:r>
      <w:r>
        <w:rPr/>
        <w:t>Social</w:t>
      </w:r>
      <w:r>
        <w:rPr>
          <w:spacing w:val="-5"/>
        </w:rPr>
        <w:t> </w:t>
      </w:r>
      <w:r>
        <w:rPr/>
        <w:t>Services</w:t>
      </w:r>
      <w:r>
        <w:rPr>
          <w:spacing w:val="-5"/>
        </w:rPr>
        <w:t> </w:t>
      </w:r>
      <w:r>
        <w:rPr/>
        <w:t>and</w:t>
      </w:r>
      <w:r>
        <w:rPr>
          <w:spacing w:val="-5"/>
        </w:rPr>
        <w:t> </w:t>
      </w:r>
      <w:r>
        <w:rPr/>
        <w:t>National</w:t>
      </w:r>
      <w:r>
        <w:rPr>
          <w:spacing w:val="-5"/>
        </w:rPr>
        <w:t> </w:t>
      </w:r>
      <w:r>
        <w:rPr/>
        <w:t>Health</w:t>
      </w:r>
      <w:r>
        <w:rPr>
          <w:spacing w:val="-4"/>
        </w:rPr>
        <w:t> </w:t>
      </w:r>
      <w:r>
        <w:rPr/>
        <w:t>Service</w:t>
      </w:r>
      <w:r>
        <w:rPr>
          <w:spacing w:val="-5"/>
        </w:rPr>
        <w:t> </w:t>
      </w:r>
      <w:r>
        <w:rPr/>
        <w:t>Complaints Regulations 2009</w:t>
      </w:r>
    </w:p>
    <w:p>
      <w:pPr>
        <w:pStyle w:val="BodyText"/>
        <w:spacing w:before="201"/>
        <w:ind w:left="820" w:firstLine="0"/>
      </w:pPr>
      <w:r>
        <w:rPr/>
        <w:t>The</w:t>
      </w:r>
      <w:r>
        <w:rPr>
          <w:spacing w:val="-8"/>
        </w:rPr>
        <w:t> </w:t>
      </w:r>
      <w:r>
        <w:rPr/>
        <w:t>Education</w:t>
      </w:r>
      <w:r>
        <w:rPr>
          <w:spacing w:val="-5"/>
        </w:rPr>
        <w:t> </w:t>
      </w:r>
      <w:r>
        <w:rPr/>
        <w:t>(Independent</w:t>
      </w:r>
      <w:r>
        <w:rPr>
          <w:spacing w:val="-4"/>
        </w:rPr>
        <w:t> </w:t>
      </w:r>
      <w:r>
        <w:rPr/>
        <w:t>School</w:t>
      </w:r>
      <w:r>
        <w:rPr>
          <w:spacing w:val="-5"/>
        </w:rPr>
        <w:t> </w:t>
      </w:r>
      <w:r>
        <w:rPr/>
        <w:t>Standards)</w:t>
      </w:r>
      <w:r>
        <w:rPr>
          <w:spacing w:val="-4"/>
        </w:rPr>
        <w:t> </w:t>
      </w:r>
      <w:r>
        <w:rPr/>
        <w:t>Regulations</w:t>
      </w:r>
      <w:r>
        <w:rPr>
          <w:spacing w:val="-5"/>
        </w:rPr>
        <w:t> </w:t>
      </w:r>
      <w:r>
        <w:rPr>
          <w:spacing w:val="-4"/>
        </w:rPr>
        <w:t>2010</w:t>
      </w:r>
    </w:p>
    <w:p>
      <w:pPr>
        <w:pStyle w:val="BodyText"/>
        <w:spacing w:before="5"/>
        <w:ind w:left="0" w:firstLine="0"/>
      </w:pPr>
    </w:p>
    <w:p>
      <w:pPr>
        <w:pStyle w:val="Heading1"/>
        <w:spacing w:before="0"/>
        <w:ind w:left="820"/>
      </w:pPr>
      <w:r>
        <w:rPr>
          <w:color w:val="1F497D"/>
        </w:rPr>
        <w:t>Principles</w:t>
      </w:r>
      <w:r>
        <w:rPr>
          <w:color w:val="1F497D"/>
          <w:spacing w:val="-6"/>
        </w:rPr>
        <w:t> </w:t>
      </w:r>
      <w:r>
        <w:rPr>
          <w:color w:val="1F497D"/>
        </w:rPr>
        <w:t>for</w:t>
      </w:r>
      <w:r>
        <w:rPr>
          <w:color w:val="1F497D"/>
          <w:spacing w:val="-6"/>
        </w:rPr>
        <w:t> </w:t>
      </w:r>
      <w:r>
        <w:rPr>
          <w:color w:val="1F497D"/>
        </w:rPr>
        <w:t>resolving</w:t>
      </w:r>
      <w:r>
        <w:rPr>
          <w:color w:val="1F497D"/>
          <w:spacing w:val="-5"/>
        </w:rPr>
        <w:t> </w:t>
      </w:r>
      <w:r>
        <w:rPr>
          <w:color w:val="1F497D"/>
          <w:spacing w:val="-2"/>
        </w:rPr>
        <w:t>disagreements</w:t>
      </w:r>
    </w:p>
    <w:p>
      <w:pPr>
        <w:pStyle w:val="ListParagraph"/>
        <w:numPr>
          <w:ilvl w:val="1"/>
          <w:numId w:val="2"/>
        </w:numPr>
        <w:tabs>
          <w:tab w:pos="820" w:val="left" w:leader="none"/>
        </w:tabs>
        <w:spacing w:line="288" w:lineRule="auto" w:before="119" w:after="0"/>
        <w:ind w:left="820" w:right="413" w:hanging="710"/>
        <w:jc w:val="left"/>
        <w:rPr>
          <w:sz w:val="24"/>
        </w:rPr>
      </w:pPr>
      <w:r>
        <w:rPr>
          <w:sz w:val="24"/>
        </w:rPr>
        <w:t>The</w:t>
      </w:r>
      <w:r>
        <w:rPr>
          <w:spacing w:val="-3"/>
          <w:sz w:val="24"/>
        </w:rPr>
        <w:t> </w:t>
      </w:r>
      <w:r>
        <w:rPr>
          <w:sz w:val="24"/>
        </w:rPr>
        <w:t>guidance</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2"/>
          <w:sz w:val="24"/>
        </w:rPr>
        <w:t> </w:t>
      </w:r>
      <w:r>
        <w:rPr>
          <w:sz w:val="24"/>
        </w:rPr>
        <w:t>on</w:t>
      </w:r>
      <w:r>
        <w:rPr>
          <w:spacing w:val="-4"/>
          <w:sz w:val="24"/>
        </w:rPr>
        <w:t> </w:t>
      </w:r>
      <w:r>
        <w:rPr>
          <w:sz w:val="24"/>
        </w:rPr>
        <w:t>resolving</w:t>
      </w:r>
      <w:r>
        <w:rPr>
          <w:spacing w:val="-3"/>
          <w:sz w:val="24"/>
        </w:rPr>
        <w:t> </w:t>
      </w:r>
      <w:r>
        <w:rPr>
          <w:sz w:val="24"/>
        </w:rPr>
        <w:t>disagreements</w:t>
      </w:r>
      <w:r>
        <w:rPr>
          <w:spacing w:val="-3"/>
          <w:sz w:val="24"/>
        </w:rPr>
        <w:t> </w:t>
      </w:r>
      <w:r>
        <w:rPr>
          <w:sz w:val="24"/>
        </w:rPr>
        <w:t>is</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following </w:t>
      </w:r>
      <w:r>
        <w:rPr>
          <w:spacing w:val="-2"/>
          <w:sz w:val="24"/>
        </w:rPr>
        <w:t>principles:</w:t>
      </w:r>
    </w:p>
    <w:p>
      <w:pPr>
        <w:pStyle w:val="ListParagraph"/>
        <w:numPr>
          <w:ilvl w:val="2"/>
          <w:numId w:val="2"/>
        </w:numPr>
        <w:tabs>
          <w:tab w:pos="1540" w:val="left" w:leader="none"/>
        </w:tabs>
        <w:spacing w:line="285" w:lineRule="auto" w:before="241" w:after="0"/>
        <w:ind w:left="1540" w:right="333" w:hanging="360"/>
        <w:jc w:val="left"/>
        <w:rPr>
          <w:rFonts w:ascii="Symbol" w:hAnsi="Symbol"/>
          <w:sz w:val="24"/>
        </w:rPr>
      </w:pPr>
      <w:r>
        <w:rPr>
          <w:sz w:val="24"/>
        </w:rPr>
        <w:t>Decisions about provision for children and young people with SEN or disabilities should be made jointly by providers, parents, and children and young</w:t>
      </w:r>
      <w:r>
        <w:rPr>
          <w:spacing w:val="-4"/>
          <w:sz w:val="24"/>
        </w:rPr>
        <w:t> </w:t>
      </w:r>
      <w:r>
        <w:rPr>
          <w:sz w:val="24"/>
        </w:rPr>
        <w:t>people</w:t>
      </w:r>
      <w:r>
        <w:rPr>
          <w:spacing w:val="-4"/>
          <w:sz w:val="24"/>
        </w:rPr>
        <w:t> </w:t>
      </w:r>
      <w:r>
        <w:rPr>
          <w:sz w:val="24"/>
        </w:rPr>
        <w:t>themselves,</w:t>
      </w:r>
      <w:r>
        <w:rPr>
          <w:spacing w:val="-3"/>
          <w:sz w:val="24"/>
        </w:rPr>
        <w:t> </w:t>
      </w:r>
      <w:r>
        <w:rPr>
          <w:sz w:val="24"/>
        </w:rPr>
        <w:t>taking</w:t>
      </w:r>
      <w:r>
        <w:rPr>
          <w:spacing w:val="-4"/>
          <w:sz w:val="24"/>
        </w:rPr>
        <w:t> </w:t>
      </w:r>
      <w:r>
        <w:rPr>
          <w:sz w:val="24"/>
        </w:rPr>
        <w:t>a</w:t>
      </w:r>
      <w:r>
        <w:rPr>
          <w:spacing w:val="-4"/>
          <w:sz w:val="24"/>
        </w:rPr>
        <w:t> </w:t>
      </w:r>
      <w:r>
        <w:rPr>
          <w:sz w:val="24"/>
        </w:rPr>
        <w:t>person-centred</w:t>
      </w:r>
      <w:r>
        <w:rPr>
          <w:spacing w:val="-4"/>
          <w:sz w:val="24"/>
        </w:rPr>
        <w:t> </w:t>
      </w:r>
      <w:r>
        <w:rPr>
          <w:sz w:val="24"/>
        </w:rPr>
        <w:t>approach,</w:t>
      </w:r>
      <w:r>
        <w:rPr>
          <w:spacing w:val="-4"/>
          <w:sz w:val="24"/>
        </w:rPr>
        <w:t> </w:t>
      </w:r>
      <w:r>
        <w:rPr>
          <w:sz w:val="24"/>
        </w:rPr>
        <w:t>with</w:t>
      </w:r>
      <w:r>
        <w:rPr>
          <w:spacing w:val="-4"/>
          <w:sz w:val="24"/>
        </w:rPr>
        <w:t> </w:t>
      </w:r>
      <w:r>
        <w:rPr>
          <w:sz w:val="24"/>
        </w:rPr>
        <w:t>the</w:t>
      </w:r>
      <w:r>
        <w:rPr>
          <w:spacing w:val="-4"/>
          <w:sz w:val="24"/>
        </w:rPr>
        <w:t> </w:t>
      </w:r>
      <w:r>
        <w:rPr>
          <w:sz w:val="24"/>
        </w:rPr>
        <w:t>views of children, young people and parents taken into account when those decisions are made</w:t>
      </w:r>
    </w:p>
    <w:p>
      <w:pPr>
        <w:pStyle w:val="ListParagraph"/>
        <w:numPr>
          <w:ilvl w:val="2"/>
          <w:numId w:val="2"/>
        </w:numPr>
        <w:tabs>
          <w:tab w:pos="1539" w:val="left" w:leader="none"/>
        </w:tabs>
        <w:spacing w:line="285" w:lineRule="auto" w:before="248" w:after="0"/>
        <w:ind w:left="1539" w:right="106" w:hanging="360"/>
        <w:jc w:val="left"/>
        <w:rPr>
          <w:rFonts w:ascii="Symbol" w:hAnsi="Symbol"/>
          <w:sz w:val="24"/>
        </w:rPr>
      </w:pPr>
      <w:r>
        <w:rPr>
          <w:sz w:val="24"/>
        </w:rPr>
        <w:t>Relations</w:t>
      </w:r>
      <w:r>
        <w:rPr>
          <w:spacing w:val="-4"/>
          <w:sz w:val="24"/>
        </w:rPr>
        <w:t> </w:t>
      </w:r>
      <w:r>
        <w:rPr>
          <w:sz w:val="24"/>
        </w:rPr>
        <w:t>between</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and</w:t>
      </w:r>
      <w:r>
        <w:rPr>
          <w:spacing w:val="-4"/>
          <w:sz w:val="24"/>
        </w:rPr>
        <w:t> </w:t>
      </w:r>
      <w:r>
        <w:rPr>
          <w:sz w:val="24"/>
        </w:rPr>
        <w:t>parents</w:t>
      </w:r>
      <w:r>
        <w:rPr>
          <w:spacing w:val="-4"/>
          <w:sz w:val="24"/>
        </w:rPr>
        <w:t> </w:t>
      </w:r>
      <w:r>
        <w:rPr>
          <w:sz w:val="24"/>
        </w:rPr>
        <w:t>and young people should be marked by open communication so that parents and young people know where they are in the decision-making process, their knowledge and experience can be used to support good decision-making and they know the reasons why decisions have been made</w:t>
      </w:r>
    </w:p>
    <w:p>
      <w:pPr>
        <w:pStyle w:val="ListParagraph"/>
        <w:numPr>
          <w:ilvl w:val="2"/>
          <w:numId w:val="2"/>
        </w:numPr>
        <w:tabs>
          <w:tab w:pos="1540" w:val="left" w:leader="none"/>
        </w:tabs>
        <w:spacing w:line="285" w:lineRule="auto" w:before="248" w:after="0"/>
        <w:ind w:left="1540" w:right="119" w:hanging="360"/>
        <w:jc w:val="left"/>
        <w:rPr>
          <w:rFonts w:ascii="Symbol" w:hAnsi="Symbol"/>
          <w:sz w:val="24"/>
        </w:rPr>
      </w:pP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should</w:t>
      </w:r>
      <w:r>
        <w:rPr>
          <w:spacing w:val="-3"/>
          <w:sz w:val="24"/>
        </w:rPr>
        <w:t> </w:t>
      </w:r>
      <w:r>
        <w:rPr>
          <w:sz w:val="24"/>
        </w:rPr>
        <w:t>be</w:t>
      </w:r>
      <w:r>
        <w:rPr>
          <w:spacing w:val="-4"/>
          <w:sz w:val="24"/>
        </w:rPr>
        <w:t> </w:t>
      </w:r>
      <w:r>
        <w:rPr>
          <w:sz w:val="24"/>
        </w:rPr>
        <w:t>given</w:t>
      </w:r>
      <w:r>
        <w:rPr>
          <w:spacing w:val="-4"/>
          <w:sz w:val="24"/>
        </w:rPr>
        <w:t> </w:t>
      </w:r>
      <w:r>
        <w:rPr>
          <w:sz w:val="24"/>
        </w:rPr>
        <w:t>information</w:t>
      </w:r>
      <w:r>
        <w:rPr>
          <w:spacing w:val="-4"/>
          <w:sz w:val="24"/>
        </w:rPr>
        <w:t> </w:t>
      </w:r>
      <w:r>
        <w:rPr>
          <w:sz w:val="24"/>
        </w:rPr>
        <w:t>and,</w:t>
      </w:r>
      <w:r>
        <w:rPr>
          <w:spacing w:val="-3"/>
          <w:sz w:val="24"/>
        </w:rPr>
        <w:t> </w:t>
      </w:r>
      <w:r>
        <w:rPr>
          <w:sz w:val="24"/>
        </w:rPr>
        <w:t>where</w:t>
      </w:r>
      <w:r>
        <w:rPr>
          <w:spacing w:val="-4"/>
          <w:sz w:val="24"/>
        </w:rPr>
        <w:t> </w:t>
      </w:r>
      <w:r>
        <w:rPr>
          <w:sz w:val="24"/>
        </w:rPr>
        <w:t>necessary, support so that they can take part in decision-making and complaints processes. Support can be provided by statutory or voluntary organisations</w:t>
      </w:r>
    </w:p>
    <w:p>
      <w:pPr>
        <w:pStyle w:val="ListParagraph"/>
        <w:numPr>
          <w:ilvl w:val="2"/>
          <w:numId w:val="2"/>
        </w:numPr>
        <w:tabs>
          <w:tab w:pos="1539" w:val="left" w:leader="none"/>
        </w:tabs>
        <w:spacing w:line="288" w:lineRule="auto" w:before="243" w:after="0"/>
        <w:ind w:left="1539" w:right="131" w:hanging="360"/>
        <w:jc w:val="left"/>
        <w:rPr>
          <w:rFonts w:ascii="Symbol" w:hAnsi="Symbol"/>
          <w:sz w:val="24"/>
        </w:rPr>
      </w:pPr>
      <w:r>
        <w:rPr>
          <w:sz w:val="24"/>
        </w:rPr>
        <w:t>Local authorities </w:t>
      </w:r>
      <w:r>
        <w:rPr>
          <w:b/>
          <w:sz w:val="24"/>
        </w:rPr>
        <w:t>must </w:t>
      </w:r>
      <w:r>
        <w:rPr>
          <w:sz w:val="24"/>
        </w:rPr>
        <w:t>make known to parents and young people the possibility of resolving disagreements across education, health and social care through disagreement resolution and mediation procedures and education, health and social care providers (such as those listed in paragraph iv. in the Introduction) should have complaints procedures which, along with details</w:t>
      </w:r>
      <w:r>
        <w:rPr>
          <w:spacing w:val="-3"/>
          <w:sz w:val="24"/>
        </w:rPr>
        <w:t> </w:t>
      </w:r>
      <w:r>
        <w:rPr>
          <w:sz w:val="24"/>
        </w:rPr>
        <w:t>about</w:t>
      </w:r>
      <w:r>
        <w:rPr>
          <w:spacing w:val="-2"/>
          <w:sz w:val="24"/>
        </w:rPr>
        <w:t> </w:t>
      </w:r>
      <w:r>
        <w:rPr>
          <w:sz w:val="24"/>
        </w:rPr>
        <w:t>appealing</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should</w:t>
      </w:r>
      <w:r>
        <w:rPr>
          <w:spacing w:val="-3"/>
          <w:sz w:val="24"/>
        </w:rPr>
        <w:t> </w:t>
      </w:r>
      <w:r>
        <w:rPr>
          <w:sz w:val="24"/>
        </w:rPr>
        <w:t>be</w:t>
      </w:r>
      <w:r>
        <w:rPr>
          <w:spacing w:val="-3"/>
          <w:sz w:val="24"/>
        </w:rPr>
        <w:t> </w:t>
      </w:r>
      <w:r>
        <w:rPr>
          <w:sz w:val="24"/>
        </w:rPr>
        <w:t>made</w:t>
      </w:r>
      <w:r>
        <w:rPr>
          <w:spacing w:val="-3"/>
          <w:sz w:val="24"/>
        </w:rPr>
        <w:t> </w:t>
      </w:r>
      <w:r>
        <w:rPr>
          <w:sz w:val="24"/>
        </w:rPr>
        <w:t>known</w:t>
      </w:r>
      <w:r>
        <w:rPr>
          <w:spacing w:val="-3"/>
          <w:sz w:val="24"/>
        </w:rPr>
        <w:t> </w:t>
      </w:r>
      <w:r>
        <w:rPr>
          <w:sz w:val="24"/>
        </w:rPr>
        <w:t>to</w:t>
      </w:r>
      <w:r>
        <w:rPr>
          <w:spacing w:val="-3"/>
          <w:sz w:val="24"/>
        </w:rPr>
        <w:t> </w:t>
      </w:r>
      <w:r>
        <w:rPr>
          <w:sz w:val="24"/>
        </w:rPr>
        <w:t>parents</w:t>
      </w:r>
      <w:r>
        <w:rPr>
          <w:spacing w:val="-3"/>
          <w:sz w:val="24"/>
        </w:rPr>
        <w:t> </w:t>
      </w:r>
      <w:r>
        <w:rPr>
          <w:sz w:val="24"/>
        </w:rPr>
        <w:t>and young people through the local authority’s Information, Advice and Support Service (see Chapter 2, Impartial information, advice and support)</w:t>
      </w:r>
    </w:p>
    <w:p>
      <w:pPr>
        <w:pStyle w:val="ListParagraph"/>
        <w:numPr>
          <w:ilvl w:val="1"/>
          <w:numId w:val="2"/>
        </w:numPr>
        <w:tabs>
          <w:tab w:pos="819" w:val="left" w:leader="none"/>
        </w:tabs>
        <w:spacing w:line="288" w:lineRule="auto" w:before="234" w:after="0"/>
        <w:ind w:left="819" w:right="131" w:hanging="710"/>
        <w:jc w:val="left"/>
        <w:rPr>
          <w:sz w:val="24"/>
        </w:rPr>
      </w:pPr>
      <w:r>
        <w:rPr>
          <w:sz w:val="24"/>
        </w:rPr>
        <w:t>The following table gives a summary of the people and bodies which can consider complaints about decisions and provision in relation to children and young people with education, health and care needs. Text in the rest of this chapter gives more detail</w:t>
      </w:r>
      <w:r>
        <w:rPr>
          <w:spacing w:val="-3"/>
          <w:sz w:val="24"/>
        </w:rPr>
        <w:t> </w:t>
      </w:r>
      <w:r>
        <w:rPr>
          <w:sz w:val="24"/>
        </w:rPr>
        <w:t>about</w:t>
      </w:r>
      <w:r>
        <w:rPr>
          <w:spacing w:val="-2"/>
          <w:sz w:val="24"/>
        </w:rPr>
        <w:t> </w:t>
      </w:r>
      <w:r>
        <w:rPr>
          <w:sz w:val="24"/>
        </w:rPr>
        <w:t>who</w:t>
      </w:r>
      <w:r>
        <w:rPr>
          <w:spacing w:val="-3"/>
          <w:sz w:val="24"/>
        </w:rPr>
        <w:t> </w:t>
      </w:r>
      <w:r>
        <w:rPr>
          <w:sz w:val="24"/>
        </w:rPr>
        <w:t>can</w:t>
      </w:r>
      <w:r>
        <w:rPr>
          <w:spacing w:val="-3"/>
          <w:sz w:val="24"/>
        </w:rPr>
        <w:t> </w:t>
      </w:r>
      <w:r>
        <w:rPr>
          <w:sz w:val="24"/>
        </w:rPr>
        <w:t>deal</w:t>
      </w:r>
      <w:r>
        <w:rPr>
          <w:spacing w:val="-3"/>
          <w:sz w:val="24"/>
        </w:rPr>
        <w:t> </w:t>
      </w:r>
      <w:r>
        <w:rPr>
          <w:sz w:val="24"/>
        </w:rPr>
        <w:t>with</w:t>
      </w:r>
      <w:r>
        <w:rPr>
          <w:spacing w:val="-3"/>
          <w:sz w:val="24"/>
        </w:rPr>
        <w:t> </w:t>
      </w:r>
      <w:r>
        <w:rPr>
          <w:sz w:val="24"/>
        </w:rPr>
        <w:t>complaints.</w:t>
      </w:r>
      <w:r>
        <w:rPr>
          <w:spacing w:val="-2"/>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should</w:t>
      </w:r>
      <w:r>
        <w:rPr>
          <w:spacing w:val="-3"/>
          <w:sz w:val="24"/>
        </w:rPr>
        <w:t> </w:t>
      </w:r>
      <w:r>
        <w:rPr>
          <w:sz w:val="24"/>
        </w:rPr>
        <w:t>use</w:t>
      </w:r>
      <w:r>
        <w:rPr>
          <w:spacing w:val="-3"/>
          <w:sz w:val="24"/>
        </w:rPr>
        <w:t> </w:t>
      </w:r>
      <w:r>
        <w:rPr>
          <w:sz w:val="24"/>
        </w:rPr>
        <w:t>the complaints procedures of local providers (schools, colleges etc) before raising their complaints with others.</w:t>
      </w:r>
    </w:p>
    <w:p>
      <w:pPr>
        <w:spacing w:after="0" w:line="288" w:lineRule="auto"/>
        <w:jc w:val="left"/>
        <w:rPr>
          <w:sz w:val="24"/>
        </w:rPr>
        <w:sectPr>
          <w:pgSz w:w="11910" w:h="16840"/>
          <w:pgMar w:header="0" w:footer="1055" w:top="1340" w:bottom="1240" w:left="620" w:right="1340"/>
        </w:sectPr>
      </w:pPr>
    </w:p>
    <w:p>
      <w:pPr>
        <w:spacing w:before="76"/>
        <w:ind w:left="214" w:right="0" w:firstLine="0"/>
        <w:jc w:val="left"/>
        <w:rPr>
          <w:b/>
          <w:sz w:val="24"/>
        </w:rPr>
      </w:pPr>
      <w:r>
        <w:rPr>
          <w:b/>
          <w:sz w:val="24"/>
        </w:rPr>
        <w:t>Children</w:t>
      </w:r>
      <w:r>
        <w:rPr>
          <w:b/>
          <w:spacing w:val="-6"/>
          <w:sz w:val="24"/>
        </w:rPr>
        <w:t> </w:t>
      </w:r>
      <w:r>
        <w:rPr>
          <w:b/>
          <w:sz w:val="24"/>
        </w:rPr>
        <w:t>and</w:t>
      </w:r>
      <w:r>
        <w:rPr>
          <w:b/>
          <w:spacing w:val="-2"/>
          <w:sz w:val="24"/>
        </w:rPr>
        <w:t> </w:t>
      </w:r>
      <w:r>
        <w:rPr>
          <w:b/>
          <w:sz w:val="24"/>
        </w:rPr>
        <w:t>young</w:t>
      </w:r>
      <w:r>
        <w:rPr>
          <w:b/>
          <w:spacing w:val="-3"/>
          <w:sz w:val="24"/>
        </w:rPr>
        <w:t> </w:t>
      </w:r>
      <w:r>
        <w:rPr>
          <w:b/>
          <w:sz w:val="24"/>
        </w:rPr>
        <w:t>people</w:t>
      </w:r>
      <w:r>
        <w:rPr>
          <w:b/>
          <w:spacing w:val="-4"/>
          <w:sz w:val="24"/>
        </w:rPr>
        <w:t> </w:t>
      </w:r>
      <w:r>
        <w:rPr>
          <w:b/>
          <w:sz w:val="24"/>
        </w:rPr>
        <w:t>with</w:t>
      </w:r>
      <w:r>
        <w:rPr>
          <w:b/>
          <w:spacing w:val="-3"/>
          <w:sz w:val="24"/>
        </w:rPr>
        <w:t> </w:t>
      </w:r>
      <w:r>
        <w:rPr>
          <w:b/>
          <w:sz w:val="24"/>
        </w:rPr>
        <w:t>education,</w:t>
      </w:r>
      <w:r>
        <w:rPr>
          <w:b/>
          <w:spacing w:val="-2"/>
          <w:sz w:val="24"/>
        </w:rPr>
        <w:t> </w:t>
      </w:r>
      <w:r>
        <w:rPr>
          <w:b/>
          <w:sz w:val="24"/>
        </w:rPr>
        <w:t>health</w:t>
      </w:r>
      <w:r>
        <w:rPr>
          <w:b/>
          <w:spacing w:val="-3"/>
          <w:sz w:val="24"/>
        </w:rPr>
        <w:t> </w:t>
      </w:r>
      <w:r>
        <w:rPr>
          <w:b/>
          <w:sz w:val="24"/>
        </w:rPr>
        <w:t>and</w:t>
      </w:r>
      <w:r>
        <w:rPr>
          <w:b/>
          <w:spacing w:val="-3"/>
          <w:sz w:val="24"/>
        </w:rPr>
        <w:t> </w:t>
      </w:r>
      <w:r>
        <w:rPr>
          <w:b/>
          <w:sz w:val="24"/>
        </w:rPr>
        <w:t>care</w:t>
      </w:r>
      <w:r>
        <w:rPr>
          <w:b/>
          <w:spacing w:val="-3"/>
          <w:sz w:val="24"/>
        </w:rPr>
        <w:t> </w:t>
      </w:r>
      <w:r>
        <w:rPr>
          <w:b/>
          <w:sz w:val="24"/>
        </w:rPr>
        <w:t>needs</w:t>
      </w:r>
      <w:r>
        <w:rPr>
          <w:b/>
          <w:spacing w:val="-3"/>
          <w:sz w:val="24"/>
        </w:rPr>
        <w:t> </w:t>
      </w:r>
      <w:r>
        <w:rPr>
          <w:b/>
          <w:sz w:val="24"/>
        </w:rPr>
        <w:t>–</w:t>
      </w:r>
      <w:r>
        <w:rPr>
          <w:b/>
          <w:spacing w:val="-3"/>
          <w:sz w:val="24"/>
        </w:rPr>
        <w:t> </w:t>
      </w:r>
      <w:r>
        <w:rPr>
          <w:b/>
          <w:sz w:val="24"/>
        </w:rPr>
        <w:t>avenues</w:t>
      </w:r>
      <w:r>
        <w:rPr>
          <w:b/>
          <w:spacing w:val="-3"/>
          <w:sz w:val="24"/>
        </w:rPr>
        <w:t> </w:t>
      </w:r>
      <w:r>
        <w:rPr>
          <w:b/>
          <w:sz w:val="24"/>
        </w:rPr>
        <w:t>for</w:t>
      </w:r>
      <w:r>
        <w:rPr>
          <w:b/>
          <w:spacing w:val="-3"/>
          <w:sz w:val="24"/>
        </w:rPr>
        <w:t> </w:t>
      </w:r>
      <w:r>
        <w:rPr>
          <w:b/>
          <w:sz w:val="24"/>
        </w:rPr>
        <w:t>complaint</w:t>
      </w:r>
      <w:r>
        <w:rPr>
          <w:b/>
          <w:spacing w:val="-2"/>
          <w:sz w:val="24"/>
        </w:rPr>
        <w:t> </w:t>
      </w:r>
      <w:r>
        <w:rPr>
          <w:b/>
          <w:sz w:val="24"/>
        </w:rPr>
        <w:t>and</w:t>
      </w:r>
      <w:r>
        <w:rPr>
          <w:b/>
          <w:spacing w:val="-3"/>
          <w:sz w:val="24"/>
        </w:rPr>
        <w:t> </w:t>
      </w:r>
      <w:r>
        <w:rPr>
          <w:b/>
          <w:spacing w:val="-2"/>
          <w:sz w:val="24"/>
        </w:rPr>
        <w:t>redress</w:t>
      </w:r>
    </w:p>
    <w:p>
      <w:pPr>
        <w:pStyle w:val="BodyText"/>
        <w:spacing w:before="2"/>
        <w:ind w:left="0" w:firstLine="0"/>
        <w:rPr>
          <w:b/>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0"/>
        <w:gridCol w:w="1684"/>
        <w:gridCol w:w="1408"/>
        <w:gridCol w:w="1394"/>
        <w:gridCol w:w="1402"/>
        <w:gridCol w:w="1394"/>
        <w:gridCol w:w="1389"/>
        <w:gridCol w:w="1583"/>
        <w:gridCol w:w="1396"/>
        <w:gridCol w:w="1397"/>
      </w:tblGrid>
      <w:tr>
        <w:trPr>
          <w:trHeight w:val="1610" w:hRule="atLeast"/>
        </w:trPr>
        <w:tc>
          <w:tcPr>
            <w:tcW w:w="1540" w:type="dxa"/>
          </w:tcPr>
          <w:p>
            <w:pPr>
              <w:pStyle w:val="TableParagraph"/>
              <w:rPr>
                <w:rFonts w:ascii="Times New Roman"/>
                <w:sz w:val="20"/>
              </w:rPr>
            </w:pPr>
          </w:p>
        </w:tc>
        <w:tc>
          <w:tcPr>
            <w:tcW w:w="1684" w:type="dxa"/>
          </w:tcPr>
          <w:p>
            <w:pPr>
              <w:pStyle w:val="TableParagraph"/>
              <w:ind w:left="179" w:right="173"/>
              <w:jc w:val="center"/>
              <w:rPr>
                <w:b/>
                <w:sz w:val="20"/>
              </w:rPr>
            </w:pPr>
            <w:r>
              <w:rPr>
                <w:b/>
                <w:sz w:val="20"/>
              </w:rPr>
              <w:t>Early</w:t>
            </w:r>
            <w:r>
              <w:rPr>
                <w:b/>
                <w:spacing w:val="-14"/>
                <w:sz w:val="20"/>
              </w:rPr>
              <w:t> </w:t>
            </w:r>
            <w:r>
              <w:rPr>
                <w:b/>
                <w:sz w:val="20"/>
              </w:rPr>
              <w:t>years/ </w:t>
            </w:r>
            <w:r>
              <w:rPr>
                <w:b/>
                <w:spacing w:val="-2"/>
                <w:sz w:val="20"/>
              </w:rPr>
              <w:t>school/ college provision</w:t>
            </w:r>
          </w:p>
        </w:tc>
        <w:tc>
          <w:tcPr>
            <w:tcW w:w="1408" w:type="dxa"/>
          </w:tcPr>
          <w:p>
            <w:pPr>
              <w:pStyle w:val="TableParagraph"/>
              <w:ind w:left="150" w:right="140"/>
              <w:jc w:val="center"/>
              <w:rPr>
                <w:b/>
                <w:sz w:val="20"/>
              </w:rPr>
            </w:pPr>
            <w:r>
              <w:rPr>
                <w:b/>
                <w:spacing w:val="-2"/>
                <w:sz w:val="20"/>
              </w:rPr>
              <w:t>Provision </w:t>
            </w:r>
            <w:r>
              <w:rPr>
                <w:b/>
                <w:spacing w:val="-4"/>
                <w:sz w:val="20"/>
              </w:rPr>
              <w:t>for </w:t>
            </w:r>
            <w:r>
              <w:rPr>
                <w:b/>
                <w:spacing w:val="-2"/>
                <w:sz w:val="20"/>
              </w:rPr>
              <w:t>individual </w:t>
            </w:r>
            <w:r>
              <w:rPr>
                <w:b/>
                <w:sz w:val="20"/>
              </w:rPr>
              <w:t>CYP incl those</w:t>
            </w:r>
            <w:r>
              <w:rPr>
                <w:b/>
                <w:spacing w:val="-8"/>
                <w:sz w:val="20"/>
              </w:rPr>
              <w:t> </w:t>
            </w:r>
            <w:r>
              <w:rPr>
                <w:b/>
                <w:spacing w:val="-4"/>
                <w:sz w:val="20"/>
              </w:rPr>
              <w:t>with</w:t>
            </w:r>
          </w:p>
          <w:p>
            <w:pPr>
              <w:pStyle w:val="TableParagraph"/>
              <w:spacing w:line="230" w:lineRule="exact"/>
              <w:ind w:left="150" w:right="140"/>
              <w:jc w:val="center"/>
              <w:rPr>
                <w:b/>
                <w:sz w:val="20"/>
              </w:rPr>
            </w:pPr>
            <w:r>
              <w:rPr>
                <w:b/>
                <w:sz w:val="20"/>
              </w:rPr>
              <w:t>SEN</w:t>
            </w:r>
            <w:r>
              <w:rPr>
                <w:b/>
                <w:spacing w:val="-14"/>
                <w:sz w:val="20"/>
              </w:rPr>
              <w:t> </w:t>
            </w:r>
            <w:r>
              <w:rPr>
                <w:b/>
                <w:sz w:val="20"/>
              </w:rPr>
              <w:t>but</w:t>
            </w:r>
            <w:r>
              <w:rPr>
                <w:b/>
                <w:spacing w:val="-14"/>
                <w:sz w:val="20"/>
              </w:rPr>
              <w:t> </w:t>
            </w:r>
            <w:r>
              <w:rPr>
                <w:b/>
                <w:sz w:val="20"/>
              </w:rPr>
              <w:t>no </w:t>
            </w:r>
            <w:r>
              <w:rPr>
                <w:b/>
                <w:spacing w:val="-4"/>
                <w:sz w:val="20"/>
              </w:rPr>
              <w:t>plan</w:t>
            </w:r>
          </w:p>
        </w:tc>
        <w:tc>
          <w:tcPr>
            <w:tcW w:w="1394" w:type="dxa"/>
          </w:tcPr>
          <w:p>
            <w:pPr>
              <w:pStyle w:val="TableParagraph"/>
              <w:ind w:left="172" w:right="164"/>
              <w:jc w:val="center"/>
              <w:rPr>
                <w:b/>
                <w:sz w:val="20"/>
              </w:rPr>
            </w:pPr>
            <w:r>
              <w:rPr>
                <w:b/>
                <w:spacing w:val="-2"/>
                <w:sz w:val="20"/>
              </w:rPr>
              <w:t>Decision </w:t>
            </w:r>
            <w:r>
              <w:rPr>
                <w:b/>
                <w:sz w:val="20"/>
              </w:rPr>
              <w:t>not to </w:t>
            </w:r>
            <w:r>
              <w:rPr>
                <w:b/>
                <w:spacing w:val="-2"/>
                <w:sz w:val="20"/>
              </w:rPr>
              <w:t>assess</w:t>
            </w:r>
          </w:p>
        </w:tc>
        <w:tc>
          <w:tcPr>
            <w:tcW w:w="1402" w:type="dxa"/>
          </w:tcPr>
          <w:p>
            <w:pPr>
              <w:pStyle w:val="TableParagraph"/>
              <w:ind w:left="8"/>
              <w:jc w:val="center"/>
              <w:rPr>
                <w:b/>
                <w:sz w:val="20"/>
              </w:rPr>
            </w:pPr>
            <w:r>
              <w:rPr>
                <w:b/>
                <w:spacing w:val="-2"/>
                <w:sz w:val="20"/>
              </w:rPr>
              <w:t>Undergoing </w:t>
            </w:r>
            <w:r>
              <w:rPr>
                <w:b/>
                <w:spacing w:val="-4"/>
                <w:sz w:val="20"/>
              </w:rPr>
              <w:t>EHC</w:t>
            </w:r>
          </w:p>
          <w:p>
            <w:pPr>
              <w:pStyle w:val="TableParagraph"/>
              <w:spacing w:line="230" w:lineRule="exact"/>
              <w:ind w:left="8" w:right="3"/>
              <w:jc w:val="center"/>
              <w:rPr>
                <w:b/>
                <w:sz w:val="20"/>
              </w:rPr>
            </w:pPr>
            <w:r>
              <w:rPr>
                <w:b/>
                <w:spacing w:val="-2"/>
                <w:sz w:val="20"/>
              </w:rPr>
              <w:t>assessment</w:t>
            </w:r>
          </w:p>
        </w:tc>
        <w:tc>
          <w:tcPr>
            <w:tcW w:w="1394" w:type="dxa"/>
          </w:tcPr>
          <w:p>
            <w:pPr>
              <w:pStyle w:val="TableParagraph"/>
              <w:ind w:left="131" w:right="127"/>
              <w:jc w:val="center"/>
              <w:rPr>
                <w:b/>
                <w:sz w:val="20"/>
              </w:rPr>
            </w:pPr>
            <w:r>
              <w:rPr>
                <w:b/>
                <w:spacing w:val="-2"/>
                <w:sz w:val="20"/>
              </w:rPr>
              <w:t>Decision </w:t>
            </w:r>
            <w:r>
              <w:rPr>
                <w:b/>
                <w:sz w:val="20"/>
              </w:rPr>
              <w:t>not</w:t>
            </w:r>
            <w:r>
              <w:rPr>
                <w:b/>
                <w:spacing w:val="-14"/>
                <w:sz w:val="20"/>
              </w:rPr>
              <w:t> </w:t>
            </w:r>
            <w:r>
              <w:rPr>
                <w:b/>
                <w:sz w:val="20"/>
              </w:rPr>
              <w:t>to</w:t>
            </w:r>
            <w:r>
              <w:rPr>
                <w:b/>
                <w:spacing w:val="-14"/>
                <w:sz w:val="20"/>
              </w:rPr>
              <w:t> </w:t>
            </w:r>
            <w:r>
              <w:rPr>
                <w:b/>
                <w:sz w:val="20"/>
              </w:rPr>
              <w:t>issue EHC plan</w:t>
            </w:r>
          </w:p>
        </w:tc>
        <w:tc>
          <w:tcPr>
            <w:tcW w:w="1389" w:type="dxa"/>
          </w:tcPr>
          <w:p>
            <w:pPr>
              <w:pStyle w:val="TableParagraph"/>
              <w:spacing w:line="228" w:lineRule="exact"/>
              <w:ind w:left="120" w:right="116"/>
              <w:jc w:val="center"/>
              <w:rPr>
                <w:b/>
                <w:sz w:val="20"/>
              </w:rPr>
            </w:pPr>
            <w:r>
              <w:rPr>
                <w:b/>
                <w:sz w:val="20"/>
              </w:rPr>
              <w:t>EHC</w:t>
            </w:r>
            <w:r>
              <w:rPr>
                <w:b/>
                <w:spacing w:val="-1"/>
                <w:sz w:val="20"/>
              </w:rPr>
              <w:t> </w:t>
            </w:r>
            <w:r>
              <w:rPr>
                <w:b/>
                <w:spacing w:val="-4"/>
                <w:sz w:val="20"/>
              </w:rPr>
              <w:t>plan</w:t>
            </w:r>
          </w:p>
        </w:tc>
        <w:tc>
          <w:tcPr>
            <w:tcW w:w="1583" w:type="dxa"/>
          </w:tcPr>
          <w:p>
            <w:pPr>
              <w:pStyle w:val="TableParagraph"/>
              <w:ind w:left="104" w:firstLine="238"/>
              <w:rPr>
                <w:b/>
                <w:sz w:val="20"/>
              </w:rPr>
            </w:pPr>
            <w:r>
              <w:rPr>
                <w:b/>
                <w:spacing w:val="-2"/>
                <w:sz w:val="20"/>
              </w:rPr>
              <w:t>Disability discrimination</w:t>
            </w:r>
          </w:p>
        </w:tc>
        <w:tc>
          <w:tcPr>
            <w:tcW w:w="1396" w:type="dxa"/>
          </w:tcPr>
          <w:p>
            <w:pPr>
              <w:pStyle w:val="TableParagraph"/>
              <w:ind w:left="165" w:firstLine="223"/>
              <w:rPr>
                <w:b/>
                <w:sz w:val="20"/>
              </w:rPr>
            </w:pPr>
            <w:r>
              <w:rPr>
                <w:b/>
                <w:spacing w:val="-2"/>
                <w:sz w:val="20"/>
              </w:rPr>
              <w:t>Health complaints</w:t>
            </w:r>
          </w:p>
        </w:tc>
        <w:tc>
          <w:tcPr>
            <w:tcW w:w="1397" w:type="dxa"/>
          </w:tcPr>
          <w:p>
            <w:pPr>
              <w:pStyle w:val="TableParagraph"/>
              <w:ind w:left="164" w:right="160"/>
              <w:rPr>
                <w:b/>
                <w:sz w:val="20"/>
              </w:rPr>
            </w:pPr>
            <w:r>
              <w:rPr>
                <w:b/>
                <w:sz w:val="20"/>
              </w:rPr>
              <w:t>Social</w:t>
            </w:r>
            <w:r>
              <w:rPr>
                <w:b/>
                <w:spacing w:val="-14"/>
                <w:sz w:val="20"/>
              </w:rPr>
              <w:t> </w:t>
            </w:r>
            <w:r>
              <w:rPr>
                <w:b/>
                <w:sz w:val="20"/>
              </w:rPr>
              <w:t>care </w:t>
            </w:r>
            <w:r>
              <w:rPr>
                <w:b/>
                <w:spacing w:val="-2"/>
                <w:sz w:val="20"/>
              </w:rPr>
              <w:t>complaints</w:t>
            </w:r>
          </w:p>
        </w:tc>
      </w:tr>
      <w:tr>
        <w:trPr>
          <w:trHeight w:val="459" w:hRule="atLeast"/>
        </w:trPr>
        <w:tc>
          <w:tcPr>
            <w:tcW w:w="1540" w:type="dxa"/>
          </w:tcPr>
          <w:p>
            <w:pPr>
              <w:pStyle w:val="TableParagraph"/>
              <w:spacing w:line="230" w:lineRule="exact"/>
              <w:ind w:left="107" w:right="349"/>
              <w:rPr>
                <w:b/>
                <w:sz w:val="20"/>
              </w:rPr>
            </w:pPr>
            <w:r>
              <w:rPr>
                <w:b/>
                <w:sz w:val="20"/>
              </w:rPr>
              <w:t>Early</w:t>
            </w:r>
            <w:r>
              <w:rPr>
                <w:b/>
                <w:spacing w:val="-14"/>
                <w:sz w:val="20"/>
              </w:rPr>
              <w:t> </w:t>
            </w:r>
            <w:r>
              <w:rPr>
                <w:b/>
                <w:sz w:val="20"/>
              </w:rPr>
              <w:t>years </w:t>
            </w:r>
            <w:r>
              <w:rPr>
                <w:b/>
                <w:spacing w:val="-2"/>
                <w:sz w:val="20"/>
              </w:rPr>
              <w:t>provider</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275" w:hRule="atLeast"/>
        </w:trPr>
        <w:tc>
          <w:tcPr>
            <w:tcW w:w="1540" w:type="dxa"/>
          </w:tcPr>
          <w:p>
            <w:pPr>
              <w:pStyle w:val="TableParagraph"/>
              <w:spacing w:line="229" w:lineRule="exact"/>
              <w:ind w:left="107"/>
              <w:rPr>
                <w:b/>
                <w:sz w:val="20"/>
              </w:rPr>
            </w:pPr>
            <w:r>
              <w:rPr>
                <w:b/>
                <w:spacing w:val="-2"/>
                <w:sz w:val="20"/>
              </w:rPr>
              <w:t>School</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275" w:hRule="atLeast"/>
        </w:trPr>
        <w:tc>
          <w:tcPr>
            <w:tcW w:w="1540" w:type="dxa"/>
          </w:tcPr>
          <w:p>
            <w:pPr>
              <w:pStyle w:val="TableParagraph"/>
              <w:spacing w:line="228" w:lineRule="exact"/>
              <w:ind w:left="107"/>
              <w:rPr>
                <w:b/>
                <w:sz w:val="20"/>
              </w:rPr>
            </w:pPr>
            <w:r>
              <w:rPr>
                <w:b/>
                <w:spacing w:val="-2"/>
                <w:sz w:val="20"/>
              </w:rPr>
              <w:t>College</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ind w:left="107" w:right="330"/>
              <w:jc w:val="both"/>
              <w:rPr>
                <w:b/>
                <w:sz w:val="20"/>
              </w:rPr>
            </w:pPr>
            <w:r>
              <w:rPr>
                <w:b/>
                <w:spacing w:val="-2"/>
                <w:sz w:val="20"/>
              </w:rPr>
              <w:t>DfE/School Complaints </w:t>
            </w:r>
            <w:r>
              <w:rPr>
                <w:b/>
                <w:spacing w:val="-4"/>
                <w:sz w:val="20"/>
              </w:rPr>
              <w:t>Unit</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p>
            <w:pPr>
              <w:pStyle w:val="TableParagraph"/>
              <w:spacing w:before="7"/>
              <w:ind w:left="7"/>
              <w:jc w:val="center"/>
              <w:rPr>
                <w:sz w:val="20"/>
              </w:rPr>
            </w:pPr>
            <w:r>
              <w:rPr>
                <w:sz w:val="20"/>
              </w:rPr>
              <w:t>(LA</w:t>
            </w:r>
            <w:r>
              <w:rPr>
                <w:spacing w:val="-14"/>
                <w:sz w:val="20"/>
              </w:rPr>
              <w:t> </w:t>
            </w:r>
            <w:r>
              <w:rPr>
                <w:sz w:val="20"/>
              </w:rPr>
              <w:t>maintained </w:t>
            </w:r>
            <w:r>
              <w:rPr>
                <w:spacing w:val="-2"/>
                <w:sz w:val="20"/>
              </w:rPr>
              <w:t>schools)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p>
            <w:pPr>
              <w:pStyle w:val="TableParagraph"/>
              <w:spacing w:before="7"/>
              <w:ind w:left="150" w:right="144"/>
              <w:jc w:val="center"/>
              <w:rPr>
                <w:sz w:val="20"/>
              </w:rPr>
            </w:pPr>
            <w:r>
              <w:rPr>
                <w:spacing w:val="-5"/>
                <w:sz w:val="20"/>
              </w:rPr>
              <w:t>(LA</w:t>
            </w:r>
          </w:p>
          <w:p>
            <w:pPr>
              <w:pStyle w:val="TableParagraph"/>
              <w:spacing w:line="230" w:lineRule="atLeast"/>
              <w:ind w:left="150" w:right="142"/>
              <w:jc w:val="center"/>
              <w:rPr>
                <w:sz w:val="20"/>
              </w:rPr>
            </w:pPr>
            <w:r>
              <w:rPr>
                <w:spacing w:val="-2"/>
                <w:sz w:val="20"/>
              </w:rPr>
              <w:t>maintained schools)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6" w:hRule="atLeast"/>
        </w:trPr>
        <w:tc>
          <w:tcPr>
            <w:tcW w:w="1540" w:type="dxa"/>
          </w:tcPr>
          <w:p>
            <w:pPr>
              <w:pStyle w:val="TableParagraph"/>
              <w:spacing w:line="229" w:lineRule="exact"/>
              <w:ind w:left="107"/>
              <w:rPr>
                <w:b/>
                <w:sz w:val="20"/>
              </w:rPr>
            </w:pPr>
            <w:r>
              <w:rPr>
                <w:b/>
                <w:spacing w:val="-5"/>
                <w:sz w:val="20"/>
              </w:rPr>
              <w:t>EFA</w:t>
            </w:r>
          </w:p>
        </w:tc>
        <w:tc>
          <w:tcPr>
            <w:tcW w:w="1684" w:type="dxa"/>
          </w:tcPr>
          <w:p>
            <w:pPr>
              <w:pStyle w:val="TableParagraph"/>
              <w:spacing w:line="242" w:lineRule="auto"/>
              <w:ind w:left="283" w:right="275" w:hanging="1"/>
              <w:jc w:val="center"/>
              <w:rPr>
                <w:sz w:val="20"/>
              </w:rPr>
            </w:pPr>
            <w:r>
              <w:rPr>
                <w:rFonts w:ascii="Wingdings" w:hAnsi="Wingdings"/>
                <w:spacing w:val="-10"/>
                <w:sz w:val="24"/>
              </w:rPr>
              <w:t></w:t>
            </w:r>
            <w:r>
              <w:rPr>
                <w:rFonts w:ascii="Times New Roman" w:hAnsi="Times New Roman"/>
                <w:spacing w:val="-10"/>
                <w:sz w:val="24"/>
              </w:rPr>
              <w:t> </w:t>
            </w:r>
            <w:r>
              <w:rPr>
                <w:spacing w:val="-2"/>
                <w:sz w:val="20"/>
              </w:rPr>
              <w:t>(Academies, </w:t>
            </w:r>
            <w:r>
              <w:rPr>
                <w:sz w:val="20"/>
              </w:rPr>
              <w:t>sixth form</w:t>
            </w:r>
          </w:p>
          <w:p>
            <w:pPr>
              <w:pStyle w:val="TableParagraph"/>
              <w:spacing w:line="211" w:lineRule="exact"/>
              <w:ind w:left="179" w:right="173"/>
              <w:jc w:val="center"/>
              <w:rPr>
                <w:sz w:val="20"/>
              </w:rPr>
            </w:pPr>
            <w:r>
              <w:rPr>
                <w:spacing w:val="-2"/>
                <w:sz w:val="20"/>
              </w:rPr>
              <w:t>colleges)</w:t>
            </w:r>
          </w:p>
        </w:tc>
        <w:tc>
          <w:tcPr>
            <w:tcW w:w="1408" w:type="dxa"/>
          </w:tcPr>
          <w:p>
            <w:pPr>
              <w:pStyle w:val="TableParagraph"/>
              <w:spacing w:line="242" w:lineRule="auto"/>
              <w:ind w:left="146" w:right="136" w:hanging="1"/>
              <w:jc w:val="center"/>
              <w:rPr>
                <w:sz w:val="20"/>
              </w:rPr>
            </w:pPr>
            <w:r>
              <w:rPr>
                <w:rFonts w:ascii="Wingdings" w:hAnsi="Wingdings"/>
                <w:spacing w:val="-10"/>
                <w:sz w:val="24"/>
              </w:rPr>
              <w:t></w:t>
            </w:r>
            <w:r>
              <w:rPr>
                <w:rFonts w:ascii="Times New Roman" w:hAnsi="Times New Roman"/>
                <w:spacing w:val="-10"/>
                <w:sz w:val="24"/>
              </w:rPr>
              <w:t> </w:t>
            </w:r>
            <w:r>
              <w:rPr>
                <w:spacing w:val="-2"/>
                <w:sz w:val="20"/>
              </w:rPr>
              <w:t>(Academies, </w:t>
            </w:r>
            <w:r>
              <w:rPr>
                <w:sz w:val="20"/>
              </w:rPr>
              <w:t>sixth form</w:t>
            </w:r>
          </w:p>
          <w:p>
            <w:pPr>
              <w:pStyle w:val="TableParagraph"/>
              <w:spacing w:line="211" w:lineRule="exact"/>
              <w:ind w:left="150" w:right="142"/>
              <w:jc w:val="center"/>
              <w:rPr>
                <w:sz w:val="20"/>
              </w:rPr>
            </w:pPr>
            <w:r>
              <w:rPr>
                <w:spacing w:val="-2"/>
                <w:sz w:val="20"/>
              </w:rPr>
              <w:t>colleges)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726" w:hRule="atLeast"/>
        </w:trPr>
        <w:tc>
          <w:tcPr>
            <w:tcW w:w="1540" w:type="dxa"/>
          </w:tcPr>
          <w:p>
            <w:pPr>
              <w:pStyle w:val="TableParagraph"/>
              <w:spacing w:line="229" w:lineRule="exact"/>
              <w:ind w:left="107"/>
              <w:rPr>
                <w:b/>
                <w:sz w:val="20"/>
              </w:rPr>
            </w:pPr>
            <w:r>
              <w:rPr>
                <w:b/>
                <w:spacing w:val="-5"/>
                <w:sz w:val="20"/>
              </w:rPr>
              <w:t>SFA</w:t>
            </w:r>
          </w:p>
        </w:tc>
        <w:tc>
          <w:tcPr>
            <w:tcW w:w="1684" w:type="dxa"/>
          </w:tcPr>
          <w:p>
            <w:pPr>
              <w:pStyle w:val="TableParagraph"/>
              <w:ind w:left="179" w:right="174"/>
              <w:jc w:val="center"/>
              <w:rPr>
                <w:rFonts w:ascii="Wingdings" w:hAnsi="Wingdings"/>
                <w:sz w:val="24"/>
              </w:rPr>
            </w:pPr>
            <w:r>
              <w:rPr>
                <w:rFonts w:ascii="Wingdings" w:hAnsi="Wingdings"/>
                <w:spacing w:val="-10"/>
                <w:sz w:val="24"/>
              </w:rPr>
              <w:t></w:t>
            </w:r>
          </w:p>
          <w:p>
            <w:pPr>
              <w:pStyle w:val="TableParagraph"/>
              <w:spacing w:line="230" w:lineRule="exact"/>
              <w:ind w:left="180" w:right="173"/>
              <w:jc w:val="center"/>
              <w:rPr>
                <w:sz w:val="20"/>
              </w:rPr>
            </w:pPr>
            <w:r>
              <w:rPr>
                <w:sz w:val="20"/>
              </w:rPr>
              <w:t>(General</w:t>
            </w:r>
            <w:r>
              <w:rPr>
                <w:spacing w:val="-14"/>
                <w:sz w:val="20"/>
              </w:rPr>
              <w:t> </w:t>
            </w:r>
            <w:r>
              <w:rPr>
                <w:sz w:val="20"/>
              </w:rPr>
              <w:t>FE </w:t>
            </w:r>
            <w:r>
              <w:rPr>
                <w:spacing w:val="-2"/>
                <w:sz w:val="20"/>
              </w:rPr>
              <w:t>colleges)</w:t>
            </w:r>
          </w:p>
        </w:tc>
        <w:tc>
          <w:tcPr>
            <w:tcW w:w="1408" w:type="dxa"/>
          </w:tcPr>
          <w:p>
            <w:pPr>
              <w:pStyle w:val="TableParagraph"/>
              <w:ind w:left="150" w:right="144"/>
              <w:jc w:val="center"/>
              <w:rPr>
                <w:rFonts w:ascii="Wingdings" w:hAnsi="Wingdings"/>
                <w:sz w:val="24"/>
              </w:rPr>
            </w:pPr>
            <w:r>
              <w:rPr>
                <w:rFonts w:ascii="Wingdings" w:hAnsi="Wingdings"/>
                <w:spacing w:val="-10"/>
                <w:sz w:val="24"/>
              </w:rPr>
              <w:t></w:t>
            </w:r>
          </w:p>
          <w:p>
            <w:pPr>
              <w:pStyle w:val="TableParagraph"/>
              <w:spacing w:line="230" w:lineRule="exact"/>
              <w:ind w:left="150" w:right="141"/>
              <w:jc w:val="center"/>
              <w:rPr>
                <w:sz w:val="20"/>
              </w:rPr>
            </w:pPr>
            <w:r>
              <w:rPr>
                <w:sz w:val="20"/>
              </w:rPr>
              <w:t>(General</w:t>
            </w:r>
            <w:r>
              <w:rPr>
                <w:spacing w:val="-14"/>
                <w:sz w:val="20"/>
              </w:rPr>
              <w:t> </w:t>
            </w:r>
            <w:r>
              <w:rPr>
                <w:sz w:val="20"/>
              </w:rPr>
              <w:t>FE </w:t>
            </w:r>
            <w:r>
              <w:rPr>
                <w:spacing w:val="-2"/>
                <w:sz w:val="20"/>
              </w:rPr>
              <w:t>colleges)</w:t>
            </w: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6" w:hRule="atLeast"/>
        </w:trPr>
        <w:tc>
          <w:tcPr>
            <w:tcW w:w="1540" w:type="dxa"/>
          </w:tcPr>
          <w:p>
            <w:pPr>
              <w:pStyle w:val="TableParagraph"/>
              <w:ind w:left="107" w:right="360"/>
              <w:rPr>
                <w:b/>
                <w:sz w:val="20"/>
              </w:rPr>
            </w:pPr>
            <w:r>
              <w:rPr>
                <w:b/>
                <w:spacing w:val="-2"/>
                <w:sz w:val="20"/>
              </w:rPr>
              <w:t>Secretary </w:t>
            </w:r>
            <w:r>
              <w:rPr>
                <w:b/>
                <w:sz w:val="20"/>
              </w:rPr>
              <w:t>of State</w:t>
            </w:r>
          </w:p>
        </w:tc>
        <w:tc>
          <w:tcPr>
            <w:tcW w:w="1684" w:type="dxa"/>
          </w:tcPr>
          <w:p>
            <w:pPr>
              <w:pStyle w:val="TableParagraph"/>
              <w:spacing w:line="242" w:lineRule="auto"/>
              <w:ind w:left="244" w:right="234" w:hanging="2"/>
              <w:jc w:val="center"/>
              <w:rPr>
                <w:sz w:val="20"/>
              </w:rPr>
            </w:pPr>
            <w:r>
              <w:rPr>
                <w:rFonts w:ascii="Wingdings" w:hAnsi="Wingdings"/>
                <w:spacing w:val="-10"/>
                <w:sz w:val="24"/>
              </w:rPr>
              <w:t></w:t>
            </w:r>
            <w:r>
              <w:rPr>
                <w:rFonts w:ascii="Times New Roman" w:hAnsi="Times New Roman"/>
                <w:spacing w:val="-10"/>
                <w:sz w:val="24"/>
              </w:rPr>
              <w:t> </w:t>
            </w:r>
            <w:r>
              <w:rPr>
                <w:spacing w:val="-2"/>
                <w:sz w:val="24"/>
              </w:rPr>
              <w:t>(</w:t>
            </w:r>
            <w:r>
              <w:rPr>
                <w:spacing w:val="-2"/>
                <w:sz w:val="20"/>
              </w:rPr>
              <w:t>Independent Schools)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56" w:lineRule="exact"/>
              <w:ind w:left="119" w:right="117"/>
              <w:jc w:val="center"/>
              <w:rPr>
                <w:rFonts w:ascii="Wingdings" w:hAnsi="Wingdings"/>
                <w:sz w:val="24"/>
              </w:rPr>
            </w:pPr>
            <w:r>
              <w:rPr>
                <w:rFonts w:ascii="Wingdings" w:hAnsi="Wingdings"/>
                <w:spacing w:val="-10"/>
                <w:sz w:val="24"/>
              </w:rPr>
              <w:t></w:t>
            </w: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p>
            <w:pPr>
              <w:pStyle w:val="TableParagraph"/>
              <w:spacing w:line="230" w:lineRule="atLeast"/>
              <w:ind w:left="297" w:right="294"/>
              <w:jc w:val="center"/>
              <w:rPr>
                <w:sz w:val="20"/>
              </w:rPr>
            </w:pPr>
            <w:r>
              <w:rPr>
                <w:sz w:val="20"/>
              </w:rPr>
              <w:t>(in LA </w:t>
            </w:r>
            <w:r>
              <w:rPr>
                <w:spacing w:val="-2"/>
                <w:sz w:val="20"/>
              </w:rPr>
              <w:t>maintained schools)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416" w:hRule="atLeast"/>
        </w:trPr>
        <w:tc>
          <w:tcPr>
            <w:tcW w:w="1540" w:type="dxa"/>
          </w:tcPr>
          <w:p>
            <w:pPr>
              <w:pStyle w:val="TableParagraph"/>
              <w:spacing w:line="229" w:lineRule="exact"/>
              <w:ind w:left="107"/>
              <w:rPr>
                <w:b/>
                <w:sz w:val="20"/>
              </w:rPr>
            </w:pPr>
            <w:r>
              <w:rPr>
                <w:b/>
                <w:spacing w:val="-2"/>
                <w:sz w:val="20"/>
              </w:rPr>
              <w:t>Ofsted</w:t>
            </w:r>
          </w:p>
        </w:tc>
        <w:tc>
          <w:tcPr>
            <w:tcW w:w="1684" w:type="dxa"/>
          </w:tcPr>
          <w:p>
            <w:pPr>
              <w:pStyle w:val="TableParagraph"/>
              <w:spacing w:line="242" w:lineRule="auto"/>
              <w:ind w:left="138" w:right="132" w:firstLine="607"/>
              <w:rPr>
                <w:sz w:val="20"/>
              </w:rPr>
            </w:pPr>
            <w:r>
              <w:rPr>
                <w:rFonts w:ascii="Wingdings" w:hAnsi="Wingdings"/>
                <w:spacing w:val="-10"/>
                <w:sz w:val="24"/>
              </w:rPr>
              <w:t></w:t>
            </w:r>
            <w:r>
              <w:rPr>
                <w:rFonts w:ascii="Times New Roman" w:hAnsi="Times New Roman"/>
                <w:spacing w:val="80"/>
                <w:sz w:val="24"/>
              </w:rPr>
              <w:t> </w:t>
            </w:r>
            <w:r>
              <w:rPr>
                <w:sz w:val="20"/>
              </w:rPr>
              <w:t>(Early years &amp; LA maintained schools and academies</w:t>
            </w:r>
            <w:r>
              <w:rPr>
                <w:spacing w:val="-14"/>
                <w:sz w:val="20"/>
              </w:rPr>
              <w:t> </w:t>
            </w:r>
            <w:r>
              <w:rPr>
                <w:sz w:val="20"/>
              </w:rPr>
              <w:t>as</w:t>
            </w:r>
            <w:r>
              <w:rPr>
                <w:spacing w:val="-14"/>
                <w:sz w:val="20"/>
              </w:rPr>
              <w:t> </w:t>
            </w:r>
            <w:r>
              <w:rPr>
                <w:sz w:val="20"/>
              </w:rPr>
              <w:t>a</w:t>
            </w:r>
          </w:p>
          <w:p>
            <w:pPr>
              <w:pStyle w:val="TableParagraph"/>
              <w:spacing w:line="207" w:lineRule="exact"/>
              <w:ind w:left="545"/>
              <w:rPr>
                <w:sz w:val="20"/>
              </w:rPr>
            </w:pPr>
            <w:r>
              <w:rPr>
                <w:spacing w:val="-2"/>
                <w:sz w:val="20"/>
              </w:rPr>
              <w:t>whole)</w:t>
            </w: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186" w:hRule="atLeast"/>
        </w:trPr>
        <w:tc>
          <w:tcPr>
            <w:tcW w:w="1540" w:type="dxa"/>
          </w:tcPr>
          <w:p>
            <w:pPr>
              <w:pStyle w:val="TableParagraph"/>
              <w:ind w:left="107" w:right="349"/>
              <w:rPr>
                <w:b/>
                <w:sz w:val="20"/>
              </w:rPr>
            </w:pPr>
            <w:r>
              <w:rPr>
                <w:b/>
                <w:spacing w:val="-2"/>
                <w:sz w:val="20"/>
              </w:rPr>
              <w:t>Local authority</w:t>
            </w:r>
          </w:p>
        </w:tc>
        <w:tc>
          <w:tcPr>
            <w:tcW w:w="1684" w:type="dxa"/>
          </w:tcPr>
          <w:p>
            <w:pPr>
              <w:pStyle w:val="TableParagraph"/>
              <w:spacing w:line="256" w:lineRule="exact"/>
              <w:ind w:left="179" w:right="173"/>
              <w:jc w:val="center"/>
              <w:rPr>
                <w:rFonts w:ascii="Wingdings" w:hAnsi="Wingdings"/>
                <w:sz w:val="24"/>
              </w:rPr>
            </w:pPr>
            <w:r>
              <w:rPr>
                <w:rFonts w:ascii="Wingdings" w:hAnsi="Wingdings"/>
                <w:spacing w:val="-10"/>
                <w:sz w:val="24"/>
              </w:rPr>
              <w:t></w:t>
            </w:r>
          </w:p>
          <w:p>
            <w:pPr>
              <w:pStyle w:val="TableParagraph"/>
              <w:spacing w:before="7"/>
              <w:ind w:left="7"/>
              <w:jc w:val="center"/>
              <w:rPr>
                <w:sz w:val="20"/>
              </w:rPr>
            </w:pPr>
            <w:r>
              <w:rPr>
                <w:sz w:val="20"/>
              </w:rPr>
              <w:t>(LA</w:t>
            </w:r>
            <w:r>
              <w:rPr>
                <w:spacing w:val="-14"/>
                <w:sz w:val="20"/>
              </w:rPr>
              <w:t> </w:t>
            </w:r>
            <w:r>
              <w:rPr>
                <w:sz w:val="20"/>
              </w:rPr>
              <w:t>maintained </w:t>
            </w:r>
            <w:r>
              <w:rPr>
                <w:spacing w:val="-2"/>
                <w:sz w:val="20"/>
              </w:rPr>
              <w:t>schools)</w:t>
            </w: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162" w:right="154" w:firstLine="434"/>
              <w:rPr>
                <w:sz w:val="20"/>
              </w:rPr>
            </w:pPr>
            <w:r>
              <w:rPr>
                <w:rFonts w:ascii="Wingdings" w:hAnsi="Wingdings"/>
                <w:spacing w:val="-10"/>
                <w:sz w:val="24"/>
              </w:rPr>
              <w:t></w:t>
            </w:r>
            <w:r>
              <w:rPr>
                <w:rFonts w:ascii="Times New Roman" w:hAnsi="Times New Roman"/>
                <w:spacing w:val="-10"/>
                <w:sz w:val="24"/>
              </w:rPr>
              <w:t> </w:t>
            </w:r>
            <w:r>
              <w:rPr>
                <w:sz w:val="20"/>
              </w:rPr>
              <w:t>(about</w:t>
            </w:r>
            <w:r>
              <w:rPr>
                <w:spacing w:val="-4"/>
                <w:sz w:val="20"/>
              </w:rPr>
              <w:t> </w:t>
            </w:r>
            <w:r>
              <w:rPr>
                <w:sz w:val="20"/>
              </w:rPr>
              <w:t>non- provision</w:t>
            </w:r>
            <w:r>
              <w:rPr>
                <w:spacing w:val="-5"/>
                <w:sz w:val="20"/>
              </w:rPr>
              <w:t> of</w:t>
            </w:r>
          </w:p>
          <w:p>
            <w:pPr>
              <w:pStyle w:val="TableParagraph"/>
              <w:spacing w:line="230" w:lineRule="exact"/>
              <w:ind w:left="179" w:right="154" w:hanging="17"/>
              <w:rPr>
                <w:sz w:val="20"/>
              </w:rPr>
            </w:pPr>
            <w:r>
              <w:rPr>
                <w:sz w:val="20"/>
              </w:rPr>
              <w:t>education</w:t>
            </w:r>
            <w:r>
              <w:rPr>
                <w:spacing w:val="-14"/>
                <w:sz w:val="20"/>
              </w:rPr>
              <w:t> </w:t>
            </w:r>
            <w:r>
              <w:rPr>
                <w:sz w:val="20"/>
              </w:rPr>
              <w:t>&amp; social</w:t>
            </w:r>
            <w:r>
              <w:rPr>
                <w:spacing w:val="-5"/>
                <w:sz w:val="20"/>
              </w:rPr>
              <w:t> </w:t>
            </w:r>
            <w:r>
              <w:rPr>
                <w:spacing w:val="-2"/>
                <w:sz w:val="20"/>
              </w:rPr>
              <w:t>care)</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spacing w:line="256" w:lineRule="exact"/>
              <w:jc w:val="center"/>
              <w:rPr>
                <w:rFonts w:ascii="Wingdings" w:hAnsi="Wingdings"/>
                <w:sz w:val="24"/>
              </w:rPr>
            </w:pPr>
            <w:r>
              <w:rPr>
                <w:rFonts w:ascii="Wingdings" w:hAnsi="Wingdings"/>
                <w:spacing w:val="-10"/>
                <w:sz w:val="24"/>
              </w:rPr>
              <w:t></w:t>
            </w:r>
          </w:p>
        </w:tc>
      </w:tr>
    </w:tbl>
    <w:p>
      <w:pPr>
        <w:spacing w:after="0" w:line="256" w:lineRule="exact"/>
        <w:jc w:val="center"/>
        <w:rPr>
          <w:rFonts w:ascii="Wingdings" w:hAnsi="Wingdings"/>
          <w:sz w:val="24"/>
        </w:rPr>
        <w:sectPr>
          <w:footerReference w:type="default" r:id="rId6"/>
          <w:pgSz w:w="16840" w:h="11910" w:orient="landscape"/>
          <w:pgMar w:header="0" w:footer="1056" w:top="880" w:bottom="1240" w:left="920" w:right="112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0"/>
        <w:gridCol w:w="1684"/>
        <w:gridCol w:w="1408"/>
        <w:gridCol w:w="1394"/>
        <w:gridCol w:w="1402"/>
        <w:gridCol w:w="1394"/>
        <w:gridCol w:w="1389"/>
        <w:gridCol w:w="1583"/>
        <w:gridCol w:w="1396"/>
        <w:gridCol w:w="1397"/>
      </w:tblGrid>
      <w:tr>
        <w:trPr>
          <w:trHeight w:val="1609" w:hRule="atLeast"/>
        </w:trPr>
        <w:tc>
          <w:tcPr>
            <w:tcW w:w="1540" w:type="dxa"/>
          </w:tcPr>
          <w:p>
            <w:pPr>
              <w:pStyle w:val="TableParagraph"/>
              <w:rPr>
                <w:rFonts w:ascii="Times New Roman"/>
                <w:sz w:val="20"/>
              </w:rPr>
            </w:pPr>
          </w:p>
        </w:tc>
        <w:tc>
          <w:tcPr>
            <w:tcW w:w="1684" w:type="dxa"/>
          </w:tcPr>
          <w:p>
            <w:pPr>
              <w:pStyle w:val="TableParagraph"/>
              <w:ind w:left="179" w:right="173"/>
              <w:jc w:val="center"/>
              <w:rPr>
                <w:b/>
                <w:sz w:val="20"/>
              </w:rPr>
            </w:pPr>
            <w:r>
              <w:rPr>
                <w:b/>
                <w:sz w:val="20"/>
              </w:rPr>
              <w:t>Early</w:t>
            </w:r>
            <w:r>
              <w:rPr>
                <w:b/>
                <w:spacing w:val="-14"/>
                <w:sz w:val="20"/>
              </w:rPr>
              <w:t> </w:t>
            </w:r>
            <w:r>
              <w:rPr>
                <w:b/>
                <w:sz w:val="20"/>
              </w:rPr>
              <w:t>years/ </w:t>
            </w:r>
            <w:r>
              <w:rPr>
                <w:b/>
                <w:spacing w:val="-2"/>
                <w:sz w:val="20"/>
              </w:rPr>
              <w:t>school/ college provision</w:t>
            </w:r>
          </w:p>
        </w:tc>
        <w:tc>
          <w:tcPr>
            <w:tcW w:w="1408" w:type="dxa"/>
          </w:tcPr>
          <w:p>
            <w:pPr>
              <w:pStyle w:val="TableParagraph"/>
              <w:ind w:left="150" w:right="140"/>
              <w:jc w:val="center"/>
              <w:rPr>
                <w:b/>
                <w:sz w:val="20"/>
              </w:rPr>
            </w:pPr>
            <w:r>
              <w:rPr>
                <w:b/>
                <w:spacing w:val="-2"/>
                <w:sz w:val="20"/>
              </w:rPr>
              <w:t>Provision </w:t>
            </w:r>
            <w:r>
              <w:rPr>
                <w:b/>
                <w:spacing w:val="-4"/>
                <w:sz w:val="20"/>
              </w:rPr>
              <w:t>for </w:t>
            </w:r>
            <w:r>
              <w:rPr>
                <w:b/>
                <w:spacing w:val="-2"/>
                <w:sz w:val="20"/>
              </w:rPr>
              <w:t>individual </w:t>
            </w:r>
            <w:r>
              <w:rPr>
                <w:b/>
                <w:sz w:val="20"/>
              </w:rPr>
              <w:t>CYP incl those with SEN</w:t>
            </w:r>
            <w:r>
              <w:rPr>
                <w:b/>
                <w:spacing w:val="-1"/>
                <w:sz w:val="20"/>
              </w:rPr>
              <w:t> </w:t>
            </w:r>
            <w:r>
              <w:rPr>
                <w:b/>
                <w:sz w:val="20"/>
              </w:rPr>
              <w:t>but</w:t>
            </w:r>
            <w:r>
              <w:rPr>
                <w:b/>
                <w:spacing w:val="-2"/>
                <w:sz w:val="20"/>
              </w:rPr>
              <w:t> </w:t>
            </w:r>
            <w:r>
              <w:rPr>
                <w:b/>
                <w:spacing w:val="-5"/>
                <w:sz w:val="20"/>
              </w:rPr>
              <w:t>no</w:t>
            </w:r>
          </w:p>
          <w:p>
            <w:pPr>
              <w:pStyle w:val="TableParagraph"/>
              <w:spacing w:line="211" w:lineRule="exact"/>
              <w:ind w:left="150" w:right="143"/>
              <w:jc w:val="center"/>
              <w:rPr>
                <w:b/>
                <w:sz w:val="20"/>
              </w:rPr>
            </w:pPr>
            <w:r>
              <w:rPr>
                <w:b/>
                <w:spacing w:val="-4"/>
                <w:sz w:val="20"/>
              </w:rPr>
              <w:t>plan</w:t>
            </w:r>
          </w:p>
        </w:tc>
        <w:tc>
          <w:tcPr>
            <w:tcW w:w="1394" w:type="dxa"/>
          </w:tcPr>
          <w:p>
            <w:pPr>
              <w:pStyle w:val="TableParagraph"/>
              <w:ind w:left="172" w:right="164"/>
              <w:jc w:val="center"/>
              <w:rPr>
                <w:b/>
                <w:sz w:val="20"/>
              </w:rPr>
            </w:pPr>
            <w:r>
              <w:rPr>
                <w:b/>
                <w:spacing w:val="-2"/>
                <w:sz w:val="20"/>
              </w:rPr>
              <w:t>Decision </w:t>
            </w:r>
            <w:r>
              <w:rPr>
                <w:b/>
                <w:sz w:val="20"/>
              </w:rPr>
              <w:t>not to </w:t>
            </w:r>
            <w:r>
              <w:rPr>
                <w:b/>
                <w:spacing w:val="-2"/>
                <w:sz w:val="20"/>
              </w:rPr>
              <w:t>assess</w:t>
            </w:r>
          </w:p>
        </w:tc>
        <w:tc>
          <w:tcPr>
            <w:tcW w:w="1402" w:type="dxa"/>
          </w:tcPr>
          <w:p>
            <w:pPr>
              <w:pStyle w:val="TableParagraph"/>
              <w:ind w:left="8"/>
              <w:jc w:val="center"/>
              <w:rPr>
                <w:b/>
                <w:sz w:val="20"/>
              </w:rPr>
            </w:pPr>
            <w:r>
              <w:rPr>
                <w:b/>
                <w:spacing w:val="-2"/>
                <w:sz w:val="20"/>
              </w:rPr>
              <w:t>Undergoing </w:t>
            </w:r>
            <w:r>
              <w:rPr>
                <w:b/>
                <w:spacing w:val="-4"/>
                <w:sz w:val="20"/>
              </w:rPr>
              <w:t>EHC</w:t>
            </w:r>
          </w:p>
          <w:p>
            <w:pPr>
              <w:pStyle w:val="TableParagraph"/>
              <w:spacing w:line="230" w:lineRule="exact"/>
              <w:ind w:left="8" w:right="3"/>
              <w:jc w:val="center"/>
              <w:rPr>
                <w:b/>
                <w:sz w:val="20"/>
              </w:rPr>
            </w:pPr>
            <w:r>
              <w:rPr>
                <w:b/>
                <w:spacing w:val="-2"/>
                <w:sz w:val="20"/>
              </w:rPr>
              <w:t>assessment</w:t>
            </w:r>
          </w:p>
        </w:tc>
        <w:tc>
          <w:tcPr>
            <w:tcW w:w="1394" w:type="dxa"/>
          </w:tcPr>
          <w:p>
            <w:pPr>
              <w:pStyle w:val="TableParagraph"/>
              <w:ind w:left="131" w:right="127"/>
              <w:jc w:val="center"/>
              <w:rPr>
                <w:b/>
                <w:sz w:val="20"/>
              </w:rPr>
            </w:pPr>
            <w:r>
              <w:rPr>
                <w:b/>
                <w:spacing w:val="-2"/>
                <w:sz w:val="20"/>
              </w:rPr>
              <w:t>Decision </w:t>
            </w:r>
            <w:r>
              <w:rPr>
                <w:b/>
                <w:sz w:val="20"/>
              </w:rPr>
              <w:t>not</w:t>
            </w:r>
            <w:r>
              <w:rPr>
                <w:b/>
                <w:spacing w:val="-14"/>
                <w:sz w:val="20"/>
              </w:rPr>
              <w:t> </w:t>
            </w:r>
            <w:r>
              <w:rPr>
                <w:b/>
                <w:sz w:val="20"/>
              </w:rPr>
              <w:t>to</w:t>
            </w:r>
            <w:r>
              <w:rPr>
                <w:b/>
                <w:spacing w:val="-14"/>
                <w:sz w:val="20"/>
              </w:rPr>
              <w:t> </w:t>
            </w:r>
            <w:r>
              <w:rPr>
                <w:b/>
                <w:sz w:val="20"/>
              </w:rPr>
              <w:t>issue EHC plan</w:t>
            </w:r>
          </w:p>
        </w:tc>
        <w:tc>
          <w:tcPr>
            <w:tcW w:w="1389" w:type="dxa"/>
          </w:tcPr>
          <w:p>
            <w:pPr>
              <w:pStyle w:val="TableParagraph"/>
              <w:spacing w:line="229" w:lineRule="exact"/>
              <w:ind w:left="246"/>
              <w:rPr>
                <w:b/>
                <w:sz w:val="20"/>
              </w:rPr>
            </w:pPr>
            <w:r>
              <w:rPr>
                <w:b/>
                <w:sz w:val="20"/>
              </w:rPr>
              <w:t>EHC</w:t>
            </w:r>
            <w:r>
              <w:rPr>
                <w:b/>
                <w:spacing w:val="-1"/>
                <w:sz w:val="20"/>
              </w:rPr>
              <w:t> </w:t>
            </w:r>
            <w:r>
              <w:rPr>
                <w:b/>
                <w:spacing w:val="-4"/>
                <w:sz w:val="20"/>
              </w:rPr>
              <w:t>plan</w:t>
            </w:r>
          </w:p>
        </w:tc>
        <w:tc>
          <w:tcPr>
            <w:tcW w:w="1583" w:type="dxa"/>
          </w:tcPr>
          <w:p>
            <w:pPr>
              <w:pStyle w:val="TableParagraph"/>
              <w:ind w:left="104" w:firstLine="238"/>
              <w:rPr>
                <w:b/>
                <w:sz w:val="20"/>
              </w:rPr>
            </w:pPr>
            <w:r>
              <w:rPr>
                <w:b/>
                <w:spacing w:val="-2"/>
                <w:sz w:val="20"/>
              </w:rPr>
              <w:t>Disability discrimination</w:t>
            </w:r>
          </w:p>
        </w:tc>
        <w:tc>
          <w:tcPr>
            <w:tcW w:w="1396" w:type="dxa"/>
          </w:tcPr>
          <w:p>
            <w:pPr>
              <w:pStyle w:val="TableParagraph"/>
              <w:ind w:left="165" w:firstLine="223"/>
              <w:rPr>
                <w:b/>
                <w:sz w:val="20"/>
              </w:rPr>
            </w:pPr>
            <w:r>
              <w:rPr>
                <w:b/>
                <w:spacing w:val="-2"/>
                <w:sz w:val="20"/>
              </w:rPr>
              <w:t>Health complaints</w:t>
            </w:r>
          </w:p>
        </w:tc>
        <w:tc>
          <w:tcPr>
            <w:tcW w:w="1397" w:type="dxa"/>
          </w:tcPr>
          <w:p>
            <w:pPr>
              <w:pStyle w:val="TableParagraph"/>
              <w:ind w:left="164" w:right="160"/>
              <w:rPr>
                <w:b/>
                <w:sz w:val="20"/>
              </w:rPr>
            </w:pPr>
            <w:r>
              <w:rPr>
                <w:b/>
                <w:sz w:val="20"/>
              </w:rPr>
              <w:t>Social</w:t>
            </w:r>
            <w:r>
              <w:rPr>
                <w:b/>
                <w:spacing w:val="-14"/>
                <w:sz w:val="20"/>
              </w:rPr>
              <w:t> </w:t>
            </w:r>
            <w:r>
              <w:rPr>
                <w:b/>
                <w:sz w:val="20"/>
              </w:rPr>
              <w:t>care </w:t>
            </w:r>
            <w:r>
              <w:rPr>
                <w:b/>
                <w:spacing w:val="-2"/>
                <w:sz w:val="20"/>
              </w:rPr>
              <w:t>complaints</w:t>
            </w:r>
          </w:p>
        </w:tc>
      </w:tr>
      <w:tr>
        <w:trPr>
          <w:trHeight w:val="1186" w:hRule="atLeast"/>
        </w:trPr>
        <w:tc>
          <w:tcPr>
            <w:tcW w:w="1540" w:type="dxa"/>
          </w:tcPr>
          <w:p>
            <w:pPr>
              <w:pStyle w:val="TableParagraph"/>
              <w:ind w:left="107"/>
              <w:rPr>
                <w:b/>
                <w:sz w:val="20"/>
              </w:rPr>
            </w:pPr>
            <w:r>
              <w:rPr>
                <w:b/>
                <w:spacing w:val="-2"/>
                <w:sz w:val="20"/>
              </w:rPr>
              <w:t>Local Government Ombudsman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42" w:lineRule="auto"/>
              <w:ind w:left="172" w:right="164"/>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 </w:t>
            </w:r>
            <w:r>
              <w:rPr>
                <w:sz w:val="20"/>
              </w:rPr>
              <w:t>delay etc)</w:t>
            </w:r>
          </w:p>
        </w:tc>
        <w:tc>
          <w:tcPr>
            <w:tcW w:w="1402" w:type="dxa"/>
          </w:tcPr>
          <w:p>
            <w:pPr>
              <w:pStyle w:val="TableParagraph"/>
              <w:spacing w:line="242" w:lineRule="auto"/>
              <w:ind w:left="176" w:right="168" w:hanging="2"/>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w:t>
            </w:r>
          </w:p>
        </w:tc>
        <w:tc>
          <w:tcPr>
            <w:tcW w:w="1394" w:type="dxa"/>
          </w:tcPr>
          <w:p>
            <w:pPr>
              <w:pStyle w:val="TableParagraph"/>
              <w:spacing w:line="242" w:lineRule="auto"/>
              <w:ind w:left="171" w:right="165"/>
              <w:jc w:val="center"/>
              <w:rPr>
                <w:sz w:val="20"/>
              </w:rPr>
            </w:pPr>
            <w:r>
              <w:rPr>
                <w:rFonts w:ascii="Wingdings" w:hAnsi="Wingdings"/>
                <w:spacing w:val="-10"/>
                <w:sz w:val="24"/>
              </w:rPr>
              <w:t></w:t>
            </w:r>
            <w:r>
              <w:rPr>
                <w:rFonts w:ascii="Times New Roman" w:hAnsi="Times New Roman"/>
                <w:spacing w:val="-10"/>
                <w:sz w:val="24"/>
              </w:rPr>
              <w:t> </w:t>
            </w:r>
            <w:r>
              <w:rPr>
                <w:spacing w:val="-2"/>
                <w:sz w:val="20"/>
              </w:rPr>
              <w:t>(maladmini- stration)</w:t>
            </w:r>
          </w:p>
        </w:tc>
        <w:tc>
          <w:tcPr>
            <w:tcW w:w="1389" w:type="dxa"/>
          </w:tcPr>
          <w:p>
            <w:pPr>
              <w:pStyle w:val="TableParagraph"/>
              <w:spacing w:line="242" w:lineRule="auto"/>
              <w:ind w:left="162" w:right="154" w:firstLine="434"/>
              <w:rPr>
                <w:sz w:val="20"/>
              </w:rPr>
            </w:pPr>
            <w:r>
              <w:rPr>
                <w:rFonts w:ascii="Wingdings" w:hAnsi="Wingdings"/>
                <w:spacing w:val="-10"/>
                <w:sz w:val="24"/>
              </w:rPr>
              <w:t></w:t>
            </w:r>
            <w:r>
              <w:rPr>
                <w:rFonts w:ascii="Times New Roman" w:hAnsi="Times New Roman"/>
                <w:spacing w:val="-10"/>
                <w:sz w:val="24"/>
              </w:rPr>
              <w:t> </w:t>
            </w:r>
            <w:r>
              <w:rPr>
                <w:sz w:val="20"/>
              </w:rPr>
              <w:t>(about non provision</w:t>
            </w:r>
            <w:r>
              <w:rPr>
                <w:spacing w:val="-5"/>
                <w:sz w:val="20"/>
              </w:rPr>
              <w:t> of</w:t>
            </w:r>
          </w:p>
          <w:p>
            <w:pPr>
              <w:pStyle w:val="TableParagraph"/>
              <w:spacing w:line="230" w:lineRule="exact"/>
              <w:ind w:left="179" w:right="154" w:hanging="17"/>
              <w:rPr>
                <w:sz w:val="20"/>
              </w:rPr>
            </w:pPr>
            <w:r>
              <w:rPr>
                <w:sz w:val="20"/>
              </w:rPr>
              <w:t>education</w:t>
            </w:r>
            <w:r>
              <w:rPr>
                <w:spacing w:val="-14"/>
                <w:sz w:val="20"/>
              </w:rPr>
              <w:t> </w:t>
            </w:r>
            <w:r>
              <w:rPr>
                <w:sz w:val="20"/>
              </w:rPr>
              <w:t>&amp; social</w:t>
            </w:r>
            <w:r>
              <w:rPr>
                <w:spacing w:val="-6"/>
                <w:sz w:val="20"/>
              </w:rPr>
              <w:t> </w:t>
            </w:r>
            <w:r>
              <w:rPr>
                <w:spacing w:val="-2"/>
                <w:sz w:val="20"/>
              </w:rPr>
              <w:t>care)</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jc w:val="center"/>
              <w:rPr>
                <w:rFonts w:ascii="Wingdings" w:hAnsi="Wingdings"/>
                <w:sz w:val="24"/>
              </w:rPr>
            </w:pPr>
            <w:r>
              <w:rPr>
                <w:rFonts w:ascii="Wingdings" w:hAnsi="Wingdings"/>
                <w:spacing w:val="-10"/>
                <w:sz w:val="24"/>
              </w:rPr>
              <w:t></w:t>
            </w:r>
          </w:p>
        </w:tc>
      </w:tr>
      <w:tr>
        <w:trPr>
          <w:trHeight w:val="1186" w:hRule="atLeast"/>
        </w:trPr>
        <w:tc>
          <w:tcPr>
            <w:tcW w:w="1540" w:type="dxa"/>
          </w:tcPr>
          <w:p>
            <w:pPr>
              <w:pStyle w:val="TableParagraph"/>
              <w:ind w:left="107"/>
              <w:rPr>
                <w:b/>
                <w:sz w:val="20"/>
              </w:rPr>
            </w:pPr>
            <w:r>
              <w:rPr>
                <w:b/>
                <w:spacing w:val="-2"/>
                <w:sz w:val="20"/>
              </w:rPr>
              <w:t>Disagreement resolution services</w:t>
            </w:r>
          </w:p>
        </w:tc>
        <w:tc>
          <w:tcPr>
            <w:tcW w:w="1684" w:type="dxa"/>
          </w:tcPr>
          <w:p>
            <w:pPr>
              <w:pStyle w:val="TableParagraph"/>
              <w:spacing w:line="242" w:lineRule="auto"/>
              <w:ind w:left="123" w:right="114" w:firstLine="622"/>
              <w:rPr>
                <w:sz w:val="20"/>
              </w:rPr>
            </w:pPr>
            <w:r>
              <w:rPr>
                <w:rFonts w:ascii="Wingdings" w:hAnsi="Wingdings"/>
                <w:spacing w:val="-10"/>
                <w:sz w:val="24"/>
              </w:rPr>
              <w:t></w:t>
            </w:r>
            <w:r>
              <w:rPr>
                <w:rFonts w:ascii="Times New Roman" w:hAnsi="Times New Roman"/>
                <w:spacing w:val="80"/>
                <w:sz w:val="24"/>
              </w:rPr>
              <w:t>  </w:t>
            </w:r>
            <w:r>
              <w:rPr>
                <w:sz w:val="20"/>
              </w:rPr>
              <w:t>(how providers carry</w:t>
            </w:r>
            <w:r>
              <w:rPr>
                <w:spacing w:val="-14"/>
                <w:sz w:val="20"/>
              </w:rPr>
              <w:t> </w:t>
            </w:r>
            <w:r>
              <w:rPr>
                <w:sz w:val="20"/>
              </w:rPr>
              <w:t>out</w:t>
            </w:r>
            <w:r>
              <w:rPr>
                <w:spacing w:val="-14"/>
                <w:sz w:val="20"/>
              </w:rPr>
              <w:t> </w:t>
            </w:r>
            <w:r>
              <w:rPr>
                <w:sz w:val="20"/>
              </w:rPr>
              <w:t>duties)</w:t>
            </w:r>
          </w:p>
        </w:tc>
        <w:tc>
          <w:tcPr>
            <w:tcW w:w="1408" w:type="dxa"/>
          </w:tcPr>
          <w:p>
            <w:pPr>
              <w:pStyle w:val="TableParagraph"/>
              <w:spacing w:line="256" w:lineRule="exact"/>
              <w:ind w:left="150" w:right="143"/>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spacing w:line="256" w:lineRule="exact"/>
              <w:ind w:left="8" w:right="4"/>
              <w:jc w:val="center"/>
              <w:rPr>
                <w:rFonts w:ascii="Wingdings" w:hAnsi="Wingdings"/>
                <w:sz w:val="24"/>
              </w:rPr>
            </w:pPr>
            <w:r>
              <w:rPr>
                <w:rFonts w:ascii="Wingdings" w:hAnsi="Wingdings"/>
                <w:spacing w:val="-10"/>
                <w:sz w:val="24"/>
              </w:rPr>
              <w:t></w:t>
            </w: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201" w:right="197" w:hanging="1"/>
              <w:jc w:val="center"/>
              <w:rPr>
                <w:sz w:val="20"/>
              </w:rPr>
            </w:pPr>
            <w:r>
              <w:rPr>
                <w:rFonts w:ascii="Wingdings" w:hAnsi="Wingdings"/>
                <w:spacing w:val="-10"/>
                <w:sz w:val="24"/>
              </w:rPr>
              <w:t></w:t>
            </w:r>
            <w:r>
              <w:rPr>
                <w:rFonts w:ascii="Times New Roman" w:hAnsi="Times New Roman"/>
                <w:spacing w:val="80"/>
                <w:w w:val="150"/>
                <w:sz w:val="24"/>
              </w:rPr>
              <w:t>  </w:t>
            </w:r>
            <w:r>
              <w:rPr>
                <w:spacing w:val="-2"/>
                <w:sz w:val="20"/>
              </w:rPr>
              <w:t>(about </w:t>
            </w:r>
            <w:r>
              <w:rPr>
                <w:sz w:val="20"/>
              </w:rPr>
              <w:t>sections</w:t>
            </w:r>
            <w:r>
              <w:rPr>
                <w:spacing w:val="-6"/>
                <w:sz w:val="20"/>
              </w:rPr>
              <w:t> </w:t>
            </w:r>
            <w:r>
              <w:rPr>
                <w:spacing w:val="-5"/>
                <w:sz w:val="20"/>
              </w:rPr>
              <w:t>E,</w:t>
            </w:r>
          </w:p>
          <w:p>
            <w:pPr>
              <w:pStyle w:val="TableParagraph"/>
              <w:spacing w:line="230" w:lineRule="exact"/>
              <w:ind w:left="119" w:right="116"/>
              <w:jc w:val="center"/>
              <w:rPr>
                <w:sz w:val="20"/>
              </w:rPr>
            </w:pPr>
            <w:r>
              <w:rPr>
                <w:sz w:val="20"/>
              </w:rPr>
              <w:t>H</w:t>
            </w:r>
            <w:r>
              <w:rPr>
                <w:spacing w:val="-13"/>
                <w:sz w:val="20"/>
              </w:rPr>
              <w:t> </w:t>
            </w:r>
            <w:r>
              <w:rPr>
                <w:sz w:val="20"/>
              </w:rPr>
              <w:t>and</w:t>
            </w:r>
            <w:r>
              <w:rPr>
                <w:spacing w:val="-13"/>
                <w:sz w:val="20"/>
              </w:rPr>
              <w:t> </w:t>
            </w:r>
            <w:r>
              <w:rPr>
                <w:sz w:val="20"/>
              </w:rPr>
              <w:t>C</w:t>
            </w:r>
            <w:r>
              <w:rPr>
                <w:spacing w:val="-13"/>
                <w:sz w:val="20"/>
              </w:rPr>
              <w:t> </w:t>
            </w:r>
            <w:r>
              <w:rPr>
                <w:sz w:val="20"/>
              </w:rPr>
              <w:t>in the plan)</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1186" w:hRule="atLeast"/>
        </w:trPr>
        <w:tc>
          <w:tcPr>
            <w:tcW w:w="1540" w:type="dxa"/>
          </w:tcPr>
          <w:p>
            <w:pPr>
              <w:pStyle w:val="TableParagraph"/>
              <w:spacing w:line="228" w:lineRule="exact"/>
              <w:ind w:left="107"/>
              <w:rPr>
                <w:b/>
                <w:sz w:val="20"/>
              </w:rPr>
            </w:pPr>
            <w:r>
              <w:rPr>
                <w:b/>
                <w:spacing w:val="-2"/>
                <w:sz w:val="20"/>
              </w:rPr>
              <w:t>Mediation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rPr>
                <w:rFonts w:ascii="Times New Roman"/>
                <w:sz w:val="20"/>
              </w:rPr>
            </w:pP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42" w:lineRule="auto"/>
              <w:ind w:left="201" w:right="197" w:hanging="1"/>
              <w:jc w:val="center"/>
              <w:rPr>
                <w:sz w:val="20"/>
              </w:rPr>
            </w:pPr>
            <w:r>
              <w:rPr>
                <w:rFonts w:ascii="Wingdings" w:hAnsi="Wingdings"/>
                <w:spacing w:val="-10"/>
                <w:sz w:val="24"/>
              </w:rPr>
              <w:t></w:t>
            </w:r>
            <w:r>
              <w:rPr>
                <w:rFonts w:ascii="Times New Roman" w:hAnsi="Times New Roman"/>
                <w:spacing w:val="80"/>
                <w:w w:val="150"/>
                <w:sz w:val="24"/>
              </w:rPr>
              <w:t>  </w:t>
            </w:r>
            <w:r>
              <w:rPr>
                <w:spacing w:val="-2"/>
                <w:sz w:val="20"/>
              </w:rPr>
              <w:t>(about </w:t>
            </w:r>
            <w:r>
              <w:rPr>
                <w:sz w:val="20"/>
              </w:rPr>
              <w:t>sections</w:t>
            </w:r>
            <w:r>
              <w:rPr>
                <w:spacing w:val="-6"/>
                <w:sz w:val="20"/>
              </w:rPr>
              <w:t> </w:t>
            </w:r>
            <w:r>
              <w:rPr>
                <w:spacing w:val="-5"/>
                <w:sz w:val="20"/>
              </w:rPr>
              <w:t>E,</w:t>
            </w:r>
          </w:p>
          <w:p>
            <w:pPr>
              <w:pStyle w:val="TableParagraph"/>
              <w:spacing w:line="230" w:lineRule="exact"/>
              <w:ind w:left="119" w:right="116"/>
              <w:jc w:val="center"/>
              <w:rPr>
                <w:sz w:val="20"/>
              </w:rPr>
            </w:pPr>
            <w:r>
              <w:rPr>
                <w:sz w:val="20"/>
              </w:rPr>
              <w:t>H</w:t>
            </w:r>
            <w:r>
              <w:rPr>
                <w:spacing w:val="-13"/>
                <w:sz w:val="20"/>
              </w:rPr>
              <w:t> </w:t>
            </w:r>
            <w:r>
              <w:rPr>
                <w:sz w:val="20"/>
              </w:rPr>
              <w:t>and</w:t>
            </w:r>
            <w:r>
              <w:rPr>
                <w:spacing w:val="-13"/>
                <w:sz w:val="20"/>
              </w:rPr>
              <w:t> </w:t>
            </w:r>
            <w:r>
              <w:rPr>
                <w:sz w:val="20"/>
              </w:rPr>
              <w:t>C</w:t>
            </w:r>
            <w:r>
              <w:rPr>
                <w:spacing w:val="-13"/>
                <w:sz w:val="20"/>
              </w:rPr>
              <w:t> </w:t>
            </w:r>
            <w:r>
              <w:rPr>
                <w:sz w:val="20"/>
              </w:rPr>
              <w:t>in the plan)</w:t>
            </w:r>
          </w:p>
        </w:tc>
        <w:tc>
          <w:tcPr>
            <w:tcW w:w="1583" w:type="dxa"/>
          </w:tcPr>
          <w:p>
            <w:pPr>
              <w:pStyle w:val="TableParagraph"/>
              <w:rPr>
                <w:rFonts w:ascii="Times New Roman"/>
                <w:sz w:val="20"/>
              </w:rPr>
            </w:pP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ind w:left="107" w:right="607"/>
              <w:jc w:val="both"/>
              <w:rPr>
                <w:b/>
                <w:sz w:val="20"/>
              </w:rPr>
            </w:pPr>
            <w:r>
              <w:rPr>
                <w:b/>
                <w:spacing w:val="-2"/>
                <w:sz w:val="20"/>
              </w:rPr>
              <w:t>First-tier Tribunal (SEND)</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spacing w:line="256" w:lineRule="exact"/>
              <w:ind w:left="6"/>
              <w:jc w:val="center"/>
              <w:rPr>
                <w:rFonts w:ascii="Wingdings" w:hAnsi="Wingdings"/>
                <w:sz w:val="24"/>
              </w:rPr>
            </w:pPr>
            <w:r>
              <w:rPr>
                <w:rFonts w:ascii="Wingdings" w:hAnsi="Wingdings"/>
                <w:spacing w:val="-10"/>
                <w:sz w:val="24"/>
              </w:rPr>
              <w:t></w:t>
            </w:r>
          </w:p>
        </w:tc>
        <w:tc>
          <w:tcPr>
            <w:tcW w:w="1402" w:type="dxa"/>
          </w:tcPr>
          <w:p>
            <w:pPr>
              <w:pStyle w:val="TableParagraph"/>
              <w:rPr>
                <w:rFonts w:ascii="Times New Roman"/>
                <w:sz w:val="20"/>
              </w:rPr>
            </w:pPr>
          </w:p>
        </w:tc>
        <w:tc>
          <w:tcPr>
            <w:tcW w:w="1394" w:type="dxa"/>
          </w:tcPr>
          <w:p>
            <w:pPr>
              <w:pStyle w:val="TableParagraph"/>
              <w:spacing w:line="256" w:lineRule="exact"/>
              <w:ind w:left="4"/>
              <w:jc w:val="center"/>
              <w:rPr>
                <w:rFonts w:ascii="Wingdings" w:hAnsi="Wingdings"/>
                <w:sz w:val="24"/>
              </w:rPr>
            </w:pPr>
            <w:r>
              <w:rPr>
                <w:rFonts w:ascii="Wingdings" w:hAnsi="Wingdings"/>
                <w:spacing w:val="-10"/>
                <w:sz w:val="24"/>
              </w:rPr>
              <w:t></w:t>
            </w:r>
          </w:p>
        </w:tc>
        <w:tc>
          <w:tcPr>
            <w:tcW w:w="1389" w:type="dxa"/>
          </w:tcPr>
          <w:p>
            <w:pPr>
              <w:pStyle w:val="TableParagraph"/>
              <w:spacing w:line="256" w:lineRule="exact"/>
              <w:ind w:left="119" w:right="117"/>
              <w:jc w:val="center"/>
              <w:rPr>
                <w:rFonts w:ascii="Wingdings" w:hAnsi="Wingdings"/>
                <w:sz w:val="24"/>
              </w:rPr>
            </w:pPr>
            <w:r>
              <w:rPr>
                <w:rFonts w:ascii="Wingdings" w:hAnsi="Wingdings"/>
                <w:spacing w:val="-10"/>
                <w:sz w:val="24"/>
              </w:rPr>
              <w:t></w:t>
            </w:r>
          </w:p>
          <w:p>
            <w:pPr>
              <w:pStyle w:val="TableParagraph"/>
              <w:spacing w:line="230" w:lineRule="atLeast"/>
              <w:ind w:left="150" w:right="146" w:firstLine="1"/>
              <w:jc w:val="center"/>
              <w:rPr>
                <w:sz w:val="20"/>
              </w:rPr>
            </w:pPr>
            <w:r>
              <w:rPr>
                <w:spacing w:val="-2"/>
                <w:sz w:val="20"/>
              </w:rPr>
              <w:t>(about </w:t>
            </w:r>
            <w:r>
              <w:rPr>
                <w:sz w:val="20"/>
              </w:rPr>
              <w:t>education</w:t>
            </w:r>
            <w:r>
              <w:rPr>
                <w:spacing w:val="-14"/>
                <w:sz w:val="20"/>
              </w:rPr>
              <w:t> </w:t>
            </w:r>
            <w:r>
              <w:rPr>
                <w:sz w:val="20"/>
              </w:rPr>
              <w:t>in the plan)</w:t>
            </w:r>
          </w:p>
        </w:tc>
        <w:tc>
          <w:tcPr>
            <w:tcW w:w="1583" w:type="dxa"/>
          </w:tcPr>
          <w:p>
            <w:pPr>
              <w:pStyle w:val="TableParagraph"/>
              <w:spacing w:line="256" w:lineRule="exact"/>
              <w:ind w:left="1"/>
              <w:jc w:val="center"/>
              <w:rPr>
                <w:rFonts w:ascii="Wingdings" w:hAnsi="Wingdings"/>
                <w:sz w:val="24"/>
              </w:rPr>
            </w:pPr>
            <w:r>
              <w:rPr>
                <w:rFonts w:ascii="Wingdings" w:hAnsi="Wingdings"/>
                <w:spacing w:val="-10"/>
                <w:sz w:val="24"/>
              </w:rPr>
              <w:t></w:t>
            </w:r>
          </w:p>
          <w:p>
            <w:pPr>
              <w:pStyle w:val="TableParagraph"/>
              <w:spacing w:before="7"/>
              <w:jc w:val="center"/>
              <w:rPr>
                <w:sz w:val="20"/>
              </w:rPr>
            </w:pPr>
            <w:r>
              <w:rPr>
                <w:sz w:val="20"/>
              </w:rPr>
              <w:t>(in</w:t>
            </w:r>
            <w:r>
              <w:rPr>
                <w:spacing w:val="-2"/>
                <w:sz w:val="20"/>
              </w:rPr>
              <w:t> schools)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726" w:hRule="atLeast"/>
        </w:trPr>
        <w:tc>
          <w:tcPr>
            <w:tcW w:w="1540" w:type="dxa"/>
          </w:tcPr>
          <w:p>
            <w:pPr>
              <w:pStyle w:val="TableParagraph"/>
              <w:spacing w:line="229" w:lineRule="exact"/>
              <w:ind w:left="107"/>
              <w:rPr>
                <w:b/>
                <w:sz w:val="20"/>
              </w:rPr>
            </w:pPr>
            <w:r>
              <w:rPr>
                <w:b/>
                <w:sz w:val="20"/>
              </w:rPr>
              <w:t>County</w:t>
            </w:r>
            <w:r>
              <w:rPr>
                <w:b/>
                <w:spacing w:val="-5"/>
                <w:sz w:val="20"/>
              </w:rPr>
              <w:t> </w:t>
            </w:r>
            <w:r>
              <w:rPr>
                <w:b/>
                <w:spacing w:val="-4"/>
                <w:sz w:val="20"/>
              </w:rPr>
              <w:t>Court</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rPr>
                <w:rFonts w:ascii="Times New Roman"/>
                <w:sz w:val="20"/>
              </w:rPr>
            </w:pPr>
          </w:p>
        </w:tc>
        <w:tc>
          <w:tcPr>
            <w:tcW w:w="1583" w:type="dxa"/>
          </w:tcPr>
          <w:p>
            <w:pPr>
              <w:pStyle w:val="TableParagraph"/>
              <w:ind w:left="1"/>
              <w:jc w:val="center"/>
              <w:rPr>
                <w:rFonts w:ascii="Wingdings" w:hAnsi="Wingdings"/>
                <w:sz w:val="24"/>
              </w:rPr>
            </w:pPr>
            <w:r>
              <w:rPr>
                <w:rFonts w:ascii="Wingdings" w:hAnsi="Wingdings"/>
                <w:spacing w:val="-10"/>
                <w:sz w:val="24"/>
              </w:rPr>
              <w:t></w:t>
            </w:r>
          </w:p>
          <w:p>
            <w:pPr>
              <w:pStyle w:val="TableParagraph"/>
              <w:spacing w:line="230" w:lineRule="exact"/>
              <w:ind w:left="131" w:right="127"/>
              <w:jc w:val="center"/>
              <w:rPr>
                <w:sz w:val="20"/>
              </w:rPr>
            </w:pPr>
            <w:r>
              <w:rPr>
                <w:sz w:val="20"/>
              </w:rPr>
              <w:t>(in</w:t>
            </w:r>
            <w:r>
              <w:rPr>
                <w:spacing w:val="-14"/>
                <w:sz w:val="20"/>
              </w:rPr>
              <w:t> </w:t>
            </w:r>
            <w:r>
              <w:rPr>
                <w:sz w:val="20"/>
              </w:rPr>
              <w:t>early</w:t>
            </w:r>
            <w:r>
              <w:rPr>
                <w:spacing w:val="-14"/>
                <w:sz w:val="20"/>
              </w:rPr>
              <w:t> </w:t>
            </w:r>
            <w:r>
              <w:rPr>
                <w:sz w:val="20"/>
              </w:rPr>
              <w:t>years, post-16, LAs)</w:t>
            </w:r>
          </w:p>
        </w:tc>
        <w:tc>
          <w:tcPr>
            <w:tcW w:w="1396" w:type="dxa"/>
          </w:tcPr>
          <w:p>
            <w:pPr>
              <w:pStyle w:val="TableParagraph"/>
              <w:rPr>
                <w:rFonts w:ascii="Times New Roman"/>
                <w:sz w:val="20"/>
              </w:rPr>
            </w:pPr>
          </w:p>
        </w:tc>
        <w:tc>
          <w:tcPr>
            <w:tcW w:w="1397" w:type="dxa"/>
          </w:tcPr>
          <w:p>
            <w:pPr>
              <w:pStyle w:val="TableParagraph"/>
              <w:rPr>
                <w:rFonts w:ascii="Times New Roman"/>
                <w:sz w:val="20"/>
              </w:rPr>
            </w:pPr>
          </w:p>
        </w:tc>
      </w:tr>
      <w:tr>
        <w:trPr>
          <w:trHeight w:val="955" w:hRule="atLeast"/>
        </w:trPr>
        <w:tc>
          <w:tcPr>
            <w:tcW w:w="1540" w:type="dxa"/>
          </w:tcPr>
          <w:p>
            <w:pPr>
              <w:pStyle w:val="TableParagraph"/>
              <w:spacing w:line="228" w:lineRule="exact"/>
              <w:ind w:left="107"/>
              <w:rPr>
                <w:b/>
                <w:sz w:val="20"/>
              </w:rPr>
            </w:pPr>
            <w:r>
              <w:rPr>
                <w:b/>
                <w:spacing w:val="-5"/>
                <w:sz w:val="20"/>
              </w:rPr>
              <w:t>NHS</w:t>
            </w:r>
          </w:p>
          <w:p>
            <w:pPr>
              <w:pStyle w:val="TableParagraph"/>
              <w:ind w:left="107"/>
              <w:rPr>
                <w:b/>
                <w:sz w:val="20"/>
              </w:rPr>
            </w:pPr>
            <w:r>
              <w:rPr>
                <w:b/>
                <w:spacing w:val="-2"/>
                <w:sz w:val="20"/>
              </w:rPr>
              <w:t>complaints</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spacing w:line="242" w:lineRule="auto"/>
              <w:ind w:left="105" w:right="100" w:firstLine="490"/>
              <w:rPr>
                <w:sz w:val="20"/>
              </w:rPr>
            </w:pPr>
            <w:r>
              <w:rPr>
                <w:rFonts w:ascii="Wingdings" w:hAnsi="Wingdings"/>
                <w:spacing w:val="-10"/>
                <w:sz w:val="24"/>
              </w:rPr>
              <w:t></w:t>
            </w:r>
            <w:r>
              <w:rPr>
                <w:rFonts w:ascii="Times New Roman" w:hAnsi="Times New Roman"/>
                <w:spacing w:val="-10"/>
                <w:sz w:val="24"/>
              </w:rPr>
              <w:t> </w:t>
            </w:r>
            <w:r>
              <w:rPr>
                <w:sz w:val="20"/>
              </w:rPr>
              <w:t>(about</w:t>
            </w:r>
            <w:r>
              <w:rPr>
                <w:spacing w:val="-14"/>
                <w:sz w:val="20"/>
              </w:rPr>
              <w:t> </w:t>
            </w:r>
            <w:r>
              <w:rPr>
                <w:sz w:val="20"/>
              </w:rPr>
              <w:t>health provision in</w:t>
            </w:r>
          </w:p>
          <w:p>
            <w:pPr>
              <w:pStyle w:val="TableParagraph"/>
              <w:spacing w:line="212" w:lineRule="exact"/>
              <w:ind w:left="468"/>
              <w:rPr>
                <w:sz w:val="20"/>
              </w:rPr>
            </w:pPr>
            <w:r>
              <w:rPr>
                <w:spacing w:val="-2"/>
                <w:sz w:val="20"/>
              </w:rPr>
              <w:t>plan)</w:t>
            </w:r>
          </w:p>
        </w:tc>
        <w:tc>
          <w:tcPr>
            <w:tcW w:w="1583" w:type="dxa"/>
          </w:tcPr>
          <w:p>
            <w:pPr>
              <w:pStyle w:val="TableParagraph"/>
              <w:rPr>
                <w:rFonts w:ascii="Times New Roman"/>
                <w:sz w:val="20"/>
              </w:rPr>
            </w:pPr>
          </w:p>
        </w:tc>
        <w:tc>
          <w:tcPr>
            <w:tcW w:w="1396"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7" w:type="dxa"/>
          </w:tcPr>
          <w:p>
            <w:pPr>
              <w:pStyle w:val="TableParagraph"/>
              <w:rPr>
                <w:rFonts w:ascii="Times New Roman"/>
                <w:sz w:val="20"/>
              </w:rPr>
            </w:pPr>
          </w:p>
        </w:tc>
      </w:tr>
      <w:tr>
        <w:trPr>
          <w:trHeight w:val="920" w:hRule="atLeast"/>
        </w:trPr>
        <w:tc>
          <w:tcPr>
            <w:tcW w:w="1540" w:type="dxa"/>
          </w:tcPr>
          <w:p>
            <w:pPr>
              <w:pStyle w:val="TableParagraph"/>
              <w:ind w:left="107"/>
              <w:rPr>
                <w:b/>
                <w:sz w:val="20"/>
              </w:rPr>
            </w:pPr>
            <w:r>
              <w:rPr>
                <w:b/>
                <w:spacing w:val="-2"/>
                <w:sz w:val="20"/>
              </w:rPr>
              <w:t>Parliamentary </w:t>
            </w:r>
            <w:r>
              <w:rPr>
                <w:b/>
                <w:sz w:val="20"/>
              </w:rPr>
              <w:t>and Health</w:t>
            </w:r>
          </w:p>
          <w:p>
            <w:pPr>
              <w:pStyle w:val="TableParagraph"/>
              <w:spacing w:line="230" w:lineRule="exact"/>
              <w:ind w:left="107"/>
              <w:rPr>
                <w:b/>
                <w:sz w:val="20"/>
              </w:rPr>
            </w:pPr>
            <w:r>
              <w:rPr>
                <w:b/>
                <w:spacing w:val="-2"/>
                <w:sz w:val="20"/>
              </w:rPr>
              <w:t>Service Ombudsman</w:t>
            </w:r>
          </w:p>
        </w:tc>
        <w:tc>
          <w:tcPr>
            <w:tcW w:w="1684" w:type="dxa"/>
          </w:tcPr>
          <w:p>
            <w:pPr>
              <w:pStyle w:val="TableParagraph"/>
              <w:rPr>
                <w:rFonts w:ascii="Times New Roman"/>
                <w:sz w:val="20"/>
              </w:rPr>
            </w:pPr>
          </w:p>
        </w:tc>
        <w:tc>
          <w:tcPr>
            <w:tcW w:w="1408" w:type="dxa"/>
          </w:tcPr>
          <w:p>
            <w:pPr>
              <w:pStyle w:val="TableParagraph"/>
              <w:rPr>
                <w:rFonts w:ascii="Times New Roman"/>
                <w:sz w:val="20"/>
              </w:rPr>
            </w:pPr>
          </w:p>
        </w:tc>
        <w:tc>
          <w:tcPr>
            <w:tcW w:w="1394" w:type="dxa"/>
          </w:tcPr>
          <w:p>
            <w:pPr>
              <w:pStyle w:val="TableParagraph"/>
              <w:rPr>
                <w:rFonts w:ascii="Times New Roman"/>
                <w:sz w:val="20"/>
              </w:rPr>
            </w:pPr>
          </w:p>
        </w:tc>
        <w:tc>
          <w:tcPr>
            <w:tcW w:w="1402" w:type="dxa"/>
          </w:tcPr>
          <w:p>
            <w:pPr>
              <w:pStyle w:val="TableParagraph"/>
              <w:rPr>
                <w:rFonts w:ascii="Times New Roman"/>
                <w:sz w:val="20"/>
              </w:rPr>
            </w:pPr>
          </w:p>
        </w:tc>
        <w:tc>
          <w:tcPr>
            <w:tcW w:w="1394" w:type="dxa"/>
          </w:tcPr>
          <w:p>
            <w:pPr>
              <w:pStyle w:val="TableParagraph"/>
              <w:rPr>
                <w:rFonts w:ascii="Times New Roman"/>
                <w:sz w:val="20"/>
              </w:rPr>
            </w:pPr>
          </w:p>
        </w:tc>
        <w:tc>
          <w:tcPr>
            <w:tcW w:w="1389" w:type="dxa"/>
          </w:tcPr>
          <w:p>
            <w:pPr>
              <w:pStyle w:val="TableParagraph"/>
              <w:spacing w:line="242" w:lineRule="auto"/>
              <w:ind w:left="312" w:right="307"/>
              <w:jc w:val="center"/>
              <w:rPr>
                <w:sz w:val="20"/>
              </w:rPr>
            </w:pPr>
            <w:r>
              <w:rPr>
                <w:rFonts w:ascii="Wingdings" w:hAnsi="Wingdings"/>
                <w:spacing w:val="-10"/>
                <w:sz w:val="24"/>
              </w:rPr>
              <w:t></w:t>
            </w:r>
            <w:r>
              <w:rPr>
                <w:rFonts w:ascii="Times New Roman" w:hAnsi="Times New Roman"/>
                <w:spacing w:val="40"/>
                <w:sz w:val="24"/>
              </w:rPr>
              <w:t>  </w:t>
            </w:r>
            <w:r>
              <w:rPr>
                <w:sz w:val="20"/>
              </w:rPr>
              <w:t>(with</w:t>
            </w:r>
            <w:r>
              <w:rPr>
                <w:spacing w:val="-14"/>
                <w:sz w:val="20"/>
              </w:rPr>
              <w:t> </w:t>
            </w:r>
            <w:r>
              <w:rPr>
                <w:sz w:val="20"/>
              </w:rPr>
              <w:t>the </w:t>
            </w:r>
            <w:r>
              <w:rPr>
                <w:spacing w:val="-4"/>
                <w:sz w:val="20"/>
              </w:rPr>
              <w:t>LGO)</w:t>
            </w:r>
          </w:p>
        </w:tc>
        <w:tc>
          <w:tcPr>
            <w:tcW w:w="1583" w:type="dxa"/>
          </w:tcPr>
          <w:p>
            <w:pPr>
              <w:pStyle w:val="TableParagraph"/>
              <w:rPr>
                <w:rFonts w:ascii="Times New Roman"/>
                <w:sz w:val="20"/>
              </w:rPr>
            </w:pPr>
          </w:p>
        </w:tc>
        <w:tc>
          <w:tcPr>
            <w:tcW w:w="1396" w:type="dxa"/>
          </w:tcPr>
          <w:p>
            <w:pPr>
              <w:pStyle w:val="TableParagraph"/>
              <w:spacing w:line="256" w:lineRule="exact"/>
              <w:ind w:left="1"/>
              <w:jc w:val="center"/>
              <w:rPr>
                <w:rFonts w:ascii="Wingdings" w:hAnsi="Wingdings"/>
                <w:sz w:val="24"/>
              </w:rPr>
            </w:pPr>
            <w:r>
              <w:rPr>
                <w:rFonts w:ascii="Wingdings" w:hAnsi="Wingdings"/>
                <w:spacing w:val="-10"/>
                <w:sz w:val="24"/>
              </w:rPr>
              <w:t></w:t>
            </w:r>
          </w:p>
        </w:tc>
        <w:tc>
          <w:tcPr>
            <w:tcW w:w="1397" w:type="dxa"/>
          </w:tcPr>
          <w:p>
            <w:pPr>
              <w:pStyle w:val="TableParagraph"/>
              <w:rPr>
                <w:rFonts w:ascii="Times New Roman"/>
                <w:sz w:val="20"/>
              </w:rPr>
            </w:pPr>
          </w:p>
        </w:tc>
      </w:tr>
    </w:tbl>
    <w:p>
      <w:pPr>
        <w:spacing w:after="0"/>
        <w:rPr>
          <w:rFonts w:ascii="Times New Roman"/>
          <w:sz w:val="20"/>
        </w:rPr>
        <w:sectPr>
          <w:type w:val="continuous"/>
          <w:pgSz w:w="16840" w:h="11910" w:orient="landscape"/>
          <w:pgMar w:header="0" w:footer="1056" w:top="940" w:bottom="1240" w:left="920" w:right="1120"/>
        </w:sectPr>
      </w:pPr>
    </w:p>
    <w:p>
      <w:pPr>
        <w:pStyle w:val="Heading1"/>
        <w:spacing w:before="60"/>
      </w:pPr>
      <w:r>
        <w:rPr>
          <w:color w:val="1F497D"/>
        </w:rPr>
        <w:t>Early</w:t>
      </w:r>
      <w:r>
        <w:rPr>
          <w:color w:val="1F497D"/>
          <w:spacing w:val="-7"/>
        </w:rPr>
        <w:t> </w:t>
      </w:r>
      <w:r>
        <w:rPr>
          <w:color w:val="1F497D"/>
        </w:rPr>
        <w:t>resolution</w:t>
      </w:r>
      <w:r>
        <w:rPr>
          <w:color w:val="1F497D"/>
          <w:spacing w:val="-5"/>
        </w:rPr>
        <w:t> </w:t>
      </w:r>
      <w:r>
        <w:rPr>
          <w:color w:val="1F497D"/>
        </w:rPr>
        <w:t>of</w:t>
      </w:r>
      <w:r>
        <w:rPr>
          <w:color w:val="1F497D"/>
          <w:spacing w:val="-5"/>
        </w:rPr>
        <w:t> </w:t>
      </w:r>
      <w:r>
        <w:rPr>
          <w:color w:val="1F497D"/>
          <w:spacing w:val="-2"/>
        </w:rPr>
        <w:t>disagreements</w:t>
      </w:r>
    </w:p>
    <w:p>
      <w:pPr>
        <w:pStyle w:val="ListParagraph"/>
        <w:numPr>
          <w:ilvl w:val="1"/>
          <w:numId w:val="2"/>
        </w:numPr>
        <w:tabs>
          <w:tab w:pos="1101" w:val="left" w:leader="none"/>
        </w:tabs>
        <w:spacing w:line="288" w:lineRule="auto" w:before="119" w:after="0"/>
        <w:ind w:left="1101" w:right="424" w:hanging="710"/>
        <w:jc w:val="left"/>
        <w:rPr>
          <w:sz w:val="24"/>
        </w:rPr>
      </w:pPr>
      <w:r>
        <w:rPr>
          <w:sz w:val="24"/>
        </w:rPr>
        <w:t>Decisions about provision for children and young people with SEN should be made as soon as possible. In most cases this will be achieved by early years providers,</w:t>
      </w:r>
      <w:r>
        <w:rPr>
          <w:spacing w:val="-4"/>
          <w:sz w:val="24"/>
        </w:rPr>
        <w:t> </w:t>
      </w:r>
      <w:r>
        <w:rPr>
          <w:sz w:val="24"/>
        </w:rPr>
        <w:t>schools,</w:t>
      </w:r>
      <w:r>
        <w:rPr>
          <w:spacing w:val="-4"/>
          <w:sz w:val="24"/>
        </w:rPr>
        <w:t> </w:t>
      </w:r>
      <w:r>
        <w:rPr>
          <w:sz w:val="24"/>
        </w:rPr>
        <w:t>colleges,</w:t>
      </w:r>
      <w:r>
        <w:rPr>
          <w:spacing w:val="-4"/>
          <w:sz w:val="24"/>
        </w:rPr>
        <w:t> </w:t>
      </w:r>
      <w:r>
        <w:rPr>
          <w:sz w:val="24"/>
        </w:rPr>
        <w:t>local</w:t>
      </w:r>
      <w:r>
        <w:rPr>
          <w:spacing w:val="-5"/>
          <w:sz w:val="24"/>
        </w:rPr>
        <w:t> </w:t>
      </w:r>
      <w:r>
        <w:rPr>
          <w:sz w:val="24"/>
        </w:rPr>
        <w:t>authorities</w:t>
      </w:r>
      <w:r>
        <w:rPr>
          <w:spacing w:val="-4"/>
          <w:sz w:val="24"/>
        </w:rPr>
        <w:t> </w:t>
      </w:r>
      <w:r>
        <w:rPr>
          <w:sz w:val="24"/>
        </w:rPr>
        <w:t>and</w:t>
      </w:r>
      <w:r>
        <w:rPr>
          <w:spacing w:val="-5"/>
          <w:sz w:val="24"/>
        </w:rPr>
        <w:t> </w:t>
      </w:r>
      <w:r>
        <w:rPr>
          <w:sz w:val="24"/>
        </w:rPr>
        <w:t>clinical</w:t>
      </w:r>
      <w:r>
        <w:rPr>
          <w:spacing w:val="-5"/>
          <w:sz w:val="24"/>
        </w:rPr>
        <w:t> </w:t>
      </w:r>
      <w:r>
        <w:rPr>
          <w:sz w:val="24"/>
        </w:rPr>
        <w:t>commissioning</w:t>
      </w:r>
      <w:r>
        <w:rPr>
          <w:spacing w:val="-5"/>
          <w:sz w:val="24"/>
        </w:rPr>
        <w:t> </w:t>
      </w:r>
      <w:r>
        <w:rPr>
          <w:sz w:val="24"/>
        </w:rPr>
        <w:t>groups (CCGs) working closely together and agreeing what should be provided with parents and young people.</w:t>
      </w:r>
    </w:p>
    <w:p>
      <w:pPr>
        <w:pStyle w:val="ListParagraph"/>
        <w:numPr>
          <w:ilvl w:val="1"/>
          <w:numId w:val="2"/>
        </w:numPr>
        <w:tabs>
          <w:tab w:pos="1101" w:val="left" w:leader="none"/>
        </w:tabs>
        <w:spacing w:line="288" w:lineRule="auto" w:before="240" w:after="0"/>
        <w:ind w:left="1101" w:right="158" w:hanging="710"/>
        <w:jc w:val="left"/>
        <w:rPr>
          <w:sz w:val="24"/>
        </w:rPr>
      </w:pPr>
      <w:r>
        <w:rPr>
          <w:sz w:val="24"/>
        </w:rPr>
        <w:t>However, where agreement cannot be reached, early resolution of disagreements benefits parents and young people and can avoid unnecessary stress and expense.</w:t>
      </w:r>
      <w:r>
        <w:rPr>
          <w:spacing w:val="-4"/>
          <w:sz w:val="24"/>
        </w:rPr>
        <w:t> </w:t>
      </w:r>
      <w:r>
        <w:rPr>
          <w:sz w:val="24"/>
        </w:rPr>
        <w:t>The</w:t>
      </w:r>
      <w:r>
        <w:rPr>
          <w:spacing w:val="-4"/>
          <w:sz w:val="24"/>
        </w:rPr>
        <w:t> </w:t>
      </w:r>
      <w:r>
        <w:rPr>
          <w:sz w:val="24"/>
        </w:rPr>
        <w:t>local</w:t>
      </w:r>
      <w:r>
        <w:rPr>
          <w:spacing w:val="-4"/>
          <w:sz w:val="24"/>
        </w:rPr>
        <w:t> </w:t>
      </w:r>
      <w:r>
        <w:rPr>
          <w:sz w:val="24"/>
        </w:rPr>
        <w:t>Information,</w:t>
      </w:r>
      <w:r>
        <w:rPr>
          <w:spacing w:val="-3"/>
          <w:sz w:val="24"/>
        </w:rPr>
        <w:t> </w:t>
      </w:r>
      <w:r>
        <w:rPr>
          <w:sz w:val="24"/>
        </w:rPr>
        <w:t>Advice</w:t>
      </w:r>
      <w:r>
        <w:rPr>
          <w:spacing w:val="-4"/>
          <w:sz w:val="24"/>
        </w:rPr>
        <w:t> </w:t>
      </w:r>
      <w:r>
        <w:rPr>
          <w:sz w:val="24"/>
        </w:rPr>
        <w:t>and</w:t>
      </w:r>
      <w:r>
        <w:rPr>
          <w:spacing w:val="-3"/>
          <w:sz w:val="24"/>
        </w:rPr>
        <w:t> </w:t>
      </w:r>
      <w:r>
        <w:rPr>
          <w:sz w:val="24"/>
        </w:rPr>
        <w:t>Support</w:t>
      </w:r>
      <w:r>
        <w:rPr>
          <w:spacing w:val="-3"/>
          <w:sz w:val="24"/>
        </w:rPr>
        <w:t> </w:t>
      </w:r>
      <w:r>
        <w:rPr>
          <w:sz w:val="24"/>
        </w:rPr>
        <w:t>Service,</w:t>
      </w:r>
      <w:r>
        <w:rPr>
          <w:spacing w:val="-3"/>
          <w:sz w:val="24"/>
        </w:rPr>
        <w:t> </w:t>
      </w:r>
      <w:r>
        <w:rPr>
          <w:sz w:val="24"/>
        </w:rPr>
        <w:t>described</w:t>
      </w:r>
      <w:r>
        <w:rPr>
          <w:spacing w:val="-4"/>
          <w:sz w:val="24"/>
        </w:rPr>
        <w:t> </w:t>
      </w:r>
      <w:r>
        <w:rPr>
          <w:sz w:val="24"/>
        </w:rPr>
        <w:t>in</w:t>
      </w:r>
      <w:r>
        <w:rPr>
          <w:spacing w:val="-4"/>
          <w:sz w:val="24"/>
        </w:rPr>
        <w:t> </w:t>
      </w:r>
      <w:r>
        <w:rPr>
          <w:sz w:val="24"/>
        </w:rPr>
        <w:t>Chapter 2, can provide access to support for parents and young people in arranging and attending meetings.</w:t>
      </w:r>
    </w:p>
    <w:p>
      <w:pPr>
        <w:pStyle w:val="Heading1"/>
        <w:spacing w:before="240"/>
      </w:pPr>
      <w:r>
        <w:rPr>
          <w:color w:val="1F497D"/>
        </w:rPr>
        <w:t>Disagreement</w:t>
      </w:r>
      <w:r>
        <w:rPr>
          <w:color w:val="1F497D"/>
          <w:spacing w:val="-10"/>
        </w:rPr>
        <w:t> </w:t>
      </w:r>
      <w:r>
        <w:rPr>
          <w:color w:val="1F497D"/>
        </w:rPr>
        <w:t>resolution</w:t>
      </w:r>
      <w:r>
        <w:rPr>
          <w:color w:val="1F497D"/>
          <w:spacing w:val="-8"/>
        </w:rPr>
        <w:t> </w:t>
      </w:r>
      <w:r>
        <w:rPr>
          <w:color w:val="1F497D"/>
        </w:rPr>
        <w:t>arrangements</w:t>
      </w:r>
      <w:r>
        <w:rPr>
          <w:color w:val="1F497D"/>
          <w:spacing w:val="-8"/>
        </w:rPr>
        <w:t> </w:t>
      </w:r>
      <w:r>
        <w:rPr>
          <w:color w:val="1F497D"/>
        </w:rPr>
        <w:t>and</w:t>
      </w:r>
      <w:r>
        <w:rPr>
          <w:color w:val="1F497D"/>
          <w:spacing w:val="-7"/>
        </w:rPr>
        <w:t> </w:t>
      </w:r>
      <w:r>
        <w:rPr>
          <w:color w:val="1F497D"/>
          <w:spacing w:val="-2"/>
        </w:rPr>
        <w:t>mediation</w:t>
      </w:r>
    </w:p>
    <w:p>
      <w:pPr>
        <w:pStyle w:val="ListParagraph"/>
        <w:numPr>
          <w:ilvl w:val="1"/>
          <w:numId w:val="2"/>
        </w:numPr>
        <w:tabs>
          <w:tab w:pos="1101" w:val="left" w:leader="none"/>
        </w:tabs>
        <w:spacing w:line="288" w:lineRule="auto" w:before="119" w:after="0"/>
        <w:ind w:left="1101" w:right="239" w:hanging="710"/>
        <w:jc w:val="left"/>
        <w:rPr>
          <w:sz w:val="24"/>
        </w:rPr>
      </w:pPr>
      <w:r>
        <w:rPr>
          <w:sz w:val="24"/>
        </w:rPr>
        <w:t>While ‘disagreement resolution’ and ‘mediation’ are often used interchangeably, under the Children and Families Act 2014 they refer to different processes. Disagreement resolution arrangements apply more widely and are distinct from the mediation arrangements set out in paragraphs 11.13 to 11.38 below which apply specifically to parents and young people who are considering appealing to the Tribunal about EHC needs assessments and the special educational element of an EHC plan or who want mediation on the health and social care elements of an EHC plan. However, local authorities may contract disagreement resolution services and mediation from the same providers. Whereas parents and young people</w:t>
      </w:r>
      <w:r>
        <w:rPr>
          <w:spacing w:val="-4"/>
          <w:sz w:val="24"/>
        </w:rPr>
        <w:t> </w:t>
      </w:r>
      <w:r>
        <w:rPr>
          <w:b/>
          <w:sz w:val="24"/>
        </w:rPr>
        <w:t>must</w:t>
      </w:r>
      <w:r>
        <w:rPr>
          <w:b/>
          <w:spacing w:val="-3"/>
          <w:sz w:val="24"/>
        </w:rPr>
        <w:t> </w:t>
      </w:r>
      <w:r>
        <w:rPr>
          <w:sz w:val="24"/>
        </w:rPr>
        <w:t>contact</w:t>
      </w:r>
      <w:r>
        <w:rPr>
          <w:spacing w:val="-5"/>
          <w:sz w:val="24"/>
        </w:rPr>
        <w:t> </w:t>
      </w:r>
      <w:r>
        <w:rPr>
          <w:sz w:val="24"/>
        </w:rPr>
        <w:t>a</w:t>
      </w:r>
      <w:r>
        <w:rPr>
          <w:spacing w:val="-4"/>
          <w:sz w:val="24"/>
        </w:rPr>
        <w:t> </w:t>
      </w:r>
      <w:r>
        <w:rPr>
          <w:sz w:val="24"/>
        </w:rPr>
        <w:t>mediation</w:t>
      </w:r>
      <w:r>
        <w:rPr>
          <w:spacing w:val="-4"/>
          <w:sz w:val="24"/>
        </w:rPr>
        <w:t> </w:t>
      </w:r>
      <w:r>
        <w:rPr>
          <w:sz w:val="24"/>
        </w:rPr>
        <w:t>adviser</w:t>
      </w:r>
      <w:r>
        <w:rPr>
          <w:spacing w:val="-3"/>
          <w:sz w:val="24"/>
        </w:rPr>
        <w:t> </w:t>
      </w:r>
      <w:r>
        <w:rPr>
          <w:sz w:val="24"/>
        </w:rPr>
        <w:t>before</w:t>
      </w:r>
      <w:r>
        <w:rPr>
          <w:spacing w:val="-4"/>
          <w:sz w:val="24"/>
        </w:rPr>
        <w:t> </w:t>
      </w:r>
      <w:r>
        <w:rPr>
          <w:sz w:val="24"/>
        </w:rPr>
        <w:t>registering</w:t>
      </w:r>
      <w:r>
        <w:rPr>
          <w:spacing w:val="-4"/>
          <w:sz w:val="24"/>
        </w:rPr>
        <w:t> </w:t>
      </w:r>
      <w:r>
        <w:rPr>
          <w:sz w:val="24"/>
        </w:rPr>
        <w:t>an</w:t>
      </w:r>
      <w:r>
        <w:rPr>
          <w:spacing w:val="-4"/>
          <w:sz w:val="24"/>
        </w:rPr>
        <w:t> </w:t>
      </w:r>
      <w:r>
        <w:rPr>
          <w:sz w:val="24"/>
        </w:rPr>
        <w:t>appeal</w:t>
      </w:r>
      <w:r>
        <w:rPr>
          <w:spacing w:val="-5"/>
          <w:sz w:val="24"/>
        </w:rPr>
        <w:t> </w:t>
      </w:r>
      <w:r>
        <w:rPr>
          <w:sz w:val="24"/>
        </w:rPr>
        <w:t>about</w:t>
      </w:r>
      <w:r>
        <w:rPr>
          <w:spacing w:val="-4"/>
          <w:sz w:val="24"/>
        </w:rPr>
        <w:t> </w:t>
      </w:r>
      <w:r>
        <w:rPr>
          <w:sz w:val="24"/>
        </w:rPr>
        <w:t>EHC needs assessments or the SEN element of an EHC plan they do not have to engage with the disagreement resolution services at any time, including before registering an appeal.</w:t>
      </w:r>
    </w:p>
    <w:p>
      <w:pPr>
        <w:pStyle w:val="Heading2"/>
        <w:spacing w:before="243"/>
      </w:pPr>
      <w:r>
        <w:rPr>
          <w:color w:val="1F497D"/>
          <w:spacing w:val="-2"/>
        </w:rPr>
        <w:t>Disagreement</w:t>
      </w:r>
      <w:r>
        <w:rPr>
          <w:color w:val="1F497D"/>
          <w:spacing w:val="2"/>
        </w:rPr>
        <w:t> </w:t>
      </w:r>
      <w:r>
        <w:rPr>
          <w:color w:val="1F497D"/>
          <w:spacing w:val="-2"/>
        </w:rPr>
        <w:t>resolution</w:t>
      </w:r>
      <w:r>
        <w:rPr>
          <w:color w:val="1F497D"/>
          <w:spacing w:val="1"/>
        </w:rPr>
        <w:t> </w:t>
      </w:r>
      <w:r>
        <w:rPr>
          <w:color w:val="1F497D"/>
          <w:spacing w:val="-2"/>
        </w:rPr>
        <w:t>services</w:t>
      </w:r>
    </w:p>
    <w:p>
      <w:pPr>
        <w:pStyle w:val="ListParagraph"/>
        <w:numPr>
          <w:ilvl w:val="1"/>
          <w:numId w:val="2"/>
        </w:numPr>
        <w:tabs>
          <w:tab w:pos="1101" w:val="left" w:leader="none"/>
        </w:tabs>
        <w:spacing w:line="288" w:lineRule="auto" w:before="165" w:after="0"/>
        <w:ind w:left="1101" w:right="118"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make</w:t>
      </w:r>
      <w:r>
        <w:rPr>
          <w:spacing w:val="-4"/>
          <w:sz w:val="24"/>
        </w:rPr>
        <w:t> </w:t>
      </w:r>
      <w:r>
        <w:rPr>
          <w:sz w:val="24"/>
        </w:rPr>
        <w:t>disagreement</w:t>
      </w:r>
      <w:r>
        <w:rPr>
          <w:spacing w:val="-3"/>
          <w:sz w:val="24"/>
        </w:rPr>
        <w:t> </w:t>
      </w:r>
      <w:r>
        <w:rPr>
          <w:sz w:val="24"/>
        </w:rPr>
        <w:t>resolution</w:t>
      </w:r>
      <w:r>
        <w:rPr>
          <w:spacing w:val="-4"/>
          <w:sz w:val="24"/>
        </w:rPr>
        <w:t> </w:t>
      </w:r>
      <w:r>
        <w:rPr>
          <w:sz w:val="24"/>
        </w:rPr>
        <w:t>services</w:t>
      </w:r>
      <w:r>
        <w:rPr>
          <w:spacing w:val="-4"/>
          <w:sz w:val="24"/>
        </w:rPr>
        <w:t> </w:t>
      </w:r>
      <w:r>
        <w:rPr>
          <w:sz w:val="24"/>
        </w:rPr>
        <w:t>available</w:t>
      </w:r>
      <w:r>
        <w:rPr>
          <w:spacing w:val="-4"/>
          <w:sz w:val="24"/>
        </w:rPr>
        <w:t> </w:t>
      </w:r>
      <w:r>
        <w:rPr>
          <w:sz w:val="24"/>
        </w:rPr>
        <w:t>to</w:t>
      </w:r>
      <w:r>
        <w:rPr>
          <w:spacing w:val="-4"/>
          <w:sz w:val="24"/>
        </w:rPr>
        <w:t> </w:t>
      </w:r>
      <w:r>
        <w:rPr>
          <w:sz w:val="24"/>
        </w:rPr>
        <w:t>parents and young people. Use of the disagreement resolution services is voluntary and has to be with the agreement of all parties. The service, while commissioned by it, </w:t>
      </w:r>
      <w:r>
        <w:rPr>
          <w:b/>
          <w:sz w:val="24"/>
        </w:rPr>
        <w:t>must </w:t>
      </w:r>
      <w:r>
        <w:rPr>
          <w:sz w:val="24"/>
        </w:rPr>
        <w:t>be independent of the local authority –</w:t>
      </w:r>
      <w:r>
        <w:rPr>
          <w:spacing w:val="-2"/>
          <w:sz w:val="24"/>
        </w:rPr>
        <w:t> </w:t>
      </w:r>
      <w:r>
        <w:rPr>
          <w:sz w:val="24"/>
        </w:rPr>
        <w:t>no-one who is directly employed by a local authority can provide disagreement resolution services. Parents and young people can also access informal support in resolving disagreements through the local impartial Information, Advice and Support Service and, between 2014 and 2016, with the help of independent supporters.</w:t>
      </w:r>
    </w:p>
    <w:p>
      <w:pPr>
        <w:pStyle w:val="ListParagraph"/>
        <w:numPr>
          <w:ilvl w:val="1"/>
          <w:numId w:val="2"/>
        </w:numPr>
        <w:tabs>
          <w:tab w:pos="1101" w:val="left" w:leader="none"/>
        </w:tabs>
        <w:spacing w:line="288" w:lineRule="auto" w:before="240" w:after="0"/>
        <w:ind w:left="1101" w:right="396" w:hanging="710"/>
        <w:jc w:val="left"/>
        <w:rPr>
          <w:sz w:val="24"/>
        </w:rPr>
      </w:pPr>
      <w:r>
        <w:rPr>
          <w:sz w:val="24"/>
        </w:rPr>
        <w:t>Disagreement</w:t>
      </w:r>
      <w:r>
        <w:rPr>
          <w:spacing w:val="-3"/>
          <w:sz w:val="24"/>
        </w:rPr>
        <w:t> </w:t>
      </w:r>
      <w:r>
        <w:rPr>
          <w:sz w:val="24"/>
        </w:rPr>
        <w:t>resolution</w:t>
      </w:r>
      <w:r>
        <w:rPr>
          <w:spacing w:val="-4"/>
          <w:sz w:val="24"/>
        </w:rPr>
        <w:t> </w:t>
      </w:r>
      <w:r>
        <w:rPr>
          <w:sz w:val="24"/>
        </w:rPr>
        <w:t>arrangements</w:t>
      </w:r>
      <w:r>
        <w:rPr>
          <w:spacing w:val="-4"/>
          <w:sz w:val="24"/>
        </w:rPr>
        <w:t> </w:t>
      </w:r>
      <w:r>
        <w:rPr>
          <w:sz w:val="24"/>
        </w:rPr>
        <w:t>cover</w:t>
      </w:r>
      <w:r>
        <w:rPr>
          <w:spacing w:val="-3"/>
          <w:sz w:val="24"/>
        </w:rPr>
        <w:t> </w:t>
      </w:r>
      <w:r>
        <w:rPr>
          <w:sz w:val="24"/>
        </w:rPr>
        <w:t>all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 SEN, not just those who are being assessed for or have an EHC plan, and a range of disagreements, as set out in paragraph 11.8. They are available to</w:t>
      </w:r>
    </w:p>
    <w:p>
      <w:pPr>
        <w:spacing w:after="0" w:line="288" w:lineRule="auto"/>
        <w:jc w:val="left"/>
        <w:rPr>
          <w:sz w:val="24"/>
        </w:rPr>
        <w:sectPr>
          <w:footerReference w:type="default" r:id="rId7"/>
          <w:pgSz w:w="11910" w:h="16840"/>
          <w:pgMar w:header="0" w:footer="780" w:top="1480" w:bottom="980" w:left="600" w:right="1320"/>
        </w:sectPr>
      </w:pPr>
    </w:p>
    <w:p>
      <w:pPr>
        <w:pStyle w:val="BodyText"/>
        <w:spacing w:line="288" w:lineRule="auto" w:before="78"/>
        <w:ind w:right="117" w:firstLine="0"/>
      </w:pPr>
      <w:r>
        <w:rPr/>
        <w:t>parents and young people to resolve disagreements about any aspect of SEN provision, and health and social care disagreements during the processes related to EHC needs assessments and EHC plans set out in Chapter 9. They can</w:t>
      </w:r>
      <w:r>
        <w:rPr>
          <w:spacing w:val="40"/>
        </w:rPr>
        <w:t> </w:t>
      </w:r>
      <w:r>
        <w:rPr/>
        <w:t>provide</w:t>
      </w:r>
      <w:r>
        <w:rPr>
          <w:spacing w:val="-4"/>
        </w:rPr>
        <w:t> </w:t>
      </w:r>
      <w:r>
        <w:rPr/>
        <w:t>a</w:t>
      </w:r>
      <w:r>
        <w:rPr>
          <w:spacing w:val="-4"/>
        </w:rPr>
        <w:t> </w:t>
      </w:r>
      <w:r>
        <w:rPr/>
        <w:t>quick</w:t>
      </w:r>
      <w:r>
        <w:rPr>
          <w:spacing w:val="-4"/>
        </w:rPr>
        <w:t> </w:t>
      </w:r>
      <w:r>
        <w:rPr/>
        <w:t>and</w:t>
      </w:r>
      <w:r>
        <w:rPr>
          <w:spacing w:val="-4"/>
        </w:rPr>
        <w:t> </w:t>
      </w:r>
      <w:r>
        <w:rPr/>
        <w:t>non-adversarial</w:t>
      </w:r>
      <w:r>
        <w:rPr>
          <w:spacing w:val="-4"/>
        </w:rPr>
        <w:t> </w:t>
      </w:r>
      <w:r>
        <w:rPr/>
        <w:t>way</w:t>
      </w:r>
      <w:r>
        <w:rPr>
          <w:spacing w:val="-4"/>
        </w:rPr>
        <w:t> </w:t>
      </w:r>
      <w:r>
        <w:rPr/>
        <w:t>of</w:t>
      </w:r>
      <w:r>
        <w:rPr>
          <w:spacing w:val="-3"/>
        </w:rPr>
        <w:t> </w:t>
      </w:r>
      <w:r>
        <w:rPr/>
        <w:t>resolving</w:t>
      </w:r>
      <w:r>
        <w:rPr>
          <w:spacing w:val="-4"/>
        </w:rPr>
        <w:t> </w:t>
      </w:r>
      <w:r>
        <w:rPr/>
        <w:t>disagreements.</w:t>
      </w:r>
      <w:r>
        <w:rPr>
          <w:spacing w:val="-3"/>
        </w:rPr>
        <w:t> </w:t>
      </w:r>
      <w:r>
        <w:rPr/>
        <w:t>Used</w:t>
      </w:r>
      <w:r>
        <w:rPr>
          <w:spacing w:val="-4"/>
        </w:rPr>
        <w:t> </w:t>
      </w:r>
      <w:r>
        <w:rPr/>
        <w:t>early</w:t>
      </w:r>
      <w:r>
        <w:rPr>
          <w:spacing w:val="-4"/>
        </w:rPr>
        <w:t> </w:t>
      </w:r>
      <w:r>
        <w:rPr/>
        <w:t>in the process of EHC needs assessment and EHC plan development they can prevent the need for mediation, once decisions have been taken in that process, and appeals to the Tribunal.</w:t>
      </w:r>
    </w:p>
    <w:p>
      <w:pPr>
        <w:pStyle w:val="ListParagraph"/>
        <w:numPr>
          <w:ilvl w:val="1"/>
          <w:numId w:val="2"/>
        </w:numPr>
        <w:tabs>
          <w:tab w:pos="1101" w:val="left" w:leader="none"/>
        </w:tabs>
        <w:spacing w:line="288" w:lineRule="auto" w:before="240" w:after="0"/>
        <w:ind w:left="1101" w:right="239" w:hanging="710"/>
        <w:jc w:val="left"/>
        <w:rPr>
          <w:sz w:val="24"/>
        </w:rPr>
      </w:pPr>
      <w:r>
        <w:rPr>
          <w:sz w:val="24"/>
        </w:rPr>
        <w:t>The</w:t>
      </w:r>
      <w:r>
        <w:rPr>
          <w:spacing w:val="-4"/>
          <w:sz w:val="24"/>
        </w:rPr>
        <w:t> </w:t>
      </w:r>
      <w:r>
        <w:rPr>
          <w:sz w:val="24"/>
        </w:rPr>
        <w:t>disagreement</w:t>
      </w:r>
      <w:r>
        <w:rPr>
          <w:spacing w:val="-3"/>
          <w:sz w:val="24"/>
        </w:rPr>
        <w:t> </w:t>
      </w:r>
      <w:r>
        <w:rPr>
          <w:sz w:val="24"/>
        </w:rPr>
        <w:t>resolution</w:t>
      </w:r>
      <w:r>
        <w:rPr>
          <w:spacing w:val="-4"/>
          <w:sz w:val="24"/>
        </w:rPr>
        <w:t> </w:t>
      </w:r>
      <w:r>
        <w:rPr>
          <w:sz w:val="24"/>
        </w:rPr>
        <w:t>service</w:t>
      </w:r>
      <w:r>
        <w:rPr>
          <w:spacing w:val="-4"/>
          <w:sz w:val="24"/>
        </w:rPr>
        <w:t> </w:t>
      </w:r>
      <w:r>
        <w:rPr>
          <w:sz w:val="24"/>
        </w:rPr>
        <w:t>is</w:t>
      </w:r>
      <w:r>
        <w:rPr>
          <w:spacing w:val="-4"/>
          <w:sz w:val="24"/>
        </w:rPr>
        <w:t> </w:t>
      </w:r>
      <w:r>
        <w:rPr>
          <w:sz w:val="24"/>
        </w:rPr>
        <w:t>to</w:t>
      </w:r>
      <w:r>
        <w:rPr>
          <w:spacing w:val="-4"/>
          <w:sz w:val="24"/>
        </w:rPr>
        <w:t> </w:t>
      </w:r>
      <w:r>
        <w:rPr>
          <w:sz w:val="24"/>
        </w:rPr>
        <w:t>help</w:t>
      </w:r>
      <w:r>
        <w:rPr>
          <w:spacing w:val="-4"/>
          <w:sz w:val="24"/>
        </w:rPr>
        <w:t> </w:t>
      </w:r>
      <w:r>
        <w:rPr>
          <w:sz w:val="24"/>
        </w:rPr>
        <w:t>resolve</w:t>
      </w:r>
      <w:r>
        <w:rPr>
          <w:spacing w:val="-4"/>
          <w:sz w:val="24"/>
        </w:rPr>
        <w:t> </w:t>
      </w:r>
      <w:r>
        <w:rPr>
          <w:sz w:val="24"/>
        </w:rPr>
        <w:t>four</w:t>
      </w:r>
      <w:r>
        <w:rPr>
          <w:spacing w:val="-3"/>
          <w:sz w:val="24"/>
        </w:rPr>
        <w:t> </w:t>
      </w:r>
      <w:r>
        <w:rPr>
          <w:sz w:val="24"/>
        </w:rPr>
        <w:t>types</w:t>
      </w:r>
      <w:r>
        <w:rPr>
          <w:spacing w:val="-4"/>
          <w:sz w:val="24"/>
        </w:rPr>
        <w:t> </w:t>
      </w:r>
      <w:r>
        <w:rPr>
          <w:sz w:val="24"/>
        </w:rPr>
        <w:t>of</w:t>
      </w:r>
      <w:r>
        <w:rPr>
          <w:spacing w:val="-3"/>
          <w:sz w:val="24"/>
        </w:rPr>
        <w:t> </w:t>
      </w:r>
      <w:r>
        <w:rPr>
          <w:sz w:val="24"/>
        </w:rPr>
        <w:t>disagreement or to prevent them from escalating further:</w:t>
      </w:r>
    </w:p>
    <w:p>
      <w:pPr>
        <w:pStyle w:val="ListParagraph"/>
        <w:numPr>
          <w:ilvl w:val="2"/>
          <w:numId w:val="2"/>
        </w:numPr>
        <w:tabs>
          <w:tab w:pos="2094" w:val="left" w:leader="none"/>
        </w:tabs>
        <w:spacing w:line="288" w:lineRule="auto" w:before="241" w:after="0"/>
        <w:ind w:left="2094" w:right="125" w:hanging="425"/>
        <w:jc w:val="left"/>
        <w:rPr>
          <w:rFonts w:ascii="Symbol" w:hAnsi="Symbol"/>
          <w:sz w:val="24"/>
        </w:rPr>
      </w:pPr>
      <w:r>
        <w:rPr>
          <w:sz w:val="24"/>
        </w:rPr>
        <w:t>The first is between parents or young people and local authorities, the governing</w:t>
      </w:r>
      <w:r>
        <w:rPr>
          <w:spacing w:val="-1"/>
          <w:sz w:val="24"/>
        </w:rPr>
        <w:t> </w:t>
      </w:r>
      <w:r>
        <w:rPr>
          <w:sz w:val="24"/>
        </w:rPr>
        <w:t>bodies</w:t>
      </w:r>
      <w:r>
        <w:rPr>
          <w:spacing w:val="-2"/>
          <w:sz w:val="24"/>
        </w:rPr>
        <w:t> </w:t>
      </w:r>
      <w:r>
        <w:rPr>
          <w:sz w:val="24"/>
        </w:rPr>
        <w:t>of</w:t>
      </w:r>
      <w:r>
        <w:rPr>
          <w:spacing w:val="-1"/>
          <w:sz w:val="24"/>
        </w:rPr>
        <w:t> </w:t>
      </w:r>
      <w:r>
        <w:rPr>
          <w:sz w:val="24"/>
        </w:rPr>
        <w:t>maintained</w:t>
      </w:r>
      <w:r>
        <w:rPr>
          <w:spacing w:val="-1"/>
          <w:sz w:val="24"/>
        </w:rPr>
        <w:t> </w:t>
      </w:r>
      <w:r>
        <w:rPr>
          <w:sz w:val="24"/>
        </w:rPr>
        <w:t>schools</w:t>
      </w:r>
      <w:r>
        <w:rPr>
          <w:spacing w:val="-2"/>
          <w:sz w:val="24"/>
        </w:rPr>
        <w:t> </w:t>
      </w:r>
      <w:r>
        <w:rPr>
          <w:sz w:val="24"/>
        </w:rPr>
        <w:t>and</w:t>
      </w:r>
      <w:r>
        <w:rPr>
          <w:spacing w:val="-2"/>
          <w:sz w:val="24"/>
        </w:rPr>
        <w:t> </w:t>
      </w:r>
      <w:r>
        <w:rPr>
          <w:sz w:val="24"/>
        </w:rPr>
        <w:t>maintained</w:t>
      </w:r>
      <w:r>
        <w:rPr>
          <w:spacing w:val="-2"/>
          <w:sz w:val="24"/>
        </w:rPr>
        <w:t> </w:t>
      </w:r>
      <w:r>
        <w:rPr>
          <w:sz w:val="24"/>
        </w:rPr>
        <w:t>nursery</w:t>
      </w:r>
      <w:r>
        <w:rPr>
          <w:spacing w:val="-3"/>
          <w:sz w:val="24"/>
        </w:rPr>
        <w:t> </w:t>
      </w:r>
      <w:r>
        <w:rPr>
          <w:sz w:val="24"/>
        </w:rPr>
        <w:t>schools, early years providers, further education institutions or the proprietors of academies (including free schools), about how these authorities, bodies or proprietors are carrying out their education, health and care duties for children and young people with SEN, whether they have EHC plans or not. These include duties on the local authority to keep their education and</w:t>
      </w:r>
      <w:r>
        <w:rPr>
          <w:spacing w:val="-3"/>
          <w:sz w:val="24"/>
        </w:rPr>
        <w:t> </w:t>
      </w:r>
      <w:r>
        <w:rPr>
          <w:sz w:val="24"/>
        </w:rPr>
        <w:t>care</w:t>
      </w:r>
      <w:r>
        <w:rPr>
          <w:spacing w:val="-3"/>
          <w:sz w:val="24"/>
        </w:rPr>
        <w:t> </w:t>
      </w:r>
      <w:r>
        <w:rPr>
          <w:sz w:val="24"/>
        </w:rPr>
        <w:t>provision</w:t>
      </w:r>
      <w:r>
        <w:rPr>
          <w:spacing w:val="-3"/>
          <w:sz w:val="24"/>
        </w:rPr>
        <w:t> </w:t>
      </w:r>
      <w:r>
        <w:rPr>
          <w:sz w:val="24"/>
        </w:rPr>
        <w:t>under</w:t>
      </w:r>
      <w:r>
        <w:rPr>
          <w:spacing w:val="-3"/>
          <w:sz w:val="24"/>
        </w:rPr>
        <w:t> </w:t>
      </w:r>
      <w:r>
        <w:rPr>
          <w:sz w:val="24"/>
        </w:rPr>
        <w:t>review,</w:t>
      </w:r>
      <w:r>
        <w:rPr>
          <w:spacing w:val="-3"/>
          <w:sz w:val="24"/>
        </w:rPr>
        <w:t> </w:t>
      </w:r>
      <w:r>
        <w:rPr>
          <w:sz w:val="24"/>
        </w:rPr>
        <w:t>the</w:t>
      </w:r>
      <w:r>
        <w:rPr>
          <w:spacing w:val="-3"/>
          <w:sz w:val="24"/>
        </w:rPr>
        <w:t> </w:t>
      </w:r>
      <w:r>
        <w:rPr>
          <w:sz w:val="24"/>
        </w:rPr>
        <w:t>duties</w:t>
      </w:r>
      <w:r>
        <w:rPr>
          <w:spacing w:val="-3"/>
          <w:sz w:val="24"/>
        </w:rPr>
        <w:t> </w:t>
      </w:r>
      <w:r>
        <w:rPr>
          <w:sz w:val="24"/>
        </w:rPr>
        <w:t>to</w:t>
      </w:r>
      <w:r>
        <w:rPr>
          <w:spacing w:val="-3"/>
          <w:sz w:val="24"/>
        </w:rPr>
        <w:t> </w:t>
      </w:r>
      <w:r>
        <w:rPr>
          <w:sz w:val="24"/>
        </w:rPr>
        <w:t>assess</w:t>
      </w:r>
      <w:r>
        <w:rPr>
          <w:spacing w:val="-3"/>
          <w:sz w:val="24"/>
        </w:rPr>
        <w:t> </w:t>
      </w:r>
      <w:r>
        <w:rPr>
          <w:sz w:val="24"/>
        </w:rPr>
        <w:t>needs</w:t>
      </w:r>
      <w:r>
        <w:rPr>
          <w:spacing w:val="-3"/>
          <w:sz w:val="24"/>
        </w:rPr>
        <w:t> </w:t>
      </w:r>
      <w:r>
        <w:rPr>
          <w:sz w:val="24"/>
        </w:rPr>
        <w:t>and</w:t>
      </w:r>
      <w:r>
        <w:rPr>
          <w:spacing w:val="-3"/>
          <w:sz w:val="24"/>
        </w:rPr>
        <w:t> </w:t>
      </w:r>
      <w:r>
        <w:rPr>
          <w:sz w:val="24"/>
        </w:rPr>
        <w:t>draw</w:t>
      </w:r>
      <w:r>
        <w:rPr>
          <w:spacing w:val="-3"/>
          <w:sz w:val="24"/>
        </w:rPr>
        <w:t> </w:t>
      </w:r>
      <w:r>
        <w:rPr>
          <w:sz w:val="24"/>
        </w:rPr>
        <w:t>up EHC plans and the duty on governing bodies and proprietors to use their best endeavours to meet children and young people’s SEN</w:t>
      </w:r>
    </w:p>
    <w:p>
      <w:pPr>
        <w:pStyle w:val="ListParagraph"/>
        <w:numPr>
          <w:ilvl w:val="2"/>
          <w:numId w:val="2"/>
        </w:numPr>
        <w:tabs>
          <w:tab w:pos="2094" w:val="left" w:leader="none"/>
        </w:tabs>
        <w:spacing w:line="285" w:lineRule="auto" w:before="234" w:after="0"/>
        <w:ind w:left="2094" w:right="489" w:hanging="425"/>
        <w:jc w:val="left"/>
        <w:rPr>
          <w:rFonts w:ascii="Symbol" w:hAnsi="Symbol"/>
          <w:sz w:val="24"/>
        </w:rPr>
      </w:pPr>
      <w:r>
        <w:rPr>
          <w:sz w:val="24"/>
        </w:rPr>
        <w:t>The second is disagreements between parents or young people and early</w:t>
      </w:r>
      <w:r>
        <w:rPr>
          <w:spacing w:val="-5"/>
          <w:sz w:val="24"/>
        </w:rPr>
        <w:t> </w:t>
      </w:r>
      <w:r>
        <w:rPr>
          <w:sz w:val="24"/>
        </w:rPr>
        <w:t>years</w:t>
      </w:r>
      <w:r>
        <w:rPr>
          <w:spacing w:val="-5"/>
          <w:sz w:val="24"/>
        </w:rPr>
        <w:t> </w:t>
      </w:r>
      <w:r>
        <w:rPr>
          <w:sz w:val="24"/>
        </w:rPr>
        <w:t>providers,</w:t>
      </w:r>
      <w:r>
        <w:rPr>
          <w:spacing w:val="-6"/>
          <w:sz w:val="24"/>
        </w:rPr>
        <w:t> </w:t>
      </w:r>
      <w:r>
        <w:rPr>
          <w:sz w:val="24"/>
        </w:rPr>
        <w:t>schools</w:t>
      </w:r>
      <w:r>
        <w:rPr>
          <w:spacing w:val="-5"/>
          <w:sz w:val="24"/>
        </w:rPr>
        <w:t> </w:t>
      </w:r>
      <w:r>
        <w:rPr>
          <w:sz w:val="24"/>
        </w:rPr>
        <w:t>or</w:t>
      </w:r>
      <w:r>
        <w:rPr>
          <w:spacing w:val="-4"/>
          <w:sz w:val="24"/>
        </w:rPr>
        <w:t> </w:t>
      </w:r>
      <w:r>
        <w:rPr>
          <w:sz w:val="24"/>
        </w:rPr>
        <w:t>post-16</w:t>
      </w:r>
      <w:r>
        <w:rPr>
          <w:spacing w:val="-5"/>
          <w:sz w:val="24"/>
        </w:rPr>
        <w:t> </w:t>
      </w:r>
      <w:r>
        <w:rPr>
          <w:sz w:val="24"/>
        </w:rPr>
        <w:t>institutions</w:t>
      </w:r>
      <w:r>
        <w:rPr>
          <w:spacing w:val="-5"/>
          <w:sz w:val="24"/>
        </w:rPr>
        <w:t> </w:t>
      </w:r>
      <w:r>
        <w:rPr>
          <w:sz w:val="24"/>
        </w:rPr>
        <w:t>about</w:t>
      </w:r>
      <w:r>
        <w:rPr>
          <w:spacing w:val="-4"/>
          <w:sz w:val="24"/>
        </w:rPr>
        <w:t> </w:t>
      </w:r>
      <w:r>
        <w:rPr>
          <w:sz w:val="24"/>
        </w:rPr>
        <w:t>the</w:t>
      </w:r>
      <w:r>
        <w:rPr>
          <w:spacing w:val="-5"/>
          <w:sz w:val="24"/>
        </w:rPr>
        <w:t> </w:t>
      </w:r>
      <w:r>
        <w:rPr>
          <w:sz w:val="24"/>
        </w:rPr>
        <w:t>special educational provision made for a child or young person, whether they have EHC plans or not</w:t>
      </w:r>
    </w:p>
    <w:p>
      <w:pPr>
        <w:pStyle w:val="ListParagraph"/>
        <w:numPr>
          <w:ilvl w:val="2"/>
          <w:numId w:val="2"/>
        </w:numPr>
        <w:tabs>
          <w:tab w:pos="2094" w:val="left" w:leader="none"/>
        </w:tabs>
        <w:spacing w:line="288" w:lineRule="auto" w:before="246" w:after="0"/>
        <w:ind w:left="2094" w:right="164" w:hanging="425"/>
        <w:jc w:val="left"/>
        <w:rPr>
          <w:rFonts w:ascii="Symbol" w:hAnsi="Symbol"/>
          <w:sz w:val="24"/>
        </w:rPr>
      </w:pPr>
      <w:r>
        <w:rPr>
          <w:sz w:val="24"/>
        </w:rPr>
        <w:t>The third is disagreements between parents or young people and CCGs or local authorities about health or social care provision during EHC needs assessments, while EHC plans are being drawn up, reviewed or when children or young people are being reassessed. Disagreement resolution services can also be used to resolve disagreements over special</w:t>
      </w:r>
      <w:r>
        <w:rPr>
          <w:spacing w:val="-5"/>
          <w:sz w:val="24"/>
        </w:rPr>
        <w:t> </w:t>
      </w:r>
      <w:r>
        <w:rPr>
          <w:sz w:val="24"/>
        </w:rPr>
        <w:t>educational</w:t>
      </w:r>
      <w:r>
        <w:rPr>
          <w:spacing w:val="-5"/>
          <w:sz w:val="24"/>
        </w:rPr>
        <w:t> </w:t>
      </w:r>
      <w:r>
        <w:rPr>
          <w:sz w:val="24"/>
        </w:rPr>
        <w:t>provision</w:t>
      </w:r>
      <w:r>
        <w:rPr>
          <w:spacing w:val="-5"/>
          <w:sz w:val="24"/>
        </w:rPr>
        <w:t> </w:t>
      </w:r>
      <w:r>
        <w:rPr>
          <w:sz w:val="24"/>
        </w:rPr>
        <w:t>throughout</w:t>
      </w:r>
      <w:r>
        <w:rPr>
          <w:spacing w:val="-4"/>
          <w:sz w:val="24"/>
        </w:rPr>
        <w:t> </w:t>
      </w:r>
      <w:r>
        <w:rPr>
          <w:sz w:val="24"/>
        </w:rPr>
        <w:t>assessments,</w:t>
      </w:r>
      <w:r>
        <w:rPr>
          <w:spacing w:val="-4"/>
          <w:sz w:val="24"/>
        </w:rPr>
        <w:t> </w:t>
      </w:r>
      <w:r>
        <w:rPr>
          <w:sz w:val="24"/>
        </w:rPr>
        <w:t>the</w:t>
      </w:r>
      <w:r>
        <w:rPr>
          <w:spacing w:val="-5"/>
          <w:sz w:val="24"/>
        </w:rPr>
        <w:t> </w:t>
      </w:r>
      <w:r>
        <w:rPr>
          <w:sz w:val="24"/>
        </w:rPr>
        <w:t>drawing</w:t>
      </w:r>
      <w:r>
        <w:rPr>
          <w:spacing w:val="-4"/>
          <w:sz w:val="24"/>
        </w:rPr>
        <w:t> </w:t>
      </w:r>
      <w:r>
        <w:rPr>
          <w:sz w:val="24"/>
        </w:rPr>
        <w:t>up</w:t>
      </w:r>
      <w:r>
        <w:rPr>
          <w:spacing w:val="-5"/>
          <w:sz w:val="24"/>
        </w:rPr>
        <w:t> </w:t>
      </w:r>
      <w:r>
        <w:rPr>
          <w:sz w:val="24"/>
        </w:rPr>
        <w:t>of EHC plans, while waiting for Tribunal appeals and at review or during</w:t>
      </w:r>
    </w:p>
    <w:p>
      <w:pPr>
        <w:pStyle w:val="BodyText"/>
        <w:spacing w:line="271" w:lineRule="exact" w:before="0"/>
        <w:ind w:left="2094" w:firstLine="0"/>
      </w:pPr>
      <w:r>
        <w:rPr>
          <w:spacing w:val="-2"/>
        </w:rPr>
        <w:t>re-assessments</w:t>
      </w:r>
    </w:p>
    <w:p>
      <w:pPr>
        <w:pStyle w:val="BodyText"/>
        <w:spacing w:before="19"/>
        <w:ind w:left="0" w:firstLine="0"/>
      </w:pPr>
    </w:p>
    <w:p>
      <w:pPr>
        <w:pStyle w:val="ListParagraph"/>
        <w:numPr>
          <w:ilvl w:val="2"/>
          <w:numId w:val="2"/>
        </w:numPr>
        <w:tabs>
          <w:tab w:pos="2094" w:val="left" w:leader="none"/>
        </w:tabs>
        <w:spacing w:line="283" w:lineRule="auto" w:before="0" w:after="0"/>
        <w:ind w:left="2094" w:right="1099" w:hanging="425"/>
        <w:jc w:val="left"/>
        <w:rPr>
          <w:rFonts w:ascii="Symbol" w:hAnsi="Symbol"/>
          <w:sz w:val="24"/>
        </w:rPr>
      </w:pPr>
      <w:r>
        <w:rPr>
          <w:sz w:val="24"/>
        </w:rPr>
        <w:t>the</w:t>
      </w:r>
      <w:r>
        <w:rPr>
          <w:spacing w:val="-5"/>
          <w:sz w:val="24"/>
        </w:rPr>
        <w:t> </w:t>
      </w:r>
      <w:r>
        <w:rPr>
          <w:sz w:val="24"/>
        </w:rPr>
        <w:t>fourth</w:t>
      </w:r>
      <w:r>
        <w:rPr>
          <w:spacing w:val="-5"/>
          <w:sz w:val="24"/>
        </w:rPr>
        <w:t> </w:t>
      </w:r>
      <w:r>
        <w:rPr>
          <w:sz w:val="24"/>
        </w:rPr>
        <w:t>is</w:t>
      </w:r>
      <w:r>
        <w:rPr>
          <w:spacing w:val="-5"/>
          <w:sz w:val="24"/>
        </w:rPr>
        <w:t> </w:t>
      </w:r>
      <w:r>
        <w:rPr>
          <w:sz w:val="24"/>
        </w:rPr>
        <w:t>disagreements</w:t>
      </w:r>
      <w:r>
        <w:rPr>
          <w:spacing w:val="-5"/>
          <w:sz w:val="24"/>
        </w:rPr>
        <w:t> </w:t>
      </w:r>
      <w:r>
        <w:rPr>
          <w:sz w:val="24"/>
        </w:rPr>
        <w:t>between</w:t>
      </w:r>
      <w:r>
        <w:rPr>
          <w:spacing w:val="-5"/>
          <w:sz w:val="24"/>
        </w:rPr>
        <w:t> </w:t>
      </w:r>
      <w:r>
        <w:rPr>
          <w:sz w:val="24"/>
        </w:rPr>
        <w:t>local</w:t>
      </w:r>
      <w:r>
        <w:rPr>
          <w:spacing w:val="-5"/>
          <w:sz w:val="24"/>
        </w:rPr>
        <w:t> </w:t>
      </w:r>
      <w:r>
        <w:rPr>
          <w:sz w:val="24"/>
        </w:rPr>
        <w:t>authorities</w:t>
      </w:r>
      <w:r>
        <w:rPr>
          <w:spacing w:val="-5"/>
          <w:sz w:val="24"/>
        </w:rPr>
        <w:t> </w:t>
      </w:r>
      <w:r>
        <w:rPr>
          <w:sz w:val="24"/>
        </w:rPr>
        <w:t>and</w:t>
      </w:r>
      <w:r>
        <w:rPr>
          <w:spacing w:val="-5"/>
          <w:sz w:val="24"/>
        </w:rPr>
        <w:t> </w:t>
      </w:r>
      <w:r>
        <w:rPr>
          <w:sz w:val="24"/>
        </w:rPr>
        <w:t>health commissioning bodies during EHC needs assessments or</w:t>
      </w:r>
    </w:p>
    <w:p>
      <w:pPr>
        <w:pStyle w:val="BodyText"/>
        <w:spacing w:line="288" w:lineRule="auto" w:before="5"/>
        <w:ind w:left="2094" w:right="138" w:firstLine="0"/>
      </w:pPr>
      <w:r>
        <w:rPr/>
        <w:t>re-assessments, the drawing up of EHC plans or reviews of those plans for children and young people with SEN. In relation to EHC plans, this includes the description of the child or young person’s education, health and care needs and any education, health and care provision set out in the</w:t>
      </w:r>
      <w:r>
        <w:rPr>
          <w:spacing w:val="-4"/>
        </w:rPr>
        <w:t> </w:t>
      </w:r>
      <w:r>
        <w:rPr/>
        <w:t>plan.</w:t>
      </w:r>
      <w:r>
        <w:rPr>
          <w:spacing w:val="-4"/>
        </w:rPr>
        <w:t> </w:t>
      </w:r>
      <w:r>
        <w:rPr/>
        <w:t>These</w:t>
      </w:r>
      <w:r>
        <w:rPr>
          <w:spacing w:val="-4"/>
        </w:rPr>
        <w:t> </w:t>
      </w:r>
      <w:r>
        <w:rPr/>
        <w:t>disagreements</w:t>
      </w:r>
      <w:r>
        <w:rPr>
          <w:spacing w:val="-4"/>
        </w:rPr>
        <w:t> </w:t>
      </w:r>
      <w:r>
        <w:rPr/>
        <w:t>do</w:t>
      </w:r>
      <w:r>
        <w:rPr>
          <w:spacing w:val="-4"/>
        </w:rPr>
        <w:t> </w:t>
      </w:r>
      <w:r>
        <w:rPr/>
        <w:t>not</w:t>
      </w:r>
      <w:r>
        <w:rPr>
          <w:spacing w:val="-3"/>
        </w:rPr>
        <w:t> </w:t>
      </w:r>
      <w:r>
        <w:rPr/>
        <w:t>involve</w:t>
      </w:r>
      <w:r>
        <w:rPr>
          <w:spacing w:val="-4"/>
        </w:rPr>
        <w:t> </w:t>
      </w:r>
      <w:r>
        <w:rPr/>
        <w:t>parents</w:t>
      </w:r>
      <w:r>
        <w:rPr>
          <w:spacing w:val="-4"/>
        </w:rPr>
        <w:t> </w:t>
      </w:r>
      <w:r>
        <w:rPr/>
        <w:t>and</w:t>
      </w:r>
      <w:r>
        <w:rPr>
          <w:spacing w:val="-4"/>
        </w:rPr>
        <w:t> </w:t>
      </w:r>
      <w:r>
        <w:rPr/>
        <w:t>young</w:t>
      </w:r>
      <w:r>
        <w:rPr>
          <w:spacing w:val="-4"/>
        </w:rPr>
        <w:t> </w:t>
      </w:r>
      <w:r>
        <w:rPr/>
        <w:t>people.</w:t>
      </w:r>
    </w:p>
    <w:p>
      <w:pPr>
        <w:spacing w:after="0" w:line="288" w:lineRule="auto"/>
        <w:sectPr>
          <w:pgSz w:w="11910" w:h="16840"/>
          <w:pgMar w:header="0" w:footer="780" w:top="1340" w:bottom="980" w:left="600" w:right="1320"/>
        </w:sectPr>
      </w:pPr>
    </w:p>
    <w:p>
      <w:pPr>
        <w:pStyle w:val="ListParagraph"/>
        <w:numPr>
          <w:ilvl w:val="1"/>
          <w:numId w:val="2"/>
        </w:numPr>
        <w:tabs>
          <w:tab w:pos="1101" w:val="left" w:leader="none"/>
        </w:tabs>
        <w:spacing w:line="288" w:lineRule="auto" w:before="78" w:after="0"/>
        <w:ind w:left="1101" w:right="186" w:hanging="710"/>
        <w:jc w:val="left"/>
        <w:rPr>
          <w:sz w:val="24"/>
        </w:rPr>
      </w:pPr>
      <w:r>
        <w:rPr>
          <w:sz w:val="24"/>
        </w:rPr>
        <w:t>Local authorities </w:t>
      </w:r>
      <w:r>
        <w:rPr>
          <w:b/>
          <w:sz w:val="24"/>
        </w:rPr>
        <w:t>must </w:t>
      </w:r>
      <w:r>
        <w:rPr>
          <w:sz w:val="24"/>
        </w:rPr>
        <w:t>make the availability of disagreement resolution services known</w:t>
      </w:r>
      <w:r>
        <w:rPr>
          <w:spacing w:val="-5"/>
          <w:sz w:val="24"/>
        </w:rPr>
        <w:t> </w:t>
      </w:r>
      <w:r>
        <w:rPr>
          <w:sz w:val="24"/>
        </w:rPr>
        <w:t>to</w:t>
      </w:r>
      <w:r>
        <w:rPr>
          <w:spacing w:val="-5"/>
          <w:sz w:val="24"/>
        </w:rPr>
        <w:t> </w:t>
      </w:r>
      <w:r>
        <w:rPr>
          <w:sz w:val="24"/>
        </w:rPr>
        <w:t>parents,</w:t>
      </w:r>
      <w:r>
        <w:rPr>
          <w:spacing w:val="-4"/>
          <w:sz w:val="24"/>
        </w:rPr>
        <w:t> </w:t>
      </w:r>
      <w:r>
        <w:rPr>
          <w:sz w:val="24"/>
        </w:rPr>
        <w:t>young</w:t>
      </w:r>
      <w:r>
        <w:rPr>
          <w:spacing w:val="-5"/>
          <w:sz w:val="24"/>
        </w:rPr>
        <w:t> </w:t>
      </w:r>
      <w:r>
        <w:rPr>
          <w:sz w:val="24"/>
        </w:rPr>
        <w:t>people,</w:t>
      </w:r>
      <w:r>
        <w:rPr>
          <w:spacing w:val="-4"/>
          <w:sz w:val="24"/>
        </w:rPr>
        <w:t> </w:t>
      </w:r>
      <w:r>
        <w:rPr>
          <w:sz w:val="24"/>
        </w:rPr>
        <w:t>headteachers,</w:t>
      </w:r>
      <w:r>
        <w:rPr>
          <w:spacing w:val="-4"/>
          <w:sz w:val="24"/>
        </w:rPr>
        <w:t> </w:t>
      </w:r>
      <w:r>
        <w:rPr>
          <w:sz w:val="24"/>
        </w:rPr>
        <w:t>governing</w:t>
      </w:r>
      <w:r>
        <w:rPr>
          <w:spacing w:val="-5"/>
          <w:sz w:val="24"/>
        </w:rPr>
        <w:t> </w:t>
      </w:r>
      <w:r>
        <w:rPr>
          <w:sz w:val="24"/>
        </w:rPr>
        <w:t>bodies,</w:t>
      </w:r>
      <w:r>
        <w:rPr>
          <w:spacing w:val="-4"/>
          <w:sz w:val="24"/>
        </w:rPr>
        <w:t> </w:t>
      </w:r>
      <w:r>
        <w:rPr>
          <w:sz w:val="24"/>
        </w:rPr>
        <w:t>proprietors</w:t>
      </w:r>
      <w:r>
        <w:rPr>
          <w:spacing w:val="-6"/>
          <w:sz w:val="24"/>
        </w:rPr>
        <w:t> </w:t>
      </w:r>
      <w:r>
        <w:rPr>
          <w:sz w:val="24"/>
        </w:rPr>
        <w:t>and principals of schools and post-16 institutions in their areas and should make them known to others they think appropriate. Details of the disagreement resolution arrangements </w:t>
      </w:r>
      <w:r>
        <w:rPr>
          <w:b/>
          <w:sz w:val="24"/>
        </w:rPr>
        <w:t>must </w:t>
      </w:r>
      <w:r>
        <w:rPr>
          <w:sz w:val="24"/>
        </w:rPr>
        <w:t>be set out in the Local Offer.</w:t>
      </w:r>
    </w:p>
    <w:p>
      <w:pPr>
        <w:pStyle w:val="ListParagraph"/>
        <w:numPr>
          <w:ilvl w:val="1"/>
          <w:numId w:val="2"/>
        </w:numPr>
        <w:tabs>
          <w:tab w:pos="1096" w:val="left" w:leader="none"/>
          <w:tab w:pos="1101" w:val="left" w:leader="none"/>
        </w:tabs>
        <w:spacing w:line="288" w:lineRule="auto" w:before="240" w:after="0"/>
        <w:ind w:left="1101" w:right="251" w:hanging="710"/>
        <w:jc w:val="left"/>
        <w:rPr>
          <w:sz w:val="24"/>
        </w:rPr>
      </w:pPr>
      <w:r>
        <w:rPr>
          <w:sz w:val="24"/>
        </w:rPr>
        <w:t>A decision by parents and young people not to use disagreement resolution services</w:t>
      </w:r>
      <w:r>
        <w:rPr>
          <w:spacing w:val="-3"/>
          <w:sz w:val="24"/>
        </w:rPr>
        <w:t> </w:t>
      </w:r>
      <w:r>
        <w:rPr>
          <w:sz w:val="24"/>
        </w:rPr>
        <w:t>has</w:t>
      </w:r>
      <w:r>
        <w:rPr>
          <w:spacing w:val="-3"/>
          <w:sz w:val="24"/>
        </w:rPr>
        <w:t> </w:t>
      </w:r>
      <w:r>
        <w:rPr>
          <w:sz w:val="24"/>
        </w:rPr>
        <w:t>no</w:t>
      </w:r>
      <w:r>
        <w:rPr>
          <w:spacing w:val="-3"/>
          <w:sz w:val="24"/>
        </w:rPr>
        <w:t> </w:t>
      </w:r>
      <w:r>
        <w:rPr>
          <w:sz w:val="24"/>
        </w:rPr>
        <w:t>effect</w:t>
      </w:r>
      <w:r>
        <w:rPr>
          <w:spacing w:val="-5"/>
          <w:sz w:val="24"/>
        </w:rPr>
        <w:t> </w:t>
      </w:r>
      <w:r>
        <w:rPr>
          <w:sz w:val="24"/>
        </w:rPr>
        <w:t>on</w:t>
      </w:r>
      <w:r>
        <w:rPr>
          <w:spacing w:val="-3"/>
          <w:sz w:val="24"/>
        </w:rPr>
        <w:t> </w:t>
      </w:r>
      <w:r>
        <w:rPr>
          <w:sz w:val="24"/>
        </w:rPr>
        <w:t>their</w:t>
      </w:r>
      <w:r>
        <w:rPr>
          <w:spacing w:val="-2"/>
          <w:sz w:val="24"/>
        </w:rPr>
        <w:t> </w:t>
      </w:r>
      <w:r>
        <w:rPr>
          <w:sz w:val="24"/>
        </w:rPr>
        <w:t>right</w:t>
      </w:r>
      <w:r>
        <w:rPr>
          <w:spacing w:val="-2"/>
          <w:sz w:val="24"/>
        </w:rPr>
        <w:t> </w:t>
      </w:r>
      <w:r>
        <w:rPr>
          <w:sz w:val="24"/>
        </w:rPr>
        <w:t>to</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and</w:t>
      </w:r>
      <w:r>
        <w:rPr>
          <w:spacing w:val="-3"/>
          <w:sz w:val="24"/>
        </w:rPr>
        <w:t> </w:t>
      </w:r>
      <w:r>
        <w:rPr>
          <w:sz w:val="24"/>
        </w:rPr>
        <w:t>no</w:t>
      </w:r>
      <w:r>
        <w:rPr>
          <w:spacing w:val="-3"/>
          <w:sz w:val="24"/>
        </w:rPr>
        <w:t> </w:t>
      </w:r>
      <w:r>
        <w:rPr>
          <w:sz w:val="24"/>
        </w:rPr>
        <w:t>inference</w:t>
      </w:r>
      <w:r>
        <w:rPr>
          <w:spacing w:val="-2"/>
          <w:sz w:val="24"/>
        </w:rPr>
        <w:t> </w:t>
      </w:r>
      <w:r>
        <w:rPr>
          <w:sz w:val="24"/>
        </w:rPr>
        <w:t>will be drawn by the Tribunal if the parties to a disagreement have not used the disagreement resolution services. Disagreement resolution meetings are confidential and without prejudice to the Tribunal process and the Tribunal will disregard</w:t>
      </w:r>
      <w:r>
        <w:rPr>
          <w:spacing w:val="-4"/>
          <w:sz w:val="24"/>
        </w:rPr>
        <w:t> </w:t>
      </w:r>
      <w:r>
        <w:rPr>
          <w:sz w:val="24"/>
        </w:rPr>
        <w:t>any</w:t>
      </w:r>
      <w:r>
        <w:rPr>
          <w:spacing w:val="-4"/>
          <w:sz w:val="24"/>
        </w:rPr>
        <w:t> </w:t>
      </w:r>
      <w:r>
        <w:rPr>
          <w:sz w:val="24"/>
        </w:rPr>
        <w:t>offers</w:t>
      </w:r>
      <w:r>
        <w:rPr>
          <w:spacing w:val="-4"/>
          <w:sz w:val="24"/>
        </w:rPr>
        <w:t> </w:t>
      </w:r>
      <w:r>
        <w:rPr>
          <w:sz w:val="24"/>
        </w:rPr>
        <w:t>or</w:t>
      </w:r>
      <w:r>
        <w:rPr>
          <w:spacing w:val="-5"/>
          <w:sz w:val="24"/>
        </w:rPr>
        <w:t> </w:t>
      </w:r>
      <w:r>
        <w:rPr>
          <w:sz w:val="24"/>
        </w:rPr>
        <w:t>comments</w:t>
      </w:r>
      <w:r>
        <w:rPr>
          <w:spacing w:val="-5"/>
          <w:sz w:val="24"/>
        </w:rPr>
        <w:t> </w:t>
      </w:r>
      <w:r>
        <w:rPr>
          <w:sz w:val="24"/>
        </w:rPr>
        <w:t>made</w:t>
      </w:r>
      <w:r>
        <w:rPr>
          <w:spacing w:val="-4"/>
          <w:sz w:val="24"/>
        </w:rPr>
        <w:t> </w:t>
      </w:r>
      <w:r>
        <w:rPr>
          <w:sz w:val="24"/>
        </w:rPr>
        <w:t>during</w:t>
      </w:r>
      <w:r>
        <w:rPr>
          <w:spacing w:val="-4"/>
          <w:sz w:val="24"/>
        </w:rPr>
        <w:t> </w:t>
      </w:r>
      <w:r>
        <w:rPr>
          <w:sz w:val="24"/>
        </w:rPr>
        <w:t>them.</w:t>
      </w:r>
      <w:r>
        <w:rPr>
          <w:spacing w:val="-3"/>
          <w:sz w:val="24"/>
        </w:rPr>
        <w:t> </w:t>
      </w:r>
      <w:r>
        <w:rPr>
          <w:sz w:val="24"/>
        </w:rPr>
        <w:t>Partial</w:t>
      </w:r>
      <w:r>
        <w:rPr>
          <w:spacing w:val="-4"/>
          <w:sz w:val="24"/>
        </w:rPr>
        <w:t> </w:t>
      </w:r>
      <w:r>
        <w:rPr>
          <w:sz w:val="24"/>
        </w:rPr>
        <w:t>agreement</w:t>
      </w:r>
      <w:r>
        <w:rPr>
          <w:spacing w:val="-3"/>
          <w:sz w:val="24"/>
        </w:rPr>
        <w:t> </w:t>
      </w:r>
      <w:r>
        <w:rPr>
          <w:sz w:val="24"/>
        </w:rPr>
        <w:t>achieved by use of disagreement resolution services can help to focus on the remaining areas of disagreement in any subsequent appeals to the Tribunal.</w:t>
      </w:r>
    </w:p>
    <w:p>
      <w:pPr>
        <w:pStyle w:val="Heading2"/>
        <w:spacing w:before="243"/>
      </w:pPr>
      <w:r>
        <w:rPr>
          <w:color w:val="1F497D"/>
          <w:spacing w:val="-2"/>
        </w:rPr>
        <w:t>Contracting</w:t>
      </w:r>
      <w:r>
        <w:rPr>
          <w:color w:val="1F497D"/>
          <w:spacing w:val="1"/>
        </w:rPr>
        <w:t> </w:t>
      </w:r>
      <w:r>
        <w:rPr>
          <w:color w:val="1F497D"/>
          <w:spacing w:val="-2"/>
        </w:rPr>
        <w:t>disagreement</w:t>
      </w:r>
      <w:r>
        <w:rPr>
          <w:color w:val="1F497D"/>
          <w:spacing w:val="3"/>
        </w:rPr>
        <w:t> </w:t>
      </w:r>
      <w:r>
        <w:rPr>
          <w:color w:val="1F497D"/>
          <w:spacing w:val="-2"/>
        </w:rPr>
        <w:t>resolution</w:t>
      </w:r>
      <w:r>
        <w:rPr>
          <w:color w:val="1F497D"/>
          <w:spacing w:val="2"/>
        </w:rPr>
        <w:t> </w:t>
      </w:r>
      <w:r>
        <w:rPr>
          <w:color w:val="1F497D"/>
          <w:spacing w:val="-2"/>
        </w:rPr>
        <w:t>services</w:t>
      </w:r>
    </w:p>
    <w:p>
      <w:pPr>
        <w:pStyle w:val="ListParagraph"/>
        <w:numPr>
          <w:ilvl w:val="1"/>
          <w:numId w:val="2"/>
        </w:numPr>
        <w:tabs>
          <w:tab w:pos="1096" w:val="left" w:leader="none"/>
          <w:tab w:pos="1101" w:val="left" w:leader="none"/>
        </w:tabs>
        <w:spacing w:line="288" w:lineRule="auto" w:before="165" w:after="0"/>
        <w:ind w:left="1101" w:right="891" w:hanging="710"/>
        <w:jc w:val="left"/>
        <w:rPr>
          <w:sz w:val="24"/>
        </w:rPr>
      </w:pPr>
      <w:r>
        <w:rPr>
          <w:sz w:val="24"/>
        </w:rPr>
        <w:t>In</w:t>
      </w:r>
      <w:r>
        <w:rPr>
          <w:spacing w:val="-4"/>
          <w:sz w:val="24"/>
        </w:rPr>
        <w:t> </w:t>
      </w:r>
      <w:r>
        <w:rPr>
          <w:sz w:val="24"/>
        </w:rPr>
        <w:t>contracting</w:t>
      </w:r>
      <w:r>
        <w:rPr>
          <w:spacing w:val="-4"/>
          <w:sz w:val="24"/>
        </w:rPr>
        <w:t> </w:t>
      </w:r>
      <w:r>
        <w:rPr>
          <w:sz w:val="24"/>
        </w:rPr>
        <w:t>an</w:t>
      </w:r>
      <w:r>
        <w:rPr>
          <w:spacing w:val="-4"/>
          <w:sz w:val="24"/>
        </w:rPr>
        <w:t> </w:t>
      </w:r>
      <w:r>
        <w:rPr>
          <w:sz w:val="24"/>
        </w:rPr>
        <w:t>effective</w:t>
      </w:r>
      <w:r>
        <w:rPr>
          <w:spacing w:val="-4"/>
          <w:sz w:val="24"/>
        </w:rPr>
        <w:t> </w:t>
      </w:r>
      <w:r>
        <w:rPr>
          <w:sz w:val="24"/>
        </w:rPr>
        <w:t>disagreement</w:t>
      </w:r>
      <w:r>
        <w:rPr>
          <w:spacing w:val="-3"/>
          <w:sz w:val="24"/>
        </w:rPr>
        <w:t> </w:t>
      </w:r>
      <w:r>
        <w:rPr>
          <w:sz w:val="24"/>
        </w:rPr>
        <w:t>resolution</w:t>
      </w:r>
      <w:r>
        <w:rPr>
          <w:spacing w:val="-4"/>
          <w:sz w:val="24"/>
        </w:rPr>
        <w:t> </w:t>
      </w:r>
      <w:r>
        <w:rPr>
          <w:sz w:val="24"/>
        </w:rPr>
        <w:t>service,</w:t>
      </w:r>
      <w:r>
        <w:rPr>
          <w:spacing w:val="-3"/>
          <w:sz w:val="24"/>
        </w:rPr>
        <w:t> </w:t>
      </w:r>
      <w:r>
        <w:rPr>
          <w:sz w:val="24"/>
        </w:rPr>
        <w:t>local</w:t>
      </w:r>
      <w:r>
        <w:rPr>
          <w:spacing w:val="-4"/>
          <w:sz w:val="24"/>
        </w:rPr>
        <w:t> </w:t>
      </w:r>
      <w:r>
        <w:rPr>
          <w:sz w:val="24"/>
        </w:rPr>
        <w:t>authorities </w:t>
      </w:r>
      <w:r>
        <w:rPr>
          <w:spacing w:val="-2"/>
          <w:sz w:val="24"/>
        </w:rPr>
        <w:t>should:</w:t>
      </w:r>
    </w:p>
    <w:p>
      <w:pPr>
        <w:pStyle w:val="ListParagraph"/>
        <w:numPr>
          <w:ilvl w:val="2"/>
          <w:numId w:val="2"/>
        </w:numPr>
        <w:tabs>
          <w:tab w:pos="2093" w:val="left" w:leader="none"/>
        </w:tabs>
        <w:spacing w:line="240" w:lineRule="auto" w:before="241" w:after="0"/>
        <w:ind w:left="2093" w:right="0" w:hanging="424"/>
        <w:jc w:val="left"/>
        <w:rPr>
          <w:rFonts w:ascii="Symbol" w:hAnsi="Symbol"/>
          <w:sz w:val="24"/>
        </w:rPr>
      </w:pPr>
      <w:r>
        <w:rPr>
          <w:sz w:val="24"/>
        </w:rPr>
        <w:t>take</w:t>
      </w:r>
      <w:r>
        <w:rPr>
          <w:spacing w:val="-3"/>
          <w:sz w:val="24"/>
        </w:rPr>
        <w:t> </w:t>
      </w:r>
      <w:r>
        <w:rPr>
          <w:sz w:val="24"/>
        </w:rPr>
        <w:t>responsibility</w:t>
      </w:r>
      <w:r>
        <w:rPr>
          <w:spacing w:val="-3"/>
          <w:sz w:val="24"/>
        </w:rPr>
        <w:t> </w:t>
      </w:r>
      <w:r>
        <w:rPr>
          <w:sz w:val="24"/>
        </w:rPr>
        <w:t>for</w:t>
      </w:r>
      <w:r>
        <w:rPr>
          <w:spacing w:val="-3"/>
          <w:sz w:val="24"/>
        </w:rPr>
        <w:t> </w:t>
      </w:r>
      <w:r>
        <w:rPr>
          <w:sz w:val="24"/>
        </w:rPr>
        <w:t>the</w:t>
      </w:r>
      <w:r>
        <w:rPr>
          <w:spacing w:val="-3"/>
          <w:sz w:val="24"/>
        </w:rPr>
        <w:t> </w:t>
      </w:r>
      <w:r>
        <w:rPr>
          <w:sz w:val="24"/>
        </w:rPr>
        <w:t>overall</w:t>
      </w:r>
      <w:r>
        <w:rPr>
          <w:spacing w:val="-3"/>
          <w:sz w:val="24"/>
        </w:rPr>
        <w:t> </w:t>
      </w:r>
      <w:r>
        <w:rPr>
          <w:sz w:val="24"/>
        </w:rPr>
        <w:t>standard</w:t>
      </w:r>
      <w:r>
        <w:rPr>
          <w:spacing w:val="-2"/>
          <w:sz w:val="24"/>
        </w:rPr>
        <w:t> </w:t>
      </w:r>
      <w:r>
        <w:rPr>
          <w:sz w:val="24"/>
        </w:rPr>
        <w:t>of</w:t>
      </w:r>
      <w:r>
        <w:rPr>
          <w:spacing w:val="-2"/>
          <w:sz w:val="24"/>
        </w:rPr>
        <w:t> </w:t>
      </w:r>
      <w:r>
        <w:rPr>
          <w:sz w:val="24"/>
        </w:rPr>
        <w:t>the</w:t>
      </w:r>
      <w:r>
        <w:rPr>
          <w:spacing w:val="-2"/>
          <w:sz w:val="24"/>
        </w:rPr>
        <w:t> service</w:t>
      </w:r>
    </w:p>
    <w:p>
      <w:pPr>
        <w:pStyle w:val="BodyText"/>
        <w:spacing w:before="18"/>
        <w:ind w:left="0" w:firstLine="0"/>
      </w:pPr>
    </w:p>
    <w:p>
      <w:pPr>
        <w:pStyle w:val="ListParagraph"/>
        <w:numPr>
          <w:ilvl w:val="2"/>
          <w:numId w:val="2"/>
        </w:numPr>
        <w:tabs>
          <w:tab w:pos="2094" w:val="left" w:leader="none"/>
        </w:tabs>
        <w:spacing w:line="285" w:lineRule="auto" w:before="0" w:after="0"/>
        <w:ind w:left="2094" w:right="433" w:hanging="425"/>
        <w:jc w:val="left"/>
        <w:rPr>
          <w:rFonts w:ascii="Symbol" w:hAnsi="Symbol"/>
          <w:sz w:val="24"/>
        </w:rPr>
      </w:pPr>
      <w:r>
        <w:rPr>
          <w:sz w:val="24"/>
        </w:rPr>
        <w:t>have clear funding and budgeting plans for the service – parents and young people should not be charged for the use of the service and schools,</w:t>
      </w:r>
      <w:r>
        <w:rPr>
          <w:spacing w:val="-3"/>
          <w:sz w:val="24"/>
        </w:rPr>
        <w:t> </w:t>
      </w:r>
      <w:r>
        <w:rPr>
          <w:sz w:val="24"/>
        </w:rPr>
        <w:t>colleges</w:t>
      </w:r>
      <w:r>
        <w:rPr>
          <w:spacing w:val="-4"/>
          <w:sz w:val="24"/>
        </w:rPr>
        <w:t> </w:t>
      </w:r>
      <w:r>
        <w:rPr>
          <w:sz w:val="24"/>
        </w:rPr>
        <w:t>and</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4"/>
          <w:sz w:val="24"/>
        </w:rPr>
        <w:t> </w:t>
      </w:r>
      <w:r>
        <w:rPr>
          <w:sz w:val="24"/>
        </w:rPr>
        <w:t>should</w:t>
      </w:r>
      <w:r>
        <w:rPr>
          <w:spacing w:val="-4"/>
          <w:sz w:val="24"/>
        </w:rPr>
        <w:t> </w:t>
      </w:r>
      <w:r>
        <w:rPr>
          <w:sz w:val="24"/>
        </w:rPr>
        <w:t>be</w:t>
      </w:r>
      <w:r>
        <w:rPr>
          <w:spacing w:val="-4"/>
          <w:sz w:val="24"/>
        </w:rPr>
        <w:t> </w:t>
      </w:r>
      <w:r>
        <w:rPr>
          <w:sz w:val="24"/>
        </w:rPr>
        <w:t>clear</w:t>
      </w:r>
      <w:r>
        <w:rPr>
          <w:spacing w:val="-3"/>
          <w:sz w:val="24"/>
        </w:rPr>
        <w:t> </w:t>
      </w:r>
      <w:r>
        <w:rPr>
          <w:sz w:val="24"/>
        </w:rPr>
        <w:t>about</w:t>
      </w:r>
      <w:r>
        <w:rPr>
          <w:spacing w:val="-3"/>
          <w:sz w:val="24"/>
        </w:rPr>
        <w:t> </w:t>
      </w:r>
      <w:r>
        <w:rPr>
          <w:sz w:val="24"/>
        </w:rPr>
        <w:t>how the service can be accessed and how it will be funded</w:t>
      </w:r>
    </w:p>
    <w:p>
      <w:pPr>
        <w:pStyle w:val="ListParagraph"/>
        <w:numPr>
          <w:ilvl w:val="2"/>
          <w:numId w:val="2"/>
        </w:numPr>
        <w:tabs>
          <w:tab w:pos="2093" w:val="left" w:leader="none"/>
        </w:tabs>
        <w:spacing w:line="240" w:lineRule="auto" w:before="245" w:after="0"/>
        <w:ind w:left="2093" w:right="0" w:hanging="424"/>
        <w:jc w:val="left"/>
        <w:rPr>
          <w:rFonts w:ascii="Symbol" w:hAnsi="Symbol"/>
          <w:sz w:val="24"/>
        </w:rPr>
      </w:pPr>
      <w:r>
        <w:rPr>
          <w:sz w:val="24"/>
        </w:rPr>
        <w:t>ensure</w:t>
      </w:r>
      <w:r>
        <w:rPr>
          <w:spacing w:val="-2"/>
          <w:sz w:val="24"/>
        </w:rPr>
        <w:t> </w:t>
      </w:r>
      <w:r>
        <w:rPr>
          <w:sz w:val="24"/>
        </w:rPr>
        <w:t>that</w:t>
      </w:r>
      <w:r>
        <w:rPr>
          <w:spacing w:val="-1"/>
          <w:sz w:val="24"/>
        </w:rPr>
        <w:t> </w:t>
      </w:r>
      <w:r>
        <w:rPr>
          <w:sz w:val="24"/>
        </w:rPr>
        <w:t>the</w:t>
      </w:r>
      <w:r>
        <w:rPr>
          <w:spacing w:val="-2"/>
          <w:sz w:val="24"/>
        </w:rPr>
        <w:t> </w:t>
      </w:r>
      <w:r>
        <w:rPr>
          <w:sz w:val="24"/>
        </w:rPr>
        <w:t>service</w:t>
      </w:r>
      <w:r>
        <w:rPr>
          <w:spacing w:val="-2"/>
          <w:sz w:val="24"/>
        </w:rPr>
        <w:t> </w:t>
      </w:r>
      <w:r>
        <w:rPr>
          <w:sz w:val="24"/>
        </w:rPr>
        <w:t>is</w:t>
      </w:r>
      <w:r>
        <w:rPr>
          <w:spacing w:val="-1"/>
          <w:sz w:val="24"/>
        </w:rPr>
        <w:t> </w:t>
      </w:r>
      <w:r>
        <w:rPr>
          <w:spacing w:val="-2"/>
          <w:sz w:val="24"/>
        </w:rPr>
        <w:t>impartial</w:t>
      </w:r>
    </w:p>
    <w:p>
      <w:pPr>
        <w:pStyle w:val="BodyText"/>
        <w:spacing w:before="17"/>
        <w:ind w:left="0" w:firstLine="0"/>
      </w:pPr>
    </w:p>
    <w:p>
      <w:pPr>
        <w:pStyle w:val="ListParagraph"/>
        <w:numPr>
          <w:ilvl w:val="2"/>
          <w:numId w:val="2"/>
        </w:numPr>
        <w:tabs>
          <w:tab w:pos="2094" w:val="left" w:leader="none"/>
        </w:tabs>
        <w:spacing w:line="283" w:lineRule="auto" w:before="0" w:after="0"/>
        <w:ind w:left="2094" w:right="670" w:hanging="425"/>
        <w:jc w:val="left"/>
        <w:rPr>
          <w:rFonts w:ascii="Symbol" w:hAnsi="Symbol"/>
          <w:sz w:val="24"/>
        </w:rPr>
      </w:pP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service</w:t>
      </w:r>
      <w:r>
        <w:rPr>
          <w:spacing w:val="-4"/>
          <w:sz w:val="24"/>
        </w:rPr>
        <w:t> </w:t>
      </w:r>
      <w:r>
        <w:rPr>
          <w:sz w:val="24"/>
        </w:rPr>
        <w:t>has</w:t>
      </w:r>
      <w:r>
        <w:rPr>
          <w:spacing w:val="-4"/>
          <w:sz w:val="24"/>
        </w:rPr>
        <w:t> </w:t>
      </w:r>
      <w:r>
        <w:rPr>
          <w:sz w:val="24"/>
        </w:rPr>
        <w:t>a</w:t>
      </w:r>
      <w:r>
        <w:rPr>
          <w:spacing w:val="-4"/>
          <w:sz w:val="24"/>
        </w:rPr>
        <w:t> </w:t>
      </w:r>
      <w:r>
        <w:rPr>
          <w:sz w:val="24"/>
        </w:rPr>
        <w:t>development</w:t>
      </w:r>
      <w:r>
        <w:rPr>
          <w:spacing w:val="-3"/>
          <w:sz w:val="24"/>
        </w:rPr>
        <w:t> </w:t>
      </w:r>
      <w:r>
        <w:rPr>
          <w:sz w:val="24"/>
        </w:rPr>
        <w:t>plan</w:t>
      </w:r>
      <w:r>
        <w:rPr>
          <w:spacing w:val="-4"/>
          <w:sz w:val="24"/>
        </w:rPr>
        <w:t> </w:t>
      </w:r>
      <w:r>
        <w:rPr>
          <w:sz w:val="24"/>
        </w:rPr>
        <w:t>which</w:t>
      </w:r>
      <w:r>
        <w:rPr>
          <w:spacing w:val="-4"/>
          <w:sz w:val="24"/>
        </w:rPr>
        <w:t> </w:t>
      </w:r>
      <w:r>
        <w:rPr>
          <w:sz w:val="24"/>
        </w:rPr>
        <w:t>sets</w:t>
      </w:r>
      <w:r>
        <w:rPr>
          <w:spacing w:val="-4"/>
          <w:sz w:val="24"/>
        </w:rPr>
        <w:t> </w:t>
      </w:r>
      <w:r>
        <w:rPr>
          <w:sz w:val="24"/>
        </w:rPr>
        <w:t>out</w:t>
      </w:r>
      <w:r>
        <w:rPr>
          <w:spacing w:val="-3"/>
          <w:sz w:val="24"/>
        </w:rPr>
        <w:t> </w:t>
      </w:r>
      <w:r>
        <w:rPr>
          <w:sz w:val="24"/>
        </w:rPr>
        <w:t>clear targets and is regularly reviewed</w:t>
      </w:r>
    </w:p>
    <w:p>
      <w:pPr>
        <w:pStyle w:val="ListParagraph"/>
        <w:numPr>
          <w:ilvl w:val="2"/>
          <w:numId w:val="2"/>
        </w:numPr>
        <w:tabs>
          <w:tab w:pos="2093" w:val="left" w:leader="none"/>
        </w:tabs>
        <w:spacing w:line="240" w:lineRule="auto" w:before="247" w:after="0"/>
        <w:ind w:left="2093" w:right="0" w:hanging="424"/>
        <w:jc w:val="left"/>
        <w:rPr>
          <w:rFonts w:ascii="Symbol" w:hAnsi="Symbol"/>
          <w:sz w:val="24"/>
        </w:rPr>
      </w:pPr>
      <w:r>
        <w:rPr>
          <w:sz w:val="24"/>
        </w:rPr>
        <w:t>ensure</w:t>
      </w:r>
      <w:r>
        <w:rPr>
          <w:spacing w:val="-6"/>
          <w:sz w:val="24"/>
        </w:rPr>
        <w:t> </w:t>
      </w:r>
      <w:r>
        <w:rPr>
          <w:sz w:val="24"/>
        </w:rPr>
        <w:t>that</w:t>
      </w:r>
      <w:r>
        <w:rPr>
          <w:spacing w:val="-3"/>
          <w:sz w:val="24"/>
        </w:rPr>
        <w:t> </w:t>
      </w:r>
      <w:r>
        <w:rPr>
          <w:sz w:val="24"/>
        </w:rPr>
        <w:t>the</w:t>
      </w:r>
      <w:r>
        <w:rPr>
          <w:spacing w:val="-3"/>
          <w:sz w:val="24"/>
        </w:rPr>
        <w:t> </w:t>
      </w:r>
      <w:r>
        <w:rPr>
          <w:sz w:val="24"/>
        </w:rPr>
        <w:t>independent</w:t>
      </w:r>
      <w:r>
        <w:rPr>
          <w:spacing w:val="-3"/>
          <w:sz w:val="24"/>
        </w:rPr>
        <w:t> </w:t>
      </w:r>
      <w:r>
        <w:rPr>
          <w:sz w:val="24"/>
        </w:rPr>
        <w:t>persons</w:t>
      </w:r>
      <w:r>
        <w:rPr>
          <w:spacing w:val="-3"/>
          <w:sz w:val="24"/>
        </w:rPr>
        <w:t> </w:t>
      </w:r>
      <w:r>
        <w:rPr>
          <w:sz w:val="24"/>
        </w:rPr>
        <w:t>appointed</w:t>
      </w:r>
      <w:r>
        <w:rPr>
          <w:spacing w:val="-4"/>
          <w:sz w:val="24"/>
        </w:rPr>
        <w:t> </w:t>
      </w:r>
      <w:r>
        <w:rPr>
          <w:sz w:val="24"/>
        </w:rPr>
        <w:t>as</w:t>
      </w:r>
      <w:r>
        <w:rPr>
          <w:spacing w:val="-3"/>
          <w:sz w:val="24"/>
        </w:rPr>
        <w:t> </w:t>
      </w:r>
      <w:r>
        <w:rPr>
          <w:spacing w:val="-2"/>
          <w:sz w:val="24"/>
        </w:rPr>
        <w:t>facilitators:</w:t>
      </w:r>
    </w:p>
    <w:p>
      <w:pPr>
        <w:pStyle w:val="BodyText"/>
        <w:spacing w:before="16"/>
        <w:ind w:left="0" w:firstLine="0"/>
      </w:pPr>
    </w:p>
    <w:p>
      <w:pPr>
        <w:pStyle w:val="ListParagraph"/>
        <w:numPr>
          <w:ilvl w:val="3"/>
          <w:numId w:val="2"/>
        </w:numPr>
        <w:tabs>
          <w:tab w:pos="2535" w:val="left" w:leader="none"/>
        </w:tabs>
        <w:spacing w:line="266" w:lineRule="auto" w:before="0" w:after="0"/>
        <w:ind w:left="2535" w:right="1620" w:hanging="442"/>
        <w:jc w:val="left"/>
        <w:rPr>
          <w:sz w:val="24"/>
        </w:rPr>
      </w:pPr>
      <w:r>
        <w:rPr>
          <w:sz w:val="24"/>
        </w:rPr>
        <w:t>have</w:t>
      </w:r>
      <w:r>
        <w:rPr>
          <w:spacing w:val="-6"/>
          <w:sz w:val="24"/>
        </w:rPr>
        <w:t> </w:t>
      </w:r>
      <w:r>
        <w:rPr>
          <w:sz w:val="24"/>
        </w:rPr>
        <w:t>the</w:t>
      </w:r>
      <w:r>
        <w:rPr>
          <w:spacing w:val="-6"/>
          <w:sz w:val="24"/>
        </w:rPr>
        <w:t> </w:t>
      </w:r>
      <w:r>
        <w:rPr>
          <w:sz w:val="24"/>
        </w:rPr>
        <w:t>appropriate</w:t>
      </w:r>
      <w:r>
        <w:rPr>
          <w:spacing w:val="-6"/>
          <w:sz w:val="24"/>
        </w:rPr>
        <w:t> </w:t>
      </w:r>
      <w:r>
        <w:rPr>
          <w:sz w:val="24"/>
        </w:rPr>
        <w:t>skills,</w:t>
      </w:r>
      <w:r>
        <w:rPr>
          <w:spacing w:val="-5"/>
          <w:sz w:val="24"/>
        </w:rPr>
        <w:t> </w:t>
      </w:r>
      <w:r>
        <w:rPr>
          <w:sz w:val="24"/>
        </w:rPr>
        <w:t>knowledge</w:t>
      </w:r>
      <w:r>
        <w:rPr>
          <w:spacing w:val="-6"/>
          <w:sz w:val="24"/>
        </w:rPr>
        <w:t> </w:t>
      </w:r>
      <w:r>
        <w:rPr>
          <w:sz w:val="24"/>
        </w:rPr>
        <w:t>and</w:t>
      </w:r>
      <w:r>
        <w:rPr>
          <w:spacing w:val="-6"/>
          <w:sz w:val="24"/>
        </w:rPr>
        <w:t> </w:t>
      </w:r>
      <w:r>
        <w:rPr>
          <w:sz w:val="24"/>
        </w:rPr>
        <w:t>expertise</w:t>
      </w:r>
      <w:r>
        <w:rPr>
          <w:spacing w:val="-6"/>
          <w:sz w:val="24"/>
        </w:rPr>
        <w:t> </w:t>
      </w:r>
      <w:r>
        <w:rPr>
          <w:sz w:val="24"/>
        </w:rPr>
        <w:t>in disagreement resolution</w:t>
      </w:r>
    </w:p>
    <w:p>
      <w:pPr>
        <w:pStyle w:val="ListParagraph"/>
        <w:numPr>
          <w:ilvl w:val="3"/>
          <w:numId w:val="2"/>
        </w:numPr>
        <w:tabs>
          <w:tab w:pos="2535" w:val="left" w:leader="none"/>
        </w:tabs>
        <w:spacing w:line="266" w:lineRule="auto" w:before="268" w:after="0"/>
        <w:ind w:left="2535" w:right="1218" w:hanging="442"/>
        <w:jc w:val="left"/>
        <w:rPr>
          <w:sz w:val="24"/>
        </w:rPr>
      </w:pPr>
      <w:r>
        <w:rPr>
          <w:sz w:val="24"/>
        </w:rPr>
        <w:t>have</w:t>
      </w:r>
      <w:r>
        <w:rPr>
          <w:spacing w:val="-6"/>
          <w:sz w:val="24"/>
        </w:rPr>
        <w:t> </w:t>
      </w:r>
      <w:r>
        <w:rPr>
          <w:sz w:val="24"/>
        </w:rPr>
        <w:t>an</w:t>
      </w:r>
      <w:r>
        <w:rPr>
          <w:spacing w:val="-6"/>
          <w:sz w:val="24"/>
        </w:rPr>
        <w:t> </w:t>
      </w:r>
      <w:r>
        <w:rPr>
          <w:sz w:val="24"/>
        </w:rPr>
        <w:t>understanding</w:t>
      </w:r>
      <w:r>
        <w:rPr>
          <w:spacing w:val="-6"/>
          <w:sz w:val="24"/>
        </w:rPr>
        <w:t> </w:t>
      </w:r>
      <w:r>
        <w:rPr>
          <w:sz w:val="24"/>
        </w:rPr>
        <w:t>of</w:t>
      </w:r>
      <w:r>
        <w:rPr>
          <w:spacing w:val="-5"/>
          <w:sz w:val="24"/>
        </w:rPr>
        <w:t> </w:t>
      </w:r>
      <w:r>
        <w:rPr>
          <w:sz w:val="24"/>
        </w:rPr>
        <w:t>SEN</w:t>
      </w:r>
      <w:r>
        <w:rPr>
          <w:spacing w:val="-6"/>
          <w:sz w:val="24"/>
        </w:rPr>
        <w:t> </w:t>
      </w:r>
      <w:r>
        <w:rPr>
          <w:sz w:val="24"/>
        </w:rPr>
        <w:t>processes,</w:t>
      </w:r>
      <w:r>
        <w:rPr>
          <w:spacing w:val="-5"/>
          <w:sz w:val="24"/>
        </w:rPr>
        <w:t> </w:t>
      </w:r>
      <w:r>
        <w:rPr>
          <w:sz w:val="24"/>
        </w:rPr>
        <w:t>procedures</w:t>
      </w:r>
      <w:r>
        <w:rPr>
          <w:spacing w:val="-6"/>
          <w:sz w:val="24"/>
        </w:rPr>
        <w:t> </w:t>
      </w:r>
      <w:r>
        <w:rPr>
          <w:sz w:val="24"/>
        </w:rPr>
        <w:t>and </w:t>
      </w:r>
      <w:r>
        <w:rPr>
          <w:spacing w:val="-2"/>
          <w:sz w:val="24"/>
        </w:rPr>
        <w:t>legislation</w:t>
      </w:r>
    </w:p>
    <w:p>
      <w:pPr>
        <w:pStyle w:val="ListParagraph"/>
        <w:numPr>
          <w:ilvl w:val="3"/>
          <w:numId w:val="2"/>
        </w:numPr>
        <w:tabs>
          <w:tab w:pos="2535" w:val="left" w:leader="none"/>
        </w:tabs>
        <w:spacing w:line="266" w:lineRule="auto" w:before="269" w:after="0"/>
        <w:ind w:left="2535" w:right="322" w:hanging="442"/>
        <w:jc w:val="left"/>
        <w:rPr>
          <w:sz w:val="24"/>
        </w:rPr>
      </w:pPr>
      <w:r>
        <w:rPr>
          <w:sz w:val="24"/>
        </w:rPr>
        <w:t>have</w:t>
      </w:r>
      <w:r>
        <w:rPr>
          <w:spacing w:val="-3"/>
          <w:sz w:val="24"/>
        </w:rPr>
        <w:t> </w:t>
      </w:r>
      <w:r>
        <w:rPr>
          <w:sz w:val="24"/>
        </w:rPr>
        <w:t>no</w:t>
      </w:r>
      <w:r>
        <w:rPr>
          <w:spacing w:val="-3"/>
          <w:sz w:val="24"/>
        </w:rPr>
        <w:t> </w:t>
      </w:r>
      <w:r>
        <w:rPr>
          <w:sz w:val="24"/>
        </w:rPr>
        <w:t>role</w:t>
      </w:r>
      <w:r>
        <w:rPr>
          <w:spacing w:val="-3"/>
          <w:sz w:val="24"/>
        </w:rPr>
        <w:t> </w:t>
      </w:r>
      <w:r>
        <w:rPr>
          <w:sz w:val="24"/>
        </w:rPr>
        <w:t>in</w:t>
      </w:r>
      <w:r>
        <w:rPr>
          <w:spacing w:val="-3"/>
          <w:sz w:val="24"/>
        </w:rPr>
        <w:t> </w:t>
      </w:r>
      <w:r>
        <w:rPr>
          <w:sz w:val="24"/>
        </w:rPr>
        <w:t>the</w:t>
      </w:r>
      <w:r>
        <w:rPr>
          <w:spacing w:val="-3"/>
          <w:sz w:val="24"/>
        </w:rPr>
        <w:t> </w:t>
      </w:r>
      <w:r>
        <w:rPr>
          <w:sz w:val="24"/>
        </w:rPr>
        <w:t>decisions</w:t>
      </w:r>
      <w:r>
        <w:rPr>
          <w:spacing w:val="-3"/>
          <w:sz w:val="24"/>
        </w:rPr>
        <w:t> </w:t>
      </w:r>
      <w:r>
        <w:rPr>
          <w:sz w:val="24"/>
        </w:rPr>
        <w:t>taken</w:t>
      </w:r>
      <w:r>
        <w:rPr>
          <w:spacing w:val="-3"/>
          <w:sz w:val="24"/>
        </w:rPr>
        <w:t> </w:t>
      </w:r>
      <w:r>
        <w:rPr>
          <w:sz w:val="24"/>
        </w:rPr>
        <w:t>about</w:t>
      </w:r>
      <w:r>
        <w:rPr>
          <w:spacing w:val="-2"/>
          <w:sz w:val="24"/>
        </w:rPr>
        <w:t> </w:t>
      </w:r>
      <w:r>
        <w:rPr>
          <w:sz w:val="24"/>
        </w:rPr>
        <w:t>a</w:t>
      </w:r>
      <w:r>
        <w:rPr>
          <w:spacing w:val="-3"/>
          <w:sz w:val="24"/>
        </w:rPr>
        <w:t> </w:t>
      </w:r>
      <w:r>
        <w:rPr>
          <w:sz w:val="24"/>
        </w:rPr>
        <w:t>particular</w:t>
      </w:r>
      <w:r>
        <w:rPr>
          <w:spacing w:val="-2"/>
          <w:sz w:val="24"/>
        </w:rPr>
        <w:t> </w:t>
      </w:r>
      <w:r>
        <w:rPr>
          <w:sz w:val="24"/>
        </w:rPr>
        <w:t>case,</w:t>
      </w:r>
      <w:r>
        <w:rPr>
          <w:spacing w:val="-2"/>
          <w:sz w:val="24"/>
        </w:rPr>
        <w:t> </w:t>
      </w:r>
      <w:r>
        <w:rPr>
          <w:sz w:val="24"/>
        </w:rPr>
        <w:t>nor</w:t>
      </w:r>
      <w:r>
        <w:rPr>
          <w:spacing w:val="-2"/>
          <w:sz w:val="24"/>
        </w:rPr>
        <w:t> </w:t>
      </w:r>
      <w:r>
        <w:rPr>
          <w:sz w:val="24"/>
        </w:rPr>
        <w:t>any vested interest in the terms of the settlement</w:t>
      </w:r>
    </w:p>
    <w:p>
      <w:pPr>
        <w:pStyle w:val="ListParagraph"/>
        <w:numPr>
          <w:ilvl w:val="3"/>
          <w:numId w:val="2"/>
        </w:numPr>
        <w:tabs>
          <w:tab w:pos="2535" w:val="left" w:leader="none"/>
        </w:tabs>
        <w:spacing w:line="240" w:lineRule="auto" w:before="268" w:after="0"/>
        <w:ind w:left="2535" w:right="0" w:hanging="441"/>
        <w:jc w:val="left"/>
        <w:rPr>
          <w:sz w:val="24"/>
        </w:rPr>
      </w:pPr>
      <w:r>
        <w:rPr>
          <w:sz w:val="24"/>
        </w:rPr>
        <w:t>maintain</w:t>
      </w:r>
      <w:r>
        <w:rPr>
          <w:spacing w:val="-5"/>
          <w:sz w:val="24"/>
        </w:rPr>
        <w:t> </w:t>
      </w:r>
      <w:r>
        <w:rPr>
          <w:spacing w:val="-2"/>
          <w:sz w:val="24"/>
        </w:rPr>
        <w:t>confidentiality</w:t>
      </w:r>
    </w:p>
    <w:p>
      <w:pPr>
        <w:spacing w:after="0" w:line="240" w:lineRule="auto"/>
        <w:jc w:val="left"/>
        <w:rPr>
          <w:sz w:val="24"/>
        </w:rPr>
        <w:sectPr>
          <w:pgSz w:w="11910" w:h="16840"/>
          <w:pgMar w:header="0" w:footer="780" w:top="1340" w:bottom="980" w:left="600" w:right="1320"/>
        </w:sectPr>
      </w:pPr>
    </w:p>
    <w:p>
      <w:pPr>
        <w:pStyle w:val="ListParagraph"/>
        <w:numPr>
          <w:ilvl w:val="3"/>
          <w:numId w:val="2"/>
        </w:numPr>
        <w:tabs>
          <w:tab w:pos="2535" w:val="left" w:leader="none"/>
        </w:tabs>
        <w:spacing w:line="266" w:lineRule="auto" w:before="78" w:after="0"/>
        <w:ind w:left="2535" w:right="605" w:hanging="442"/>
        <w:jc w:val="left"/>
        <w:rPr>
          <w:sz w:val="24"/>
        </w:rPr>
      </w:pPr>
      <w:r>
        <w:rPr>
          <w:sz w:val="24"/>
        </w:rPr>
        <w:t>carry</w:t>
      </w:r>
      <w:r>
        <w:rPr>
          <w:spacing w:val="-4"/>
          <w:sz w:val="24"/>
        </w:rPr>
        <w:t> </w:t>
      </w:r>
      <w:r>
        <w:rPr>
          <w:sz w:val="24"/>
        </w:rPr>
        <w:t>out</w:t>
      </w:r>
      <w:r>
        <w:rPr>
          <w:spacing w:val="-4"/>
          <w:sz w:val="24"/>
        </w:rPr>
        <w:t> </w:t>
      </w:r>
      <w:r>
        <w:rPr>
          <w:sz w:val="24"/>
        </w:rPr>
        <w:t>the</w:t>
      </w:r>
      <w:r>
        <w:rPr>
          <w:spacing w:val="-4"/>
          <w:sz w:val="24"/>
        </w:rPr>
        <w:t> </w:t>
      </w:r>
      <w:r>
        <w:rPr>
          <w:sz w:val="24"/>
        </w:rPr>
        <w:t>process</w:t>
      </w:r>
      <w:r>
        <w:rPr>
          <w:spacing w:val="-4"/>
          <w:sz w:val="24"/>
        </w:rPr>
        <w:t> </w:t>
      </w:r>
      <w:r>
        <w:rPr>
          <w:sz w:val="24"/>
        </w:rPr>
        <w:t>quickly</w:t>
      </w:r>
      <w:r>
        <w:rPr>
          <w:spacing w:val="-4"/>
          <w:sz w:val="24"/>
        </w:rPr>
        <w:t> </w:t>
      </w:r>
      <w:r>
        <w:rPr>
          <w:sz w:val="24"/>
        </w:rPr>
        <w:t>and</w:t>
      </w:r>
      <w:r>
        <w:rPr>
          <w:spacing w:val="-3"/>
          <w:sz w:val="24"/>
        </w:rPr>
        <w:t> </w:t>
      </w:r>
      <w:r>
        <w:rPr>
          <w:sz w:val="24"/>
        </w:rPr>
        <w:t>to</w:t>
      </w:r>
      <w:r>
        <w:rPr>
          <w:spacing w:val="-4"/>
          <w:sz w:val="24"/>
        </w:rPr>
        <w:t> </w:t>
      </w:r>
      <w:r>
        <w:rPr>
          <w:sz w:val="24"/>
        </w:rPr>
        <w:t>the</w:t>
      </w:r>
      <w:r>
        <w:rPr>
          <w:spacing w:val="-4"/>
          <w:sz w:val="24"/>
        </w:rPr>
        <w:t> </w:t>
      </w:r>
      <w:r>
        <w:rPr>
          <w:sz w:val="24"/>
        </w:rPr>
        <w:t>timetable</w:t>
      </w:r>
      <w:r>
        <w:rPr>
          <w:spacing w:val="-4"/>
          <w:sz w:val="24"/>
        </w:rPr>
        <w:t> </w:t>
      </w:r>
      <w:r>
        <w:rPr>
          <w:sz w:val="24"/>
        </w:rPr>
        <w:t>decided</w:t>
      </w:r>
      <w:r>
        <w:rPr>
          <w:spacing w:val="-4"/>
          <w:sz w:val="24"/>
        </w:rPr>
        <w:t> </w:t>
      </w:r>
      <w:r>
        <w:rPr>
          <w:sz w:val="24"/>
        </w:rPr>
        <w:t>by</w:t>
      </w:r>
      <w:r>
        <w:rPr>
          <w:spacing w:val="-4"/>
          <w:sz w:val="24"/>
        </w:rPr>
        <w:t> </w:t>
      </w:r>
      <w:r>
        <w:rPr>
          <w:sz w:val="24"/>
        </w:rPr>
        <w:t>the </w:t>
      </w:r>
      <w:r>
        <w:rPr>
          <w:spacing w:val="-2"/>
          <w:sz w:val="24"/>
        </w:rPr>
        <w:t>parties</w:t>
      </w:r>
    </w:p>
    <w:p>
      <w:pPr>
        <w:pStyle w:val="ListParagraph"/>
        <w:numPr>
          <w:ilvl w:val="2"/>
          <w:numId w:val="2"/>
        </w:numPr>
        <w:tabs>
          <w:tab w:pos="2094" w:val="left" w:leader="none"/>
        </w:tabs>
        <w:spacing w:line="285" w:lineRule="auto" w:before="269" w:after="0"/>
        <w:ind w:left="2094" w:right="661" w:hanging="425"/>
        <w:jc w:val="left"/>
        <w:rPr>
          <w:rFonts w:ascii="Symbol" w:hAnsi="Symbol"/>
          <w:sz w:val="24"/>
        </w:rPr>
      </w:pPr>
      <w:r>
        <w:rPr>
          <w:sz w:val="24"/>
        </w:rPr>
        <w:t>establish</w:t>
      </w:r>
      <w:r>
        <w:rPr>
          <w:spacing w:val="-5"/>
          <w:sz w:val="24"/>
        </w:rPr>
        <w:t> </w:t>
      </w:r>
      <w:r>
        <w:rPr>
          <w:sz w:val="24"/>
        </w:rPr>
        <w:t>protocols</w:t>
      </w:r>
      <w:r>
        <w:rPr>
          <w:spacing w:val="-5"/>
          <w:sz w:val="24"/>
        </w:rPr>
        <w:t> </w:t>
      </w:r>
      <w:r>
        <w:rPr>
          <w:sz w:val="24"/>
        </w:rPr>
        <w:t>and</w:t>
      </w:r>
      <w:r>
        <w:rPr>
          <w:spacing w:val="-4"/>
          <w:sz w:val="24"/>
        </w:rPr>
        <w:t> </w:t>
      </w:r>
      <w:r>
        <w:rPr>
          <w:sz w:val="24"/>
        </w:rPr>
        <w:t>mechanisms</w:t>
      </w:r>
      <w:r>
        <w:rPr>
          <w:spacing w:val="-5"/>
          <w:sz w:val="24"/>
        </w:rPr>
        <w:t> </w:t>
      </w:r>
      <w:r>
        <w:rPr>
          <w:sz w:val="24"/>
        </w:rPr>
        <w:t>for</w:t>
      </w:r>
      <w:r>
        <w:rPr>
          <w:spacing w:val="-6"/>
          <w:sz w:val="24"/>
        </w:rPr>
        <w:t> </w:t>
      </w:r>
      <w:r>
        <w:rPr>
          <w:sz w:val="24"/>
        </w:rPr>
        <w:t>referring</w:t>
      </w:r>
      <w:r>
        <w:rPr>
          <w:spacing w:val="-5"/>
          <w:sz w:val="24"/>
        </w:rPr>
        <w:t> </w:t>
      </w:r>
      <w:r>
        <w:rPr>
          <w:sz w:val="24"/>
        </w:rPr>
        <w:t>parents</w:t>
      </w:r>
      <w:r>
        <w:rPr>
          <w:spacing w:val="-5"/>
          <w:sz w:val="24"/>
        </w:rPr>
        <w:t> </w:t>
      </w:r>
      <w:r>
        <w:rPr>
          <w:sz w:val="24"/>
        </w:rPr>
        <w:t>and</w:t>
      </w:r>
      <w:r>
        <w:rPr>
          <w:spacing w:val="-5"/>
          <w:sz w:val="24"/>
        </w:rPr>
        <w:t> </w:t>
      </w:r>
      <w:r>
        <w:rPr>
          <w:sz w:val="24"/>
        </w:rPr>
        <w:t>young people to disagreement resolution and, where necessary, provide advocacy support to help them take part</w:t>
      </w:r>
    </w:p>
    <w:p>
      <w:pPr>
        <w:pStyle w:val="ListParagraph"/>
        <w:numPr>
          <w:ilvl w:val="2"/>
          <w:numId w:val="2"/>
        </w:numPr>
        <w:tabs>
          <w:tab w:pos="2094" w:val="left" w:leader="none"/>
        </w:tabs>
        <w:spacing w:line="288" w:lineRule="auto" w:before="243" w:after="0"/>
        <w:ind w:left="2094" w:right="124" w:hanging="425"/>
        <w:jc w:val="left"/>
        <w:rPr>
          <w:rFonts w:ascii="Symbol" w:hAnsi="Symbol"/>
          <w:sz w:val="24"/>
        </w:rPr>
      </w:pPr>
      <w:r>
        <w:rPr>
          <w:sz w:val="24"/>
        </w:rPr>
        <w:t>establish a service level agreement for delivering the service which sets out the appropriate standards expected of, and the responsibilities delegated</w:t>
      </w:r>
      <w:r>
        <w:rPr>
          <w:spacing w:val="-4"/>
          <w:sz w:val="24"/>
        </w:rPr>
        <w:t> </w:t>
      </w:r>
      <w:r>
        <w:rPr>
          <w:sz w:val="24"/>
        </w:rPr>
        <w:t>to,</w:t>
      </w:r>
      <w:r>
        <w:rPr>
          <w:spacing w:val="-3"/>
          <w:sz w:val="24"/>
        </w:rPr>
        <w:t> </w:t>
      </w:r>
      <w:r>
        <w:rPr>
          <w:sz w:val="24"/>
        </w:rPr>
        <w:t>the</w:t>
      </w:r>
      <w:r>
        <w:rPr>
          <w:spacing w:val="-4"/>
          <w:sz w:val="24"/>
        </w:rPr>
        <w:t> </w:t>
      </w:r>
      <w:r>
        <w:rPr>
          <w:sz w:val="24"/>
        </w:rPr>
        <w:t>provider.</w:t>
      </w:r>
      <w:r>
        <w:rPr>
          <w:spacing w:val="-4"/>
          <w:sz w:val="24"/>
        </w:rPr>
        <w:t> </w:t>
      </w:r>
      <w:r>
        <w:rPr>
          <w:sz w:val="24"/>
        </w:rPr>
        <w:t>There</w:t>
      </w:r>
      <w:r>
        <w:rPr>
          <w:spacing w:val="-5"/>
          <w:sz w:val="24"/>
        </w:rPr>
        <w:t> </w:t>
      </w:r>
      <w:r>
        <w:rPr>
          <w:sz w:val="24"/>
        </w:rPr>
        <w:t>should</w:t>
      </w:r>
      <w:r>
        <w:rPr>
          <w:spacing w:val="-4"/>
          <w:sz w:val="24"/>
        </w:rPr>
        <w:t> </w:t>
      </w:r>
      <w:r>
        <w:rPr>
          <w:sz w:val="24"/>
        </w:rPr>
        <w:t>be</w:t>
      </w:r>
      <w:r>
        <w:rPr>
          <w:spacing w:val="-3"/>
          <w:sz w:val="24"/>
        </w:rPr>
        <w:t> </w:t>
      </w:r>
      <w:r>
        <w:rPr>
          <w:sz w:val="24"/>
        </w:rPr>
        <w:t>appropriate</w:t>
      </w:r>
      <w:r>
        <w:rPr>
          <w:spacing w:val="-3"/>
          <w:sz w:val="24"/>
        </w:rPr>
        <w:t> </w:t>
      </w:r>
      <w:r>
        <w:rPr>
          <w:sz w:val="24"/>
        </w:rPr>
        <w:t>arrangements</w:t>
      </w:r>
      <w:r>
        <w:rPr>
          <w:spacing w:val="-4"/>
          <w:sz w:val="24"/>
        </w:rPr>
        <w:t> </w:t>
      </w:r>
      <w:r>
        <w:rPr>
          <w:sz w:val="24"/>
        </w:rPr>
        <w:t>for overseeing, regularly monitoring and reviewing the performance of the service, taking account of local and national best practice, and</w:t>
      </w:r>
    </w:p>
    <w:p>
      <w:pPr>
        <w:pStyle w:val="ListParagraph"/>
        <w:numPr>
          <w:ilvl w:val="2"/>
          <w:numId w:val="2"/>
        </w:numPr>
        <w:tabs>
          <w:tab w:pos="2093" w:val="left" w:leader="none"/>
        </w:tabs>
        <w:spacing w:line="283" w:lineRule="auto" w:before="235" w:after="0"/>
        <w:ind w:left="2093" w:right="526" w:hanging="425"/>
        <w:jc w:val="left"/>
        <w:rPr>
          <w:rFonts w:ascii="Symbol" w:hAnsi="Symbol"/>
          <w:sz w:val="24"/>
        </w:rPr>
      </w:pPr>
      <w:r>
        <w:rPr>
          <w:sz w:val="24"/>
        </w:rPr>
        <w:t>seek</w:t>
      </w:r>
      <w:r>
        <w:rPr>
          <w:spacing w:val="-4"/>
          <w:sz w:val="24"/>
        </w:rPr>
        <w:t> </w:t>
      </w:r>
      <w:r>
        <w:rPr>
          <w:sz w:val="24"/>
        </w:rPr>
        <w:t>feedback</w:t>
      </w:r>
      <w:r>
        <w:rPr>
          <w:spacing w:val="-4"/>
          <w:sz w:val="24"/>
        </w:rPr>
        <w:t> </w:t>
      </w:r>
      <w:r>
        <w:rPr>
          <w:sz w:val="24"/>
        </w:rPr>
        <w:t>from</w:t>
      </w:r>
      <w:r>
        <w:rPr>
          <w:spacing w:val="-5"/>
          <w:sz w:val="24"/>
        </w:rPr>
        <w:t> </w:t>
      </w:r>
      <w:r>
        <w:rPr>
          <w:sz w:val="24"/>
        </w:rPr>
        <w:t>the</w:t>
      </w:r>
      <w:r>
        <w:rPr>
          <w:spacing w:val="-4"/>
          <w:sz w:val="24"/>
        </w:rPr>
        <w:t> </w:t>
      </w:r>
      <w:r>
        <w:rPr>
          <w:sz w:val="24"/>
        </w:rPr>
        <w:t>service</w:t>
      </w:r>
      <w:r>
        <w:rPr>
          <w:spacing w:val="-4"/>
          <w:sz w:val="24"/>
        </w:rPr>
        <w:t> </w:t>
      </w:r>
      <w:r>
        <w:rPr>
          <w:sz w:val="24"/>
        </w:rPr>
        <w:t>to</w:t>
      </w:r>
      <w:r>
        <w:rPr>
          <w:spacing w:val="-4"/>
          <w:sz w:val="24"/>
        </w:rPr>
        <w:t> </w:t>
      </w:r>
      <w:r>
        <w:rPr>
          <w:sz w:val="24"/>
        </w:rPr>
        <w:t>inform</w:t>
      </w:r>
      <w:r>
        <w:rPr>
          <w:spacing w:val="-3"/>
          <w:sz w:val="24"/>
        </w:rPr>
        <w:t> </w:t>
      </w:r>
      <w:r>
        <w:rPr>
          <w:sz w:val="24"/>
        </w:rPr>
        <w:t>and</w:t>
      </w:r>
      <w:r>
        <w:rPr>
          <w:spacing w:val="-5"/>
          <w:sz w:val="24"/>
        </w:rPr>
        <w:t> </w:t>
      </w:r>
      <w:r>
        <w:rPr>
          <w:sz w:val="24"/>
        </w:rPr>
        <w:t>influence</w:t>
      </w:r>
      <w:r>
        <w:rPr>
          <w:spacing w:val="-4"/>
          <w:sz w:val="24"/>
        </w:rPr>
        <w:t> </w:t>
      </w:r>
      <w:r>
        <w:rPr>
          <w:sz w:val="24"/>
        </w:rPr>
        <w:t>local</w:t>
      </w:r>
      <w:r>
        <w:rPr>
          <w:spacing w:val="-4"/>
          <w:sz w:val="24"/>
        </w:rPr>
        <w:t> </w:t>
      </w:r>
      <w:r>
        <w:rPr>
          <w:sz w:val="24"/>
        </w:rPr>
        <w:t>authority and provider decisions on SEN policies, procedures and practices</w:t>
      </w:r>
    </w:p>
    <w:p>
      <w:pPr>
        <w:pStyle w:val="ListParagraph"/>
        <w:numPr>
          <w:ilvl w:val="1"/>
          <w:numId w:val="2"/>
        </w:numPr>
        <w:tabs>
          <w:tab w:pos="1096" w:val="left" w:leader="none"/>
          <w:tab w:pos="1101" w:val="left" w:leader="none"/>
        </w:tabs>
        <w:spacing w:line="288" w:lineRule="auto" w:before="245" w:after="0"/>
        <w:ind w:left="1101" w:right="252" w:hanging="710"/>
        <w:jc w:val="left"/>
        <w:rPr>
          <w:sz w:val="24"/>
        </w:rPr>
      </w:pPr>
      <w:r>
        <w:rPr>
          <w:sz w:val="24"/>
        </w:rPr>
        <w:t>Parents and young people can also use the complaints procedures set out in paragraphs 11.67 to 11.111 in addition to these disagreement resolution arrangements.</w:t>
      </w:r>
      <w:r>
        <w:rPr>
          <w:spacing w:val="-4"/>
          <w:sz w:val="24"/>
        </w:rPr>
        <w:t> </w:t>
      </w:r>
      <w:r>
        <w:rPr>
          <w:sz w:val="24"/>
        </w:rPr>
        <w:t>There</w:t>
      </w:r>
      <w:r>
        <w:rPr>
          <w:spacing w:val="-4"/>
          <w:sz w:val="24"/>
        </w:rPr>
        <w:t> </w:t>
      </w:r>
      <w:r>
        <w:rPr>
          <w:sz w:val="24"/>
        </w:rPr>
        <w:t>is</w:t>
      </w:r>
      <w:r>
        <w:rPr>
          <w:spacing w:val="-4"/>
          <w:sz w:val="24"/>
        </w:rPr>
        <w:t> </w:t>
      </w:r>
      <w:r>
        <w:rPr>
          <w:sz w:val="24"/>
        </w:rPr>
        <w:t>no</w:t>
      </w:r>
      <w:r>
        <w:rPr>
          <w:spacing w:val="-4"/>
          <w:sz w:val="24"/>
        </w:rPr>
        <w:t> </w:t>
      </w:r>
      <w:r>
        <w:rPr>
          <w:sz w:val="24"/>
        </w:rPr>
        <w:t>requirement</w:t>
      </w:r>
      <w:r>
        <w:rPr>
          <w:spacing w:val="-3"/>
          <w:sz w:val="24"/>
        </w:rPr>
        <w:t> </w:t>
      </w:r>
      <w:r>
        <w:rPr>
          <w:sz w:val="24"/>
        </w:rPr>
        <w:t>to</w:t>
      </w:r>
      <w:r>
        <w:rPr>
          <w:spacing w:val="-4"/>
          <w:sz w:val="24"/>
        </w:rPr>
        <w:t> </w:t>
      </w:r>
      <w:r>
        <w:rPr>
          <w:sz w:val="24"/>
        </w:rPr>
        <w:t>have</w:t>
      </w:r>
      <w:r>
        <w:rPr>
          <w:spacing w:val="-4"/>
          <w:sz w:val="24"/>
        </w:rPr>
        <w:t> </w:t>
      </w:r>
      <w:r>
        <w:rPr>
          <w:sz w:val="24"/>
        </w:rPr>
        <w:t>used</w:t>
      </w:r>
      <w:r>
        <w:rPr>
          <w:spacing w:val="-4"/>
          <w:sz w:val="24"/>
        </w:rPr>
        <w:t> </w:t>
      </w:r>
      <w:r>
        <w:rPr>
          <w:sz w:val="24"/>
        </w:rPr>
        <w:t>the</w:t>
      </w:r>
      <w:r>
        <w:rPr>
          <w:spacing w:val="-4"/>
          <w:sz w:val="24"/>
        </w:rPr>
        <w:t> </w:t>
      </w:r>
      <w:r>
        <w:rPr>
          <w:sz w:val="24"/>
        </w:rPr>
        <w:t>disagreement</w:t>
      </w:r>
      <w:r>
        <w:rPr>
          <w:spacing w:val="-3"/>
          <w:sz w:val="24"/>
        </w:rPr>
        <w:t> </w:t>
      </w:r>
      <w:r>
        <w:rPr>
          <w:sz w:val="24"/>
        </w:rPr>
        <w:t>resolution services before using those other complaints procedures, and disagreement resolution services can be used before, at the same time or after those </w:t>
      </w:r>
      <w:r>
        <w:rPr>
          <w:spacing w:val="-2"/>
          <w:sz w:val="24"/>
        </w:rPr>
        <w:t>procedures.</w:t>
      </w:r>
    </w:p>
    <w:p>
      <w:pPr>
        <w:pStyle w:val="Heading1"/>
      </w:pPr>
      <w:r>
        <w:rPr>
          <w:color w:val="1F497D"/>
          <w:spacing w:val="-2"/>
        </w:rPr>
        <w:t>Mediation</w:t>
      </w:r>
    </w:p>
    <w:p>
      <w:pPr>
        <w:pStyle w:val="ListParagraph"/>
        <w:numPr>
          <w:ilvl w:val="1"/>
          <w:numId w:val="2"/>
        </w:numPr>
        <w:tabs>
          <w:tab w:pos="1096" w:val="left" w:leader="none"/>
          <w:tab w:pos="1101" w:val="left" w:leader="none"/>
        </w:tabs>
        <w:spacing w:line="288" w:lineRule="auto" w:before="118" w:after="0"/>
        <w:ind w:left="1101" w:right="253" w:hanging="710"/>
        <w:jc w:val="left"/>
        <w:rPr>
          <w:sz w:val="24"/>
        </w:rPr>
      </w:pPr>
      <w:r>
        <w:rPr>
          <w:sz w:val="24"/>
        </w:rPr>
        <w:t>As paragraph 11.5 points out, the Children and Families Act 2014 makes a distinction between disagreement resolution arrangements and mediation.</w:t>
      </w:r>
      <w:r>
        <w:rPr>
          <w:spacing w:val="40"/>
          <w:sz w:val="24"/>
        </w:rPr>
        <w:t> </w:t>
      </w:r>
      <w:r>
        <w:rPr>
          <w:sz w:val="24"/>
        </w:rPr>
        <w:t>If parents or young people want it to, mediation can take place following decisions 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not</w:t>
      </w:r>
      <w:r>
        <w:rPr>
          <w:spacing w:val="-5"/>
          <w:sz w:val="24"/>
        </w:rPr>
        <w:t> </w:t>
      </w:r>
      <w:r>
        <w:rPr>
          <w:sz w:val="24"/>
        </w:rPr>
        <w:t>to</w:t>
      </w:r>
      <w:r>
        <w:rPr>
          <w:spacing w:val="-3"/>
          <w:sz w:val="24"/>
        </w:rPr>
        <w:t> </w:t>
      </w:r>
      <w:r>
        <w:rPr>
          <w:sz w:val="24"/>
        </w:rPr>
        <w:t>draw</w:t>
      </w:r>
      <w:r>
        <w:rPr>
          <w:spacing w:val="-3"/>
          <w:sz w:val="24"/>
        </w:rPr>
        <w:t> </w:t>
      </w:r>
      <w:r>
        <w:rPr>
          <w:sz w:val="24"/>
        </w:rPr>
        <w:t>up</w:t>
      </w:r>
      <w:r>
        <w:rPr>
          <w:spacing w:val="-4"/>
          <w:sz w:val="24"/>
        </w:rPr>
        <w:t> </w:t>
      </w:r>
      <w:r>
        <w:rPr>
          <w:sz w:val="24"/>
        </w:rPr>
        <w:t>an EHC plan, after they receive a final EHC plan or amended plan, following a decision not to amend an EHC plan or a decision to cease to maintain an EHC plan. These mediation arrangements complement the disagreement resolution arrangements set out in paragraphs 11.5 to 11.10. The disagreement resolution arrangements are designed to resolve disagreements about the performance of duties, SEN provision, disagreements over health and social care provision and disagreements between health commissioners and local authorities and are voluntary for both parties (see paragraph 11.8). The mediation arrangements are specifically linked to decisions about EHC needs assessments and plans. Disagreement resolution services can be used at any time, if both parties agree, including while an EHC needs assessment is being conducted, while the plan is being drawn up, after the plan is finalised or while an appeal is going through the Tribunal process.</w:t>
      </w:r>
    </w:p>
    <w:p>
      <w:pPr>
        <w:spacing w:after="0" w:line="288" w:lineRule="auto"/>
        <w:jc w:val="left"/>
        <w:rPr>
          <w:sz w:val="24"/>
        </w:rPr>
        <w:sectPr>
          <w:pgSz w:w="11910" w:h="16840"/>
          <w:pgMar w:header="0" w:footer="780" w:top="1340" w:bottom="980" w:left="600" w:right="1320"/>
        </w:sectPr>
      </w:pPr>
    </w:p>
    <w:p>
      <w:pPr>
        <w:pStyle w:val="Heading2"/>
        <w:spacing w:before="60"/>
      </w:pPr>
      <w:r>
        <w:rPr>
          <w:color w:val="1F497D"/>
        </w:rPr>
        <w:t>Contracting</w:t>
      </w:r>
      <w:r>
        <w:rPr>
          <w:color w:val="1F497D"/>
          <w:spacing w:val="-13"/>
        </w:rPr>
        <w:t> </w:t>
      </w:r>
      <w:r>
        <w:rPr>
          <w:color w:val="1F497D"/>
        </w:rPr>
        <w:t>services</w:t>
      </w:r>
      <w:r>
        <w:rPr>
          <w:color w:val="1F497D"/>
          <w:spacing w:val="-13"/>
        </w:rPr>
        <w:t> </w:t>
      </w:r>
      <w:r>
        <w:rPr>
          <w:color w:val="1F497D"/>
        </w:rPr>
        <w:t>for</w:t>
      </w:r>
      <w:r>
        <w:rPr>
          <w:color w:val="1F497D"/>
          <w:spacing w:val="-13"/>
        </w:rPr>
        <w:t> </w:t>
      </w:r>
      <w:r>
        <w:rPr>
          <w:color w:val="1F497D"/>
        </w:rPr>
        <w:t>mediation</w:t>
      </w:r>
      <w:r>
        <w:rPr>
          <w:color w:val="1F497D"/>
          <w:spacing w:val="-13"/>
        </w:rPr>
        <w:t> </w:t>
      </w:r>
      <w:r>
        <w:rPr>
          <w:color w:val="1F497D"/>
        </w:rPr>
        <w:t>and</w:t>
      </w:r>
      <w:r>
        <w:rPr>
          <w:color w:val="1F497D"/>
          <w:spacing w:val="-13"/>
        </w:rPr>
        <w:t> </w:t>
      </w:r>
      <w:r>
        <w:rPr>
          <w:color w:val="1F497D"/>
        </w:rPr>
        <w:t>mediation</w:t>
      </w:r>
      <w:r>
        <w:rPr>
          <w:color w:val="1F497D"/>
          <w:spacing w:val="-13"/>
        </w:rPr>
        <w:t> </w:t>
      </w:r>
      <w:r>
        <w:rPr>
          <w:color w:val="1F497D"/>
          <w:spacing w:val="-2"/>
        </w:rPr>
        <w:t>information</w:t>
      </w:r>
    </w:p>
    <w:p>
      <w:pPr>
        <w:pStyle w:val="ListParagraph"/>
        <w:numPr>
          <w:ilvl w:val="1"/>
          <w:numId w:val="2"/>
        </w:numPr>
        <w:tabs>
          <w:tab w:pos="1096" w:val="left" w:leader="none"/>
          <w:tab w:pos="1101" w:val="left" w:leader="none"/>
        </w:tabs>
        <w:spacing w:line="288" w:lineRule="auto" w:before="167" w:after="0"/>
        <w:ind w:left="1101" w:right="250" w:hanging="710"/>
        <w:jc w:val="left"/>
        <w:rPr>
          <w:sz w:val="24"/>
        </w:rPr>
      </w:pPr>
      <w:r>
        <w:rPr>
          <w:sz w:val="24"/>
        </w:rPr>
        <w:t>Local authorities </w:t>
      </w:r>
      <w:r>
        <w:rPr>
          <w:b/>
          <w:sz w:val="24"/>
        </w:rPr>
        <w:t>must </w:t>
      </w:r>
      <w:r>
        <w:rPr>
          <w:sz w:val="24"/>
        </w:rPr>
        <w:t>make arrangements for parents and young people to receive</w:t>
      </w:r>
      <w:r>
        <w:rPr>
          <w:spacing w:val="-3"/>
          <w:sz w:val="24"/>
        </w:rPr>
        <w:t> </w:t>
      </w:r>
      <w:r>
        <w:rPr>
          <w:sz w:val="24"/>
        </w:rPr>
        <w:t>information</w:t>
      </w:r>
      <w:r>
        <w:rPr>
          <w:spacing w:val="-3"/>
          <w:sz w:val="24"/>
        </w:rPr>
        <w:t> </w:t>
      </w:r>
      <w:r>
        <w:rPr>
          <w:sz w:val="24"/>
        </w:rPr>
        <w:t>about</w:t>
      </w:r>
      <w:r>
        <w:rPr>
          <w:spacing w:val="-2"/>
          <w:sz w:val="24"/>
        </w:rPr>
        <w:t> </w:t>
      </w:r>
      <w:r>
        <w:rPr>
          <w:sz w:val="24"/>
        </w:rPr>
        <w:t>mediation</w:t>
      </w:r>
      <w:r>
        <w:rPr>
          <w:spacing w:val="-3"/>
          <w:sz w:val="24"/>
        </w:rPr>
        <w:t> </w:t>
      </w:r>
      <w:r>
        <w:rPr>
          <w:sz w:val="24"/>
        </w:rPr>
        <w:t>so</w:t>
      </w:r>
      <w:r>
        <w:rPr>
          <w:spacing w:val="-3"/>
          <w:sz w:val="24"/>
        </w:rPr>
        <w:t> </w:t>
      </w:r>
      <w:r>
        <w:rPr>
          <w:sz w:val="24"/>
        </w:rPr>
        <w:t>that</w:t>
      </w:r>
      <w:r>
        <w:rPr>
          <w:spacing w:val="-2"/>
          <w:sz w:val="24"/>
        </w:rPr>
        <w:t> </w:t>
      </w:r>
      <w:r>
        <w:rPr>
          <w:sz w:val="24"/>
        </w:rPr>
        <w:t>they</w:t>
      </w:r>
      <w:r>
        <w:rPr>
          <w:spacing w:val="-3"/>
          <w:sz w:val="24"/>
        </w:rPr>
        <w:t> </w:t>
      </w:r>
      <w:r>
        <w:rPr>
          <w:sz w:val="24"/>
        </w:rPr>
        <w:t>can</w:t>
      </w:r>
      <w:r>
        <w:rPr>
          <w:spacing w:val="-3"/>
          <w:sz w:val="24"/>
        </w:rPr>
        <w:t> </w:t>
      </w:r>
      <w:r>
        <w:rPr>
          <w:sz w:val="24"/>
        </w:rPr>
        <w:t>take</w:t>
      </w:r>
      <w:r>
        <w:rPr>
          <w:spacing w:val="-3"/>
          <w:sz w:val="24"/>
        </w:rPr>
        <w:t> </w:t>
      </w:r>
      <w:r>
        <w:rPr>
          <w:sz w:val="24"/>
        </w:rPr>
        <w:t>part</w:t>
      </w:r>
      <w:r>
        <w:rPr>
          <w:spacing w:val="-2"/>
          <w:sz w:val="24"/>
        </w:rPr>
        <w:t> </w:t>
      </w:r>
      <w:r>
        <w:rPr>
          <w:sz w:val="24"/>
        </w:rPr>
        <w:t>in</w:t>
      </w:r>
      <w:r>
        <w:rPr>
          <w:spacing w:val="-3"/>
          <w:sz w:val="24"/>
        </w:rPr>
        <w:t> </w:t>
      </w:r>
      <w:r>
        <w:rPr>
          <w:sz w:val="24"/>
        </w:rPr>
        <w:t>mediation</w:t>
      </w:r>
      <w:r>
        <w:rPr>
          <w:spacing w:val="-3"/>
          <w:sz w:val="24"/>
        </w:rPr>
        <w:t> </w:t>
      </w:r>
      <w:r>
        <w:rPr>
          <w:sz w:val="24"/>
        </w:rPr>
        <w:t>if</w:t>
      </w:r>
      <w:r>
        <w:rPr>
          <w:spacing w:val="-2"/>
          <w:sz w:val="24"/>
        </w:rPr>
        <w:t> </w:t>
      </w:r>
      <w:r>
        <w:rPr>
          <w:sz w:val="24"/>
        </w:rPr>
        <w:t>they so choose before a possible appeal to the Tribunal.</w:t>
      </w:r>
    </w:p>
    <w:p>
      <w:pPr>
        <w:pStyle w:val="ListParagraph"/>
        <w:numPr>
          <w:ilvl w:val="1"/>
          <w:numId w:val="2"/>
        </w:numPr>
        <w:tabs>
          <w:tab w:pos="1096" w:val="left" w:leader="none"/>
          <w:tab w:pos="1101" w:val="left" w:leader="none"/>
        </w:tabs>
        <w:spacing w:line="288" w:lineRule="auto" w:before="239" w:after="0"/>
        <w:ind w:left="1101" w:right="181" w:hanging="710"/>
        <w:jc w:val="left"/>
        <w:rPr>
          <w:sz w:val="24"/>
        </w:rPr>
      </w:pPr>
      <w:r>
        <w:rPr>
          <w:sz w:val="24"/>
        </w:rPr>
        <w:t>Local authorities and relevant health commissioners are free to choose how they make arrangements to provide mediation information and mediation, whether that is by contracting a mediation provider or providers or otherwise. Any mediation provision</w:t>
      </w:r>
      <w:r>
        <w:rPr>
          <w:spacing w:val="-1"/>
          <w:sz w:val="24"/>
        </w:rPr>
        <w:t> </w:t>
      </w:r>
      <w:r>
        <w:rPr>
          <w:sz w:val="24"/>
        </w:rPr>
        <w:t>– by</w:t>
      </w:r>
      <w:r>
        <w:rPr>
          <w:spacing w:val="-1"/>
          <w:sz w:val="24"/>
        </w:rPr>
        <w:t> </w:t>
      </w:r>
      <w:r>
        <w:rPr>
          <w:sz w:val="24"/>
        </w:rPr>
        <w:t>a</w:t>
      </w:r>
      <w:r>
        <w:rPr>
          <w:spacing w:val="-1"/>
          <w:sz w:val="24"/>
        </w:rPr>
        <w:t> </w:t>
      </w:r>
      <w:r>
        <w:rPr>
          <w:sz w:val="24"/>
        </w:rPr>
        <w:t>mediation</w:t>
      </w:r>
      <w:r>
        <w:rPr>
          <w:spacing w:val="-1"/>
          <w:sz w:val="24"/>
        </w:rPr>
        <w:t> </w:t>
      </w:r>
      <w:r>
        <w:rPr>
          <w:sz w:val="24"/>
        </w:rPr>
        <w:t>adviser (providing</w:t>
      </w:r>
      <w:r>
        <w:rPr>
          <w:spacing w:val="-1"/>
          <w:sz w:val="24"/>
        </w:rPr>
        <w:t> </w:t>
      </w:r>
      <w:r>
        <w:rPr>
          <w:sz w:val="24"/>
        </w:rPr>
        <w:t>information) or</w:t>
      </w:r>
      <w:r>
        <w:rPr>
          <w:spacing w:val="-2"/>
          <w:sz w:val="24"/>
        </w:rPr>
        <w:t> </w:t>
      </w:r>
      <w:r>
        <w:rPr>
          <w:sz w:val="24"/>
        </w:rPr>
        <w:t>mediator (conducting mediation) – </w:t>
      </w:r>
      <w:r>
        <w:rPr>
          <w:b/>
          <w:sz w:val="24"/>
        </w:rPr>
        <w:t>must </w:t>
      </w:r>
      <w:r>
        <w:rPr>
          <w:sz w:val="24"/>
        </w:rPr>
        <w:t>be independent of local authorities in England and/or relevant health commissioners. No one who is directly employed by a local authority in England can be a mediation adviser and no one who is directly employed by a local authority in England or a relevant health commissioner can act as a mediator. People who are contracted to act as mediators should have received accredited mediation training. The guidance on arranging effective disagreement resolution</w:t>
      </w:r>
      <w:r>
        <w:rPr>
          <w:spacing w:val="-4"/>
          <w:sz w:val="24"/>
        </w:rPr>
        <w:t> </w:t>
      </w:r>
      <w:r>
        <w:rPr>
          <w:sz w:val="24"/>
        </w:rPr>
        <w:t>services</w:t>
      </w:r>
      <w:r>
        <w:rPr>
          <w:spacing w:val="-4"/>
          <w:sz w:val="24"/>
        </w:rPr>
        <w:t> </w:t>
      </w:r>
      <w:r>
        <w:rPr>
          <w:sz w:val="24"/>
        </w:rPr>
        <w:t>(paragraph</w:t>
      </w:r>
      <w:r>
        <w:rPr>
          <w:spacing w:val="-4"/>
          <w:sz w:val="24"/>
        </w:rPr>
        <w:t> </w:t>
      </w:r>
      <w:r>
        <w:rPr>
          <w:sz w:val="24"/>
        </w:rPr>
        <w:t>11.11)</w:t>
      </w:r>
      <w:r>
        <w:rPr>
          <w:spacing w:val="-3"/>
          <w:sz w:val="24"/>
        </w:rPr>
        <w:t> </w:t>
      </w:r>
      <w:r>
        <w:rPr>
          <w:sz w:val="24"/>
        </w:rPr>
        <w:t>provides</w:t>
      </w:r>
      <w:r>
        <w:rPr>
          <w:spacing w:val="-4"/>
          <w:sz w:val="24"/>
        </w:rPr>
        <w:t> </w:t>
      </w:r>
      <w:r>
        <w:rPr>
          <w:sz w:val="24"/>
        </w:rPr>
        <w:t>a</w:t>
      </w:r>
      <w:r>
        <w:rPr>
          <w:spacing w:val="-4"/>
          <w:sz w:val="24"/>
        </w:rPr>
        <w:t> </w:t>
      </w:r>
      <w:r>
        <w:rPr>
          <w:sz w:val="24"/>
        </w:rPr>
        <w:t>good</w:t>
      </w:r>
      <w:r>
        <w:rPr>
          <w:spacing w:val="-4"/>
          <w:sz w:val="24"/>
        </w:rPr>
        <w:t> </w:t>
      </w:r>
      <w:r>
        <w:rPr>
          <w:sz w:val="24"/>
        </w:rPr>
        <w:t>guide</w:t>
      </w:r>
      <w:r>
        <w:rPr>
          <w:spacing w:val="-4"/>
          <w:sz w:val="24"/>
        </w:rPr>
        <w:t> </w:t>
      </w:r>
      <w:r>
        <w:rPr>
          <w:sz w:val="24"/>
        </w:rPr>
        <w:t>for</w:t>
      </w:r>
      <w:r>
        <w:rPr>
          <w:spacing w:val="-3"/>
          <w:sz w:val="24"/>
        </w:rPr>
        <w:t> </w:t>
      </w:r>
      <w:r>
        <w:rPr>
          <w:sz w:val="24"/>
        </w:rPr>
        <w:t>the</w:t>
      </w:r>
      <w:r>
        <w:rPr>
          <w:spacing w:val="-4"/>
          <w:sz w:val="24"/>
        </w:rPr>
        <w:t> </w:t>
      </w:r>
      <w:r>
        <w:rPr>
          <w:sz w:val="24"/>
        </w:rPr>
        <w:t>arrangements which should be made for mediation services.</w:t>
      </w:r>
    </w:p>
    <w:p>
      <w:pPr>
        <w:pStyle w:val="ListParagraph"/>
        <w:numPr>
          <w:ilvl w:val="1"/>
          <w:numId w:val="2"/>
        </w:numPr>
        <w:tabs>
          <w:tab w:pos="1096" w:val="left" w:leader="none"/>
          <w:tab w:pos="1101" w:val="left" w:leader="none"/>
        </w:tabs>
        <w:spacing w:line="288" w:lineRule="auto" w:before="240" w:after="0"/>
        <w:ind w:left="1101" w:right="718" w:hanging="710"/>
        <w:jc w:val="left"/>
        <w:rPr>
          <w:sz w:val="24"/>
        </w:rPr>
      </w:pPr>
      <w:r>
        <w:rPr>
          <w:sz w:val="24"/>
        </w:rPr>
        <w:t>Local</w:t>
      </w:r>
      <w:r>
        <w:rPr>
          <w:spacing w:val="-3"/>
          <w:sz w:val="24"/>
        </w:rPr>
        <w:t> </w:t>
      </w:r>
      <w:r>
        <w:rPr>
          <w:sz w:val="24"/>
        </w:rPr>
        <w:t>authorities</w:t>
      </w:r>
      <w:r>
        <w:rPr>
          <w:spacing w:val="-3"/>
          <w:sz w:val="24"/>
        </w:rPr>
        <w:t> </w:t>
      </w:r>
      <w:r>
        <w:rPr>
          <w:sz w:val="24"/>
        </w:rPr>
        <w:t>must</w:t>
      </w:r>
      <w:r>
        <w:rPr>
          <w:spacing w:val="-4"/>
          <w:sz w:val="24"/>
        </w:rPr>
        <w:t> </w:t>
      </w:r>
      <w:r>
        <w:rPr>
          <w:sz w:val="24"/>
        </w:rPr>
        <w:t>set</w:t>
      </w:r>
      <w:r>
        <w:rPr>
          <w:spacing w:val="-2"/>
          <w:sz w:val="24"/>
        </w:rPr>
        <w:t> </w:t>
      </w:r>
      <w:r>
        <w:rPr>
          <w:sz w:val="24"/>
        </w:rPr>
        <w:t>out</w:t>
      </w:r>
      <w:r>
        <w:rPr>
          <w:spacing w:val="-4"/>
          <w:sz w:val="24"/>
        </w:rPr>
        <w:t> </w:t>
      </w:r>
      <w:r>
        <w:rPr>
          <w:sz w:val="24"/>
        </w:rPr>
        <w:t>the</w:t>
      </w:r>
      <w:r>
        <w:rPr>
          <w:spacing w:val="-3"/>
          <w:sz w:val="24"/>
        </w:rPr>
        <w:t> </w:t>
      </w:r>
      <w:r>
        <w:rPr>
          <w:sz w:val="24"/>
        </w:rPr>
        <w:t>arrangements</w:t>
      </w:r>
      <w:r>
        <w:rPr>
          <w:spacing w:val="-3"/>
          <w:sz w:val="24"/>
        </w:rPr>
        <w:t> </w:t>
      </w:r>
      <w:r>
        <w:rPr>
          <w:sz w:val="24"/>
        </w:rPr>
        <w:t>they</w:t>
      </w:r>
      <w:r>
        <w:rPr>
          <w:spacing w:val="-3"/>
          <w:sz w:val="24"/>
        </w:rPr>
        <w:t> </w:t>
      </w:r>
      <w:r>
        <w:rPr>
          <w:sz w:val="24"/>
        </w:rPr>
        <w:t>have</w:t>
      </w:r>
      <w:r>
        <w:rPr>
          <w:spacing w:val="-3"/>
          <w:sz w:val="24"/>
        </w:rPr>
        <w:t> </w:t>
      </w:r>
      <w:r>
        <w:rPr>
          <w:sz w:val="24"/>
        </w:rPr>
        <w:t>made</w:t>
      </w:r>
      <w:r>
        <w:rPr>
          <w:spacing w:val="-3"/>
          <w:sz w:val="24"/>
        </w:rPr>
        <w:t> </w:t>
      </w:r>
      <w:r>
        <w:rPr>
          <w:sz w:val="24"/>
        </w:rPr>
        <w:t>for</w:t>
      </w:r>
      <w:r>
        <w:rPr>
          <w:spacing w:val="-2"/>
          <w:sz w:val="24"/>
        </w:rPr>
        <w:t> </w:t>
      </w:r>
      <w:r>
        <w:rPr>
          <w:sz w:val="24"/>
        </w:rPr>
        <w:t>securing mediation information services and mediation itself in the Local Offer.</w:t>
      </w:r>
    </w:p>
    <w:p>
      <w:pPr>
        <w:pStyle w:val="Heading2"/>
      </w:pPr>
      <w:r>
        <w:rPr>
          <w:color w:val="1F497D"/>
        </w:rPr>
        <w:t>Routes</w:t>
      </w:r>
      <w:r>
        <w:rPr>
          <w:color w:val="1F497D"/>
          <w:spacing w:val="-8"/>
        </w:rPr>
        <w:t> </w:t>
      </w:r>
      <w:r>
        <w:rPr>
          <w:color w:val="1F497D"/>
        </w:rPr>
        <w:t>to</w:t>
      </w:r>
      <w:r>
        <w:rPr>
          <w:color w:val="1F497D"/>
          <w:spacing w:val="-9"/>
        </w:rPr>
        <w:t> </w:t>
      </w:r>
      <w:r>
        <w:rPr>
          <w:color w:val="1F497D"/>
          <w:spacing w:val="-2"/>
        </w:rPr>
        <w:t>mediation</w:t>
      </w:r>
    </w:p>
    <w:p>
      <w:pPr>
        <w:pStyle w:val="ListParagraph"/>
        <w:numPr>
          <w:ilvl w:val="1"/>
          <w:numId w:val="2"/>
        </w:numPr>
        <w:tabs>
          <w:tab w:pos="1096" w:val="left" w:leader="none"/>
          <w:tab w:pos="1101" w:val="left" w:leader="none"/>
        </w:tabs>
        <w:spacing w:line="288" w:lineRule="auto" w:before="167" w:after="0"/>
        <w:ind w:left="1101" w:right="183" w:hanging="710"/>
        <w:jc w:val="left"/>
        <w:rPr>
          <w:sz w:val="24"/>
        </w:rPr>
      </w:pPr>
      <w:r>
        <w:rPr>
          <w:sz w:val="24"/>
        </w:rPr>
        <w:t>The Children and Families Act 2014 sets out two pathways for going to mediation depending on whether the parent</w:t>
      </w:r>
      <w:r>
        <w:rPr>
          <w:spacing w:val="-1"/>
          <w:sz w:val="24"/>
        </w:rPr>
        <w:t> </w:t>
      </w:r>
      <w:r>
        <w:rPr>
          <w:sz w:val="24"/>
        </w:rPr>
        <w:t>or young person wants to go</w:t>
      </w:r>
      <w:r>
        <w:rPr>
          <w:spacing w:val="-1"/>
          <w:sz w:val="24"/>
        </w:rPr>
        <w:t> </w:t>
      </w:r>
      <w:r>
        <w:rPr>
          <w:sz w:val="24"/>
        </w:rPr>
        <w:t>to</w:t>
      </w:r>
      <w:r>
        <w:rPr>
          <w:spacing w:val="-1"/>
          <w:sz w:val="24"/>
        </w:rPr>
        <w:t> </w:t>
      </w:r>
      <w:r>
        <w:rPr>
          <w:sz w:val="24"/>
        </w:rPr>
        <w:t>mediation about the matters which can be appealed to the Tribunal (see paragraph 11.45) or whether</w:t>
      </w:r>
      <w:r>
        <w:rPr>
          <w:spacing w:val="-2"/>
          <w:sz w:val="24"/>
        </w:rPr>
        <w:t> </w:t>
      </w:r>
      <w:r>
        <w:rPr>
          <w:sz w:val="24"/>
        </w:rPr>
        <w:t>they</w:t>
      </w:r>
      <w:r>
        <w:rPr>
          <w:spacing w:val="-3"/>
          <w:sz w:val="24"/>
        </w:rPr>
        <w:t> </w:t>
      </w:r>
      <w:r>
        <w:rPr>
          <w:sz w:val="24"/>
        </w:rPr>
        <w:t>want</w:t>
      </w:r>
      <w:r>
        <w:rPr>
          <w:spacing w:val="-2"/>
          <w:sz w:val="24"/>
        </w:rPr>
        <w:t> </w:t>
      </w:r>
      <w:r>
        <w:rPr>
          <w:sz w:val="24"/>
        </w:rPr>
        <w:t>to</w:t>
      </w:r>
      <w:r>
        <w:rPr>
          <w:spacing w:val="-4"/>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about</w:t>
      </w:r>
      <w:r>
        <w:rPr>
          <w:spacing w:val="-1"/>
          <w:sz w:val="24"/>
        </w:rPr>
        <w:t> </w:t>
      </w:r>
      <w:r>
        <w:rPr>
          <w:sz w:val="24"/>
        </w:rPr>
        <w:t>the</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w:t>
      </w:r>
      <w:r>
        <w:rPr>
          <w:spacing w:val="-3"/>
          <w:sz w:val="24"/>
        </w:rPr>
        <w:t> </w:t>
      </w:r>
      <w:r>
        <w:rPr>
          <w:sz w:val="24"/>
        </w:rPr>
        <w:t>elements</w:t>
      </w:r>
      <w:r>
        <w:rPr>
          <w:spacing w:val="-3"/>
          <w:sz w:val="24"/>
        </w:rPr>
        <w:t> </w:t>
      </w:r>
      <w:r>
        <w:rPr>
          <w:sz w:val="24"/>
        </w:rPr>
        <w:t>of EHC plans.</w:t>
      </w:r>
    </w:p>
    <w:p>
      <w:pPr>
        <w:pStyle w:val="Heading2"/>
      </w:pPr>
      <w:r>
        <w:rPr>
          <w:color w:val="1F497D"/>
        </w:rPr>
        <w:t>Mediation</w:t>
      </w:r>
      <w:r>
        <w:rPr>
          <w:color w:val="1F497D"/>
          <w:spacing w:val="-10"/>
        </w:rPr>
        <w:t> </w:t>
      </w:r>
      <w:r>
        <w:rPr>
          <w:color w:val="1F497D"/>
        </w:rPr>
        <w:t>on</w:t>
      </w:r>
      <w:r>
        <w:rPr>
          <w:color w:val="1F497D"/>
          <w:spacing w:val="-8"/>
        </w:rPr>
        <w:t> </w:t>
      </w:r>
      <w:r>
        <w:rPr>
          <w:color w:val="1F497D"/>
        </w:rPr>
        <w:t>matters</w:t>
      </w:r>
      <w:r>
        <w:rPr>
          <w:color w:val="1F497D"/>
          <w:spacing w:val="-8"/>
        </w:rPr>
        <w:t> </w:t>
      </w:r>
      <w:r>
        <w:rPr>
          <w:color w:val="1F497D"/>
        </w:rPr>
        <w:t>which</w:t>
      </w:r>
      <w:r>
        <w:rPr>
          <w:color w:val="1F497D"/>
          <w:spacing w:val="-9"/>
        </w:rPr>
        <w:t> </w:t>
      </w:r>
      <w:r>
        <w:rPr>
          <w:color w:val="1F497D"/>
        </w:rPr>
        <w:t>can</w:t>
      </w:r>
      <w:r>
        <w:rPr>
          <w:color w:val="1F497D"/>
          <w:spacing w:val="-9"/>
        </w:rPr>
        <w:t> </w:t>
      </w:r>
      <w:r>
        <w:rPr>
          <w:color w:val="1F497D"/>
        </w:rPr>
        <w:t>be</w:t>
      </w:r>
      <w:r>
        <w:rPr>
          <w:color w:val="1F497D"/>
          <w:spacing w:val="-8"/>
        </w:rPr>
        <w:t> </w:t>
      </w:r>
      <w:r>
        <w:rPr>
          <w:color w:val="1F497D"/>
        </w:rPr>
        <w:t>appealed</w:t>
      </w:r>
      <w:r>
        <w:rPr>
          <w:color w:val="1F497D"/>
          <w:spacing w:val="-9"/>
        </w:rPr>
        <w:t> </w:t>
      </w:r>
      <w:r>
        <w:rPr>
          <w:color w:val="1F497D"/>
        </w:rPr>
        <w:t>to</w:t>
      </w:r>
      <w:r>
        <w:rPr>
          <w:color w:val="1F497D"/>
          <w:spacing w:val="-9"/>
        </w:rPr>
        <w:t> </w:t>
      </w:r>
      <w:r>
        <w:rPr>
          <w:color w:val="1F497D"/>
        </w:rPr>
        <w:t>the</w:t>
      </w:r>
      <w:r>
        <w:rPr>
          <w:color w:val="1F497D"/>
          <w:spacing w:val="-8"/>
        </w:rPr>
        <w:t> </w:t>
      </w:r>
      <w:r>
        <w:rPr>
          <w:color w:val="1F497D"/>
          <w:spacing w:val="-2"/>
        </w:rPr>
        <w:t>Tribunal</w:t>
      </w:r>
    </w:p>
    <w:p>
      <w:pPr>
        <w:pStyle w:val="ListParagraph"/>
        <w:numPr>
          <w:ilvl w:val="1"/>
          <w:numId w:val="2"/>
        </w:numPr>
        <w:tabs>
          <w:tab w:pos="1096" w:val="left" w:leader="none"/>
          <w:tab w:pos="1101" w:val="left" w:leader="none"/>
        </w:tabs>
        <w:spacing w:line="288" w:lineRule="auto" w:before="166" w:after="0"/>
        <w:ind w:left="1101" w:right="797" w:hanging="710"/>
        <w:jc w:val="left"/>
        <w:rPr>
          <w:sz w:val="24"/>
        </w:rPr>
      </w:pPr>
      <w:r>
        <w:rPr>
          <w:sz w:val="24"/>
        </w:rPr>
        <w:t>Parents and young people who wish to make an appeal to the Tribunal (see paragraphs 11.39 to 11.52) may do so only after they have contacted an independent</w:t>
      </w:r>
      <w:r>
        <w:rPr>
          <w:spacing w:val="-4"/>
          <w:sz w:val="24"/>
        </w:rPr>
        <w:t> </w:t>
      </w:r>
      <w:r>
        <w:rPr>
          <w:sz w:val="24"/>
        </w:rPr>
        <w:t>mediation</w:t>
      </w:r>
      <w:r>
        <w:rPr>
          <w:spacing w:val="-5"/>
          <w:sz w:val="24"/>
        </w:rPr>
        <w:t> </w:t>
      </w:r>
      <w:r>
        <w:rPr>
          <w:sz w:val="24"/>
        </w:rPr>
        <w:t>adviser</w:t>
      </w:r>
      <w:r>
        <w:rPr>
          <w:spacing w:val="-4"/>
          <w:sz w:val="24"/>
        </w:rPr>
        <w:t> </w:t>
      </w:r>
      <w:r>
        <w:rPr>
          <w:sz w:val="24"/>
        </w:rPr>
        <w:t>and</w:t>
      </w:r>
      <w:r>
        <w:rPr>
          <w:spacing w:val="-5"/>
          <w:sz w:val="24"/>
        </w:rPr>
        <w:t> </w:t>
      </w:r>
      <w:r>
        <w:rPr>
          <w:sz w:val="24"/>
        </w:rPr>
        <w:t>discussed</w:t>
      </w:r>
      <w:r>
        <w:rPr>
          <w:spacing w:val="-5"/>
          <w:sz w:val="24"/>
        </w:rPr>
        <w:t> </w:t>
      </w:r>
      <w:r>
        <w:rPr>
          <w:sz w:val="24"/>
        </w:rPr>
        <w:t>whether</w:t>
      </w:r>
      <w:r>
        <w:rPr>
          <w:spacing w:val="-3"/>
          <w:sz w:val="24"/>
        </w:rPr>
        <w:t> </w:t>
      </w:r>
      <w:r>
        <w:rPr>
          <w:sz w:val="24"/>
        </w:rPr>
        <w:t>mediation</w:t>
      </w:r>
      <w:r>
        <w:rPr>
          <w:spacing w:val="-5"/>
          <w:sz w:val="24"/>
        </w:rPr>
        <w:t> </w:t>
      </w:r>
      <w:r>
        <w:rPr>
          <w:sz w:val="24"/>
        </w:rPr>
        <w:t>might</w:t>
      </w:r>
      <w:r>
        <w:rPr>
          <w:spacing w:val="-4"/>
          <w:sz w:val="24"/>
        </w:rPr>
        <w:t> </w:t>
      </w:r>
      <w:r>
        <w:rPr>
          <w:sz w:val="24"/>
        </w:rPr>
        <w:t>be</w:t>
      </w:r>
      <w:r>
        <w:rPr>
          <w:spacing w:val="-5"/>
          <w:sz w:val="24"/>
        </w:rPr>
        <w:t> </w:t>
      </w:r>
      <w:r>
        <w:rPr>
          <w:sz w:val="24"/>
        </w:rPr>
        <w:t>a suitable way of resolving the disagreement.</w:t>
      </w:r>
    </w:p>
    <w:p>
      <w:pPr>
        <w:pStyle w:val="ListParagraph"/>
        <w:numPr>
          <w:ilvl w:val="1"/>
          <w:numId w:val="2"/>
        </w:numPr>
        <w:tabs>
          <w:tab w:pos="1096" w:val="left" w:leader="none"/>
          <w:tab w:pos="1101" w:val="left" w:leader="none"/>
        </w:tabs>
        <w:spacing w:line="288" w:lineRule="auto" w:before="240" w:after="0"/>
        <w:ind w:left="1101" w:right="156" w:hanging="710"/>
        <w:jc w:val="left"/>
        <w:rPr>
          <w:sz w:val="24"/>
        </w:rPr>
      </w:pPr>
      <w:r>
        <w:rPr>
          <w:sz w:val="24"/>
        </w:rPr>
        <w:t>When the local authority sends the parent or young person notice of a decision which can be appealed to the Tribunal it </w:t>
      </w:r>
      <w:r>
        <w:rPr>
          <w:b/>
          <w:sz w:val="24"/>
        </w:rPr>
        <w:t>must </w:t>
      </w:r>
      <w:r>
        <w:rPr>
          <w:sz w:val="24"/>
        </w:rPr>
        <w:t>tell the parent or young person of their right to go to mediation and that they </w:t>
      </w:r>
      <w:r>
        <w:rPr>
          <w:b/>
          <w:sz w:val="24"/>
        </w:rPr>
        <w:t>must </w:t>
      </w:r>
      <w:r>
        <w:rPr>
          <w:sz w:val="24"/>
        </w:rPr>
        <w:t>contact a mediation adviser before registering an appeal with the Tribunal. The notice </w:t>
      </w:r>
      <w:r>
        <w:rPr>
          <w:b/>
          <w:sz w:val="24"/>
        </w:rPr>
        <w:t>must </w:t>
      </w:r>
      <w:r>
        <w:rPr>
          <w:sz w:val="24"/>
        </w:rPr>
        <w:t>give the contact details</w:t>
      </w:r>
      <w:r>
        <w:rPr>
          <w:spacing w:val="-4"/>
          <w:sz w:val="24"/>
        </w:rPr>
        <w:t> </w:t>
      </w:r>
      <w:r>
        <w:rPr>
          <w:sz w:val="24"/>
        </w:rPr>
        <w:t>of</w:t>
      </w:r>
      <w:r>
        <w:rPr>
          <w:spacing w:val="-3"/>
          <w:sz w:val="24"/>
        </w:rPr>
        <w:t> </w:t>
      </w:r>
      <w:r>
        <w:rPr>
          <w:sz w:val="24"/>
        </w:rPr>
        <w:t>a</w:t>
      </w:r>
      <w:r>
        <w:rPr>
          <w:spacing w:val="-4"/>
          <w:sz w:val="24"/>
        </w:rPr>
        <w:t> </w:t>
      </w:r>
      <w:r>
        <w:rPr>
          <w:sz w:val="24"/>
        </w:rPr>
        <w:t>mediation</w:t>
      </w:r>
      <w:r>
        <w:rPr>
          <w:spacing w:val="-3"/>
          <w:sz w:val="24"/>
        </w:rPr>
        <w:t> </w:t>
      </w:r>
      <w:r>
        <w:rPr>
          <w:sz w:val="24"/>
        </w:rPr>
        <w:t>adviser,</w:t>
      </w:r>
      <w:r>
        <w:rPr>
          <w:spacing w:val="-3"/>
          <w:sz w:val="24"/>
        </w:rPr>
        <w:t> </w:t>
      </w:r>
      <w:r>
        <w:rPr>
          <w:sz w:val="24"/>
        </w:rPr>
        <w:t>contain</w:t>
      </w:r>
      <w:r>
        <w:rPr>
          <w:spacing w:val="-4"/>
          <w:sz w:val="24"/>
        </w:rPr>
        <w:t> </w:t>
      </w:r>
      <w:r>
        <w:rPr>
          <w:sz w:val="24"/>
        </w:rPr>
        <w:t>the</w:t>
      </w:r>
      <w:r>
        <w:rPr>
          <w:spacing w:val="-4"/>
          <w:sz w:val="24"/>
        </w:rPr>
        <w:t> </w:t>
      </w:r>
      <w:r>
        <w:rPr>
          <w:sz w:val="24"/>
        </w:rPr>
        <w:t>timescales</w:t>
      </w:r>
      <w:r>
        <w:rPr>
          <w:spacing w:val="-4"/>
          <w:sz w:val="24"/>
        </w:rPr>
        <w:t> </w:t>
      </w:r>
      <w:r>
        <w:rPr>
          <w:sz w:val="24"/>
        </w:rPr>
        <w:t>for</w:t>
      </w:r>
      <w:r>
        <w:rPr>
          <w:spacing w:val="-3"/>
          <w:sz w:val="24"/>
        </w:rPr>
        <w:t> </w:t>
      </w:r>
      <w:r>
        <w:rPr>
          <w:sz w:val="24"/>
        </w:rPr>
        <w:t>requesting</w:t>
      </w:r>
      <w:r>
        <w:rPr>
          <w:spacing w:val="-4"/>
          <w:sz w:val="24"/>
        </w:rPr>
        <w:t> </w:t>
      </w:r>
      <w:r>
        <w:rPr>
          <w:sz w:val="24"/>
        </w:rPr>
        <w:t>mediation</w:t>
      </w:r>
      <w:r>
        <w:rPr>
          <w:spacing w:val="-4"/>
          <w:sz w:val="24"/>
        </w:rPr>
        <w:t> </w:t>
      </w:r>
      <w:r>
        <w:rPr>
          <w:sz w:val="24"/>
        </w:rPr>
        <w:t>and the contact details of any person acting on behalf of the local authority who the parent or young person should contact if they wish to pursue mediation.</w:t>
      </w:r>
      <w:r>
        <w:rPr>
          <w:spacing w:val="40"/>
          <w:sz w:val="24"/>
        </w:rPr>
        <w:t> </w:t>
      </w:r>
      <w:r>
        <w:rPr>
          <w:sz w:val="24"/>
        </w:rPr>
        <w:t>The</w:t>
      </w:r>
    </w:p>
    <w:p>
      <w:pPr>
        <w:spacing w:after="0" w:line="288" w:lineRule="auto"/>
        <w:jc w:val="left"/>
        <w:rPr>
          <w:sz w:val="24"/>
        </w:rPr>
        <w:sectPr>
          <w:pgSz w:w="11910" w:h="16840"/>
          <w:pgMar w:header="0" w:footer="780" w:top="1360" w:bottom="980" w:left="600" w:right="1320"/>
        </w:sectPr>
      </w:pPr>
    </w:p>
    <w:p>
      <w:pPr>
        <w:pStyle w:val="BodyText"/>
        <w:spacing w:line="288" w:lineRule="auto" w:before="78"/>
        <w:ind w:right="117" w:firstLine="0"/>
      </w:pPr>
      <w:r>
        <w:rPr/>
        <w:t>notice</w:t>
      </w:r>
      <w:r>
        <w:rPr>
          <w:spacing w:val="-3"/>
        </w:rPr>
        <w:t> </w:t>
      </w:r>
      <w:r>
        <w:rPr/>
        <w:t>should</w:t>
      </w:r>
      <w:r>
        <w:rPr>
          <w:spacing w:val="-3"/>
        </w:rPr>
        <w:t> </w:t>
      </w:r>
      <w:r>
        <w:rPr/>
        <w:t>also</w:t>
      </w:r>
      <w:r>
        <w:rPr>
          <w:spacing w:val="-3"/>
        </w:rPr>
        <w:t> </w:t>
      </w:r>
      <w:r>
        <w:rPr/>
        <w:t>make</w:t>
      </w:r>
      <w:r>
        <w:rPr>
          <w:spacing w:val="-3"/>
        </w:rPr>
        <w:t> </w:t>
      </w:r>
      <w:r>
        <w:rPr/>
        <w:t>clear</w:t>
      </w:r>
      <w:r>
        <w:rPr>
          <w:spacing w:val="-2"/>
        </w:rPr>
        <w:t> </w:t>
      </w:r>
      <w:r>
        <w:rPr/>
        <w:t>that</w:t>
      </w:r>
      <w:r>
        <w:rPr>
          <w:spacing w:val="-4"/>
        </w:rPr>
        <w:t> </w:t>
      </w:r>
      <w:r>
        <w:rPr/>
        <w:t>parents’</w:t>
      </w:r>
      <w:r>
        <w:rPr>
          <w:spacing w:val="-3"/>
        </w:rPr>
        <w:t> </w:t>
      </w:r>
      <w:r>
        <w:rPr/>
        <w:t>and</w:t>
      </w:r>
      <w:r>
        <w:rPr>
          <w:spacing w:val="-3"/>
        </w:rPr>
        <w:t> </w:t>
      </w:r>
      <w:r>
        <w:rPr/>
        <w:t>young</w:t>
      </w:r>
      <w:r>
        <w:rPr>
          <w:spacing w:val="-3"/>
        </w:rPr>
        <w:t> </w:t>
      </w:r>
      <w:r>
        <w:rPr/>
        <w:t>people’s</w:t>
      </w:r>
      <w:r>
        <w:rPr>
          <w:spacing w:val="-3"/>
        </w:rPr>
        <w:t> </w:t>
      </w:r>
      <w:r>
        <w:rPr/>
        <w:t>right</w:t>
      </w:r>
      <w:r>
        <w:rPr>
          <w:spacing w:val="-2"/>
        </w:rPr>
        <w:t> </w:t>
      </w:r>
      <w:r>
        <w:rPr/>
        <w:t>to</w:t>
      </w:r>
      <w:r>
        <w:rPr>
          <w:spacing w:val="-4"/>
        </w:rPr>
        <w:t> </w:t>
      </w:r>
      <w:r>
        <w:rPr/>
        <w:t>appeal</w:t>
      </w:r>
      <w:r>
        <w:rPr>
          <w:spacing w:val="-2"/>
        </w:rPr>
        <w:t> </w:t>
      </w:r>
      <w:r>
        <w:rPr/>
        <w:t>is not affected by entering into mediation.</w:t>
      </w:r>
    </w:p>
    <w:p>
      <w:pPr>
        <w:pStyle w:val="ListParagraph"/>
        <w:numPr>
          <w:ilvl w:val="1"/>
          <w:numId w:val="2"/>
        </w:numPr>
        <w:tabs>
          <w:tab w:pos="1096" w:val="left" w:leader="none"/>
          <w:tab w:pos="1101" w:val="left" w:leader="none"/>
        </w:tabs>
        <w:spacing w:line="288" w:lineRule="auto" w:before="240" w:after="0"/>
        <w:ind w:left="1101" w:right="171" w:hanging="710"/>
        <w:jc w:val="left"/>
        <w:rPr>
          <w:sz w:val="24"/>
        </w:rPr>
      </w:pPr>
      <w:r>
        <w:rPr>
          <w:sz w:val="24"/>
        </w:rPr>
        <w:t>If the parent or young person is considering registering an appeal and has contacted the mediation adviser, the adviser will provide information on mediation and answer any questions which the parent or young person may have.</w:t>
      </w:r>
      <w:r>
        <w:rPr>
          <w:spacing w:val="40"/>
          <w:sz w:val="24"/>
        </w:rPr>
        <w:t> </w:t>
      </w:r>
      <w:r>
        <w:rPr>
          <w:sz w:val="24"/>
        </w:rPr>
        <w:t>The information will normally be provided on the telephone, although information can be</w:t>
      </w:r>
      <w:r>
        <w:rPr>
          <w:spacing w:val="-4"/>
          <w:sz w:val="24"/>
        </w:rPr>
        <w:t> </w:t>
      </w:r>
      <w:r>
        <w:rPr>
          <w:sz w:val="24"/>
        </w:rPr>
        <w:t>provided</w:t>
      </w:r>
      <w:r>
        <w:rPr>
          <w:spacing w:val="-4"/>
          <w:sz w:val="24"/>
        </w:rPr>
        <w:t> </w:t>
      </w:r>
      <w:r>
        <w:rPr>
          <w:sz w:val="24"/>
        </w:rPr>
        <w:t>in</w:t>
      </w:r>
      <w:r>
        <w:rPr>
          <w:spacing w:val="-4"/>
          <w:sz w:val="24"/>
        </w:rPr>
        <w:t> </w:t>
      </w:r>
      <w:r>
        <w:rPr>
          <w:sz w:val="24"/>
        </w:rPr>
        <w:t>written</w:t>
      </w:r>
      <w:r>
        <w:rPr>
          <w:spacing w:val="-4"/>
          <w:sz w:val="24"/>
        </w:rPr>
        <w:t> </w:t>
      </w:r>
      <w:r>
        <w:rPr>
          <w:sz w:val="24"/>
        </w:rPr>
        <w:t>form,</w:t>
      </w:r>
      <w:r>
        <w:rPr>
          <w:spacing w:val="-5"/>
          <w:sz w:val="24"/>
        </w:rPr>
        <w:t> </w:t>
      </w:r>
      <w:r>
        <w:rPr>
          <w:sz w:val="24"/>
        </w:rPr>
        <w:t>through</w:t>
      </w:r>
      <w:r>
        <w:rPr>
          <w:spacing w:val="-4"/>
          <w:sz w:val="24"/>
        </w:rPr>
        <w:t> </w:t>
      </w:r>
      <w:r>
        <w:rPr>
          <w:sz w:val="24"/>
        </w:rPr>
        <w:t>face-to-face</w:t>
      </w:r>
      <w:r>
        <w:rPr>
          <w:spacing w:val="-4"/>
          <w:sz w:val="24"/>
        </w:rPr>
        <w:t> </w:t>
      </w:r>
      <w:r>
        <w:rPr>
          <w:sz w:val="24"/>
        </w:rPr>
        <w:t>meetings</w:t>
      </w:r>
      <w:r>
        <w:rPr>
          <w:spacing w:val="-4"/>
          <w:sz w:val="24"/>
        </w:rPr>
        <w:t> </w:t>
      </w:r>
      <w:r>
        <w:rPr>
          <w:sz w:val="24"/>
        </w:rPr>
        <w:t>or</w:t>
      </w:r>
      <w:r>
        <w:rPr>
          <w:spacing w:val="-3"/>
          <w:sz w:val="24"/>
        </w:rPr>
        <w:t> </w:t>
      </w:r>
      <w:r>
        <w:rPr>
          <w:sz w:val="24"/>
        </w:rPr>
        <w:t>through</w:t>
      </w:r>
      <w:r>
        <w:rPr>
          <w:spacing w:val="-4"/>
          <w:sz w:val="24"/>
        </w:rPr>
        <w:t> </w:t>
      </w:r>
      <w:r>
        <w:rPr>
          <w:sz w:val="24"/>
        </w:rPr>
        <w:t>other</w:t>
      </w:r>
      <w:r>
        <w:rPr>
          <w:spacing w:val="-3"/>
          <w:sz w:val="24"/>
        </w:rPr>
        <w:t> </w:t>
      </w:r>
      <w:r>
        <w:rPr>
          <w:sz w:val="24"/>
        </w:rPr>
        <w:t>means if the parent or young person prefers.</w:t>
      </w:r>
    </w:p>
    <w:p>
      <w:pPr>
        <w:pStyle w:val="Heading2"/>
      </w:pPr>
      <w:r>
        <w:rPr>
          <w:color w:val="1F497D"/>
        </w:rPr>
        <w:t>Mediation</w:t>
      </w:r>
      <w:r>
        <w:rPr>
          <w:color w:val="1F497D"/>
          <w:spacing w:val="-13"/>
        </w:rPr>
        <w:t> </w:t>
      </w:r>
      <w:r>
        <w:rPr>
          <w:color w:val="1F497D"/>
        </w:rPr>
        <w:t>advice</w:t>
      </w:r>
      <w:r>
        <w:rPr>
          <w:color w:val="1F497D"/>
          <w:spacing w:val="-12"/>
        </w:rPr>
        <w:t> </w:t>
      </w:r>
      <w:r>
        <w:rPr>
          <w:color w:val="1F497D"/>
        </w:rPr>
        <w:t>before</w:t>
      </w:r>
      <w:r>
        <w:rPr>
          <w:color w:val="1F497D"/>
          <w:spacing w:val="-12"/>
        </w:rPr>
        <w:t> </w:t>
      </w:r>
      <w:r>
        <w:rPr>
          <w:color w:val="1F497D"/>
          <w:spacing w:val="-2"/>
        </w:rPr>
        <w:t>mediation</w:t>
      </w:r>
    </w:p>
    <w:p>
      <w:pPr>
        <w:pStyle w:val="ListParagraph"/>
        <w:numPr>
          <w:ilvl w:val="1"/>
          <w:numId w:val="2"/>
        </w:numPr>
        <w:tabs>
          <w:tab w:pos="1097" w:val="left" w:leader="none"/>
        </w:tabs>
        <w:spacing w:line="240" w:lineRule="auto" w:before="166" w:after="0"/>
        <w:ind w:left="1097" w:right="0" w:hanging="705"/>
        <w:jc w:val="left"/>
        <w:rPr>
          <w:sz w:val="24"/>
        </w:rPr>
      </w:pPr>
      <w:r>
        <w:rPr>
          <w:sz w:val="24"/>
        </w:rPr>
        <w:t>The</w:t>
      </w:r>
      <w:r>
        <w:rPr>
          <w:spacing w:val="-3"/>
          <w:sz w:val="24"/>
        </w:rPr>
        <w:t> </w:t>
      </w:r>
      <w:r>
        <w:rPr>
          <w:sz w:val="24"/>
        </w:rPr>
        <w:t>mediation</w:t>
      </w:r>
      <w:r>
        <w:rPr>
          <w:spacing w:val="-3"/>
          <w:sz w:val="24"/>
        </w:rPr>
        <w:t> </w:t>
      </w:r>
      <w:r>
        <w:rPr>
          <w:sz w:val="24"/>
        </w:rPr>
        <w:t>information</w:t>
      </w:r>
      <w:r>
        <w:rPr>
          <w:spacing w:val="-3"/>
          <w:sz w:val="24"/>
        </w:rPr>
        <w:t> </w:t>
      </w:r>
      <w:r>
        <w:rPr>
          <w:sz w:val="24"/>
        </w:rPr>
        <w:t>which</w:t>
      </w:r>
      <w:r>
        <w:rPr>
          <w:spacing w:val="-3"/>
          <w:sz w:val="24"/>
        </w:rPr>
        <w:t> </w:t>
      </w:r>
      <w:r>
        <w:rPr>
          <w:sz w:val="24"/>
        </w:rPr>
        <w:t>is</w:t>
      </w:r>
      <w:r>
        <w:rPr>
          <w:spacing w:val="-3"/>
          <w:sz w:val="24"/>
        </w:rPr>
        <w:t> </w:t>
      </w:r>
      <w:r>
        <w:rPr>
          <w:sz w:val="24"/>
        </w:rPr>
        <w:t>given</w:t>
      </w:r>
      <w:r>
        <w:rPr>
          <w:spacing w:val="-3"/>
          <w:sz w:val="24"/>
        </w:rPr>
        <w:t> </w:t>
      </w:r>
      <w:r>
        <w:rPr>
          <w:sz w:val="24"/>
        </w:rPr>
        <w:t>to</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2"/>
          <w:sz w:val="24"/>
        </w:rPr>
        <w:t> people:</w:t>
      </w:r>
    </w:p>
    <w:p>
      <w:pPr>
        <w:pStyle w:val="BodyText"/>
        <w:spacing w:before="20"/>
        <w:ind w:left="0" w:firstLine="0"/>
      </w:pPr>
    </w:p>
    <w:p>
      <w:pPr>
        <w:pStyle w:val="ListParagraph"/>
        <w:numPr>
          <w:ilvl w:val="2"/>
          <w:numId w:val="2"/>
        </w:numPr>
        <w:tabs>
          <w:tab w:pos="1815" w:val="left" w:leader="none"/>
        </w:tabs>
        <w:spacing w:line="240" w:lineRule="auto" w:before="0" w:after="0"/>
        <w:ind w:left="1815" w:right="0" w:hanging="356"/>
        <w:jc w:val="left"/>
        <w:rPr>
          <w:rFonts w:ascii="Symbol" w:hAnsi="Symbol"/>
          <w:sz w:val="24"/>
        </w:rPr>
      </w:pPr>
      <w:r>
        <w:rPr>
          <w:sz w:val="24"/>
        </w:rPr>
        <w:t>should</w:t>
      </w:r>
      <w:r>
        <w:rPr>
          <w:spacing w:val="-4"/>
          <w:sz w:val="24"/>
        </w:rPr>
        <w:t> </w:t>
      </w:r>
      <w:r>
        <w:rPr>
          <w:sz w:val="24"/>
        </w:rPr>
        <w:t>be</w:t>
      </w:r>
      <w:r>
        <w:rPr>
          <w:spacing w:val="-3"/>
          <w:sz w:val="24"/>
        </w:rPr>
        <w:t> </w:t>
      </w:r>
      <w:r>
        <w:rPr>
          <w:sz w:val="24"/>
        </w:rPr>
        <w:t>factual</w:t>
      </w:r>
      <w:r>
        <w:rPr>
          <w:spacing w:val="-3"/>
          <w:sz w:val="24"/>
        </w:rPr>
        <w:t> </w:t>
      </w:r>
      <w:r>
        <w:rPr>
          <w:sz w:val="24"/>
        </w:rPr>
        <w:t>and</w:t>
      </w:r>
      <w:r>
        <w:rPr>
          <w:spacing w:val="-3"/>
          <w:sz w:val="24"/>
        </w:rPr>
        <w:t> </w:t>
      </w:r>
      <w:r>
        <w:rPr>
          <w:sz w:val="24"/>
        </w:rPr>
        <w:t>unbiased,</w:t>
      </w:r>
      <w:r>
        <w:rPr>
          <w:spacing w:val="-2"/>
          <w:sz w:val="24"/>
        </w:rPr>
        <w:t> </w:t>
      </w:r>
      <w:r>
        <w:rPr>
          <w:spacing w:val="-5"/>
          <w:sz w:val="24"/>
        </w:rPr>
        <w:t>and</w:t>
      </w:r>
    </w:p>
    <w:p>
      <w:pPr>
        <w:pStyle w:val="ListParagraph"/>
        <w:numPr>
          <w:ilvl w:val="2"/>
          <w:numId w:val="2"/>
        </w:numPr>
        <w:tabs>
          <w:tab w:pos="1815" w:val="left" w:leader="none"/>
        </w:tabs>
        <w:spacing w:line="273" w:lineRule="auto" w:before="240" w:after="0"/>
        <w:ind w:left="1815" w:right="351" w:hanging="357"/>
        <w:jc w:val="left"/>
        <w:rPr>
          <w:rFonts w:ascii="Symbol" w:hAnsi="Symbol"/>
          <w:sz w:val="24"/>
        </w:rPr>
      </w:pPr>
      <w:r>
        <w:rPr>
          <w:sz w:val="24"/>
        </w:rPr>
        <w:t>should not seek to pressure them into going to mediation. Where there is more</w:t>
      </w:r>
      <w:r>
        <w:rPr>
          <w:spacing w:val="-4"/>
          <w:sz w:val="24"/>
        </w:rPr>
        <w:t> </w:t>
      </w:r>
      <w:r>
        <w:rPr>
          <w:sz w:val="24"/>
        </w:rPr>
        <w:t>than</w:t>
      </w:r>
      <w:r>
        <w:rPr>
          <w:spacing w:val="-5"/>
          <w:sz w:val="24"/>
        </w:rPr>
        <w:t> </w:t>
      </w:r>
      <w:r>
        <w:rPr>
          <w:sz w:val="24"/>
        </w:rPr>
        <w:t>one</w:t>
      </w:r>
      <w:r>
        <w:rPr>
          <w:spacing w:val="-4"/>
          <w:sz w:val="24"/>
        </w:rPr>
        <w:t> </w:t>
      </w:r>
      <w:r>
        <w:rPr>
          <w:sz w:val="24"/>
        </w:rPr>
        <w:t>available,</w:t>
      </w:r>
      <w:r>
        <w:rPr>
          <w:spacing w:val="-3"/>
          <w:sz w:val="24"/>
        </w:rPr>
        <w:t> </w:t>
      </w:r>
      <w:r>
        <w:rPr>
          <w:sz w:val="24"/>
        </w:rPr>
        <w:t>the</w:t>
      </w:r>
      <w:r>
        <w:rPr>
          <w:spacing w:val="-4"/>
          <w:sz w:val="24"/>
        </w:rPr>
        <w:t> </w:t>
      </w:r>
      <w:r>
        <w:rPr>
          <w:sz w:val="24"/>
        </w:rPr>
        <w:t>mediation</w:t>
      </w:r>
      <w:r>
        <w:rPr>
          <w:spacing w:val="-4"/>
          <w:sz w:val="24"/>
        </w:rPr>
        <w:t> </w:t>
      </w:r>
      <w:r>
        <w:rPr>
          <w:sz w:val="24"/>
        </w:rPr>
        <w:t>adviser</w:t>
      </w:r>
      <w:r>
        <w:rPr>
          <w:spacing w:val="-3"/>
          <w:sz w:val="24"/>
        </w:rPr>
        <w:t> </w:t>
      </w:r>
      <w:r>
        <w:rPr>
          <w:sz w:val="24"/>
        </w:rPr>
        <w:t>should</w:t>
      </w:r>
      <w:r>
        <w:rPr>
          <w:spacing w:val="-4"/>
          <w:sz w:val="24"/>
        </w:rPr>
        <w:t> </w:t>
      </w:r>
      <w:r>
        <w:rPr>
          <w:sz w:val="24"/>
        </w:rPr>
        <w:t>not</w:t>
      </w:r>
      <w:r>
        <w:rPr>
          <w:spacing w:val="-3"/>
          <w:sz w:val="24"/>
        </w:rPr>
        <w:t> </w:t>
      </w:r>
      <w:r>
        <w:rPr>
          <w:sz w:val="24"/>
        </w:rPr>
        <w:t>try</w:t>
      </w:r>
      <w:r>
        <w:rPr>
          <w:spacing w:val="-5"/>
          <w:sz w:val="24"/>
        </w:rPr>
        <w:t> </w:t>
      </w:r>
      <w:r>
        <w:rPr>
          <w:sz w:val="24"/>
        </w:rPr>
        <w:t>to</w:t>
      </w:r>
      <w:r>
        <w:rPr>
          <w:spacing w:val="-5"/>
          <w:sz w:val="24"/>
        </w:rPr>
        <w:t> </w:t>
      </w:r>
      <w:r>
        <w:rPr>
          <w:sz w:val="24"/>
        </w:rPr>
        <w:t>persuade the parents or young people to use any particular mediator</w:t>
      </w:r>
    </w:p>
    <w:p>
      <w:pPr>
        <w:pStyle w:val="ListParagraph"/>
        <w:numPr>
          <w:ilvl w:val="1"/>
          <w:numId w:val="2"/>
        </w:numPr>
        <w:tabs>
          <w:tab w:pos="1096" w:val="left" w:leader="none"/>
          <w:tab w:pos="1101" w:val="left" w:leader="none"/>
        </w:tabs>
        <w:spacing w:line="288" w:lineRule="auto" w:before="204" w:after="0"/>
        <w:ind w:left="1101" w:right="116" w:hanging="710"/>
        <w:jc w:val="left"/>
        <w:rPr>
          <w:sz w:val="24"/>
        </w:rPr>
      </w:pPr>
      <w:r>
        <w:rPr>
          <w:sz w:val="24"/>
        </w:rPr>
        <w:t>The</w:t>
      </w:r>
      <w:r>
        <w:rPr>
          <w:spacing w:val="-3"/>
          <w:sz w:val="24"/>
        </w:rPr>
        <w:t> </w:t>
      </w:r>
      <w:r>
        <w:rPr>
          <w:sz w:val="24"/>
        </w:rPr>
        <w:t>mediation</w:t>
      </w:r>
      <w:r>
        <w:rPr>
          <w:spacing w:val="-3"/>
          <w:sz w:val="24"/>
        </w:rPr>
        <w:t> </w:t>
      </w:r>
      <w:r>
        <w:rPr>
          <w:sz w:val="24"/>
        </w:rPr>
        <w:t>adviser</w:t>
      </w:r>
      <w:r>
        <w:rPr>
          <w:spacing w:val="-2"/>
          <w:sz w:val="24"/>
        </w:rPr>
        <w:t> </w:t>
      </w:r>
      <w:r>
        <w:rPr>
          <w:sz w:val="24"/>
        </w:rPr>
        <w:t>should</w:t>
      </w:r>
      <w:r>
        <w:rPr>
          <w:spacing w:val="-3"/>
          <w:sz w:val="24"/>
        </w:rPr>
        <w:t> </w:t>
      </w:r>
      <w:r>
        <w:rPr>
          <w:sz w:val="24"/>
        </w:rPr>
        <w:t>be</w:t>
      </w:r>
      <w:r>
        <w:rPr>
          <w:spacing w:val="-3"/>
          <w:sz w:val="24"/>
        </w:rPr>
        <w:t> </w:t>
      </w:r>
      <w:r>
        <w:rPr>
          <w:sz w:val="24"/>
        </w:rPr>
        <w:t>ready</w:t>
      </w:r>
      <w:r>
        <w:rPr>
          <w:spacing w:val="-3"/>
          <w:sz w:val="24"/>
        </w:rPr>
        <w:t> </w:t>
      </w:r>
      <w:r>
        <w:rPr>
          <w:sz w:val="24"/>
        </w:rPr>
        <w:t>to</w:t>
      </w:r>
      <w:r>
        <w:rPr>
          <w:spacing w:val="-3"/>
          <w:sz w:val="24"/>
        </w:rPr>
        <w:t> </w:t>
      </w:r>
      <w:r>
        <w:rPr>
          <w:sz w:val="24"/>
        </w:rPr>
        <w:t>answer</w:t>
      </w:r>
      <w:r>
        <w:rPr>
          <w:spacing w:val="-2"/>
          <w:sz w:val="24"/>
        </w:rPr>
        <w:t> </w:t>
      </w:r>
      <w:r>
        <w:rPr>
          <w:sz w:val="24"/>
        </w:rPr>
        <w:t>any</w:t>
      </w:r>
      <w:r>
        <w:rPr>
          <w:spacing w:val="-3"/>
          <w:sz w:val="24"/>
        </w:rPr>
        <w:t> </w:t>
      </w:r>
      <w:r>
        <w:rPr>
          <w:sz w:val="24"/>
        </w:rPr>
        <w:t>questions</w:t>
      </w:r>
      <w:r>
        <w:rPr>
          <w:spacing w:val="-3"/>
          <w:sz w:val="24"/>
        </w:rPr>
        <w:t> </w:t>
      </w:r>
      <w:r>
        <w:rPr>
          <w:sz w:val="24"/>
        </w:rPr>
        <w:t>from</w:t>
      </w:r>
      <w:r>
        <w:rPr>
          <w:spacing w:val="-2"/>
          <w:sz w:val="24"/>
        </w:rPr>
        <w:t> </w:t>
      </w:r>
      <w:r>
        <w:rPr>
          <w:sz w:val="24"/>
        </w:rPr>
        <w:t>the</w:t>
      </w:r>
      <w:r>
        <w:rPr>
          <w:spacing w:val="-3"/>
          <w:sz w:val="24"/>
        </w:rPr>
        <w:t> </w:t>
      </w:r>
      <w:r>
        <w:rPr>
          <w:sz w:val="24"/>
        </w:rPr>
        <w:t>parent</w:t>
      </w:r>
      <w:r>
        <w:rPr>
          <w:spacing w:val="-2"/>
          <w:sz w:val="24"/>
        </w:rPr>
        <w:t> </w:t>
      </w:r>
      <w:r>
        <w:rPr>
          <w:sz w:val="24"/>
        </w:rPr>
        <w:t>or young person and explain:</w:t>
      </w:r>
    </w:p>
    <w:p>
      <w:pPr>
        <w:pStyle w:val="ListParagraph"/>
        <w:numPr>
          <w:ilvl w:val="2"/>
          <w:numId w:val="2"/>
        </w:numPr>
        <w:tabs>
          <w:tab w:pos="1815" w:val="left" w:leader="none"/>
        </w:tabs>
        <w:spacing w:line="273" w:lineRule="auto" w:before="239" w:after="0"/>
        <w:ind w:left="1815" w:right="257" w:hanging="357"/>
        <w:jc w:val="left"/>
        <w:rPr>
          <w:rFonts w:ascii="Symbol" w:hAnsi="Symbol"/>
          <w:sz w:val="24"/>
        </w:rPr>
      </w:pPr>
      <w:r>
        <w:rPr>
          <w:sz w:val="24"/>
        </w:rPr>
        <w:t>that mediation is an informal, non-legalistic, accessible and simple disagreement</w:t>
      </w:r>
      <w:r>
        <w:rPr>
          <w:spacing w:val="-3"/>
          <w:sz w:val="24"/>
        </w:rPr>
        <w:t> </w:t>
      </w:r>
      <w:r>
        <w:rPr>
          <w:sz w:val="24"/>
        </w:rPr>
        <w:t>settlement</w:t>
      </w:r>
      <w:r>
        <w:rPr>
          <w:spacing w:val="-3"/>
          <w:sz w:val="24"/>
        </w:rPr>
        <w:t> </w:t>
      </w:r>
      <w:r>
        <w:rPr>
          <w:sz w:val="24"/>
        </w:rPr>
        <w:t>process</w:t>
      </w:r>
      <w:r>
        <w:rPr>
          <w:spacing w:val="-4"/>
          <w:sz w:val="24"/>
        </w:rPr>
        <w:t> </w:t>
      </w:r>
      <w:r>
        <w:rPr>
          <w:sz w:val="24"/>
        </w:rPr>
        <w:t>run</w:t>
      </w:r>
      <w:r>
        <w:rPr>
          <w:spacing w:val="-4"/>
          <w:sz w:val="24"/>
        </w:rPr>
        <w:t> </w:t>
      </w:r>
      <w:r>
        <w:rPr>
          <w:sz w:val="24"/>
        </w:rPr>
        <w:t>by</w:t>
      </w:r>
      <w:r>
        <w:rPr>
          <w:spacing w:val="-4"/>
          <w:sz w:val="24"/>
        </w:rPr>
        <w:t> </w:t>
      </w:r>
      <w:r>
        <w:rPr>
          <w:sz w:val="24"/>
        </w:rPr>
        <w:t>a</w:t>
      </w:r>
      <w:r>
        <w:rPr>
          <w:spacing w:val="-5"/>
          <w:sz w:val="24"/>
        </w:rPr>
        <w:t> </w:t>
      </w:r>
      <w:r>
        <w:rPr>
          <w:sz w:val="24"/>
        </w:rPr>
        <w:t>trained</w:t>
      </w:r>
      <w:r>
        <w:rPr>
          <w:spacing w:val="-4"/>
          <w:sz w:val="24"/>
        </w:rPr>
        <w:t> </w:t>
      </w:r>
      <w:r>
        <w:rPr>
          <w:sz w:val="24"/>
        </w:rPr>
        <w:t>third</w:t>
      </w:r>
      <w:r>
        <w:rPr>
          <w:spacing w:val="-3"/>
          <w:sz w:val="24"/>
        </w:rPr>
        <w:t> </w:t>
      </w:r>
      <w:r>
        <w:rPr>
          <w:sz w:val="24"/>
        </w:rPr>
        <w:t>party</w:t>
      </w:r>
      <w:r>
        <w:rPr>
          <w:spacing w:val="-4"/>
          <w:sz w:val="24"/>
        </w:rPr>
        <w:t> </w:t>
      </w:r>
      <w:r>
        <w:rPr>
          <w:sz w:val="24"/>
        </w:rPr>
        <w:t>and</w:t>
      </w:r>
      <w:r>
        <w:rPr>
          <w:spacing w:val="-5"/>
          <w:sz w:val="24"/>
        </w:rPr>
        <w:t> </w:t>
      </w:r>
      <w:r>
        <w:rPr>
          <w:sz w:val="24"/>
        </w:rPr>
        <w:t>designed to bring two parties together to clarify the issues, and reach a resolution</w:t>
      </w:r>
    </w:p>
    <w:p>
      <w:pPr>
        <w:pStyle w:val="ListParagraph"/>
        <w:numPr>
          <w:ilvl w:val="2"/>
          <w:numId w:val="2"/>
        </w:numPr>
        <w:tabs>
          <w:tab w:pos="1815" w:val="left" w:leader="none"/>
        </w:tabs>
        <w:spacing w:line="240" w:lineRule="auto" w:before="205" w:after="0"/>
        <w:ind w:left="1815" w:right="0" w:hanging="356"/>
        <w:jc w:val="left"/>
        <w:rPr>
          <w:rFonts w:ascii="Symbol" w:hAnsi="Symbol"/>
          <w:sz w:val="24"/>
        </w:rPr>
      </w:pPr>
      <w:r>
        <w:rPr>
          <w:sz w:val="24"/>
        </w:rPr>
        <w:t>that</w:t>
      </w:r>
      <w:r>
        <w:rPr>
          <w:spacing w:val="-4"/>
          <w:sz w:val="24"/>
        </w:rPr>
        <w:t> </w:t>
      </w:r>
      <w:r>
        <w:rPr>
          <w:sz w:val="24"/>
        </w:rPr>
        <w:t>the</w:t>
      </w:r>
      <w:r>
        <w:rPr>
          <w:spacing w:val="-3"/>
          <w:sz w:val="24"/>
        </w:rPr>
        <w:t> </w:t>
      </w:r>
      <w:r>
        <w:rPr>
          <w:sz w:val="24"/>
        </w:rPr>
        <w:t>parent</w:t>
      </w:r>
      <w:r>
        <w:rPr>
          <w:spacing w:val="-2"/>
          <w:sz w:val="24"/>
        </w:rPr>
        <w:t> </w:t>
      </w:r>
      <w:r>
        <w:rPr>
          <w:sz w:val="24"/>
        </w:rPr>
        <w:t>or</w:t>
      </w:r>
      <w:r>
        <w:rPr>
          <w:spacing w:val="-1"/>
          <w:sz w:val="24"/>
        </w:rPr>
        <w:t> </w:t>
      </w:r>
      <w:r>
        <w:rPr>
          <w:sz w:val="24"/>
        </w:rPr>
        <w:t>young</w:t>
      </w:r>
      <w:r>
        <w:rPr>
          <w:spacing w:val="-3"/>
          <w:sz w:val="24"/>
        </w:rPr>
        <w:t> </w:t>
      </w:r>
      <w:r>
        <w:rPr>
          <w:sz w:val="24"/>
        </w:rPr>
        <w:t>person’s</w:t>
      </w:r>
      <w:r>
        <w:rPr>
          <w:spacing w:val="-3"/>
          <w:sz w:val="24"/>
        </w:rPr>
        <w:t> </w:t>
      </w:r>
      <w:r>
        <w:rPr>
          <w:sz w:val="24"/>
        </w:rPr>
        <w:t>use</w:t>
      </w:r>
      <w:r>
        <w:rPr>
          <w:spacing w:val="-2"/>
          <w:sz w:val="24"/>
        </w:rPr>
        <w:t> </w:t>
      </w:r>
      <w:r>
        <w:rPr>
          <w:sz w:val="24"/>
        </w:rPr>
        <w:t>of</w:t>
      </w:r>
      <w:r>
        <w:rPr>
          <w:spacing w:val="-2"/>
          <w:sz w:val="24"/>
        </w:rPr>
        <w:t> </w:t>
      </w:r>
      <w:r>
        <w:rPr>
          <w:sz w:val="24"/>
        </w:rPr>
        <w:t>mediation</w:t>
      </w:r>
      <w:r>
        <w:rPr>
          <w:spacing w:val="-3"/>
          <w:sz w:val="24"/>
        </w:rPr>
        <w:t> </w:t>
      </w:r>
      <w:r>
        <w:rPr>
          <w:sz w:val="24"/>
        </w:rPr>
        <w:t>is</w:t>
      </w:r>
      <w:r>
        <w:rPr>
          <w:spacing w:val="-2"/>
          <w:sz w:val="24"/>
        </w:rPr>
        <w:t> voluntary</w:t>
      </w:r>
    </w:p>
    <w:p>
      <w:pPr>
        <w:pStyle w:val="ListParagraph"/>
        <w:numPr>
          <w:ilvl w:val="2"/>
          <w:numId w:val="2"/>
        </w:numPr>
        <w:tabs>
          <w:tab w:pos="1815" w:val="left" w:leader="none"/>
        </w:tabs>
        <w:spacing w:line="240" w:lineRule="auto" w:before="239" w:after="0"/>
        <w:ind w:left="1815" w:right="0" w:hanging="356"/>
        <w:jc w:val="left"/>
        <w:rPr>
          <w:rFonts w:ascii="Symbol" w:hAnsi="Symbol"/>
          <w:sz w:val="24"/>
        </w:rPr>
      </w:pPr>
      <w:r>
        <w:rPr>
          <w:sz w:val="24"/>
        </w:rPr>
        <w:t>the</w:t>
      </w:r>
      <w:r>
        <w:rPr>
          <w:spacing w:val="-5"/>
          <w:sz w:val="24"/>
        </w:rPr>
        <w:t> </w:t>
      </w:r>
      <w:r>
        <w:rPr>
          <w:sz w:val="24"/>
        </w:rPr>
        <w:t>timescales</w:t>
      </w:r>
      <w:r>
        <w:rPr>
          <w:spacing w:val="-2"/>
          <w:sz w:val="24"/>
        </w:rPr>
        <w:t> </w:t>
      </w:r>
      <w:r>
        <w:rPr>
          <w:sz w:val="24"/>
        </w:rPr>
        <w:t>which</w:t>
      </w:r>
      <w:r>
        <w:rPr>
          <w:spacing w:val="-2"/>
          <w:sz w:val="24"/>
        </w:rPr>
        <w:t> </w:t>
      </w:r>
      <w:r>
        <w:rPr>
          <w:sz w:val="24"/>
        </w:rPr>
        <w:t>must</w:t>
      </w:r>
      <w:r>
        <w:rPr>
          <w:spacing w:val="-1"/>
          <w:sz w:val="24"/>
        </w:rPr>
        <w:t> </w:t>
      </w:r>
      <w:r>
        <w:rPr>
          <w:sz w:val="24"/>
        </w:rPr>
        <w:t>be</w:t>
      </w:r>
      <w:r>
        <w:rPr>
          <w:spacing w:val="-3"/>
          <w:sz w:val="24"/>
        </w:rPr>
        <w:t> </w:t>
      </w:r>
      <w:r>
        <w:rPr>
          <w:sz w:val="24"/>
        </w:rPr>
        <w:t>met</w:t>
      </w:r>
      <w:r>
        <w:rPr>
          <w:spacing w:val="-1"/>
          <w:sz w:val="24"/>
        </w:rPr>
        <w:t> </w:t>
      </w:r>
      <w:r>
        <w:rPr>
          <w:sz w:val="24"/>
        </w:rPr>
        <w:t>and</w:t>
      </w:r>
      <w:r>
        <w:rPr>
          <w:spacing w:val="-2"/>
          <w:sz w:val="24"/>
        </w:rPr>
        <w:t> </w:t>
      </w:r>
      <w:r>
        <w:rPr>
          <w:sz w:val="24"/>
        </w:rPr>
        <w:t>the</w:t>
      </w:r>
      <w:r>
        <w:rPr>
          <w:spacing w:val="-3"/>
          <w:sz w:val="24"/>
        </w:rPr>
        <w:t> </w:t>
      </w:r>
      <w:r>
        <w:rPr>
          <w:sz w:val="24"/>
        </w:rPr>
        <w:t>certificate,</w:t>
      </w:r>
      <w:r>
        <w:rPr>
          <w:spacing w:val="-3"/>
          <w:sz w:val="24"/>
        </w:rPr>
        <w:t> </w:t>
      </w:r>
      <w:r>
        <w:rPr>
          <w:spacing w:val="-5"/>
          <w:sz w:val="24"/>
        </w:rPr>
        <w:t>and</w:t>
      </w:r>
    </w:p>
    <w:p>
      <w:pPr>
        <w:pStyle w:val="ListParagraph"/>
        <w:numPr>
          <w:ilvl w:val="2"/>
          <w:numId w:val="2"/>
        </w:numPr>
        <w:tabs>
          <w:tab w:pos="1815" w:val="left" w:leader="none"/>
        </w:tabs>
        <w:spacing w:line="273" w:lineRule="auto" w:before="239" w:after="0"/>
        <w:ind w:left="1815" w:right="884" w:hanging="357"/>
        <w:jc w:val="left"/>
        <w:rPr>
          <w:rFonts w:ascii="Symbol" w:hAnsi="Symbol"/>
          <w:sz w:val="24"/>
        </w:rPr>
      </w:pPr>
      <w:r>
        <w:rPr>
          <w:sz w:val="24"/>
        </w:rPr>
        <w:t>that</w:t>
      </w:r>
      <w:r>
        <w:rPr>
          <w:spacing w:val="-3"/>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will</w:t>
      </w:r>
      <w:r>
        <w:rPr>
          <w:spacing w:val="-4"/>
          <w:sz w:val="24"/>
        </w:rPr>
        <w:t> </w:t>
      </w:r>
      <w:r>
        <w:rPr>
          <w:sz w:val="24"/>
        </w:rPr>
        <w:t>pay</w:t>
      </w:r>
      <w:r>
        <w:rPr>
          <w:spacing w:val="-4"/>
          <w:sz w:val="24"/>
        </w:rPr>
        <w:t> </w:t>
      </w:r>
      <w:r>
        <w:rPr>
          <w:sz w:val="24"/>
        </w:rPr>
        <w:t>reasonable</w:t>
      </w:r>
      <w:r>
        <w:rPr>
          <w:spacing w:val="-4"/>
          <w:sz w:val="24"/>
        </w:rPr>
        <w:t> </w:t>
      </w:r>
      <w:r>
        <w:rPr>
          <w:sz w:val="24"/>
        </w:rPr>
        <w:t>travel</w:t>
      </w:r>
      <w:r>
        <w:rPr>
          <w:spacing w:val="-4"/>
          <w:sz w:val="24"/>
        </w:rPr>
        <w:t> </w:t>
      </w:r>
      <w:r>
        <w:rPr>
          <w:sz w:val="24"/>
        </w:rPr>
        <w:t>expenses</w:t>
      </w:r>
      <w:r>
        <w:rPr>
          <w:spacing w:val="-4"/>
          <w:sz w:val="24"/>
        </w:rPr>
        <w:t> </w:t>
      </w:r>
      <w:r>
        <w:rPr>
          <w:sz w:val="24"/>
        </w:rPr>
        <w:t>and</w:t>
      </w:r>
      <w:r>
        <w:rPr>
          <w:spacing w:val="-4"/>
          <w:sz w:val="24"/>
        </w:rPr>
        <w:t> </w:t>
      </w:r>
      <w:r>
        <w:rPr>
          <w:sz w:val="24"/>
        </w:rPr>
        <w:t>other expenses to the parent or young person taking part in mediation</w:t>
      </w:r>
    </w:p>
    <w:p>
      <w:pPr>
        <w:pStyle w:val="ListParagraph"/>
        <w:numPr>
          <w:ilvl w:val="1"/>
          <w:numId w:val="2"/>
        </w:numPr>
        <w:tabs>
          <w:tab w:pos="1096" w:val="left" w:leader="none"/>
          <w:tab w:pos="1101" w:val="left" w:leader="none"/>
        </w:tabs>
        <w:spacing w:line="288" w:lineRule="auto" w:before="201" w:after="0"/>
        <w:ind w:left="1101" w:right="130" w:hanging="710"/>
        <w:jc w:val="left"/>
        <w:rPr>
          <w:sz w:val="24"/>
        </w:rPr>
      </w:pPr>
      <w:r>
        <w:rPr>
          <w:sz w:val="24"/>
        </w:rPr>
        <w:t>Once the information has been provided it is for the parent or young person to decide whether they want to go to mediation before any appeal they might make</w:t>
      </w:r>
      <w:r>
        <w:rPr>
          <w:spacing w:val="40"/>
          <w:sz w:val="24"/>
        </w:rPr>
        <w:t> </w:t>
      </w:r>
      <w:r>
        <w:rPr>
          <w:sz w:val="24"/>
        </w:rPr>
        <w:t>to the Tribunal. Parents and young people have the right to appeal to the Tribunal but are not able to register an appeal without a certificate and the local authority must tell them this in the notice referred to in paragraph 11.19. Where the parent or</w:t>
      </w:r>
      <w:r>
        <w:rPr>
          <w:spacing w:val="-2"/>
          <w:sz w:val="24"/>
        </w:rPr>
        <w:t> </w:t>
      </w:r>
      <w:r>
        <w:rPr>
          <w:sz w:val="24"/>
        </w:rPr>
        <w:t>young</w:t>
      </w:r>
      <w:r>
        <w:rPr>
          <w:spacing w:val="-3"/>
          <w:sz w:val="24"/>
        </w:rPr>
        <w:t> </w:t>
      </w:r>
      <w:r>
        <w:rPr>
          <w:sz w:val="24"/>
        </w:rPr>
        <w:t>person</w:t>
      </w:r>
      <w:r>
        <w:rPr>
          <w:spacing w:val="-3"/>
          <w:sz w:val="24"/>
        </w:rPr>
        <w:t> </w:t>
      </w:r>
      <w:r>
        <w:rPr>
          <w:sz w:val="24"/>
        </w:rPr>
        <w:t>decides</w:t>
      </w:r>
      <w:r>
        <w:rPr>
          <w:spacing w:val="-3"/>
          <w:sz w:val="24"/>
        </w:rPr>
        <w:t> </w:t>
      </w:r>
      <w:r>
        <w:rPr>
          <w:sz w:val="24"/>
        </w:rPr>
        <w:t>not</w:t>
      </w:r>
      <w:r>
        <w:rPr>
          <w:spacing w:val="-2"/>
          <w:sz w:val="24"/>
        </w:rPr>
        <w:t> </w:t>
      </w:r>
      <w:r>
        <w:rPr>
          <w:sz w:val="24"/>
        </w:rPr>
        <w:t>to</w:t>
      </w:r>
      <w:r>
        <w:rPr>
          <w:spacing w:val="-4"/>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during</w:t>
      </w:r>
      <w:r>
        <w:rPr>
          <w:spacing w:val="-3"/>
          <w:sz w:val="24"/>
        </w:rPr>
        <w:t> </w:t>
      </w:r>
      <w:r>
        <w:rPr>
          <w:sz w:val="24"/>
        </w:rPr>
        <w:t>or</w:t>
      </w:r>
      <w:r>
        <w:rPr>
          <w:spacing w:val="-2"/>
          <w:sz w:val="24"/>
        </w:rPr>
        <w:t> </w:t>
      </w:r>
      <w:r>
        <w:rPr>
          <w:sz w:val="24"/>
        </w:rPr>
        <w:t>following</w:t>
      </w:r>
      <w:r>
        <w:rPr>
          <w:spacing w:val="-3"/>
          <w:sz w:val="24"/>
        </w:rPr>
        <w:t> </w:t>
      </w:r>
      <w:r>
        <w:rPr>
          <w:sz w:val="24"/>
        </w:rPr>
        <w:t>contact</w:t>
      </w:r>
      <w:r>
        <w:rPr>
          <w:spacing w:val="-4"/>
          <w:sz w:val="24"/>
        </w:rPr>
        <w:t> </w:t>
      </w:r>
      <w:r>
        <w:rPr>
          <w:sz w:val="24"/>
        </w:rPr>
        <w:t>with</w:t>
      </w:r>
      <w:r>
        <w:rPr>
          <w:spacing w:val="-3"/>
          <w:sz w:val="24"/>
        </w:rPr>
        <w:t> </w:t>
      </w:r>
      <w:r>
        <w:rPr>
          <w:sz w:val="24"/>
        </w:rPr>
        <w:t>the mediation adviser the adviser will issue a certificate, within three working days of the parent or young person telling them that they do not want to go to mediation, confirming that information has been provided. The certificate will enable the parent or young person to lodge their appeal, either within two months of the original decision being sent by the local authority or within one month of receiving the certificate whichever is the later.</w:t>
      </w:r>
    </w:p>
    <w:p>
      <w:pPr>
        <w:spacing w:after="0" w:line="288" w:lineRule="auto"/>
        <w:jc w:val="left"/>
        <w:rPr>
          <w:sz w:val="24"/>
        </w:rPr>
        <w:sectPr>
          <w:pgSz w:w="11910" w:h="16840"/>
          <w:pgMar w:header="0" w:footer="780" w:top="1340" w:bottom="980" w:left="600" w:right="1320"/>
        </w:sectPr>
      </w:pPr>
    </w:p>
    <w:p>
      <w:pPr>
        <w:pStyle w:val="Heading2"/>
        <w:spacing w:before="60"/>
      </w:pPr>
      <w:r>
        <w:rPr>
          <w:color w:val="1F497D"/>
        </w:rPr>
        <w:t>Exceptions</w:t>
      </w:r>
      <w:r>
        <w:rPr>
          <w:color w:val="1F497D"/>
          <w:spacing w:val="-11"/>
        </w:rPr>
        <w:t> </w:t>
      </w:r>
      <w:r>
        <w:rPr>
          <w:color w:val="1F497D"/>
        </w:rPr>
        <w:t>to</w:t>
      </w:r>
      <w:r>
        <w:rPr>
          <w:color w:val="1F497D"/>
          <w:spacing w:val="-11"/>
        </w:rPr>
        <w:t> </w:t>
      </w:r>
      <w:r>
        <w:rPr>
          <w:color w:val="1F497D"/>
        </w:rPr>
        <w:t>the</w:t>
      </w:r>
      <w:r>
        <w:rPr>
          <w:color w:val="1F497D"/>
          <w:spacing w:val="-10"/>
        </w:rPr>
        <w:t> </w:t>
      </w:r>
      <w:r>
        <w:rPr>
          <w:color w:val="1F497D"/>
        </w:rPr>
        <w:t>requirement</w:t>
      </w:r>
      <w:r>
        <w:rPr>
          <w:color w:val="1F497D"/>
          <w:spacing w:val="-10"/>
        </w:rPr>
        <w:t> </w:t>
      </w:r>
      <w:r>
        <w:rPr>
          <w:color w:val="1F497D"/>
        </w:rPr>
        <w:t>to</w:t>
      </w:r>
      <w:r>
        <w:rPr>
          <w:color w:val="1F497D"/>
          <w:spacing w:val="-11"/>
        </w:rPr>
        <w:t> </w:t>
      </w:r>
      <w:r>
        <w:rPr>
          <w:color w:val="1F497D"/>
        </w:rPr>
        <w:t>contact</w:t>
      </w:r>
      <w:r>
        <w:rPr>
          <w:color w:val="1F497D"/>
          <w:spacing w:val="-10"/>
        </w:rPr>
        <w:t> </w:t>
      </w:r>
      <w:r>
        <w:rPr>
          <w:color w:val="1F497D"/>
        </w:rPr>
        <w:t>a</w:t>
      </w:r>
      <w:r>
        <w:rPr>
          <w:color w:val="1F497D"/>
          <w:spacing w:val="-10"/>
        </w:rPr>
        <w:t> </w:t>
      </w:r>
      <w:r>
        <w:rPr>
          <w:color w:val="1F497D"/>
        </w:rPr>
        <w:t>mediation</w:t>
      </w:r>
      <w:r>
        <w:rPr>
          <w:color w:val="1F497D"/>
          <w:spacing w:val="-11"/>
        </w:rPr>
        <w:t> </w:t>
      </w:r>
      <w:r>
        <w:rPr>
          <w:color w:val="1F497D"/>
          <w:spacing w:val="-2"/>
        </w:rPr>
        <w:t>adviser</w:t>
      </w:r>
    </w:p>
    <w:p>
      <w:pPr>
        <w:pStyle w:val="ListParagraph"/>
        <w:numPr>
          <w:ilvl w:val="1"/>
          <w:numId w:val="2"/>
        </w:numPr>
        <w:tabs>
          <w:tab w:pos="1096" w:val="left" w:leader="none"/>
          <w:tab w:pos="1101" w:val="left" w:leader="none"/>
        </w:tabs>
        <w:spacing w:line="288" w:lineRule="auto" w:before="167" w:after="0"/>
        <w:ind w:left="1101" w:right="128" w:hanging="710"/>
        <w:jc w:val="left"/>
        <w:rPr>
          <w:sz w:val="24"/>
        </w:rPr>
      </w:pPr>
      <w:r>
        <w:rPr>
          <w:sz w:val="24"/>
        </w:rPr>
        <w:t>Parents and young people do not have to contact the mediation adviser prior to registering their appeal with the Tribunal if their appeal is solely about the name of the school, college or other institution named on the plan, the type of school, college or other institution specified in the plan or the fact that no school or other institution is named. Parents and young people will already have had the opportunity to request a school, college or other institution and to discuss this in detail with the local authority. The disagreement resolution arrangements, as set out</w:t>
      </w:r>
      <w:r>
        <w:rPr>
          <w:spacing w:val="-2"/>
          <w:sz w:val="24"/>
        </w:rPr>
        <w:t> </w:t>
      </w:r>
      <w:r>
        <w:rPr>
          <w:sz w:val="24"/>
        </w:rPr>
        <w:t>in</w:t>
      </w:r>
      <w:r>
        <w:rPr>
          <w:spacing w:val="-3"/>
          <w:sz w:val="24"/>
        </w:rPr>
        <w:t> </w:t>
      </w:r>
      <w:r>
        <w:rPr>
          <w:sz w:val="24"/>
        </w:rPr>
        <w:t>paragraphs</w:t>
      </w:r>
      <w:r>
        <w:rPr>
          <w:spacing w:val="-3"/>
          <w:sz w:val="24"/>
        </w:rPr>
        <w:t> </w:t>
      </w:r>
      <w:r>
        <w:rPr>
          <w:sz w:val="24"/>
        </w:rPr>
        <w:t>11.5</w:t>
      </w:r>
      <w:r>
        <w:rPr>
          <w:spacing w:val="-3"/>
          <w:sz w:val="24"/>
        </w:rPr>
        <w:t> </w:t>
      </w:r>
      <w:r>
        <w:rPr>
          <w:sz w:val="24"/>
        </w:rPr>
        <w:t>to</w:t>
      </w:r>
      <w:r>
        <w:rPr>
          <w:spacing w:val="-3"/>
          <w:sz w:val="24"/>
        </w:rPr>
        <w:t> </w:t>
      </w:r>
      <w:r>
        <w:rPr>
          <w:sz w:val="24"/>
        </w:rPr>
        <w:t>11.10,</w:t>
      </w:r>
      <w:r>
        <w:rPr>
          <w:spacing w:val="-4"/>
          <w:sz w:val="24"/>
        </w:rPr>
        <w:t> </w:t>
      </w:r>
      <w:r>
        <w:rPr>
          <w:sz w:val="24"/>
        </w:rPr>
        <w:t>would</w:t>
      </w:r>
      <w:r>
        <w:rPr>
          <w:spacing w:val="-3"/>
          <w:sz w:val="24"/>
        </w:rPr>
        <w:t> </w:t>
      </w:r>
      <w:r>
        <w:rPr>
          <w:sz w:val="24"/>
        </w:rPr>
        <w:t>be</w:t>
      </w:r>
      <w:r>
        <w:rPr>
          <w:spacing w:val="-3"/>
          <w:sz w:val="24"/>
        </w:rPr>
        <w:t> </w:t>
      </w:r>
      <w:r>
        <w:rPr>
          <w:sz w:val="24"/>
        </w:rPr>
        <w:t>available</w:t>
      </w:r>
      <w:r>
        <w:rPr>
          <w:spacing w:val="-3"/>
          <w:sz w:val="24"/>
        </w:rPr>
        <w:t> </w:t>
      </w:r>
      <w:r>
        <w:rPr>
          <w:sz w:val="24"/>
        </w:rPr>
        <w:t>if</w:t>
      </w:r>
      <w:r>
        <w:rPr>
          <w:spacing w:val="-2"/>
          <w:sz w:val="24"/>
        </w:rPr>
        <w:t> </w:t>
      </w:r>
      <w:r>
        <w:rPr>
          <w:sz w:val="24"/>
        </w:rPr>
        <w:t>parents</w:t>
      </w:r>
      <w:r>
        <w:rPr>
          <w:spacing w:val="-3"/>
          <w:sz w:val="24"/>
        </w:rPr>
        <w:t> </w:t>
      </w:r>
      <w:r>
        <w:rPr>
          <w:sz w:val="24"/>
        </w:rPr>
        <w:t>or</w:t>
      </w:r>
      <w:r>
        <w:rPr>
          <w:spacing w:val="-2"/>
          <w:sz w:val="24"/>
        </w:rPr>
        <w:t> </w:t>
      </w:r>
      <w:r>
        <w:rPr>
          <w:sz w:val="24"/>
        </w:rPr>
        <w:t>young</w:t>
      </w:r>
      <w:r>
        <w:rPr>
          <w:spacing w:val="-3"/>
          <w:sz w:val="24"/>
        </w:rPr>
        <w:t> </w:t>
      </w:r>
      <w:r>
        <w:rPr>
          <w:sz w:val="24"/>
        </w:rPr>
        <w:t>people</w:t>
      </w:r>
      <w:r>
        <w:rPr>
          <w:spacing w:val="-3"/>
          <w:sz w:val="24"/>
        </w:rPr>
        <w:t> </w:t>
      </w:r>
      <w:r>
        <w:rPr>
          <w:sz w:val="24"/>
        </w:rPr>
        <w:t>and local authorities wanted to attempt to resolve the dispute about the placement by making use of these arrangements.</w:t>
      </w:r>
    </w:p>
    <w:p>
      <w:pPr>
        <w:pStyle w:val="ListParagraph"/>
        <w:numPr>
          <w:ilvl w:val="1"/>
          <w:numId w:val="2"/>
        </w:numPr>
        <w:tabs>
          <w:tab w:pos="1096" w:val="left" w:leader="none"/>
          <w:tab w:pos="1101" w:val="left" w:leader="none"/>
        </w:tabs>
        <w:spacing w:line="288" w:lineRule="auto" w:before="239" w:after="0"/>
        <w:ind w:left="1101" w:right="893" w:hanging="710"/>
        <w:jc w:val="left"/>
        <w:rPr>
          <w:sz w:val="24"/>
        </w:rPr>
      </w:pPr>
      <w:r>
        <w:rPr>
          <w:sz w:val="24"/>
        </w:rPr>
        <w:t>The</w:t>
      </w:r>
      <w:r>
        <w:rPr>
          <w:spacing w:val="-4"/>
          <w:sz w:val="24"/>
        </w:rPr>
        <w:t> </w:t>
      </w:r>
      <w:r>
        <w:rPr>
          <w:sz w:val="24"/>
        </w:rPr>
        <w:t>mediation</w:t>
      </w:r>
      <w:r>
        <w:rPr>
          <w:spacing w:val="-4"/>
          <w:sz w:val="24"/>
        </w:rPr>
        <w:t> </w:t>
      </w:r>
      <w:r>
        <w:rPr>
          <w:sz w:val="24"/>
        </w:rPr>
        <w:t>advice</w:t>
      </w:r>
      <w:r>
        <w:rPr>
          <w:spacing w:val="-4"/>
          <w:sz w:val="24"/>
        </w:rPr>
        <w:t> </w:t>
      </w:r>
      <w:r>
        <w:rPr>
          <w:sz w:val="24"/>
        </w:rPr>
        <w:t>arrangements</w:t>
      </w:r>
      <w:r>
        <w:rPr>
          <w:spacing w:val="-4"/>
          <w:sz w:val="24"/>
        </w:rPr>
        <w:t> </w:t>
      </w:r>
      <w:r>
        <w:rPr>
          <w:sz w:val="24"/>
        </w:rPr>
        <w:t>do</w:t>
      </w:r>
      <w:r>
        <w:rPr>
          <w:spacing w:val="-4"/>
          <w:sz w:val="24"/>
        </w:rPr>
        <w:t> </w:t>
      </w:r>
      <w:r>
        <w:rPr>
          <w:sz w:val="24"/>
        </w:rPr>
        <w:t>not</w:t>
      </w:r>
      <w:r>
        <w:rPr>
          <w:spacing w:val="-5"/>
          <w:sz w:val="24"/>
        </w:rPr>
        <w:t> </w:t>
      </w:r>
      <w:r>
        <w:rPr>
          <w:sz w:val="24"/>
        </w:rPr>
        <w:t>apply</w:t>
      </w:r>
      <w:r>
        <w:rPr>
          <w:spacing w:val="-4"/>
          <w:sz w:val="24"/>
        </w:rPr>
        <w:t> </w:t>
      </w:r>
      <w:r>
        <w:rPr>
          <w:sz w:val="24"/>
        </w:rPr>
        <w:t>to</w:t>
      </w:r>
      <w:r>
        <w:rPr>
          <w:spacing w:val="-4"/>
          <w:sz w:val="24"/>
        </w:rPr>
        <w:t> </w:t>
      </w:r>
      <w:r>
        <w:rPr>
          <w:sz w:val="24"/>
        </w:rPr>
        <w:t>disability</w:t>
      </w:r>
      <w:r>
        <w:rPr>
          <w:spacing w:val="-4"/>
          <w:sz w:val="24"/>
        </w:rPr>
        <w:t> </w:t>
      </w:r>
      <w:r>
        <w:rPr>
          <w:sz w:val="24"/>
        </w:rPr>
        <w:t>discrimination </w:t>
      </w:r>
      <w:r>
        <w:rPr>
          <w:spacing w:val="-2"/>
          <w:sz w:val="24"/>
        </w:rPr>
        <w:t>claims.</w:t>
      </w:r>
    </w:p>
    <w:p>
      <w:pPr>
        <w:pStyle w:val="Heading2"/>
        <w:spacing w:line="276" w:lineRule="auto"/>
      </w:pPr>
      <w:r>
        <w:rPr>
          <w:color w:val="1F497D"/>
        </w:rPr>
        <w:t>Going</w:t>
      </w:r>
      <w:r>
        <w:rPr>
          <w:color w:val="1F497D"/>
          <w:spacing w:val="-4"/>
        </w:rPr>
        <w:t> </w:t>
      </w:r>
      <w:r>
        <w:rPr>
          <w:color w:val="1F497D"/>
        </w:rPr>
        <w:t>to</w:t>
      </w:r>
      <w:r>
        <w:rPr>
          <w:color w:val="1F497D"/>
          <w:spacing w:val="-2"/>
        </w:rPr>
        <w:t> </w:t>
      </w:r>
      <w:r>
        <w:rPr>
          <w:color w:val="1F497D"/>
        </w:rPr>
        <w:t>mediation</w:t>
      </w:r>
      <w:r>
        <w:rPr>
          <w:color w:val="1F497D"/>
          <w:spacing w:val="-4"/>
        </w:rPr>
        <w:t> </w:t>
      </w:r>
      <w:r>
        <w:rPr>
          <w:color w:val="1F497D"/>
        </w:rPr>
        <w:t>about</w:t>
      </w:r>
      <w:r>
        <w:rPr>
          <w:color w:val="1F497D"/>
          <w:spacing w:val="-2"/>
        </w:rPr>
        <w:t> </w:t>
      </w:r>
      <w:r>
        <w:rPr>
          <w:color w:val="1F497D"/>
        </w:rPr>
        <w:t>matters</w:t>
      </w:r>
      <w:r>
        <w:rPr>
          <w:color w:val="1F497D"/>
          <w:spacing w:val="-4"/>
        </w:rPr>
        <w:t> </w:t>
      </w:r>
      <w:r>
        <w:rPr>
          <w:color w:val="1F497D"/>
        </w:rPr>
        <w:t>which</w:t>
      </w:r>
      <w:r>
        <w:rPr>
          <w:color w:val="1F497D"/>
          <w:spacing w:val="-4"/>
        </w:rPr>
        <w:t> </w:t>
      </w:r>
      <w:r>
        <w:rPr>
          <w:color w:val="1F497D"/>
        </w:rPr>
        <w:t>can</w:t>
      </w:r>
      <w:r>
        <w:rPr>
          <w:color w:val="1F497D"/>
          <w:spacing w:val="-4"/>
        </w:rPr>
        <w:t> </w:t>
      </w:r>
      <w:r>
        <w:rPr>
          <w:color w:val="1F497D"/>
        </w:rPr>
        <w:t>be</w:t>
      </w:r>
      <w:r>
        <w:rPr>
          <w:color w:val="1F497D"/>
          <w:spacing w:val="-3"/>
        </w:rPr>
        <w:t> </w:t>
      </w:r>
      <w:r>
        <w:rPr>
          <w:color w:val="1F497D"/>
        </w:rPr>
        <w:t>appealed</w:t>
      </w:r>
      <w:r>
        <w:rPr>
          <w:color w:val="1F497D"/>
          <w:spacing w:val="-4"/>
        </w:rPr>
        <w:t> </w:t>
      </w:r>
      <w:r>
        <w:rPr>
          <w:color w:val="1F497D"/>
        </w:rPr>
        <w:t>to</w:t>
      </w:r>
      <w:r>
        <w:rPr>
          <w:color w:val="1F497D"/>
          <w:spacing w:val="-4"/>
        </w:rPr>
        <w:t> </w:t>
      </w:r>
      <w:r>
        <w:rPr>
          <w:color w:val="1F497D"/>
        </w:rPr>
        <w:t>the </w:t>
      </w:r>
      <w:r>
        <w:rPr>
          <w:color w:val="1F497D"/>
          <w:spacing w:val="-2"/>
        </w:rPr>
        <w:t>Tribunal</w:t>
      </w:r>
    </w:p>
    <w:p>
      <w:pPr>
        <w:pStyle w:val="ListParagraph"/>
        <w:numPr>
          <w:ilvl w:val="1"/>
          <w:numId w:val="2"/>
        </w:numPr>
        <w:tabs>
          <w:tab w:pos="1096" w:val="left" w:leader="none"/>
          <w:tab w:pos="1101" w:val="left" w:leader="none"/>
        </w:tabs>
        <w:spacing w:line="288" w:lineRule="auto" w:before="118" w:after="0"/>
        <w:ind w:left="1101" w:right="155" w:hanging="710"/>
        <w:jc w:val="left"/>
        <w:rPr>
          <w:sz w:val="24"/>
        </w:rPr>
      </w:pPr>
      <w:r>
        <w:rPr>
          <w:sz w:val="24"/>
        </w:rPr>
        <w:t>If the parent or young person decides to proceed with mediation then the local authority </w:t>
      </w:r>
      <w:r>
        <w:rPr>
          <w:b/>
          <w:sz w:val="24"/>
        </w:rPr>
        <w:t>must </w:t>
      </w:r>
      <w:r>
        <w:rPr>
          <w:sz w:val="24"/>
        </w:rPr>
        <w:t>ensure that a mediation session takes place within 30</w:t>
      </w:r>
      <w:r>
        <w:rPr>
          <w:spacing w:val="40"/>
          <w:sz w:val="24"/>
        </w:rPr>
        <w:t> </w:t>
      </w:r>
      <w:r>
        <w:rPr>
          <w:sz w:val="24"/>
        </w:rPr>
        <w:t>days of the mediation adviser informing the local authority that the parent or young person wants</w:t>
      </w:r>
      <w:r>
        <w:rPr>
          <w:spacing w:val="-3"/>
          <w:sz w:val="24"/>
        </w:rPr>
        <w:t> </w:t>
      </w:r>
      <w:r>
        <w:rPr>
          <w:sz w:val="24"/>
        </w:rPr>
        <w:t>to</w:t>
      </w:r>
      <w:r>
        <w:rPr>
          <w:spacing w:val="-3"/>
          <w:sz w:val="24"/>
        </w:rPr>
        <w:t> </w:t>
      </w:r>
      <w:r>
        <w:rPr>
          <w:sz w:val="24"/>
        </w:rPr>
        <w:t>go</w:t>
      </w:r>
      <w:r>
        <w:rPr>
          <w:spacing w:val="-3"/>
          <w:sz w:val="24"/>
        </w:rPr>
        <w:t> </w:t>
      </w:r>
      <w:r>
        <w:rPr>
          <w:sz w:val="24"/>
        </w:rPr>
        <w:t>to</w:t>
      </w:r>
      <w:r>
        <w:rPr>
          <w:spacing w:val="-3"/>
          <w:sz w:val="24"/>
        </w:rPr>
        <w:t> </w:t>
      </w:r>
      <w:r>
        <w:rPr>
          <w:sz w:val="24"/>
        </w:rPr>
        <w:t>mediation,</w:t>
      </w:r>
      <w:r>
        <w:rPr>
          <w:spacing w:val="-2"/>
          <w:sz w:val="24"/>
        </w:rPr>
        <w:t> </w:t>
      </w:r>
      <w:r>
        <w:rPr>
          <w:sz w:val="24"/>
        </w:rPr>
        <w:t>although</w:t>
      </w:r>
      <w:r>
        <w:rPr>
          <w:spacing w:val="-3"/>
          <w:sz w:val="24"/>
        </w:rPr>
        <w:t> </w:t>
      </w:r>
      <w:r>
        <w:rPr>
          <w:sz w:val="24"/>
        </w:rPr>
        <w:t>it</w:t>
      </w:r>
      <w:r>
        <w:rPr>
          <w:spacing w:val="-2"/>
          <w:sz w:val="24"/>
        </w:rPr>
        <w:t> </w:t>
      </w:r>
      <w:r>
        <w:rPr>
          <w:sz w:val="24"/>
        </w:rPr>
        <w:t>may</w:t>
      </w:r>
      <w:r>
        <w:rPr>
          <w:spacing w:val="-3"/>
          <w:sz w:val="24"/>
        </w:rPr>
        <w:t> </w:t>
      </w:r>
      <w:r>
        <w:rPr>
          <w:sz w:val="24"/>
        </w:rPr>
        <w:t>delegate</w:t>
      </w:r>
      <w:r>
        <w:rPr>
          <w:spacing w:val="-3"/>
          <w:sz w:val="24"/>
        </w:rPr>
        <w:t> </w:t>
      </w:r>
      <w:r>
        <w:rPr>
          <w:sz w:val="24"/>
        </w:rPr>
        <w:t>the</w:t>
      </w:r>
      <w:r>
        <w:rPr>
          <w:spacing w:val="-3"/>
          <w:sz w:val="24"/>
        </w:rPr>
        <w:t> </w:t>
      </w:r>
      <w:r>
        <w:rPr>
          <w:sz w:val="24"/>
        </w:rPr>
        <w:t>arrangement</w:t>
      </w:r>
      <w:r>
        <w:rPr>
          <w:spacing w:val="-2"/>
          <w:sz w:val="24"/>
        </w:rPr>
        <w:t> </w:t>
      </w:r>
      <w:r>
        <w:rPr>
          <w:sz w:val="24"/>
        </w:rPr>
        <w:t>of</w:t>
      </w:r>
      <w:r>
        <w:rPr>
          <w:spacing w:val="-4"/>
          <w:sz w:val="24"/>
        </w:rPr>
        <w:t> </w:t>
      </w:r>
      <w:r>
        <w:rPr>
          <w:sz w:val="24"/>
        </w:rPr>
        <w:t>the</w:t>
      </w:r>
      <w:r>
        <w:rPr>
          <w:spacing w:val="-3"/>
          <w:sz w:val="24"/>
        </w:rPr>
        <w:t> </w:t>
      </w:r>
      <w:r>
        <w:rPr>
          <w:sz w:val="24"/>
        </w:rPr>
        <w:t>session to the mediator. Parents or young people do not have to pay for the mediation session(s). The local authority </w:t>
      </w:r>
      <w:r>
        <w:rPr>
          <w:b/>
          <w:sz w:val="24"/>
        </w:rPr>
        <w:t>must </w:t>
      </w:r>
      <w:r>
        <w:rPr>
          <w:sz w:val="24"/>
        </w:rPr>
        <w:t>attend the mediation.</w:t>
      </w:r>
    </w:p>
    <w:p>
      <w:pPr>
        <w:pStyle w:val="ListParagraph"/>
        <w:numPr>
          <w:ilvl w:val="1"/>
          <w:numId w:val="2"/>
        </w:numPr>
        <w:tabs>
          <w:tab w:pos="1096" w:val="left" w:leader="none"/>
          <w:tab w:pos="1101" w:val="left" w:leader="none"/>
        </w:tabs>
        <w:spacing w:line="288" w:lineRule="auto" w:before="240" w:after="0"/>
        <w:ind w:left="1101" w:right="129" w:hanging="710"/>
        <w:jc w:val="left"/>
        <w:rPr>
          <w:sz w:val="24"/>
        </w:rPr>
      </w:pPr>
      <w:r>
        <w:rPr>
          <w:sz w:val="24"/>
        </w:rPr>
        <w:t>If the parent or young person wants to go to mediation then the local authority </w:t>
      </w:r>
      <w:r>
        <w:rPr>
          <w:b/>
          <w:sz w:val="24"/>
        </w:rPr>
        <w:t>must </w:t>
      </w:r>
      <w:r>
        <w:rPr>
          <w:sz w:val="24"/>
        </w:rPr>
        <w:t>also take part. If the local authority is unable to arrange mediation in a case which involves a disagreement on a matter which can be appealed to the Tribunal within 30 days it </w:t>
      </w:r>
      <w:r>
        <w:rPr>
          <w:b/>
          <w:sz w:val="24"/>
        </w:rPr>
        <w:t>must </w:t>
      </w:r>
      <w:r>
        <w:rPr>
          <w:sz w:val="24"/>
        </w:rPr>
        <w:t>tell the mediator. The mediation adviser </w:t>
      </w:r>
      <w:r>
        <w:rPr>
          <w:b/>
          <w:sz w:val="24"/>
        </w:rPr>
        <w:t>must </w:t>
      </w:r>
      <w:r>
        <w:rPr>
          <w:sz w:val="24"/>
        </w:rPr>
        <w:t>then issue a certificate within three days. On receipt of the certificate the parent or young person</w:t>
      </w:r>
      <w:r>
        <w:rPr>
          <w:spacing w:val="-3"/>
          <w:sz w:val="24"/>
        </w:rPr>
        <w:t> </w:t>
      </w:r>
      <w:r>
        <w:rPr>
          <w:sz w:val="24"/>
        </w:rPr>
        <w:t>could</w:t>
      </w:r>
      <w:r>
        <w:rPr>
          <w:spacing w:val="-3"/>
          <w:sz w:val="24"/>
        </w:rPr>
        <w:t> </w:t>
      </w:r>
      <w:r>
        <w:rPr>
          <w:sz w:val="24"/>
        </w:rPr>
        <w:t>decide</w:t>
      </w:r>
      <w:r>
        <w:rPr>
          <w:spacing w:val="-3"/>
          <w:sz w:val="24"/>
        </w:rPr>
        <w:t> </w:t>
      </w:r>
      <w:r>
        <w:rPr>
          <w:sz w:val="24"/>
        </w:rPr>
        <w:t>whether</w:t>
      </w:r>
      <w:r>
        <w:rPr>
          <w:spacing w:val="-2"/>
          <w:sz w:val="24"/>
        </w:rPr>
        <w:t> </w:t>
      </w:r>
      <w:r>
        <w:rPr>
          <w:sz w:val="24"/>
        </w:rPr>
        <w:t>to</w:t>
      </w:r>
      <w:r>
        <w:rPr>
          <w:spacing w:val="-3"/>
          <w:sz w:val="24"/>
        </w:rPr>
        <w:t> </w:t>
      </w:r>
      <w:r>
        <w:rPr>
          <w:sz w:val="24"/>
        </w:rPr>
        <w:t>appeal</w:t>
      </w:r>
      <w:r>
        <w:rPr>
          <w:spacing w:val="-3"/>
          <w:sz w:val="24"/>
        </w:rPr>
        <w:t> </w:t>
      </w:r>
      <w:r>
        <w:rPr>
          <w:sz w:val="24"/>
        </w:rPr>
        <w:t>immediately</w:t>
      </w:r>
      <w:r>
        <w:rPr>
          <w:spacing w:val="-3"/>
          <w:sz w:val="24"/>
        </w:rPr>
        <w:t> </w:t>
      </w:r>
      <w:r>
        <w:rPr>
          <w:sz w:val="24"/>
        </w:rPr>
        <w:t>or</w:t>
      </w:r>
      <w:r>
        <w:rPr>
          <w:spacing w:val="-2"/>
          <w:sz w:val="24"/>
        </w:rPr>
        <w:t> </w:t>
      </w:r>
      <w:r>
        <w:rPr>
          <w:sz w:val="24"/>
        </w:rPr>
        <w:t>to</w:t>
      </w:r>
      <w:r>
        <w:rPr>
          <w:spacing w:val="-3"/>
          <w:sz w:val="24"/>
        </w:rPr>
        <w:t> </w:t>
      </w:r>
      <w:r>
        <w:rPr>
          <w:sz w:val="24"/>
        </w:rPr>
        <w:t>wait</w:t>
      </w:r>
      <w:r>
        <w:rPr>
          <w:spacing w:val="-2"/>
          <w:sz w:val="24"/>
        </w:rPr>
        <w:t> </w:t>
      </w:r>
      <w:r>
        <w:rPr>
          <w:sz w:val="24"/>
        </w:rPr>
        <w:t>for</w:t>
      </w:r>
      <w:r>
        <w:rPr>
          <w:spacing w:val="-4"/>
          <w:sz w:val="24"/>
        </w:rPr>
        <w:t> </w:t>
      </w:r>
      <w:r>
        <w:rPr>
          <w:sz w:val="24"/>
        </w:rPr>
        <w:t>mediation</w:t>
      </w:r>
      <w:r>
        <w:rPr>
          <w:spacing w:val="-3"/>
          <w:sz w:val="24"/>
        </w:rPr>
        <w:t> </w:t>
      </w:r>
      <w:r>
        <w:rPr>
          <w:sz w:val="24"/>
        </w:rPr>
        <w:t>to</w:t>
      </w:r>
      <w:r>
        <w:rPr>
          <w:spacing w:val="-3"/>
          <w:sz w:val="24"/>
        </w:rPr>
        <w:t> </w:t>
      </w:r>
      <w:r>
        <w:rPr>
          <w:sz w:val="24"/>
        </w:rPr>
        <w:t>take place. If the parent or young person initially indicates that they want to go to mediation about a matter which can be appealed to the Tribunal but changes their mind, they can contact the mediation adviser who can then issue a certificate with which an appeal can be registered.</w:t>
      </w:r>
    </w:p>
    <w:p>
      <w:pPr>
        <w:pStyle w:val="ListParagraph"/>
        <w:numPr>
          <w:ilvl w:val="1"/>
          <w:numId w:val="2"/>
        </w:numPr>
        <w:tabs>
          <w:tab w:pos="1096" w:val="left" w:leader="none"/>
          <w:tab w:pos="1101" w:val="left" w:leader="none"/>
        </w:tabs>
        <w:spacing w:line="288" w:lineRule="auto" w:before="240" w:after="0"/>
        <w:ind w:left="1101" w:right="237" w:hanging="710"/>
        <w:jc w:val="left"/>
        <w:rPr>
          <w:sz w:val="24"/>
        </w:rPr>
      </w:pPr>
      <w:r>
        <w:rPr>
          <w:sz w:val="24"/>
        </w:rPr>
        <w:t>A mediation session or sessions which arise out of these arrangements </w:t>
      </w:r>
      <w:r>
        <w:rPr>
          <w:b/>
          <w:sz w:val="24"/>
        </w:rPr>
        <w:t>must </w:t>
      </w:r>
      <w:r>
        <w:rPr>
          <w:sz w:val="24"/>
        </w:rPr>
        <w:t>be conducted by independent mediators. Once mediation is completed about a matter</w:t>
      </w:r>
      <w:r>
        <w:rPr>
          <w:spacing w:val="-2"/>
          <w:sz w:val="24"/>
        </w:rPr>
        <w:t> </w:t>
      </w:r>
      <w:r>
        <w:rPr>
          <w:sz w:val="24"/>
        </w:rPr>
        <w:t>which</w:t>
      </w:r>
      <w:r>
        <w:rPr>
          <w:spacing w:val="-1"/>
          <w:sz w:val="24"/>
        </w:rPr>
        <w:t> </w:t>
      </w:r>
      <w:r>
        <w:rPr>
          <w:sz w:val="24"/>
        </w:rPr>
        <w:t>can</w:t>
      </w:r>
      <w:r>
        <w:rPr>
          <w:spacing w:val="-1"/>
          <w:sz w:val="24"/>
        </w:rPr>
        <w:t> </w:t>
      </w:r>
      <w:r>
        <w:rPr>
          <w:sz w:val="24"/>
        </w:rPr>
        <w:t>be</w:t>
      </w:r>
      <w:r>
        <w:rPr>
          <w:spacing w:val="-1"/>
          <w:sz w:val="24"/>
        </w:rPr>
        <w:t> </w:t>
      </w:r>
      <w:r>
        <w:rPr>
          <w:sz w:val="24"/>
        </w:rPr>
        <w:t>appealed</w:t>
      </w:r>
      <w:r>
        <w:rPr>
          <w:spacing w:val="-1"/>
          <w:sz w:val="24"/>
        </w:rPr>
        <w:t> </w:t>
      </w:r>
      <w:r>
        <w:rPr>
          <w:sz w:val="24"/>
        </w:rPr>
        <w:t>to</w:t>
      </w:r>
      <w:r>
        <w:rPr>
          <w:spacing w:val="-1"/>
          <w:sz w:val="24"/>
        </w:rPr>
        <w:t> </w:t>
      </w:r>
      <w:r>
        <w:rPr>
          <w:sz w:val="24"/>
        </w:rPr>
        <w:t>the</w:t>
      </w:r>
      <w:r>
        <w:rPr>
          <w:spacing w:val="-1"/>
          <w:sz w:val="24"/>
        </w:rPr>
        <w:t> </w:t>
      </w:r>
      <w:r>
        <w:rPr>
          <w:sz w:val="24"/>
        </w:rPr>
        <w:t>Tribunal</w:t>
      </w:r>
      <w:r>
        <w:rPr>
          <w:spacing w:val="-1"/>
          <w:sz w:val="24"/>
        </w:rPr>
        <w:t> </w:t>
      </w:r>
      <w:r>
        <w:rPr>
          <w:sz w:val="24"/>
        </w:rPr>
        <w:t>the</w:t>
      </w:r>
      <w:r>
        <w:rPr>
          <w:spacing w:val="-1"/>
          <w:sz w:val="24"/>
        </w:rPr>
        <w:t> </w:t>
      </w:r>
      <w:r>
        <w:rPr>
          <w:sz w:val="24"/>
        </w:rPr>
        <w:t>mediation</w:t>
      </w:r>
      <w:r>
        <w:rPr>
          <w:spacing w:val="-1"/>
          <w:sz w:val="24"/>
        </w:rPr>
        <w:t> </w:t>
      </w:r>
      <w:r>
        <w:rPr>
          <w:sz w:val="24"/>
        </w:rPr>
        <w:t>adviser </w:t>
      </w:r>
      <w:r>
        <w:rPr>
          <w:b/>
          <w:sz w:val="24"/>
        </w:rPr>
        <w:t>must</w:t>
      </w:r>
      <w:r>
        <w:rPr>
          <w:b/>
          <w:spacing w:val="-1"/>
          <w:sz w:val="24"/>
        </w:rPr>
        <w:t> </w:t>
      </w:r>
      <w:r>
        <w:rPr>
          <w:sz w:val="24"/>
        </w:rPr>
        <w:t>issue</w:t>
      </w:r>
      <w:r>
        <w:rPr>
          <w:spacing w:val="-1"/>
          <w:sz w:val="24"/>
        </w:rPr>
        <w:t> </w:t>
      </w:r>
      <w:r>
        <w:rPr>
          <w:sz w:val="24"/>
        </w:rPr>
        <w:t>a certificate</w:t>
      </w:r>
      <w:r>
        <w:rPr>
          <w:spacing w:val="-3"/>
          <w:sz w:val="24"/>
        </w:rPr>
        <w:t> </w:t>
      </w:r>
      <w:r>
        <w:rPr>
          <w:sz w:val="24"/>
        </w:rPr>
        <w:t>to</w:t>
      </w:r>
      <w:r>
        <w:rPr>
          <w:spacing w:val="-3"/>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4"/>
          <w:sz w:val="24"/>
        </w:rPr>
        <w:t> </w:t>
      </w:r>
      <w:r>
        <w:rPr>
          <w:sz w:val="24"/>
        </w:rPr>
        <w:t>person</w:t>
      </w:r>
      <w:r>
        <w:rPr>
          <w:spacing w:val="-3"/>
          <w:sz w:val="24"/>
        </w:rPr>
        <w:t> </w:t>
      </w:r>
      <w:r>
        <w:rPr>
          <w:sz w:val="24"/>
        </w:rPr>
        <w:t>within</w:t>
      </w:r>
      <w:r>
        <w:rPr>
          <w:spacing w:val="-3"/>
          <w:sz w:val="24"/>
        </w:rPr>
        <w:t> </w:t>
      </w:r>
      <w:r>
        <w:rPr>
          <w:sz w:val="24"/>
        </w:rPr>
        <w:t>three</w:t>
      </w:r>
      <w:r>
        <w:rPr>
          <w:spacing w:val="-3"/>
          <w:sz w:val="24"/>
        </w:rPr>
        <w:t> </w:t>
      </w:r>
      <w:r>
        <w:rPr>
          <w:sz w:val="24"/>
        </w:rPr>
        <w:t>working</w:t>
      </w:r>
      <w:r>
        <w:rPr>
          <w:spacing w:val="-3"/>
          <w:sz w:val="24"/>
        </w:rPr>
        <w:t> </w:t>
      </w:r>
      <w:r>
        <w:rPr>
          <w:sz w:val="24"/>
        </w:rPr>
        <w:t>days</w:t>
      </w:r>
      <w:r>
        <w:rPr>
          <w:spacing w:val="-3"/>
          <w:sz w:val="24"/>
        </w:rPr>
        <w:t> </w:t>
      </w:r>
      <w:r>
        <w:rPr>
          <w:sz w:val="24"/>
        </w:rPr>
        <w:t>confirming</w:t>
      </w:r>
      <w:r>
        <w:rPr>
          <w:spacing w:val="-3"/>
          <w:sz w:val="24"/>
        </w:rPr>
        <w:t> </w:t>
      </w:r>
      <w:r>
        <w:rPr>
          <w:sz w:val="24"/>
        </w:rPr>
        <w:t>that it has concluded. Mediation will not always lead to complete agreement between the parties and if the parent or young person still wants to appeal to the Tribunal</w:t>
      </w:r>
    </w:p>
    <w:p>
      <w:pPr>
        <w:spacing w:after="0" w:line="288" w:lineRule="auto"/>
        <w:jc w:val="left"/>
        <w:rPr>
          <w:sz w:val="24"/>
        </w:rPr>
        <w:sectPr>
          <w:pgSz w:w="11910" w:h="16840"/>
          <w:pgMar w:header="0" w:footer="780" w:top="1360" w:bottom="980" w:left="600" w:right="1320"/>
        </w:sectPr>
      </w:pPr>
    </w:p>
    <w:p>
      <w:pPr>
        <w:pStyle w:val="BodyText"/>
        <w:spacing w:line="288" w:lineRule="auto" w:before="78"/>
        <w:ind w:right="117" w:firstLine="0"/>
      </w:pPr>
      <w:r>
        <w:rPr/>
        <w:t>following</w:t>
      </w:r>
      <w:r>
        <w:rPr>
          <w:spacing w:val="-4"/>
        </w:rPr>
        <w:t> </w:t>
      </w:r>
      <w:r>
        <w:rPr/>
        <w:t>mediation</w:t>
      </w:r>
      <w:r>
        <w:rPr>
          <w:spacing w:val="-4"/>
        </w:rPr>
        <w:t> </w:t>
      </w:r>
      <w:r>
        <w:rPr/>
        <w:t>they</w:t>
      </w:r>
      <w:r>
        <w:rPr>
          <w:spacing w:val="-4"/>
        </w:rPr>
        <w:t> </w:t>
      </w:r>
      <w:r>
        <w:rPr>
          <w:b/>
        </w:rPr>
        <w:t>must</w:t>
      </w:r>
      <w:r>
        <w:rPr>
          <w:b/>
          <w:spacing w:val="-4"/>
        </w:rPr>
        <w:t> </w:t>
      </w:r>
      <w:r>
        <w:rPr/>
        <w:t>send</w:t>
      </w:r>
      <w:r>
        <w:rPr>
          <w:spacing w:val="-4"/>
        </w:rPr>
        <w:t> </w:t>
      </w:r>
      <w:r>
        <w:rPr/>
        <w:t>the</w:t>
      </w:r>
      <w:r>
        <w:rPr>
          <w:spacing w:val="-4"/>
        </w:rPr>
        <w:t> </w:t>
      </w:r>
      <w:r>
        <w:rPr/>
        <w:t>certificate</w:t>
      </w:r>
      <w:r>
        <w:rPr>
          <w:spacing w:val="-4"/>
        </w:rPr>
        <w:t> </w:t>
      </w:r>
      <w:r>
        <w:rPr/>
        <w:t>to</w:t>
      </w:r>
      <w:r>
        <w:rPr>
          <w:spacing w:val="-5"/>
        </w:rPr>
        <w:t> </w:t>
      </w:r>
      <w:r>
        <w:rPr/>
        <w:t>the</w:t>
      </w:r>
      <w:r>
        <w:rPr>
          <w:spacing w:val="-4"/>
        </w:rPr>
        <w:t> </w:t>
      </w:r>
      <w:r>
        <w:rPr/>
        <w:t>Tribunal</w:t>
      </w:r>
      <w:r>
        <w:rPr>
          <w:spacing w:val="-3"/>
        </w:rPr>
        <w:t> </w:t>
      </w:r>
      <w:r>
        <w:rPr/>
        <w:t>when</w:t>
      </w:r>
      <w:r>
        <w:rPr>
          <w:spacing w:val="-4"/>
        </w:rPr>
        <w:t> </w:t>
      </w:r>
      <w:r>
        <w:rPr/>
        <w:t>they register their appeal.</w:t>
      </w:r>
    </w:p>
    <w:p>
      <w:pPr>
        <w:pStyle w:val="ListParagraph"/>
        <w:numPr>
          <w:ilvl w:val="1"/>
          <w:numId w:val="2"/>
        </w:numPr>
        <w:tabs>
          <w:tab w:pos="1096" w:val="left" w:leader="none"/>
          <w:tab w:pos="1101" w:val="left" w:leader="none"/>
        </w:tabs>
        <w:spacing w:line="288" w:lineRule="auto" w:before="240" w:after="0"/>
        <w:ind w:left="1101" w:right="156" w:hanging="710"/>
        <w:jc w:val="left"/>
        <w:rPr>
          <w:sz w:val="24"/>
        </w:rPr>
      </w:pPr>
      <w:r>
        <w:rPr>
          <w:sz w:val="24"/>
        </w:rPr>
        <w:t>Parents and young people have one month from receiving the certificate to register an appeal with the Tribunal or two months from the original decision by the local authority whichever is the later. The certificate will not set out any details about what happened in the mediation – it will simply state the mediation was completed at a given date. When cases are registered with the Tribunal following mediation the Tribunal will deal with the appeal on the facts of the case. The Tribunal may cover similar ground to that explored in the mediation but will reach its</w:t>
      </w:r>
      <w:r>
        <w:rPr>
          <w:spacing w:val="-4"/>
          <w:sz w:val="24"/>
        </w:rPr>
        <w:t> </w:t>
      </w:r>
      <w:r>
        <w:rPr>
          <w:sz w:val="24"/>
        </w:rPr>
        <w:t>own</w:t>
      </w:r>
      <w:r>
        <w:rPr>
          <w:spacing w:val="-4"/>
          <w:sz w:val="24"/>
        </w:rPr>
        <w:t> </w:t>
      </w:r>
      <w:r>
        <w:rPr>
          <w:sz w:val="24"/>
        </w:rPr>
        <w:t>independent</w:t>
      </w:r>
      <w:r>
        <w:rPr>
          <w:spacing w:val="-3"/>
          <w:sz w:val="24"/>
        </w:rPr>
        <w:t> </w:t>
      </w:r>
      <w:r>
        <w:rPr>
          <w:sz w:val="24"/>
        </w:rPr>
        <w:t>findings</w:t>
      </w:r>
      <w:r>
        <w:rPr>
          <w:spacing w:val="-4"/>
          <w:sz w:val="24"/>
        </w:rPr>
        <w:t> </w:t>
      </w:r>
      <w:r>
        <w:rPr>
          <w:sz w:val="24"/>
        </w:rPr>
        <w:t>and</w:t>
      </w:r>
      <w:r>
        <w:rPr>
          <w:spacing w:val="-3"/>
          <w:sz w:val="24"/>
        </w:rPr>
        <w:t> </w:t>
      </w:r>
      <w:r>
        <w:rPr>
          <w:sz w:val="24"/>
        </w:rPr>
        <w:t>conclusions.</w:t>
      </w:r>
      <w:r>
        <w:rPr>
          <w:spacing w:val="-4"/>
          <w:sz w:val="24"/>
        </w:rPr>
        <w:t> </w:t>
      </w:r>
      <w:r>
        <w:rPr>
          <w:sz w:val="24"/>
        </w:rPr>
        <w:t>Mediation</w:t>
      </w:r>
      <w:r>
        <w:rPr>
          <w:spacing w:val="-4"/>
          <w:sz w:val="24"/>
        </w:rPr>
        <w:t> </w:t>
      </w:r>
      <w:r>
        <w:rPr>
          <w:sz w:val="24"/>
        </w:rPr>
        <w:t>meetings</w:t>
      </w:r>
      <w:r>
        <w:rPr>
          <w:spacing w:val="-4"/>
          <w:sz w:val="24"/>
        </w:rPr>
        <w:t> </w:t>
      </w:r>
      <w:r>
        <w:rPr>
          <w:sz w:val="24"/>
        </w:rPr>
        <w:t>are</w:t>
      </w:r>
      <w:r>
        <w:rPr>
          <w:spacing w:val="-4"/>
          <w:sz w:val="24"/>
        </w:rPr>
        <w:t> </w:t>
      </w:r>
      <w:r>
        <w:rPr>
          <w:sz w:val="24"/>
        </w:rPr>
        <w:t>confidential and without prejudice to the Tribunal process and the Tribunal will disregard any offers or comments made during them. Partial agreement achieved through mediation can help to focus any subsequent appeals to the Tribunal on the remaining areas of disagreement.</w:t>
      </w:r>
    </w:p>
    <w:p>
      <w:pPr>
        <w:pStyle w:val="ListParagraph"/>
        <w:numPr>
          <w:ilvl w:val="1"/>
          <w:numId w:val="2"/>
        </w:numPr>
        <w:tabs>
          <w:tab w:pos="1096" w:val="left" w:leader="none"/>
          <w:tab w:pos="1101" w:val="left" w:leader="none"/>
        </w:tabs>
        <w:spacing w:line="288" w:lineRule="auto" w:before="241" w:after="0"/>
        <w:ind w:left="1101" w:right="183" w:hanging="710"/>
        <w:jc w:val="left"/>
        <w:rPr>
          <w:sz w:val="24"/>
        </w:rPr>
      </w:pPr>
      <w:r>
        <w:rPr>
          <w:sz w:val="24"/>
        </w:rPr>
        <w:t>The</w:t>
      </w:r>
      <w:r>
        <w:rPr>
          <w:spacing w:val="-3"/>
          <w:sz w:val="24"/>
        </w:rPr>
        <w:t> </w:t>
      </w:r>
      <w:r>
        <w:rPr>
          <w:sz w:val="24"/>
        </w:rPr>
        <w:t>Special</w:t>
      </w:r>
      <w:r>
        <w:rPr>
          <w:spacing w:val="-3"/>
          <w:sz w:val="24"/>
        </w:rPr>
        <w:t> </w:t>
      </w:r>
      <w:r>
        <w:rPr>
          <w:sz w:val="24"/>
        </w:rPr>
        <w:t>Educational</w:t>
      </w:r>
      <w:r>
        <w:rPr>
          <w:spacing w:val="-3"/>
          <w:sz w:val="24"/>
        </w:rPr>
        <w:t> </w:t>
      </w:r>
      <w:r>
        <w:rPr>
          <w:sz w:val="24"/>
        </w:rPr>
        <w:t>Needs</w:t>
      </w:r>
      <w:r>
        <w:rPr>
          <w:spacing w:val="-3"/>
          <w:sz w:val="24"/>
        </w:rPr>
        <w:t> </w:t>
      </w:r>
      <w:r>
        <w:rPr>
          <w:sz w:val="24"/>
        </w:rPr>
        <w:t>and</w:t>
      </w:r>
      <w:r>
        <w:rPr>
          <w:spacing w:val="-3"/>
          <w:sz w:val="24"/>
        </w:rPr>
        <w:t> </w:t>
      </w:r>
      <w:r>
        <w:rPr>
          <w:sz w:val="24"/>
        </w:rPr>
        <w:t>Disability</w:t>
      </w:r>
      <w:r>
        <w:rPr>
          <w:spacing w:val="-3"/>
          <w:sz w:val="24"/>
        </w:rPr>
        <w:t> </w:t>
      </w:r>
      <w:r>
        <w:rPr>
          <w:sz w:val="24"/>
        </w:rPr>
        <w:t>Regulations</w:t>
      </w:r>
      <w:r>
        <w:rPr>
          <w:spacing w:val="-3"/>
          <w:sz w:val="24"/>
        </w:rPr>
        <w:t> </w:t>
      </w:r>
      <w:r>
        <w:rPr>
          <w:sz w:val="24"/>
        </w:rPr>
        <w:t>2014</w:t>
      </w:r>
      <w:r>
        <w:rPr>
          <w:spacing w:val="-3"/>
          <w:sz w:val="24"/>
        </w:rPr>
        <w:t> </w:t>
      </w:r>
      <w:r>
        <w:rPr>
          <w:sz w:val="24"/>
        </w:rPr>
        <w:t>set</w:t>
      </w:r>
      <w:r>
        <w:rPr>
          <w:spacing w:val="-2"/>
          <w:sz w:val="24"/>
        </w:rPr>
        <w:t> </w:t>
      </w:r>
      <w:r>
        <w:rPr>
          <w:sz w:val="24"/>
        </w:rPr>
        <w:t>out</w:t>
      </w:r>
      <w:r>
        <w:rPr>
          <w:spacing w:val="-4"/>
          <w:sz w:val="24"/>
        </w:rPr>
        <w:t> </w:t>
      </w:r>
      <w:r>
        <w:rPr>
          <w:sz w:val="24"/>
        </w:rPr>
        <w:t>time</w:t>
      </w:r>
      <w:r>
        <w:rPr>
          <w:spacing w:val="-3"/>
          <w:sz w:val="24"/>
        </w:rPr>
        <w:t> </w:t>
      </w:r>
      <w:r>
        <w:rPr>
          <w:sz w:val="24"/>
        </w:rPr>
        <w:t>limits for local authorities to implement agreements made at mediation. If the local authority does not implement the agreements within the set time limits, or ones which have been agreed with the parents or young people instead, the parents or young person can appeal to the Tribunal if it is a matter which can be appealed (see paragraphs 11.45 and 11.46).</w:t>
      </w:r>
    </w:p>
    <w:p>
      <w:pPr>
        <w:pStyle w:val="Heading2"/>
      </w:pPr>
      <w:r>
        <w:rPr>
          <w:color w:val="1F497D"/>
        </w:rPr>
        <w:t>Mediation</w:t>
      </w:r>
      <w:r>
        <w:rPr>
          <w:color w:val="1F497D"/>
          <w:spacing w:val="-9"/>
        </w:rPr>
        <w:t> </w:t>
      </w:r>
      <w:r>
        <w:rPr>
          <w:color w:val="1F497D"/>
        </w:rPr>
        <w:t>on</w:t>
      </w:r>
      <w:r>
        <w:rPr>
          <w:color w:val="1F497D"/>
          <w:spacing w:val="-9"/>
        </w:rPr>
        <w:t> </w:t>
      </w:r>
      <w:r>
        <w:rPr>
          <w:color w:val="1F497D"/>
        </w:rPr>
        <w:t>the</w:t>
      </w:r>
      <w:r>
        <w:rPr>
          <w:color w:val="1F497D"/>
          <w:spacing w:val="-7"/>
        </w:rPr>
        <w:t> </w:t>
      </w:r>
      <w:r>
        <w:rPr>
          <w:color w:val="1F497D"/>
        </w:rPr>
        <w:t>health</w:t>
      </w:r>
      <w:r>
        <w:rPr>
          <w:color w:val="1F497D"/>
          <w:spacing w:val="-8"/>
        </w:rPr>
        <w:t> </w:t>
      </w:r>
      <w:r>
        <w:rPr>
          <w:color w:val="1F497D"/>
        </w:rPr>
        <w:t>and</w:t>
      </w:r>
      <w:r>
        <w:rPr>
          <w:color w:val="1F497D"/>
          <w:spacing w:val="-9"/>
        </w:rPr>
        <w:t> </w:t>
      </w:r>
      <w:r>
        <w:rPr>
          <w:color w:val="1F497D"/>
        </w:rPr>
        <w:t>social</w:t>
      </w:r>
      <w:r>
        <w:rPr>
          <w:color w:val="1F497D"/>
          <w:spacing w:val="-8"/>
        </w:rPr>
        <w:t> </w:t>
      </w:r>
      <w:r>
        <w:rPr>
          <w:color w:val="1F497D"/>
        </w:rPr>
        <w:t>care</w:t>
      </w:r>
      <w:r>
        <w:rPr>
          <w:color w:val="1F497D"/>
          <w:spacing w:val="-7"/>
        </w:rPr>
        <w:t> </w:t>
      </w:r>
      <w:r>
        <w:rPr>
          <w:color w:val="1F497D"/>
        </w:rPr>
        <w:t>elements</w:t>
      </w:r>
      <w:r>
        <w:rPr>
          <w:color w:val="1F497D"/>
          <w:spacing w:val="-8"/>
        </w:rPr>
        <w:t> </w:t>
      </w:r>
      <w:r>
        <w:rPr>
          <w:color w:val="1F497D"/>
        </w:rPr>
        <w:t>of</w:t>
      </w:r>
      <w:r>
        <w:rPr>
          <w:color w:val="1F497D"/>
          <w:spacing w:val="-8"/>
        </w:rPr>
        <w:t> </w:t>
      </w:r>
      <w:r>
        <w:rPr>
          <w:color w:val="1F497D"/>
        </w:rPr>
        <w:t>an</w:t>
      </w:r>
      <w:r>
        <w:rPr>
          <w:color w:val="1F497D"/>
          <w:spacing w:val="-8"/>
        </w:rPr>
        <w:t> </w:t>
      </w:r>
      <w:r>
        <w:rPr>
          <w:color w:val="1F497D"/>
        </w:rPr>
        <w:t>EHC</w:t>
      </w:r>
      <w:r>
        <w:rPr>
          <w:color w:val="1F497D"/>
          <w:spacing w:val="-9"/>
        </w:rPr>
        <w:t> </w:t>
      </w:r>
      <w:r>
        <w:rPr>
          <w:color w:val="1F497D"/>
          <w:spacing w:val="-4"/>
        </w:rPr>
        <w:t>plan</w:t>
      </w:r>
    </w:p>
    <w:p>
      <w:pPr>
        <w:pStyle w:val="ListParagraph"/>
        <w:numPr>
          <w:ilvl w:val="1"/>
          <w:numId w:val="2"/>
        </w:numPr>
        <w:tabs>
          <w:tab w:pos="1096" w:val="left" w:leader="none"/>
          <w:tab w:pos="1101" w:val="left" w:leader="none"/>
        </w:tabs>
        <w:spacing w:line="288" w:lineRule="auto" w:before="165" w:after="0"/>
        <w:ind w:left="1101" w:right="140" w:hanging="710"/>
        <w:jc w:val="left"/>
        <w:rPr>
          <w:sz w:val="24"/>
        </w:rPr>
      </w:pPr>
      <w:r>
        <w:rPr>
          <w:sz w:val="24"/>
        </w:rPr>
        <w:t>Parents and young people can also go to mediation about the health and social care elements of an EHC plan. However, unlike matters</w:t>
      </w:r>
      <w:r>
        <w:rPr>
          <w:spacing w:val="-1"/>
          <w:sz w:val="24"/>
        </w:rPr>
        <w:t> </w:t>
      </w:r>
      <w:r>
        <w:rPr>
          <w:sz w:val="24"/>
        </w:rPr>
        <w:t>which can be appealed to the Tribunal, parents and young people do not have to receive mediation advice before going to mediation. (Health and social care provision which educates or trains a child or young person is treated as special educational provision, rather than</w:t>
      </w:r>
      <w:r>
        <w:rPr>
          <w:spacing w:val="-3"/>
          <w:sz w:val="24"/>
        </w:rPr>
        <w:t> </w:t>
      </w:r>
      <w:r>
        <w:rPr>
          <w:sz w:val="24"/>
        </w:rPr>
        <w:t>health</w:t>
      </w:r>
      <w:r>
        <w:rPr>
          <w:spacing w:val="-2"/>
          <w:sz w:val="24"/>
        </w:rPr>
        <w:t> </w:t>
      </w:r>
      <w:r>
        <w:rPr>
          <w:sz w:val="24"/>
        </w:rPr>
        <w:t>and</w:t>
      </w:r>
      <w:r>
        <w:rPr>
          <w:spacing w:val="-3"/>
          <w:sz w:val="24"/>
        </w:rPr>
        <w:t> </w:t>
      </w:r>
      <w:r>
        <w:rPr>
          <w:sz w:val="24"/>
        </w:rPr>
        <w:t>social</w:t>
      </w:r>
      <w:r>
        <w:rPr>
          <w:spacing w:val="-2"/>
          <w:sz w:val="24"/>
        </w:rPr>
        <w:t> </w:t>
      </w:r>
      <w:r>
        <w:rPr>
          <w:sz w:val="24"/>
        </w:rPr>
        <w:t>care</w:t>
      </w:r>
      <w:r>
        <w:rPr>
          <w:spacing w:val="-3"/>
          <w:sz w:val="24"/>
        </w:rPr>
        <w:t> </w:t>
      </w:r>
      <w:r>
        <w:rPr>
          <w:sz w:val="24"/>
        </w:rPr>
        <w:t>provision,</w:t>
      </w:r>
      <w:r>
        <w:rPr>
          <w:spacing w:val="-2"/>
          <w:sz w:val="24"/>
        </w:rPr>
        <w:t> </w:t>
      </w:r>
      <w:r>
        <w:rPr>
          <w:sz w:val="24"/>
        </w:rPr>
        <w:t>and</w:t>
      </w:r>
      <w:r>
        <w:rPr>
          <w:spacing w:val="-4"/>
          <w:sz w:val="24"/>
        </w:rPr>
        <w:t> </w:t>
      </w:r>
      <w:r>
        <w:rPr>
          <w:sz w:val="24"/>
        </w:rPr>
        <w:t>can</w:t>
      </w:r>
      <w:r>
        <w:rPr>
          <w:spacing w:val="-3"/>
          <w:sz w:val="24"/>
        </w:rPr>
        <w:t> </w:t>
      </w:r>
      <w:r>
        <w:rPr>
          <w:sz w:val="24"/>
        </w:rPr>
        <w:t>be</w:t>
      </w:r>
      <w:r>
        <w:rPr>
          <w:spacing w:val="-3"/>
          <w:sz w:val="24"/>
        </w:rPr>
        <w:t> </w:t>
      </w:r>
      <w:r>
        <w:rPr>
          <w:sz w:val="24"/>
        </w:rPr>
        <w:t>appealed</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and</w:t>
      </w:r>
      <w:r>
        <w:rPr>
          <w:spacing w:val="-2"/>
          <w:sz w:val="24"/>
        </w:rPr>
        <w:t> </w:t>
      </w:r>
      <w:r>
        <w:rPr>
          <w:sz w:val="24"/>
        </w:rPr>
        <w:t>the parent or young person would have to contact a mediation adviser before appealing about that provision.)</w:t>
      </w:r>
    </w:p>
    <w:p>
      <w:pPr>
        <w:pStyle w:val="ListParagraph"/>
        <w:numPr>
          <w:ilvl w:val="1"/>
          <w:numId w:val="2"/>
        </w:numPr>
        <w:tabs>
          <w:tab w:pos="1096" w:val="left" w:leader="none"/>
          <w:tab w:pos="1101" w:val="left" w:leader="none"/>
        </w:tabs>
        <w:spacing w:line="288" w:lineRule="auto" w:before="241" w:after="0"/>
        <w:ind w:left="1101" w:right="211" w:hanging="710"/>
        <w:jc w:val="left"/>
        <w:rPr>
          <w:sz w:val="24"/>
        </w:rPr>
      </w:pPr>
      <w:r>
        <w:rPr>
          <w:sz w:val="24"/>
        </w:rPr>
        <w:t>The notice which is sent to the parent or young person by the local authority with 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3"/>
          <w:sz w:val="24"/>
        </w:rPr>
        <w:t> </w:t>
      </w:r>
      <w:r>
        <w:rPr>
          <w:sz w:val="24"/>
        </w:rPr>
        <w:t>or</w:t>
      </w:r>
      <w:r>
        <w:rPr>
          <w:spacing w:val="-4"/>
          <w:sz w:val="24"/>
        </w:rPr>
        <w:t> </w:t>
      </w:r>
      <w:r>
        <w:rPr>
          <w:sz w:val="24"/>
        </w:rPr>
        <w:t>the</w:t>
      </w:r>
      <w:r>
        <w:rPr>
          <w:spacing w:val="-3"/>
          <w:sz w:val="24"/>
        </w:rPr>
        <w:t> </w:t>
      </w:r>
      <w:r>
        <w:rPr>
          <w:sz w:val="24"/>
        </w:rPr>
        <w:t>final</w:t>
      </w:r>
      <w:r>
        <w:rPr>
          <w:spacing w:val="-3"/>
          <w:sz w:val="24"/>
        </w:rPr>
        <w:t> </w:t>
      </w:r>
      <w:r>
        <w:rPr>
          <w:sz w:val="24"/>
        </w:rPr>
        <w:t>amended</w:t>
      </w:r>
      <w:r>
        <w:rPr>
          <w:spacing w:val="-3"/>
          <w:sz w:val="24"/>
        </w:rPr>
        <w:t> </w:t>
      </w:r>
      <w:r>
        <w:rPr>
          <w:sz w:val="24"/>
        </w:rPr>
        <w:t>plan</w:t>
      </w:r>
      <w:r>
        <w:rPr>
          <w:spacing w:val="-3"/>
          <w:sz w:val="24"/>
        </w:rPr>
        <w:t> </w:t>
      </w:r>
      <w:r>
        <w:rPr>
          <w:b/>
          <w:sz w:val="24"/>
        </w:rPr>
        <w:t>must</w:t>
      </w:r>
      <w:r>
        <w:rPr>
          <w:b/>
          <w:spacing w:val="-3"/>
          <w:sz w:val="24"/>
        </w:rPr>
        <w:t> </w:t>
      </w:r>
      <w:r>
        <w:rPr>
          <w:sz w:val="24"/>
        </w:rPr>
        <w:t>tell</w:t>
      </w:r>
      <w:r>
        <w:rPr>
          <w:spacing w:val="-3"/>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 that they can go to mediation about the health and care aspects of the plan and give contact details of someone acting on behalf of the local authority who the parent or young person should contact if they want to go to mediation.</w:t>
      </w:r>
      <w:r>
        <w:rPr>
          <w:spacing w:val="40"/>
          <w:sz w:val="24"/>
        </w:rPr>
        <w:t> </w:t>
      </w:r>
      <w:r>
        <w:rPr>
          <w:sz w:val="24"/>
        </w:rPr>
        <w:t>When contacting the local authority the parent or young person </w:t>
      </w:r>
      <w:r>
        <w:rPr>
          <w:b/>
          <w:sz w:val="24"/>
        </w:rPr>
        <w:t>must </w:t>
      </w:r>
      <w:r>
        <w:rPr>
          <w:sz w:val="24"/>
        </w:rPr>
        <w:t>tell the local authority about the matters they wish to go to mediation about. In particular, they </w:t>
      </w:r>
      <w:r>
        <w:rPr>
          <w:b/>
          <w:sz w:val="24"/>
        </w:rPr>
        <w:t>must </w:t>
      </w:r>
      <w:r>
        <w:rPr>
          <w:sz w:val="24"/>
        </w:rPr>
        <w:t>inform the local authority if they want to go to mediation about the fact that no health care provision or no health care provision of a particular kind, is</w:t>
      </w:r>
    </w:p>
    <w:p>
      <w:pPr>
        <w:spacing w:after="0" w:line="288" w:lineRule="auto"/>
        <w:jc w:val="left"/>
        <w:rPr>
          <w:sz w:val="24"/>
        </w:rPr>
        <w:sectPr>
          <w:pgSz w:w="11910" w:h="16840"/>
          <w:pgMar w:header="0" w:footer="780" w:top="1340" w:bottom="980" w:left="600" w:right="1320"/>
        </w:sectPr>
      </w:pPr>
    </w:p>
    <w:p>
      <w:pPr>
        <w:pStyle w:val="BodyText"/>
        <w:spacing w:line="288" w:lineRule="auto" w:before="78"/>
        <w:ind w:right="218" w:firstLine="0"/>
      </w:pPr>
      <w:r>
        <w:rPr/>
        <w:t>specified</w:t>
      </w:r>
      <w:r>
        <w:rPr>
          <w:spacing w:val="-3"/>
        </w:rPr>
        <w:t> </w:t>
      </w:r>
      <w:r>
        <w:rPr/>
        <w:t>in</w:t>
      </w:r>
      <w:r>
        <w:rPr>
          <w:spacing w:val="-2"/>
        </w:rPr>
        <w:t> </w:t>
      </w:r>
      <w:r>
        <w:rPr/>
        <w:t>the</w:t>
      </w:r>
      <w:r>
        <w:rPr>
          <w:spacing w:val="-3"/>
        </w:rPr>
        <w:t> </w:t>
      </w:r>
      <w:r>
        <w:rPr/>
        <w:t>plan</w:t>
      </w:r>
      <w:r>
        <w:rPr>
          <w:spacing w:val="-3"/>
        </w:rPr>
        <w:t> </w:t>
      </w:r>
      <w:r>
        <w:rPr/>
        <w:t>and</w:t>
      </w:r>
      <w:r>
        <w:rPr>
          <w:spacing w:val="-3"/>
        </w:rPr>
        <w:t> </w:t>
      </w:r>
      <w:r>
        <w:rPr/>
        <w:t>they</w:t>
      </w:r>
      <w:r>
        <w:rPr>
          <w:spacing w:val="-3"/>
        </w:rPr>
        <w:t> </w:t>
      </w:r>
      <w:r>
        <w:rPr>
          <w:b/>
        </w:rPr>
        <w:t>must</w:t>
      </w:r>
      <w:r>
        <w:rPr>
          <w:b/>
          <w:spacing w:val="-3"/>
        </w:rPr>
        <w:t> </w:t>
      </w:r>
      <w:r>
        <w:rPr/>
        <w:t>also</w:t>
      </w:r>
      <w:r>
        <w:rPr>
          <w:spacing w:val="-3"/>
        </w:rPr>
        <w:t> </w:t>
      </w:r>
      <w:r>
        <w:rPr/>
        <w:t>inform</w:t>
      </w:r>
      <w:r>
        <w:rPr>
          <w:spacing w:val="-4"/>
        </w:rPr>
        <w:t> </w:t>
      </w:r>
      <w:r>
        <w:rPr/>
        <w:t>the</w:t>
      </w:r>
      <w:r>
        <w:rPr>
          <w:spacing w:val="-3"/>
        </w:rPr>
        <w:t> </w:t>
      </w:r>
      <w:r>
        <w:rPr/>
        <w:t>local</w:t>
      </w:r>
      <w:r>
        <w:rPr>
          <w:spacing w:val="-3"/>
        </w:rPr>
        <w:t> </w:t>
      </w:r>
      <w:r>
        <w:rPr/>
        <w:t>authority</w:t>
      </w:r>
      <w:r>
        <w:rPr>
          <w:spacing w:val="-3"/>
        </w:rPr>
        <w:t> </w:t>
      </w:r>
      <w:r>
        <w:rPr/>
        <w:t>of</w:t>
      </w:r>
      <w:r>
        <w:rPr>
          <w:spacing w:val="-2"/>
        </w:rPr>
        <w:t> </w:t>
      </w:r>
      <w:r>
        <w:rPr/>
        <w:t>the</w:t>
      </w:r>
      <w:r>
        <w:rPr>
          <w:spacing w:val="-3"/>
        </w:rPr>
        <w:t> </w:t>
      </w:r>
      <w:r>
        <w:rPr/>
        <w:t>health care provision which he or she wishes to be specified in the plan.</w:t>
      </w:r>
    </w:p>
    <w:p>
      <w:pPr>
        <w:pStyle w:val="ListParagraph"/>
        <w:numPr>
          <w:ilvl w:val="1"/>
          <w:numId w:val="2"/>
        </w:numPr>
        <w:tabs>
          <w:tab w:pos="1096" w:val="left" w:leader="none"/>
          <w:tab w:pos="1101" w:val="left" w:leader="none"/>
        </w:tabs>
        <w:spacing w:line="288" w:lineRule="auto" w:before="240" w:after="0"/>
        <w:ind w:left="1101" w:right="770" w:hanging="710"/>
        <w:jc w:val="both"/>
        <w:rPr>
          <w:sz w:val="24"/>
        </w:rPr>
      </w:pPr>
      <w:r>
        <w:rPr>
          <w:sz w:val="24"/>
        </w:rPr>
        <w:t>If</w:t>
      </w:r>
      <w:r>
        <w:rPr>
          <w:spacing w:val="-1"/>
          <w:sz w:val="24"/>
        </w:rPr>
        <w:t> </w:t>
      </w:r>
      <w:r>
        <w:rPr>
          <w:sz w:val="24"/>
        </w:rPr>
        <w:t>the parent or young</w:t>
      </w:r>
      <w:r>
        <w:rPr>
          <w:spacing w:val="-1"/>
          <w:sz w:val="24"/>
        </w:rPr>
        <w:t> </w:t>
      </w:r>
      <w:r>
        <w:rPr>
          <w:sz w:val="24"/>
        </w:rPr>
        <w:t>person wants to go</w:t>
      </w:r>
      <w:r>
        <w:rPr>
          <w:spacing w:val="-1"/>
          <w:sz w:val="24"/>
        </w:rPr>
        <w:t> </w:t>
      </w:r>
      <w:r>
        <w:rPr>
          <w:sz w:val="24"/>
        </w:rPr>
        <w:t>to mediation about the health care matters</w:t>
      </w:r>
      <w:r>
        <w:rPr>
          <w:spacing w:val="-4"/>
          <w:sz w:val="24"/>
        </w:rPr>
        <w:t> </w:t>
      </w:r>
      <w:r>
        <w:rPr>
          <w:sz w:val="24"/>
        </w:rPr>
        <w:t>set</w:t>
      </w:r>
      <w:r>
        <w:rPr>
          <w:spacing w:val="-4"/>
          <w:sz w:val="24"/>
        </w:rPr>
        <w:t> </w:t>
      </w:r>
      <w:r>
        <w:rPr>
          <w:sz w:val="24"/>
        </w:rPr>
        <w:t>out</w:t>
      </w:r>
      <w:r>
        <w:rPr>
          <w:spacing w:val="-2"/>
          <w:sz w:val="24"/>
        </w:rPr>
        <w:t> </w:t>
      </w:r>
      <w:r>
        <w:rPr>
          <w:sz w:val="24"/>
        </w:rPr>
        <w:t>in</w:t>
      </w:r>
      <w:r>
        <w:rPr>
          <w:spacing w:val="-3"/>
          <w:sz w:val="24"/>
        </w:rPr>
        <w:t> </w:t>
      </w:r>
      <w:r>
        <w:rPr>
          <w:sz w:val="24"/>
        </w:rPr>
        <w:t>paragraph</w:t>
      </w:r>
      <w:r>
        <w:rPr>
          <w:spacing w:val="-3"/>
          <w:sz w:val="24"/>
        </w:rPr>
        <w:t> </w:t>
      </w:r>
      <w:r>
        <w:rPr>
          <w:sz w:val="24"/>
        </w:rPr>
        <w:t>11.32</w:t>
      </w:r>
      <w:r>
        <w:rPr>
          <w:spacing w:val="-3"/>
          <w:sz w:val="24"/>
        </w:rPr>
        <w:t> </w:t>
      </w:r>
      <w:r>
        <w:rPr>
          <w:sz w:val="24"/>
        </w:rPr>
        <w:t>then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inform</w:t>
      </w:r>
      <w:r>
        <w:rPr>
          <w:spacing w:val="-2"/>
          <w:sz w:val="24"/>
        </w:rPr>
        <w:t> </w:t>
      </w:r>
      <w:r>
        <w:rPr>
          <w:sz w:val="24"/>
        </w:rPr>
        <w:t>each relevant</w:t>
      </w:r>
      <w:r>
        <w:rPr>
          <w:spacing w:val="-3"/>
          <w:sz w:val="24"/>
        </w:rPr>
        <w:t> </w:t>
      </w:r>
      <w:r>
        <w:rPr>
          <w:sz w:val="24"/>
        </w:rPr>
        <w:t>commissioning</w:t>
      </w:r>
      <w:r>
        <w:rPr>
          <w:spacing w:val="-4"/>
          <w:sz w:val="24"/>
        </w:rPr>
        <w:t> </w:t>
      </w:r>
      <w:r>
        <w:rPr>
          <w:sz w:val="24"/>
        </w:rPr>
        <w:t>body</w:t>
      </w:r>
      <w:r>
        <w:rPr>
          <w:spacing w:val="-4"/>
          <w:sz w:val="24"/>
        </w:rPr>
        <w:t> </w:t>
      </w:r>
      <w:r>
        <w:rPr>
          <w:sz w:val="24"/>
        </w:rPr>
        <w:t>within</w:t>
      </w:r>
      <w:r>
        <w:rPr>
          <w:spacing w:val="-4"/>
          <w:sz w:val="24"/>
        </w:rPr>
        <w:t> </w:t>
      </w:r>
      <w:r>
        <w:rPr>
          <w:sz w:val="24"/>
        </w:rPr>
        <w:t>three</w:t>
      </w:r>
      <w:r>
        <w:rPr>
          <w:spacing w:val="-4"/>
          <w:sz w:val="24"/>
        </w:rPr>
        <w:t> </w:t>
      </w:r>
      <w:r>
        <w:rPr>
          <w:sz w:val="24"/>
        </w:rPr>
        <w:t>working</w:t>
      </w:r>
      <w:r>
        <w:rPr>
          <w:spacing w:val="-4"/>
          <w:sz w:val="24"/>
        </w:rPr>
        <w:t> </w:t>
      </w:r>
      <w:r>
        <w:rPr>
          <w:sz w:val="24"/>
        </w:rPr>
        <w:t>days</w:t>
      </w:r>
      <w:r>
        <w:rPr>
          <w:spacing w:val="-4"/>
          <w:sz w:val="24"/>
        </w:rPr>
        <w:t> </w:t>
      </w:r>
      <w:r>
        <w:rPr>
          <w:sz w:val="24"/>
        </w:rPr>
        <w:t>about</w:t>
      </w:r>
      <w:r>
        <w:rPr>
          <w:spacing w:val="-3"/>
          <w:sz w:val="24"/>
        </w:rPr>
        <w:t> </w:t>
      </w:r>
      <w:r>
        <w:rPr>
          <w:sz w:val="24"/>
        </w:rPr>
        <w:t>those</w:t>
      </w:r>
      <w:r>
        <w:rPr>
          <w:spacing w:val="-4"/>
          <w:sz w:val="24"/>
        </w:rPr>
        <w:t> </w:t>
      </w:r>
      <w:r>
        <w:rPr>
          <w:sz w:val="24"/>
        </w:rPr>
        <w:t>matters.</w:t>
      </w:r>
    </w:p>
    <w:p>
      <w:pPr>
        <w:pStyle w:val="ListParagraph"/>
        <w:numPr>
          <w:ilvl w:val="1"/>
          <w:numId w:val="2"/>
        </w:numPr>
        <w:tabs>
          <w:tab w:pos="1096" w:val="left" w:leader="none"/>
          <w:tab w:pos="1101" w:val="left" w:leader="none"/>
        </w:tabs>
        <w:spacing w:line="288" w:lineRule="auto" w:before="240" w:after="0"/>
        <w:ind w:left="1101" w:right="305" w:hanging="710"/>
        <w:jc w:val="left"/>
        <w:rPr>
          <w:sz w:val="24"/>
        </w:rPr>
      </w:pPr>
      <w:r>
        <w:rPr>
          <w:sz w:val="24"/>
        </w:rPr>
        <w:t>If the parent or young person has told the local authority that they disagree with either the education and social care element of the plan or the health and one or both of the education and social care elements then the local authority </w:t>
      </w:r>
      <w:r>
        <w:rPr>
          <w:b/>
          <w:sz w:val="24"/>
        </w:rPr>
        <w:t>must </w:t>
      </w:r>
      <w:r>
        <w:rPr>
          <w:sz w:val="24"/>
        </w:rPr>
        <w:t>arrange the mediation, after the parent or young person has contacted the mediation adviser in a case involving the education element of the plan. If the parent or young person only wants to appeal about the health care aspect of the plan</w:t>
      </w:r>
      <w:r>
        <w:rPr>
          <w:spacing w:val="-4"/>
          <w:sz w:val="24"/>
        </w:rPr>
        <w:t> </w:t>
      </w:r>
      <w:r>
        <w:rPr>
          <w:sz w:val="24"/>
        </w:rPr>
        <w:t>then</w:t>
      </w:r>
      <w:r>
        <w:rPr>
          <w:spacing w:val="-4"/>
          <w:sz w:val="24"/>
        </w:rPr>
        <w:t> </w:t>
      </w:r>
      <w:r>
        <w:rPr>
          <w:sz w:val="24"/>
        </w:rPr>
        <w:t>the</w:t>
      </w:r>
      <w:r>
        <w:rPr>
          <w:spacing w:val="-4"/>
          <w:sz w:val="24"/>
        </w:rPr>
        <w:t> </w:t>
      </w:r>
      <w:r>
        <w:rPr>
          <w:sz w:val="24"/>
        </w:rPr>
        <w:t>responsible</w:t>
      </w:r>
      <w:r>
        <w:rPr>
          <w:spacing w:val="-4"/>
          <w:sz w:val="24"/>
        </w:rPr>
        <w:t> </w:t>
      </w:r>
      <w:r>
        <w:rPr>
          <w:sz w:val="24"/>
        </w:rPr>
        <w:t>health</w:t>
      </w:r>
      <w:r>
        <w:rPr>
          <w:spacing w:val="-4"/>
          <w:sz w:val="24"/>
        </w:rPr>
        <w:t> </w:t>
      </w:r>
      <w:r>
        <w:rPr>
          <w:sz w:val="24"/>
        </w:rPr>
        <w:t>commissioning</w:t>
      </w:r>
      <w:r>
        <w:rPr>
          <w:spacing w:val="-4"/>
          <w:sz w:val="24"/>
        </w:rPr>
        <w:t> </w:t>
      </w:r>
      <w:r>
        <w:rPr>
          <w:sz w:val="24"/>
        </w:rPr>
        <w:t>body</w:t>
      </w:r>
      <w:r>
        <w:rPr>
          <w:spacing w:val="-3"/>
          <w:sz w:val="24"/>
        </w:rPr>
        <w:t> </w:t>
      </w:r>
      <w:r>
        <w:rPr>
          <w:sz w:val="24"/>
        </w:rPr>
        <w:t>or</w:t>
      </w:r>
      <w:r>
        <w:rPr>
          <w:spacing w:val="-3"/>
          <w:sz w:val="24"/>
        </w:rPr>
        <w:t> </w:t>
      </w:r>
      <w:r>
        <w:rPr>
          <w:sz w:val="24"/>
        </w:rPr>
        <w:t>bodies</w:t>
      </w:r>
      <w:r>
        <w:rPr>
          <w:spacing w:val="-4"/>
          <w:sz w:val="24"/>
        </w:rPr>
        <w:t> </w:t>
      </w:r>
      <w:r>
        <w:rPr>
          <w:b/>
          <w:sz w:val="24"/>
        </w:rPr>
        <w:t>must</w:t>
      </w:r>
      <w:r>
        <w:rPr>
          <w:b/>
          <w:spacing w:val="-4"/>
          <w:sz w:val="24"/>
        </w:rPr>
        <w:t> </w:t>
      </w:r>
      <w:r>
        <w:rPr>
          <w:sz w:val="24"/>
        </w:rPr>
        <w:t>arrange</w:t>
      </w:r>
      <w:r>
        <w:rPr>
          <w:spacing w:val="-4"/>
          <w:sz w:val="24"/>
        </w:rPr>
        <w:t> </w:t>
      </w:r>
      <w:r>
        <w:rPr>
          <w:sz w:val="24"/>
        </w:rPr>
        <w:t>for mediation between them and the parent or young person, ensure that the mediation is conducted by an independent person who is not employed by a clinical commissioning group or the National Health Service Commissioning Board, and take part in the mediation. The health commissioning body or bodies </w:t>
      </w:r>
      <w:r>
        <w:rPr>
          <w:b/>
          <w:sz w:val="24"/>
        </w:rPr>
        <w:t>must </w:t>
      </w:r>
      <w:r>
        <w:rPr>
          <w:sz w:val="24"/>
        </w:rPr>
        <w:t>also take part in the mediation arranged by the local authority if the mediation is about the health care element of the plan and either or both of the education or social care parts of the plan. They </w:t>
      </w:r>
      <w:r>
        <w:rPr>
          <w:b/>
          <w:sz w:val="24"/>
        </w:rPr>
        <w:t>must </w:t>
      </w:r>
      <w:r>
        <w:rPr>
          <w:sz w:val="24"/>
        </w:rPr>
        <w:t>pay the reasonable expenses of the parent or young person where they arrange the mediation.</w:t>
      </w:r>
    </w:p>
    <w:p>
      <w:pPr>
        <w:pStyle w:val="ListParagraph"/>
        <w:numPr>
          <w:ilvl w:val="1"/>
          <w:numId w:val="2"/>
        </w:numPr>
        <w:tabs>
          <w:tab w:pos="1096" w:val="left" w:leader="none"/>
          <w:tab w:pos="1101" w:val="left" w:leader="none"/>
        </w:tabs>
        <w:spacing w:line="288" w:lineRule="auto" w:before="241" w:after="0"/>
        <w:ind w:left="1101" w:right="410" w:hanging="710"/>
        <w:jc w:val="left"/>
        <w:rPr>
          <w:sz w:val="24"/>
        </w:rPr>
      </w:pPr>
      <w:r>
        <w:rPr>
          <w:sz w:val="24"/>
        </w:rPr>
        <w:t>If the responsible health commissioning body or bodies are responsible for arranging</w:t>
      </w:r>
      <w:r>
        <w:rPr>
          <w:spacing w:val="-3"/>
          <w:sz w:val="24"/>
        </w:rPr>
        <w:t> </w:t>
      </w:r>
      <w:r>
        <w:rPr>
          <w:sz w:val="24"/>
        </w:rPr>
        <w:t>a</w:t>
      </w:r>
      <w:r>
        <w:rPr>
          <w:spacing w:val="-2"/>
          <w:sz w:val="24"/>
        </w:rPr>
        <w:t> </w:t>
      </w:r>
      <w:r>
        <w:rPr>
          <w:sz w:val="24"/>
        </w:rPr>
        <w:t>mediation</w:t>
      </w:r>
      <w:r>
        <w:rPr>
          <w:spacing w:val="-3"/>
          <w:sz w:val="24"/>
        </w:rPr>
        <w:t> </w:t>
      </w:r>
      <w:r>
        <w:rPr>
          <w:sz w:val="24"/>
        </w:rPr>
        <w:t>which</w:t>
      </w:r>
      <w:r>
        <w:rPr>
          <w:spacing w:val="-3"/>
          <w:sz w:val="24"/>
        </w:rPr>
        <w:t> </w:t>
      </w:r>
      <w:r>
        <w:rPr>
          <w:sz w:val="24"/>
        </w:rPr>
        <w:t>is</w:t>
      </w:r>
      <w:r>
        <w:rPr>
          <w:spacing w:val="-3"/>
          <w:sz w:val="24"/>
        </w:rPr>
        <w:t> </w:t>
      </w:r>
      <w:r>
        <w:rPr>
          <w:sz w:val="24"/>
        </w:rPr>
        <w:t>solely</w:t>
      </w:r>
      <w:r>
        <w:rPr>
          <w:spacing w:val="-3"/>
          <w:sz w:val="24"/>
        </w:rPr>
        <w:t> </w:t>
      </w:r>
      <w:r>
        <w:rPr>
          <w:sz w:val="24"/>
        </w:rPr>
        <w:t>about</w:t>
      </w:r>
      <w:r>
        <w:rPr>
          <w:spacing w:val="-2"/>
          <w:sz w:val="24"/>
        </w:rPr>
        <w:t> </w:t>
      </w:r>
      <w:r>
        <w:rPr>
          <w:sz w:val="24"/>
        </w:rPr>
        <w:t>the</w:t>
      </w:r>
      <w:r>
        <w:rPr>
          <w:spacing w:val="-3"/>
          <w:sz w:val="24"/>
        </w:rPr>
        <w:t> </w:t>
      </w:r>
      <w:r>
        <w:rPr>
          <w:sz w:val="24"/>
        </w:rPr>
        <w:t>health</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4"/>
          <w:sz w:val="24"/>
        </w:rPr>
        <w:t> </w:t>
      </w:r>
      <w:r>
        <w:rPr>
          <w:sz w:val="24"/>
        </w:rPr>
        <w:t>the</w:t>
      </w:r>
      <w:r>
        <w:rPr>
          <w:spacing w:val="-3"/>
          <w:sz w:val="24"/>
        </w:rPr>
        <w:t> </w:t>
      </w:r>
      <w:r>
        <w:rPr>
          <w:sz w:val="24"/>
        </w:rPr>
        <w:t>plan then they </w:t>
      </w:r>
      <w:r>
        <w:rPr>
          <w:b/>
          <w:sz w:val="24"/>
        </w:rPr>
        <w:t>must </w:t>
      </w:r>
      <w:r>
        <w:rPr>
          <w:sz w:val="24"/>
        </w:rPr>
        <w:t>do so within 30 days of being informed by the local authority.</w:t>
      </w:r>
    </w:p>
    <w:p>
      <w:pPr>
        <w:pStyle w:val="ListParagraph"/>
        <w:numPr>
          <w:ilvl w:val="1"/>
          <w:numId w:val="2"/>
        </w:numPr>
        <w:tabs>
          <w:tab w:pos="1096" w:val="left" w:leader="none"/>
          <w:tab w:pos="1101" w:val="left" w:leader="none"/>
        </w:tabs>
        <w:spacing w:line="288" w:lineRule="auto" w:before="239" w:after="0"/>
        <w:ind w:left="1101" w:right="116" w:hanging="710"/>
        <w:jc w:val="left"/>
        <w:rPr>
          <w:sz w:val="24"/>
        </w:rPr>
      </w:pPr>
      <w:r>
        <w:rPr>
          <w:sz w:val="24"/>
        </w:rPr>
        <w:t>Mediation</w:t>
      </w:r>
      <w:r>
        <w:rPr>
          <w:spacing w:val="-2"/>
          <w:sz w:val="24"/>
        </w:rPr>
        <w:t> </w:t>
      </w:r>
      <w:r>
        <w:rPr>
          <w:sz w:val="24"/>
        </w:rPr>
        <w:t>offers</w:t>
      </w:r>
      <w:r>
        <w:rPr>
          <w:spacing w:val="-3"/>
          <w:sz w:val="24"/>
        </w:rPr>
        <w:t> </w:t>
      </w:r>
      <w:r>
        <w:rPr>
          <w:sz w:val="24"/>
        </w:rPr>
        <w:t>a</w:t>
      </w:r>
      <w:r>
        <w:rPr>
          <w:spacing w:val="-4"/>
          <w:sz w:val="24"/>
        </w:rPr>
        <w:t> </w:t>
      </w:r>
      <w:r>
        <w:rPr>
          <w:sz w:val="24"/>
        </w:rPr>
        <w:t>relatively</w:t>
      </w:r>
      <w:r>
        <w:rPr>
          <w:spacing w:val="-3"/>
          <w:sz w:val="24"/>
        </w:rPr>
        <w:t> </w:t>
      </w:r>
      <w:r>
        <w:rPr>
          <w:sz w:val="24"/>
        </w:rPr>
        <w:t>quick</w:t>
      </w:r>
      <w:r>
        <w:rPr>
          <w:spacing w:val="-3"/>
          <w:sz w:val="24"/>
        </w:rPr>
        <w:t> </w:t>
      </w:r>
      <w:r>
        <w:rPr>
          <w:sz w:val="24"/>
        </w:rPr>
        <w:t>way</w:t>
      </w:r>
      <w:r>
        <w:rPr>
          <w:spacing w:val="-3"/>
          <w:sz w:val="24"/>
        </w:rPr>
        <w:t> </w:t>
      </w:r>
      <w:r>
        <w:rPr>
          <w:sz w:val="24"/>
        </w:rPr>
        <w:t>of</w:t>
      </w:r>
      <w:r>
        <w:rPr>
          <w:spacing w:val="-2"/>
          <w:sz w:val="24"/>
        </w:rPr>
        <w:t> </w:t>
      </w:r>
      <w:r>
        <w:rPr>
          <w:sz w:val="24"/>
        </w:rPr>
        <w:t>resolving</w:t>
      </w:r>
      <w:r>
        <w:rPr>
          <w:spacing w:val="-3"/>
          <w:sz w:val="24"/>
        </w:rPr>
        <w:t> </w:t>
      </w:r>
      <w:r>
        <w:rPr>
          <w:sz w:val="24"/>
        </w:rPr>
        <w:t>disagreements</w:t>
      </w:r>
      <w:r>
        <w:rPr>
          <w:spacing w:val="-3"/>
          <w:sz w:val="24"/>
        </w:rPr>
        <w:t> </w:t>
      </w:r>
      <w:r>
        <w:rPr>
          <w:sz w:val="24"/>
        </w:rPr>
        <w:t>about</w:t>
      </w:r>
      <w:r>
        <w:rPr>
          <w:spacing w:val="-2"/>
          <w:sz w:val="24"/>
        </w:rPr>
        <w:t> </w:t>
      </w:r>
      <w:r>
        <w:rPr>
          <w:sz w:val="24"/>
        </w:rPr>
        <w:t>the</w:t>
      </w:r>
      <w:r>
        <w:rPr>
          <w:spacing w:val="-3"/>
          <w:sz w:val="24"/>
        </w:rPr>
        <w:t> </w:t>
      </w:r>
      <w:r>
        <w:rPr>
          <w:sz w:val="24"/>
        </w:rPr>
        <w:t>health and social care elements of an EHC plan. It may not resolve those disagreements or may not resolve all of them. If there is no resolution of the parent’s or young person’s disagreement with the health and/or social care elements of the plan</w:t>
      </w:r>
    </w:p>
    <w:p>
      <w:pPr>
        <w:pStyle w:val="BodyText"/>
        <w:spacing w:line="288" w:lineRule="auto" w:before="0"/>
        <w:ind w:right="131" w:firstLine="0"/>
      </w:pPr>
      <w:r>
        <w:rPr/>
        <w:t>then they cannot appeal to the Tribunal. Parents and young people could at this point request that the responsible commissioning body in the case of the health care element of the plan or the local authority in the case of the social care element</w:t>
      </w:r>
      <w:r>
        <w:rPr>
          <w:spacing w:val="-4"/>
        </w:rPr>
        <w:t> </w:t>
      </w:r>
      <w:r>
        <w:rPr/>
        <w:t>goes</w:t>
      </w:r>
      <w:r>
        <w:rPr>
          <w:spacing w:val="-5"/>
        </w:rPr>
        <w:t> </w:t>
      </w:r>
      <w:r>
        <w:rPr/>
        <w:t>to</w:t>
      </w:r>
      <w:r>
        <w:rPr>
          <w:spacing w:val="-5"/>
        </w:rPr>
        <w:t> </w:t>
      </w:r>
      <w:r>
        <w:rPr/>
        <w:t>disagreement</w:t>
      </w:r>
      <w:r>
        <w:rPr>
          <w:spacing w:val="-4"/>
        </w:rPr>
        <w:t> </w:t>
      </w:r>
      <w:r>
        <w:rPr/>
        <w:t>resolution,</w:t>
      </w:r>
      <w:r>
        <w:rPr>
          <w:spacing w:val="-4"/>
        </w:rPr>
        <w:t> </w:t>
      </w:r>
      <w:r>
        <w:rPr/>
        <w:t>although</w:t>
      </w:r>
      <w:r>
        <w:rPr>
          <w:spacing w:val="-5"/>
        </w:rPr>
        <w:t> </w:t>
      </w:r>
      <w:r>
        <w:rPr/>
        <w:t>the</w:t>
      </w:r>
      <w:r>
        <w:rPr>
          <w:spacing w:val="-5"/>
        </w:rPr>
        <w:t> </w:t>
      </w:r>
      <w:r>
        <w:rPr/>
        <w:t>health</w:t>
      </w:r>
      <w:r>
        <w:rPr>
          <w:spacing w:val="-5"/>
        </w:rPr>
        <w:t> </w:t>
      </w:r>
      <w:r>
        <w:rPr/>
        <w:t>commissioning</w:t>
      </w:r>
      <w:r>
        <w:rPr>
          <w:spacing w:val="-5"/>
        </w:rPr>
        <w:t> </w:t>
      </w:r>
      <w:r>
        <w:rPr/>
        <w:t>body and the local authority would be under no duty to do so and given that the disagreements have not been resolved at mediation the health commissioning body and the local authority are unlikely to agree. The mediation arrangements for the health and social care elements of an EHC plan lie alongside the health and social care arrangements set out in paragraphs 11.101 to 11.111. Going to mediation about the health and social care elements of an EHC plan does not prevent a parent or young person also complaining via the routes set out in</w:t>
      </w:r>
    </w:p>
    <w:p>
      <w:pPr>
        <w:spacing w:after="0" w:line="288" w:lineRule="auto"/>
        <w:sectPr>
          <w:pgSz w:w="11910" w:h="16840"/>
          <w:pgMar w:header="0" w:footer="780" w:top="1340" w:bottom="980" w:left="600" w:right="1320"/>
        </w:sectPr>
      </w:pPr>
    </w:p>
    <w:p>
      <w:pPr>
        <w:pStyle w:val="BodyText"/>
        <w:spacing w:line="288" w:lineRule="auto" w:before="78"/>
        <w:ind w:right="218" w:firstLine="0"/>
      </w:pPr>
      <w:r>
        <w:rPr/>
        <w:t>paragraphs</w:t>
      </w:r>
      <w:r>
        <w:rPr>
          <w:spacing w:val="-2"/>
        </w:rPr>
        <w:t> </w:t>
      </w:r>
      <w:r>
        <w:rPr/>
        <w:t>11.101</w:t>
      </w:r>
      <w:r>
        <w:rPr>
          <w:spacing w:val="-3"/>
        </w:rPr>
        <w:t> </w:t>
      </w:r>
      <w:r>
        <w:rPr/>
        <w:t>to</w:t>
      </w:r>
      <w:r>
        <w:rPr>
          <w:spacing w:val="-4"/>
        </w:rPr>
        <w:t> </w:t>
      </w:r>
      <w:r>
        <w:rPr/>
        <w:t>11.111</w:t>
      </w:r>
      <w:r>
        <w:rPr>
          <w:spacing w:val="-4"/>
        </w:rPr>
        <w:t> </w:t>
      </w:r>
      <w:r>
        <w:rPr/>
        <w:t>and</w:t>
      </w:r>
      <w:r>
        <w:rPr>
          <w:spacing w:val="-2"/>
        </w:rPr>
        <w:t> </w:t>
      </w:r>
      <w:r>
        <w:rPr/>
        <w:t>vice</w:t>
      </w:r>
      <w:r>
        <w:rPr>
          <w:spacing w:val="-3"/>
        </w:rPr>
        <w:t> </w:t>
      </w:r>
      <w:r>
        <w:rPr/>
        <w:t>versa</w:t>
      </w:r>
      <w:r>
        <w:rPr>
          <w:spacing w:val="-4"/>
        </w:rPr>
        <w:t> </w:t>
      </w:r>
      <w:r>
        <w:rPr/>
        <w:t>nor</w:t>
      </w:r>
      <w:r>
        <w:rPr>
          <w:spacing w:val="-2"/>
        </w:rPr>
        <w:t> </w:t>
      </w:r>
      <w:r>
        <w:rPr/>
        <w:t>does</w:t>
      </w:r>
      <w:r>
        <w:rPr>
          <w:spacing w:val="-3"/>
        </w:rPr>
        <w:t> </w:t>
      </w:r>
      <w:r>
        <w:rPr/>
        <w:t>going</w:t>
      </w:r>
      <w:r>
        <w:rPr>
          <w:spacing w:val="-3"/>
        </w:rPr>
        <w:t> </w:t>
      </w:r>
      <w:r>
        <w:rPr/>
        <w:t>to</w:t>
      </w:r>
      <w:r>
        <w:rPr>
          <w:spacing w:val="-3"/>
        </w:rPr>
        <w:t> </w:t>
      </w:r>
      <w:r>
        <w:rPr/>
        <w:t>mediation</w:t>
      </w:r>
      <w:r>
        <w:rPr>
          <w:spacing w:val="-3"/>
        </w:rPr>
        <w:t> </w:t>
      </w:r>
      <w:r>
        <w:rPr/>
        <w:t>prevent a parent or young person subsequently complaining via those routes.</w:t>
      </w:r>
    </w:p>
    <w:p>
      <w:pPr>
        <w:pStyle w:val="ListParagraph"/>
        <w:numPr>
          <w:ilvl w:val="1"/>
          <w:numId w:val="2"/>
        </w:numPr>
        <w:tabs>
          <w:tab w:pos="1096" w:val="left" w:leader="none"/>
          <w:tab w:pos="1101" w:val="left" w:leader="none"/>
        </w:tabs>
        <w:spacing w:line="288" w:lineRule="auto" w:before="240" w:after="0"/>
        <w:ind w:left="1101" w:right="129" w:hanging="710"/>
        <w:jc w:val="left"/>
        <w:rPr>
          <w:sz w:val="24"/>
        </w:rPr>
      </w:pPr>
      <w:r>
        <w:rPr>
          <w:sz w:val="24"/>
        </w:rPr>
        <w:t>Despite there being two routes to mediation the right to go to mediation about the education, health and social care elements of an EHC plan provides an opportunity</w:t>
      </w:r>
      <w:r>
        <w:rPr>
          <w:spacing w:val="-2"/>
          <w:sz w:val="24"/>
        </w:rPr>
        <w:t> </w:t>
      </w:r>
      <w:r>
        <w:rPr>
          <w:sz w:val="24"/>
        </w:rPr>
        <w:t>for</w:t>
      </w:r>
      <w:r>
        <w:rPr>
          <w:spacing w:val="-2"/>
          <w:sz w:val="24"/>
        </w:rPr>
        <w:t> </w:t>
      </w:r>
      <w:r>
        <w:rPr>
          <w:sz w:val="24"/>
        </w:rPr>
        <w:t>disagreements</w:t>
      </w:r>
      <w:r>
        <w:rPr>
          <w:spacing w:val="-3"/>
          <w:sz w:val="24"/>
        </w:rPr>
        <w:t> </w:t>
      </w:r>
      <w:r>
        <w:rPr>
          <w:sz w:val="24"/>
        </w:rPr>
        <w:t>about</w:t>
      </w:r>
      <w:r>
        <w:rPr>
          <w:spacing w:val="-2"/>
          <w:sz w:val="24"/>
        </w:rPr>
        <w:t> </w:t>
      </w:r>
      <w:r>
        <w:rPr>
          <w:sz w:val="24"/>
        </w:rPr>
        <w:t>a</w:t>
      </w:r>
      <w:r>
        <w:rPr>
          <w:spacing w:val="-3"/>
          <w:sz w:val="24"/>
        </w:rPr>
        <w:t> </w:t>
      </w:r>
      <w:r>
        <w:rPr>
          <w:sz w:val="24"/>
        </w:rPr>
        <w:t>plan</w:t>
      </w:r>
      <w:r>
        <w:rPr>
          <w:spacing w:val="-3"/>
          <w:sz w:val="24"/>
        </w:rPr>
        <w:t> </w:t>
      </w:r>
      <w:r>
        <w:rPr>
          <w:sz w:val="24"/>
        </w:rPr>
        <w:t>to</w:t>
      </w:r>
      <w:r>
        <w:rPr>
          <w:spacing w:val="-3"/>
          <w:sz w:val="24"/>
        </w:rPr>
        <w:t> </w:t>
      </w:r>
      <w:r>
        <w:rPr>
          <w:sz w:val="24"/>
        </w:rPr>
        <w:t>be</w:t>
      </w:r>
      <w:r>
        <w:rPr>
          <w:spacing w:val="-3"/>
          <w:sz w:val="24"/>
        </w:rPr>
        <w:t> </w:t>
      </w:r>
      <w:r>
        <w:rPr>
          <w:sz w:val="24"/>
        </w:rPr>
        <w:t>dealt</w:t>
      </w:r>
      <w:r>
        <w:rPr>
          <w:spacing w:val="-2"/>
          <w:sz w:val="24"/>
        </w:rPr>
        <w:t> </w:t>
      </w:r>
      <w:r>
        <w:rPr>
          <w:sz w:val="24"/>
        </w:rPr>
        <w:t>with</w:t>
      </w:r>
      <w:r>
        <w:rPr>
          <w:spacing w:val="-3"/>
          <w:sz w:val="24"/>
        </w:rPr>
        <w:t> </w:t>
      </w:r>
      <w:r>
        <w:rPr>
          <w:sz w:val="24"/>
        </w:rPr>
        <w:t>at</w:t>
      </w:r>
      <w:r>
        <w:rPr>
          <w:spacing w:val="-2"/>
          <w:sz w:val="24"/>
        </w:rPr>
        <w:t> </w:t>
      </w:r>
      <w:r>
        <w:rPr>
          <w:sz w:val="24"/>
        </w:rPr>
        <w:t>one</w:t>
      </w:r>
      <w:r>
        <w:rPr>
          <w:spacing w:val="-3"/>
          <w:sz w:val="24"/>
        </w:rPr>
        <w:t> </w:t>
      </w:r>
      <w:r>
        <w:rPr>
          <w:sz w:val="24"/>
        </w:rPr>
        <w:t>venue</w:t>
      </w:r>
      <w:r>
        <w:rPr>
          <w:spacing w:val="-3"/>
          <w:sz w:val="24"/>
        </w:rPr>
        <w:t> </w:t>
      </w:r>
      <w:r>
        <w:rPr>
          <w:sz w:val="24"/>
        </w:rPr>
        <w:t>and</w:t>
      </w:r>
      <w:r>
        <w:rPr>
          <w:spacing w:val="-2"/>
          <w:sz w:val="24"/>
        </w:rPr>
        <w:t> </w:t>
      </w:r>
      <w:r>
        <w:rPr>
          <w:sz w:val="24"/>
        </w:rPr>
        <w:t>dealt with holistically. Where parents or young people have disagreements about more than</w:t>
      </w:r>
      <w:r>
        <w:rPr>
          <w:spacing w:val="-3"/>
          <w:sz w:val="24"/>
        </w:rPr>
        <w:t> </w:t>
      </w:r>
      <w:r>
        <w:rPr>
          <w:sz w:val="24"/>
        </w:rPr>
        <w:t>one</w:t>
      </w:r>
      <w:r>
        <w:rPr>
          <w:spacing w:val="-3"/>
          <w:sz w:val="24"/>
        </w:rPr>
        <w:t> </w:t>
      </w:r>
      <w:r>
        <w:rPr>
          <w:sz w:val="24"/>
        </w:rPr>
        <w:t>element</w:t>
      </w:r>
      <w:r>
        <w:rPr>
          <w:spacing w:val="-2"/>
          <w:sz w:val="24"/>
        </w:rPr>
        <w:t> </w:t>
      </w:r>
      <w:r>
        <w:rPr>
          <w:sz w:val="24"/>
        </w:rPr>
        <w:t>of</w:t>
      </w:r>
      <w:r>
        <w:rPr>
          <w:spacing w:val="-4"/>
          <w:sz w:val="24"/>
        </w:rPr>
        <w:t> </w:t>
      </w:r>
      <w:r>
        <w:rPr>
          <w:sz w:val="24"/>
        </w:rPr>
        <w:t>the</w:t>
      </w:r>
      <w:r>
        <w:rPr>
          <w:spacing w:val="-3"/>
          <w:sz w:val="24"/>
        </w:rPr>
        <w:t> </w:t>
      </w:r>
      <w:r>
        <w:rPr>
          <w:sz w:val="24"/>
        </w:rPr>
        <w:t>plan,</w:t>
      </w:r>
      <w:r>
        <w:rPr>
          <w:spacing w:val="-3"/>
          <w:sz w:val="24"/>
        </w:rPr>
        <w:t> </w:t>
      </w:r>
      <w:r>
        <w:rPr>
          <w:sz w:val="24"/>
        </w:rPr>
        <w:t>including</w:t>
      </w:r>
      <w:r>
        <w:rPr>
          <w:spacing w:val="-3"/>
          <w:sz w:val="24"/>
        </w:rPr>
        <w:t> </w:t>
      </w:r>
      <w:r>
        <w:rPr>
          <w:sz w:val="24"/>
        </w:rPr>
        <w:t>the</w:t>
      </w:r>
      <w:r>
        <w:rPr>
          <w:spacing w:val="-3"/>
          <w:sz w:val="24"/>
        </w:rPr>
        <w:t> </w:t>
      </w:r>
      <w:r>
        <w:rPr>
          <w:sz w:val="24"/>
        </w:rPr>
        <w:t>educational</w:t>
      </w:r>
      <w:r>
        <w:rPr>
          <w:spacing w:val="-3"/>
          <w:sz w:val="24"/>
        </w:rPr>
        <w:t> </w:t>
      </w:r>
      <w:r>
        <w:rPr>
          <w:sz w:val="24"/>
        </w:rPr>
        <w:t>element,</w:t>
      </w:r>
      <w:r>
        <w:rPr>
          <w:spacing w:val="-2"/>
          <w:sz w:val="24"/>
        </w:rPr>
        <w:t> </w:t>
      </w:r>
      <w:r>
        <w:rPr>
          <w:sz w:val="24"/>
        </w:rPr>
        <w:t>the</w:t>
      </w:r>
      <w:r>
        <w:rPr>
          <w:spacing w:val="-3"/>
          <w:sz w:val="24"/>
        </w:rPr>
        <w:t> </w:t>
      </w:r>
      <w:r>
        <w:rPr>
          <w:sz w:val="24"/>
        </w:rPr>
        <w:t>local</w:t>
      </w:r>
      <w:r>
        <w:rPr>
          <w:spacing w:val="-3"/>
          <w:sz w:val="24"/>
        </w:rPr>
        <w:t> </w:t>
      </w:r>
      <w:r>
        <w:rPr>
          <w:sz w:val="24"/>
        </w:rPr>
        <w:t>authority should not arrange the mediation until the parent or young person has contacted the mediation adviser and decided whether they want to go to mediation about the educational element of the plan, so that one mediation can be arranged covering all areas of disagreement.</w:t>
      </w:r>
    </w:p>
    <w:p>
      <w:pPr>
        <w:pStyle w:val="Heading2"/>
        <w:spacing w:before="243"/>
      </w:pPr>
      <w:r>
        <w:rPr>
          <w:color w:val="1F497D"/>
        </w:rPr>
        <w:t>Effective</w:t>
      </w:r>
      <w:r>
        <w:rPr>
          <w:color w:val="1F497D"/>
          <w:spacing w:val="-14"/>
        </w:rPr>
        <w:t> </w:t>
      </w:r>
      <w:r>
        <w:rPr>
          <w:color w:val="1F497D"/>
          <w:spacing w:val="-2"/>
        </w:rPr>
        <w:t>mediation</w:t>
      </w:r>
    </w:p>
    <w:p>
      <w:pPr>
        <w:pStyle w:val="ListParagraph"/>
        <w:numPr>
          <w:ilvl w:val="1"/>
          <w:numId w:val="2"/>
        </w:numPr>
        <w:tabs>
          <w:tab w:pos="1097" w:val="left" w:leader="none"/>
        </w:tabs>
        <w:spacing w:line="240" w:lineRule="auto" w:before="165" w:after="0"/>
        <w:ind w:left="1097" w:right="0" w:hanging="705"/>
        <w:jc w:val="left"/>
        <w:rPr>
          <w:sz w:val="24"/>
        </w:rPr>
      </w:pPr>
      <w:r>
        <w:rPr>
          <w:sz w:val="24"/>
        </w:rPr>
        <w:t>For</w:t>
      </w:r>
      <w:r>
        <w:rPr>
          <w:spacing w:val="-2"/>
          <w:sz w:val="24"/>
        </w:rPr>
        <w:t> </w:t>
      </w:r>
      <w:r>
        <w:rPr>
          <w:sz w:val="24"/>
        </w:rPr>
        <w:t>mediation</w:t>
      </w:r>
      <w:r>
        <w:rPr>
          <w:spacing w:val="-3"/>
          <w:sz w:val="24"/>
        </w:rPr>
        <w:t> </w:t>
      </w:r>
      <w:r>
        <w:rPr>
          <w:sz w:val="24"/>
        </w:rPr>
        <w:t>to</w:t>
      </w:r>
      <w:r>
        <w:rPr>
          <w:spacing w:val="-2"/>
          <w:sz w:val="24"/>
        </w:rPr>
        <w:t> </w:t>
      </w:r>
      <w:r>
        <w:rPr>
          <w:sz w:val="24"/>
        </w:rPr>
        <w:t>work</w:t>
      </w:r>
      <w:r>
        <w:rPr>
          <w:spacing w:val="-3"/>
          <w:sz w:val="24"/>
        </w:rPr>
        <w:t> </w:t>
      </w:r>
      <w:r>
        <w:rPr>
          <w:spacing w:val="-4"/>
          <w:sz w:val="24"/>
        </w:rPr>
        <w:t>well:</w:t>
      </w:r>
    </w:p>
    <w:p>
      <w:pPr>
        <w:pStyle w:val="BodyText"/>
        <w:spacing w:before="20"/>
        <w:ind w:left="0" w:firstLine="0"/>
      </w:pPr>
    </w:p>
    <w:p>
      <w:pPr>
        <w:pStyle w:val="ListParagraph"/>
        <w:numPr>
          <w:ilvl w:val="2"/>
          <w:numId w:val="2"/>
        </w:numPr>
        <w:tabs>
          <w:tab w:pos="2093" w:val="left" w:leader="none"/>
        </w:tabs>
        <w:spacing w:line="276" w:lineRule="auto" w:before="0" w:after="0"/>
        <w:ind w:left="2093" w:right="124" w:hanging="425"/>
        <w:jc w:val="left"/>
        <w:rPr>
          <w:rFonts w:ascii="Symbol" w:hAnsi="Symbol"/>
          <w:sz w:val="24"/>
        </w:rPr>
      </w:pPr>
      <w:r>
        <w:rPr>
          <w:sz w:val="24"/>
        </w:rPr>
        <w:t>the mediation session should be arranged, in discussion with the parents or</w:t>
      </w:r>
      <w:r>
        <w:rPr>
          <w:spacing w:val="-2"/>
          <w:sz w:val="24"/>
        </w:rPr>
        <w:t> </w:t>
      </w:r>
      <w:r>
        <w:rPr>
          <w:sz w:val="24"/>
        </w:rPr>
        <w:t>young</w:t>
      </w:r>
      <w:r>
        <w:rPr>
          <w:spacing w:val="-3"/>
          <w:sz w:val="24"/>
        </w:rPr>
        <w:t> </w:t>
      </w:r>
      <w:r>
        <w:rPr>
          <w:sz w:val="24"/>
        </w:rPr>
        <w:t>people,</w:t>
      </w:r>
      <w:r>
        <w:rPr>
          <w:spacing w:val="-2"/>
          <w:sz w:val="24"/>
        </w:rPr>
        <w:t> </w:t>
      </w:r>
      <w:r>
        <w:rPr>
          <w:sz w:val="24"/>
        </w:rPr>
        <w:t>at</w:t>
      </w:r>
      <w:r>
        <w:rPr>
          <w:spacing w:val="-2"/>
          <w:sz w:val="24"/>
        </w:rPr>
        <w:t> </w:t>
      </w:r>
      <w:r>
        <w:rPr>
          <w:sz w:val="24"/>
        </w:rPr>
        <w:t>a</w:t>
      </w:r>
      <w:r>
        <w:rPr>
          <w:spacing w:val="-3"/>
          <w:sz w:val="24"/>
        </w:rPr>
        <w:t> </w:t>
      </w:r>
      <w:r>
        <w:rPr>
          <w:sz w:val="24"/>
        </w:rPr>
        <w:t>place</w:t>
      </w:r>
      <w:r>
        <w:rPr>
          <w:spacing w:val="-3"/>
          <w:sz w:val="24"/>
        </w:rPr>
        <w:t> </w:t>
      </w:r>
      <w:r>
        <w:rPr>
          <w:sz w:val="24"/>
        </w:rPr>
        <w:t>and</w:t>
      </w:r>
      <w:r>
        <w:rPr>
          <w:spacing w:val="-2"/>
          <w:sz w:val="24"/>
        </w:rPr>
        <w:t> </w:t>
      </w:r>
      <w:r>
        <w:rPr>
          <w:sz w:val="24"/>
        </w:rPr>
        <w:t>a</w:t>
      </w:r>
      <w:r>
        <w:rPr>
          <w:spacing w:val="-3"/>
          <w:sz w:val="24"/>
        </w:rPr>
        <w:t> </w:t>
      </w:r>
      <w:r>
        <w:rPr>
          <w:sz w:val="24"/>
        </w:rPr>
        <w:t>time</w:t>
      </w:r>
      <w:r>
        <w:rPr>
          <w:spacing w:val="-3"/>
          <w:sz w:val="24"/>
        </w:rPr>
        <w:t> </w:t>
      </w:r>
      <w:r>
        <w:rPr>
          <w:sz w:val="24"/>
        </w:rPr>
        <w:t>which</w:t>
      </w:r>
      <w:r>
        <w:rPr>
          <w:spacing w:val="-3"/>
          <w:sz w:val="24"/>
        </w:rPr>
        <w:t> </w:t>
      </w:r>
      <w:r>
        <w:rPr>
          <w:sz w:val="24"/>
        </w:rPr>
        <w:t>is</w:t>
      </w:r>
      <w:r>
        <w:rPr>
          <w:spacing w:val="-3"/>
          <w:sz w:val="24"/>
        </w:rPr>
        <w:t> </w:t>
      </w:r>
      <w:r>
        <w:rPr>
          <w:sz w:val="24"/>
        </w:rPr>
        <w:t>convenient</w:t>
      </w:r>
      <w:r>
        <w:rPr>
          <w:spacing w:val="-2"/>
          <w:sz w:val="24"/>
        </w:rPr>
        <w:t> </w:t>
      </w:r>
      <w:r>
        <w:rPr>
          <w:sz w:val="24"/>
        </w:rPr>
        <w:t>for</w:t>
      </w:r>
      <w:r>
        <w:rPr>
          <w:spacing w:val="-2"/>
          <w:sz w:val="24"/>
        </w:rPr>
        <w:t> </w:t>
      </w:r>
      <w:r>
        <w:rPr>
          <w:sz w:val="24"/>
        </w:rPr>
        <w:t>the</w:t>
      </w:r>
      <w:r>
        <w:rPr>
          <w:spacing w:val="-4"/>
          <w:sz w:val="24"/>
        </w:rPr>
        <w:t> </w:t>
      </w:r>
      <w:r>
        <w:rPr>
          <w:sz w:val="24"/>
        </w:rPr>
        <w:t>parties to the disagreement. The body (or bodies) arranging the mediation </w:t>
      </w:r>
      <w:r>
        <w:rPr>
          <w:b/>
          <w:sz w:val="24"/>
        </w:rPr>
        <w:t>must </w:t>
      </w:r>
      <w:r>
        <w:rPr>
          <w:sz w:val="24"/>
        </w:rPr>
        <w:t>inform the parent or young person of the date and place of the mediation at least 5 working days before the mediation unless the parent or young person consents to this period of time being reduced</w:t>
      </w:r>
    </w:p>
    <w:p>
      <w:pPr>
        <w:pStyle w:val="ListParagraph"/>
        <w:numPr>
          <w:ilvl w:val="2"/>
          <w:numId w:val="2"/>
        </w:numPr>
        <w:tabs>
          <w:tab w:pos="2093" w:val="left" w:leader="none"/>
        </w:tabs>
        <w:spacing w:line="276" w:lineRule="auto" w:before="195" w:after="0"/>
        <w:ind w:left="2093" w:right="231" w:hanging="425"/>
        <w:jc w:val="left"/>
        <w:rPr>
          <w:rFonts w:ascii="Symbol" w:hAnsi="Symbol"/>
          <w:sz w:val="24"/>
        </w:rPr>
      </w:pPr>
      <w:r>
        <w:rPr>
          <w:sz w:val="24"/>
        </w:rPr>
        <w:t>the mediator should play a key role in clarifying the nature of the disagreement and ensuring that both sides are ready for the mediation session.</w:t>
      </w:r>
      <w:r>
        <w:rPr>
          <w:spacing w:val="-2"/>
          <w:sz w:val="24"/>
        </w:rPr>
        <w:t> </w:t>
      </w:r>
      <w:r>
        <w:rPr>
          <w:sz w:val="24"/>
        </w:rPr>
        <w:t>The</w:t>
      </w:r>
      <w:r>
        <w:rPr>
          <w:spacing w:val="-3"/>
          <w:sz w:val="24"/>
        </w:rPr>
        <w:t> </w:t>
      </w:r>
      <w:r>
        <w:rPr>
          <w:sz w:val="24"/>
        </w:rPr>
        <w:t>mediator</w:t>
      </w:r>
      <w:r>
        <w:rPr>
          <w:spacing w:val="-4"/>
          <w:sz w:val="24"/>
        </w:rPr>
        <w:t> </w:t>
      </w:r>
      <w:r>
        <w:rPr>
          <w:sz w:val="24"/>
        </w:rPr>
        <w:t>should</w:t>
      </w:r>
      <w:r>
        <w:rPr>
          <w:spacing w:val="-3"/>
          <w:sz w:val="24"/>
        </w:rPr>
        <w:t> </w:t>
      </w:r>
      <w:r>
        <w:rPr>
          <w:sz w:val="24"/>
        </w:rPr>
        <w:t>agree</w:t>
      </w:r>
      <w:r>
        <w:rPr>
          <w:spacing w:val="-3"/>
          <w:sz w:val="24"/>
        </w:rPr>
        <w:t> </w:t>
      </w:r>
      <w:r>
        <w:rPr>
          <w:sz w:val="24"/>
        </w:rPr>
        <w:t>with</w:t>
      </w:r>
      <w:r>
        <w:rPr>
          <w:spacing w:val="-3"/>
          <w:sz w:val="24"/>
        </w:rPr>
        <w:t> </w:t>
      </w:r>
      <w:r>
        <w:rPr>
          <w:sz w:val="24"/>
        </w:rPr>
        <w:t>the</w:t>
      </w:r>
      <w:r>
        <w:rPr>
          <w:spacing w:val="-3"/>
          <w:sz w:val="24"/>
        </w:rPr>
        <w:t> </w:t>
      </w:r>
      <w:r>
        <w:rPr>
          <w:sz w:val="24"/>
        </w:rPr>
        <w:t>parties</w:t>
      </w:r>
      <w:r>
        <w:rPr>
          <w:spacing w:val="-3"/>
          <w:sz w:val="24"/>
        </w:rPr>
        <w:t> </w:t>
      </w:r>
      <w:r>
        <w:rPr>
          <w:sz w:val="24"/>
        </w:rPr>
        <w:t>on</w:t>
      </w:r>
      <w:r>
        <w:rPr>
          <w:spacing w:val="-3"/>
          <w:sz w:val="24"/>
        </w:rPr>
        <w:t> </w:t>
      </w:r>
      <w:r>
        <w:rPr>
          <w:sz w:val="24"/>
        </w:rPr>
        <w:t>who</w:t>
      </w:r>
      <w:r>
        <w:rPr>
          <w:spacing w:val="-3"/>
          <w:sz w:val="24"/>
        </w:rPr>
        <w:t> </w:t>
      </w:r>
      <w:r>
        <w:rPr>
          <w:sz w:val="24"/>
        </w:rPr>
        <w:t>needs</w:t>
      </w:r>
      <w:r>
        <w:rPr>
          <w:spacing w:val="-2"/>
          <w:sz w:val="24"/>
        </w:rPr>
        <w:t> </w:t>
      </w:r>
      <w:r>
        <w:rPr>
          <w:sz w:val="24"/>
        </w:rPr>
        <w:t>to</w:t>
      </w:r>
      <w:r>
        <w:rPr>
          <w:spacing w:val="-3"/>
          <w:sz w:val="24"/>
        </w:rPr>
        <w:t> </w:t>
      </w:r>
      <w:r>
        <w:rPr>
          <w:sz w:val="24"/>
        </w:rPr>
        <w:t>be </w:t>
      </w:r>
      <w:r>
        <w:rPr>
          <w:spacing w:val="-2"/>
          <w:sz w:val="24"/>
        </w:rPr>
        <w:t>there</w:t>
      </w:r>
    </w:p>
    <w:p>
      <w:pPr>
        <w:pStyle w:val="ListParagraph"/>
        <w:numPr>
          <w:ilvl w:val="2"/>
          <w:numId w:val="2"/>
        </w:numPr>
        <w:tabs>
          <w:tab w:pos="2093" w:val="left" w:leader="none"/>
        </w:tabs>
        <w:spacing w:line="273" w:lineRule="auto" w:before="196" w:after="0"/>
        <w:ind w:left="2093" w:right="457" w:hanging="425"/>
        <w:jc w:val="left"/>
        <w:rPr>
          <w:rFonts w:ascii="Symbol" w:hAnsi="Symbol"/>
          <w:sz w:val="24"/>
        </w:rPr>
      </w:pPr>
      <w:r>
        <w:rPr>
          <w:sz w:val="24"/>
        </w:rPr>
        <w:t>mediators</w:t>
      </w:r>
      <w:r>
        <w:rPr>
          <w:spacing w:val="-4"/>
          <w:sz w:val="24"/>
        </w:rPr>
        <w:t> </w:t>
      </w:r>
      <w:r>
        <w:rPr>
          <w:b/>
          <w:sz w:val="24"/>
        </w:rPr>
        <w:t>must</w:t>
      </w:r>
      <w:r>
        <w:rPr>
          <w:b/>
          <w:spacing w:val="-3"/>
          <w:sz w:val="24"/>
        </w:rPr>
        <w:t> </w:t>
      </w:r>
      <w:r>
        <w:rPr>
          <w:sz w:val="24"/>
        </w:rPr>
        <w:t>have</w:t>
      </w:r>
      <w:r>
        <w:rPr>
          <w:spacing w:val="-4"/>
          <w:sz w:val="24"/>
        </w:rPr>
        <w:t> </w:t>
      </w:r>
      <w:r>
        <w:rPr>
          <w:sz w:val="24"/>
        </w:rPr>
        <w:t>sufficient</w:t>
      </w:r>
      <w:r>
        <w:rPr>
          <w:spacing w:val="-3"/>
          <w:sz w:val="24"/>
        </w:rPr>
        <w:t> </w:t>
      </w:r>
      <w:r>
        <w:rPr>
          <w:sz w:val="24"/>
        </w:rPr>
        <w:t>knowledge</w:t>
      </w:r>
      <w:r>
        <w:rPr>
          <w:spacing w:val="-4"/>
          <w:sz w:val="24"/>
        </w:rPr>
        <w:t> </w:t>
      </w:r>
      <w:r>
        <w:rPr>
          <w:sz w:val="24"/>
        </w:rPr>
        <w:t>of</w:t>
      </w:r>
      <w:r>
        <w:rPr>
          <w:spacing w:val="-3"/>
          <w:sz w:val="24"/>
        </w:rPr>
        <w:t> </w:t>
      </w:r>
      <w:r>
        <w:rPr>
          <w:sz w:val="24"/>
        </w:rPr>
        <w:t>the</w:t>
      </w:r>
      <w:r>
        <w:rPr>
          <w:spacing w:val="-4"/>
          <w:sz w:val="24"/>
        </w:rPr>
        <w:t> </w:t>
      </w:r>
      <w:r>
        <w:rPr>
          <w:sz w:val="24"/>
        </w:rPr>
        <w:t>legislation</w:t>
      </w:r>
      <w:r>
        <w:rPr>
          <w:spacing w:val="-4"/>
          <w:sz w:val="24"/>
        </w:rPr>
        <w:t> </w:t>
      </w:r>
      <w:r>
        <w:rPr>
          <w:sz w:val="24"/>
        </w:rPr>
        <w:t>relating</w:t>
      </w:r>
      <w:r>
        <w:rPr>
          <w:spacing w:val="-4"/>
          <w:sz w:val="24"/>
        </w:rPr>
        <w:t> </w:t>
      </w:r>
      <w:r>
        <w:rPr>
          <w:sz w:val="24"/>
        </w:rPr>
        <w:t>to SEN, health and social care to be able to conduct the mediation</w:t>
      </w:r>
    </w:p>
    <w:p>
      <w:pPr>
        <w:pStyle w:val="ListParagraph"/>
        <w:numPr>
          <w:ilvl w:val="2"/>
          <w:numId w:val="2"/>
        </w:numPr>
        <w:tabs>
          <w:tab w:pos="2094" w:val="left" w:leader="none"/>
        </w:tabs>
        <w:spacing w:line="273" w:lineRule="auto" w:before="201" w:after="0"/>
        <w:ind w:left="2094" w:right="299" w:hanging="425"/>
        <w:jc w:val="left"/>
        <w:rPr>
          <w:rFonts w:ascii="Symbol" w:hAnsi="Symbol"/>
          <w:sz w:val="24"/>
        </w:rPr>
      </w:pPr>
      <w:r>
        <w:rPr>
          <w:sz w:val="24"/>
        </w:rPr>
        <w:t>the</w:t>
      </w:r>
      <w:r>
        <w:rPr>
          <w:spacing w:val="-5"/>
          <w:sz w:val="24"/>
        </w:rPr>
        <w:t> </w:t>
      </w:r>
      <w:r>
        <w:rPr>
          <w:sz w:val="24"/>
        </w:rPr>
        <w:t>local</w:t>
      </w:r>
      <w:r>
        <w:rPr>
          <w:spacing w:val="-5"/>
          <w:sz w:val="24"/>
        </w:rPr>
        <w:t> </w:t>
      </w:r>
      <w:r>
        <w:rPr>
          <w:sz w:val="24"/>
        </w:rPr>
        <w:t>authority</w:t>
      </w:r>
      <w:r>
        <w:rPr>
          <w:spacing w:val="-5"/>
          <w:sz w:val="24"/>
        </w:rPr>
        <w:t> </w:t>
      </w:r>
      <w:r>
        <w:rPr>
          <w:sz w:val="24"/>
        </w:rPr>
        <w:t>and</w:t>
      </w:r>
      <w:r>
        <w:rPr>
          <w:spacing w:val="-6"/>
          <w:sz w:val="24"/>
        </w:rPr>
        <w:t> </w:t>
      </w:r>
      <w:r>
        <w:rPr>
          <w:sz w:val="24"/>
        </w:rPr>
        <w:t>health</w:t>
      </w:r>
      <w:r>
        <w:rPr>
          <w:spacing w:val="-5"/>
          <w:sz w:val="24"/>
        </w:rPr>
        <w:t> </w:t>
      </w:r>
      <w:r>
        <w:rPr>
          <w:sz w:val="24"/>
        </w:rPr>
        <w:t>commissioner</w:t>
      </w:r>
      <w:r>
        <w:rPr>
          <w:spacing w:val="-4"/>
          <w:sz w:val="24"/>
        </w:rPr>
        <w:t> </w:t>
      </w:r>
      <w:r>
        <w:rPr>
          <w:sz w:val="24"/>
        </w:rPr>
        <w:t>representative(s)</w:t>
      </w:r>
      <w:r>
        <w:rPr>
          <w:spacing w:val="-4"/>
          <w:sz w:val="24"/>
        </w:rPr>
        <w:t> </w:t>
      </w:r>
      <w:r>
        <w:rPr>
          <w:sz w:val="24"/>
        </w:rPr>
        <w:t>should</w:t>
      </w:r>
      <w:r>
        <w:rPr>
          <w:spacing w:val="-5"/>
          <w:sz w:val="24"/>
        </w:rPr>
        <w:t> </w:t>
      </w:r>
      <w:r>
        <w:rPr>
          <w:sz w:val="24"/>
        </w:rPr>
        <w:t>be sufficiently senior and have the authority to be able to make decisions during the mediation session</w:t>
      </w:r>
    </w:p>
    <w:p>
      <w:pPr>
        <w:pStyle w:val="ListParagraph"/>
        <w:numPr>
          <w:ilvl w:val="2"/>
          <w:numId w:val="2"/>
        </w:numPr>
        <w:tabs>
          <w:tab w:pos="2094" w:val="left" w:leader="none"/>
        </w:tabs>
        <w:spacing w:line="276" w:lineRule="auto" w:before="204" w:after="0"/>
        <w:ind w:left="2094" w:right="165" w:hanging="425"/>
        <w:jc w:val="left"/>
        <w:rPr>
          <w:rFonts w:ascii="Symbol" w:hAnsi="Symbol"/>
          <w:sz w:val="24"/>
        </w:rPr>
      </w:pPr>
      <w:r>
        <w:rPr>
          <w:sz w:val="24"/>
        </w:rPr>
        <w:t>the</w:t>
      </w:r>
      <w:r>
        <w:rPr>
          <w:spacing w:val="-3"/>
          <w:sz w:val="24"/>
        </w:rPr>
        <w:t> </w:t>
      </w:r>
      <w:r>
        <w:rPr>
          <w:sz w:val="24"/>
        </w:rPr>
        <w:t>parents</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may</w:t>
      </w:r>
      <w:r>
        <w:rPr>
          <w:spacing w:val="-4"/>
          <w:sz w:val="24"/>
        </w:rPr>
        <w:t> </w:t>
      </w:r>
      <w:r>
        <w:rPr>
          <w:sz w:val="24"/>
        </w:rPr>
        <w:t>be</w:t>
      </w:r>
      <w:r>
        <w:rPr>
          <w:spacing w:val="-3"/>
          <w:sz w:val="24"/>
        </w:rPr>
        <w:t> </w:t>
      </w:r>
      <w:r>
        <w:rPr>
          <w:sz w:val="24"/>
        </w:rPr>
        <w:t>accompanied</w:t>
      </w:r>
      <w:r>
        <w:rPr>
          <w:spacing w:val="-3"/>
          <w:sz w:val="24"/>
        </w:rPr>
        <w:t> </w:t>
      </w:r>
      <w:r>
        <w:rPr>
          <w:sz w:val="24"/>
        </w:rPr>
        <w:t>by</w:t>
      </w:r>
      <w:r>
        <w:rPr>
          <w:spacing w:val="-3"/>
          <w:sz w:val="24"/>
        </w:rPr>
        <w:t> </w:t>
      </w:r>
      <w:r>
        <w:rPr>
          <w:sz w:val="24"/>
        </w:rPr>
        <w:t>a</w:t>
      </w:r>
      <w:r>
        <w:rPr>
          <w:spacing w:val="-3"/>
          <w:sz w:val="24"/>
        </w:rPr>
        <w:t> </w:t>
      </w:r>
      <w:r>
        <w:rPr>
          <w:sz w:val="24"/>
        </w:rPr>
        <w:t>friend,</w:t>
      </w:r>
      <w:r>
        <w:rPr>
          <w:spacing w:val="-2"/>
          <w:sz w:val="24"/>
        </w:rPr>
        <w:t> </w:t>
      </w:r>
      <w:r>
        <w:rPr>
          <w:sz w:val="24"/>
        </w:rPr>
        <w:t>adviser</w:t>
      </w:r>
      <w:r>
        <w:rPr>
          <w:spacing w:val="-2"/>
          <w:sz w:val="24"/>
        </w:rPr>
        <w:t> </w:t>
      </w:r>
      <w:r>
        <w:rPr>
          <w:sz w:val="24"/>
        </w:rPr>
        <w:t>or advocate and, in the case of parents, the child, where the parent requests this and the local authority has no reasonable objection. In cases where parents are the party to the mediation and it is not appropriate for the child to attend in person the mediator should take reasonable steps (within terms of time, difficulty, expense etc) to obtain the views of the child. Young people with learning difficulties, in particular, may need advocacy support when taking part in mediation</w:t>
      </w:r>
    </w:p>
    <w:p>
      <w:pPr>
        <w:spacing w:after="0" w:line="276" w:lineRule="auto"/>
        <w:jc w:val="left"/>
        <w:rPr>
          <w:rFonts w:ascii="Symbol" w:hAnsi="Symbol"/>
          <w:sz w:val="24"/>
        </w:rPr>
        <w:sectPr>
          <w:pgSz w:w="11910" w:h="16840"/>
          <w:pgMar w:header="0" w:footer="780" w:top="1340" w:bottom="980" w:left="600" w:right="1320"/>
        </w:sectPr>
      </w:pPr>
    </w:p>
    <w:p>
      <w:pPr>
        <w:pStyle w:val="ListParagraph"/>
        <w:numPr>
          <w:ilvl w:val="2"/>
          <w:numId w:val="2"/>
        </w:numPr>
        <w:tabs>
          <w:tab w:pos="2094" w:val="left" w:leader="none"/>
        </w:tabs>
        <w:spacing w:line="273" w:lineRule="auto" w:before="79" w:after="0"/>
        <w:ind w:left="2094" w:right="403" w:hanging="425"/>
        <w:jc w:val="both"/>
        <w:rPr>
          <w:rFonts w:ascii="Symbol" w:hAnsi="Symbol"/>
          <w:sz w:val="24"/>
        </w:rPr>
      </w:pPr>
      <w:r>
        <w:rPr>
          <w:sz w:val="24"/>
        </w:rPr>
        <w:t>both parties should be open about all the aspects of the disagreement and</w:t>
      </w:r>
      <w:r>
        <w:rPr>
          <w:spacing w:val="-3"/>
          <w:sz w:val="24"/>
        </w:rPr>
        <w:t> </w:t>
      </w:r>
      <w:r>
        <w:rPr>
          <w:sz w:val="24"/>
        </w:rPr>
        <w:t>not</w:t>
      </w:r>
      <w:r>
        <w:rPr>
          <w:spacing w:val="-2"/>
          <w:sz w:val="24"/>
        </w:rPr>
        <w:t> </w:t>
      </w:r>
      <w:r>
        <w:rPr>
          <w:sz w:val="24"/>
        </w:rPr>
        <w:t>hold</w:t>
      </w:r>
      <w:r>
        <w:rPr>
          <w:spacing w:val="-3"/>
          <w:sz w:val="24"/>
        </w:rPr>
        <w:t> </w:t>
      </w:r>
      <w:r>
        <w:rPr>
          <w:sz w:val="24"/>
        </w:rPr>
        <w:t>anything</w:t>
      </w:r>
      <w:r>
        <w:rPr>
          <w:spacing w:val="-3"/>
          <w:sz w:val="24"/>
        </w:rPr>
        <w:t> </w:t>
      </w:r>
      <w:r>
        <w:rPr>
          <w:sz w:val="24"/>
        </w:rPr>
        <w:t>back</w:t>
      </w:r>
      <w:r>
        <w:rPr>
          <w:spacing w:val="-3"/>
          <w:sz w:val="24"/>
        </w:rPr>
        <w:t> </w:t>
      </w:r>
      <w:r>
        <w:rPr>
          <w:sz w:val="24"/>
        </w:rPr>
        <w:t>for</w:t>
      </w:r>
      <w:r>
        <w:rPr>
          <w:spacing w:val="-2"/>
          <w:sz w:val="24"/>
        </w:rPr>
        <w:t> </w:t>
      </w:r>
      <w:r>
        <w:rPr>
          <w:sz w:val="24"/>
        </w:rPr>
        <w:t>a</w:t>
      </w:r>
      <w:r>
        <w:rPr>
          <w:spacing w:val="-4"/>
          <w:sz w:val="24"/>
        </w:rPr>
        <w:t> </w:t>
      </w:r>
      <w:r>
        <w:rPr>
          <w:sz w:val="24"/>
        </w:rPr>
        <w:t>possible</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on</w:t>
      </w:r>
      <w:r>
        <w:rPr>
          <w:spacing w:val="-2"/>
          <w:sz w:val="24"/>
        </w:rPr>
        <w:t> </w:t>
      </w:r>
      <w:r>
        <w:rPr>
          <w:sz w:val="24"/>
        </w:rPr>
        <w:t>the SEN aspects of EHC plans</w:t>
      </w:r>
    </w:p>
    <w:p>
      <w:pPr>
        <w:pStyle w:val="ListParagraph"/>
        <w:numPr>
          <w:ilvl w:val="2"/>
          <w:numId w:val="2"/>
        </w:numPr>
        <w:tabs>
          <w:tab w:pos="2094" w:val="left" w:leader="none"/>
        </w:tabs>
        <w:spacing w:line="273" w:lineRule="auto" w:before="204" w:after="0"/>
        <w:ind w:left="2094" w:right="165" w:hanging="425"/>
        <w:jc w:val="both"/>
        <w:rPr>
          <w:rFonts w:ascii="Symbol" w:hAnsi="Symbol"/>
          <w:sz w:val="24"/>
        </w:rPr>
      </w:pPr>
      <w:r>
        <w:rPr>
          <w:sz w:val="24"/>
        </w:rPr>
        <w:t>where</w:t>
      </w:r>
      <w:r>
        <w:rPr>
          <w:spacing w:val="-2"/>
          <w:sz w:val="24"/>
        </w:rPr>
        <w:t> </w:t>
      </w:r>
      <w:r>
        <w:rPr>
          <w:sz w:val="24"/>
        </w:rPr>
        <w:t>a</w:t>
      </w:r>
      <w:r>
        <w:rPr>
          <w:spacing w:val="-2"/>
          <w:sz w:val="24"/>
        </w:rPr>
        <w:t> </w:t>
      </w:r>
      <w:r>
        <w:rPr>
          <w:sz w:val="24"/>
        </w:rPr>
        <w:t>solicitor</w:t>
      </w:r>
      <w:r>
        <w:rPr>
          <w:spacing w:val="-1"/>
          <w:sz w:val="24"/>
        </w:rPr>
        <w:t> </w:t>
      </w:r>
      <w:r>
        <w:rPr>
          <w:sz w:val="24"/>
        </w:rPr>
        <w:t>has</w:t>
      </w:r>
      <w:r>
        <w:rPr>
          <w:spacing w:val="-2"/>
          <w:sz w:val="24"/>
        </w:rPr>
        <w:t> </w:t>
      </w:r>
      <w:r>
        <w:rPr>
          <w:sz w:val="24"/>
        </w:rPr>
        <w:t>acted</w:t>
      </w:r>
      <w:r>
        <w:rPr>
          <w:spacing w:val="-2"/>
          <w:sz w:val="24"/>
        </w:rPr>
        <w:t> </w:t>
      </w:r>
      <w:r>
        <w:rPr>
          <w:sz w:val="24"/>
        </w:rPr>
        <w:t>as</w:t>
      </w:r>
      <w:r>
        <w:rPr>
          <w:spacing w:val="-2"/>
          <w:sz w:val="24"/>
        </w:rPr>
        <w:t> </w:t>
      </w:r>
      <w:r>
        <w:rPr>
          <w:sz w:val="24"/>
        </w:rPr>
        <w:t>the</w:t>
      </w:r>
      <w:r>
        <w:rPr>
          <w:spacing w:val="-3"/>
          <w:sz w:val="24"/>
        </w:rPr>
        <w:t> </w:t>
      </w:r>
      <w:r>
        <w:rPr>
          <w:sz w:val="24"/>
        </w:rPr>
        <w:t>mediator,</w:t>
      </w:r>
      <w:r>
        <w:rPr>
          <w:spacing w:val="-3"/>
          <w:sz w:val="24"/>
        </w:rPr>
        <w:t> </w:t>
      </w:r>
      <w:r>
        <w:rPr>
          <w:sz w:val="24"/>
        </w:rPr>
        <w:t>under</w:t>
      </w:r>
      <w:r>
        <w:rPr>
          <w:spacing w:val="-1"/>
          <w:sz w:val="24"/>
        </w:rPr>
        <w:t> </w:t>
      </w:r>
      <w:r>
        <w:rPr>
          <w:sz w:val="24"/>
        </w:rPr>
        <w:t>the</w:t>
      </w:r>
      <w:r>
        <w:rPr>
          <w:spacing w:val="-2"/>
          <w:sz w:val="24"/>
        </w:rPr>
        <w:t> </w:t>
      </w:r>
      <w:r>
        <w:rPr>
          <w:sz w:val="24"/>
        </w:rPr>
        <w:t>Solicitors’</w:t>
      </w:r>
      <w:r>
        <w:rPr>
          <w:spacing w:val="-2"/>
          <w:sz w:val="24"/>
        </w:rPr>
        <w:t> </w:t>
      </w:r>
      <w:r>
        <w:rPr>
          <w:sz w:val="24"/>
        </w:rPr>
        <w:t>Code</w:t>
      </w:r>
      <w:r>
        <w:rPr>
          <w:spacing w:val="-2"/>
          <w:sz w:val="24"/>
        </w:rPr>
        <w:t> </w:t>
      </w:r>
      <w:r>
        <w:rPr>
          <w:sz w:val="24"/>
        </w:rPr>
        <w:t>of Conduct</w:t>
      </w:r>
      <w:r>
        <w:rPr>
          <w:spacing w:val="-2"/>
          <w:sz w:val="24"/>
        </w:rPr>
        <w:t> </w:t>
      </w:r>
      <w:r>
        <w:rPr>
          <w:sz w:val="24"/>
        </w:rPr>
        <w:t>(rule</w:t>
      </w:r>
      <w:r>
        <w:rPr>
          <w:spacing w:val="-3"/>
          <w:sz w:val="24"/>
        </w:rPr>
        <w:t> </w:t>
      </w:r>
      <w:r>
        <w:rPr>
          <w:sz w:val="24"/>
        </w:rPr>
        <w:t>3</w:t>
      </w:r>
      <w:r>
        <w:rPr>
          <w:spacing w:val="-3"/>
          <w:sz w:val="24"/>
        </w:rPr>
        <w:t> </w:t>
      </w:r>
      <w:r>
        <w:rPr>
          <w:sz w:val="24"/>
        </w:rPr>
        <w:t>Conflict</w:t>
      </w:r>
      <w:r>
        <w:rPr>
          <w:spacing w:val="-2"/>
          <w:sz w:val="24"/>
        </w:rPr>
        <w:t> </w:t>
      </w:r>
      <w:r>
        <w:rPr>
          <w:sz w:val="24"/>
        </w:rPr>
        <w:t>of</w:t>
      </w:r>
      <w:r>
        <w:rPr>
          <w:spacing w:val="-4"/>
          <w:sz w:val="24"/>
        </w:rPr>
        <w:t> </w:t>
      </w:r>
      <w:r>
        <w:rPr>
          <w:sz w:val="24"/>
        </w:rPr>
        <w:t>interests),</w:t>
      </w:r>
      <w:r>
        <w:rPr>
          <w:spacing w:val="-4"/>
          <w:sz w:val="24"/>
        </w:rPr>
        <w:t> </w:t>
      </w:r>
      <w:r>
        <w:rPr>
          <w:sz w:val="24"/>
        </w:rPr>
        <w:t>he</w:t>
      </w:r>
      <w:r>
        <w:rPr>
          <w:spacing w:val="-3"/>
          <w:sz w:val="24"/>
        </w:rPr>
        <w:t> </w:t>
      </w:r>
      <w:r>
        <w:rPr>
          <w:sz w:val="24"/>
        </w:rPr>
        <w:t>or</w:t>
      </w:r>
      <w:r>
        <w:rPr>
          <w:spacing w:val="-4"/>
          <w:sz w:val="24"/>
        </w:rPr>
        <w:t> </w:t>
      </w:r>
      <w:r>
        <w:rPr>
          <w:sz w:val="24"/>
        </w:rPr>
        <w:t>she</w:t>
      </w:r>
      <w:r>
        <w:rPr>
          <w:spacing w:val="-3"/>
          <w:sz w:val="24"/>
        </w:rPr>
        <w:t> </w:t>
      </w:r>
      <w:r>
        <w:rPr>
          <w:sz w:val="24"/>
        </w:rPr>
        <w:t>should</w:t>
      </w:r>
      <w:r>
        <w:rPr>
          <w:spacing w:val="-2"/>
          <w:sz w:val="24"/>
        </w:rPr>
        <w:t> </w:t>
      </w:r>
      <w:r>
        <w:rPr>
          <w:sz w:val="24"/>
        </w:rPr>
        <w:t>not</w:t>
      </w:r>
      <w:r>
        <w:rPr>
          <w:spacing w:val="-2"/>
          <w:sz w:val="24"/>
        </w:rPr>
        <w:t> </w:t>
      </w:r>
      <w:r>
        <w:rPr>
          <w:sz w:val="24"/>
        </w:rPr>
        <w:t>also</w:t>
      </w:r>
      <w:r>
        <w:rPr>
          <w:spacing w:val="-3"/>
          <w:sz w:val="24"/>
        </w:rPr>
        <w:t> </w:t>
      </w:r>
      <w:r>
        <w:rPr>
          <w:sz w:val="24"/>
        </w:rPr>
        <w:t>represent either party at the Tribunal</w:t>
      </w:r>
    </w:p>
    <w:p>
      <w:pPr>
        <w:pStyle w:val="ListParagraph"/>
        <w:numPr>
          <w:ilvl w:val="2"/>
          <w:numId w:val="2"/>
        </w:numPr>
        <w:tabs>
          <w:tab w:pos="2093" w:val="left" w:leader="none"/>
        </w:tabs>
        <w:spacing w:line="276" w:lineRule="auto" w:before="203" w:after="0"/>
        <w:ind w:left="2093" w:right="155" w:hanging="425"/>
        <w:jc w:val="left"/>
        <w:rPr>
          <w:rFonts w:ascii="Symbol" w:hAnsi="Symbol"/>
          <w:sz w:val="24"/>
        </w:rPr>
      </w:pPr>
      <w:r>
        <w:rPr>
          <w:sz w:val="24"/>
        </w:rPr>
        <w:t>generally,</w:t>
      </w:r>
      <w:r>
        <w:rPr>
          <w:spacing w:val="-3"/>
          <w:sz w:val="24"/>
        </w:rPr>
        <w:t> </w:t>
      </w:r>
      <w:r>
        <w:rPr>
          <w:sz w:val="24"/>
        </w:rPr>
        <w:t>legal</w:t>
      </w:r>
      <w:r>
        <w:rPr>
          <w:spacing w:val="-3"/>
          <w:sz w:val="24"/>
        </w:rPr>
        <w:t> </w:t>
      </w:r>
      <w:r>
        <w:rPr>
          <w:sz w:val="24"/>
        </w:rPr>
        <w:t>representation</w:t>
      </w:r>
      <w:r>
        <w:rPr>
          <w:spacing w:val="-3"/>
          <w:sz w:val="24"/>
        </w:rPr>
        <w:t> </w:t>
      </w:r>
      <w:r>
        <w:rPr>
          <w:sz w:val="24"/>
        </w:rPr>
        <w:t>should</w:t>
      </w:r>
      <w:r>
        <w:rPr>
          <w:spacing w:val="-3"/>
          <w:sz w:val="24"/>
        </w:rPr>
        <w:t> </w:t>
      </w:r>
      <w:r>
        <w:rPr>
          <w:sz w:val="24"/>
        </w:rPr>
        <w:t>not</w:t>
      </w:r>
      <w:r>
        <w:rPr>
          <w:spacing w:val="-3"/>
          <w:sz w:val="24"/>
        </w:rPr>
        <w:t> </w:t>
      </w:r>
      <w:r>
        <w:rPr>
          <w:sz w:val="24"/>
        </w:rPr>
        <w:t>be</w:t>
      </w:r>
      <w:r>
        <w:rPr>
          <w:spacing w:val="-3"/>
          <w:sz w:val="24"/>
        </w:rPr>
        <w:t> </w:t>
      </w:r>
      <w:r>
        <w:rPr>
          <w:sz w:val="24"/>
        </w:rPr>
        <w:t>necessary</w:t>
      </w:r>
      <w:r>
        <w:rPr>
          <w:spacing w:val="-3"/>
          <w:sz w:val="24"/>
        </w:rPr>
        <w:t> </w:t>
      </w:r>
      <w:r>
        <w:rPr>
          <w:sz w:val="24"/>
        </w:rPr>
        <w:t>at</w:t>
      </w:r>
      <w:r>
        <w:rPr>
          <w:spacing w:val="-3"/>
          <w:sz w:val="24"/>
        </w:rPr>
        <w:t> </w:t>
      </w:r>
      <w:r>
        <w:rPr>
          <w:sz w:val="24"/>
        </w:rPr>
        <w:t>the</w:t>
      </w:r>
      <w:r>
        <w:rPr>
          <w:spacing w:val="-3"/>
          <w:sz w:val="24"/>
        </w:rPr>
        <w:t> </w:t>
      </w:r>
      <w:r>
        <w:rPr>
          <w:sz w:val="24"/>
        </w:rPr>
        <w:t>mediation, but</w:t>
      </w:r>
      <w:r>
        <w:rPr>
          <w:spacing w:val="-2"/>
          <w:sz w:val="24"/>
        </w:rPr>
        <w:t> </w:t>
      </w:r>
      <w:r>
        <w:rPr>
          <w:sz w:val="24"/>
        </w:rPr>
        <w:t>this</w:t>
      </w:r>
      <w:r>
        <w:rPr>
          <w:spacing w:val="-3"/>
          <w:sz w:val="24"/>
        </w:rPr>
        <w:t> </w:t>
      </w:r>
      <w:r>
        <w:rPr>
          <w:sz w:val="24"/>
        </w:rPr>
        <w:t>will</w:t>
      </w:r>
      <w:r>
        <w:rPr>
          <w:spacing w:val="-2"/>
          <w:sz w:val="24"/>
        </w:rPr>
        <w:t> </w:t>
      </w:r>
      <w:r>
        <w:rPr>
          <w:sz w:val="24"/>
        </w:rPr>
        <w:t>be</w:t>
      </w:r>
      <w:r>
        <w:rPr>
          <w:spacing w:val="-3"/>
          <w:sz w:val="24"/>
        </w:rPr>
        <w:t> </w:t>
      </w:r>
      <w:r>
        <w:rPr>
          <w:sz w:val="24"/>
        </w:rPr>
        <w:t>a</w:t>
      </w:r>
      <w:r>
        <w:rPr>
          <w:spacing w:val="-3"/>
          <w:sz w:val="24"/>
        </w:rPr>
        <w:t> </w:t>
      </w:r>
      <w:r>
        <w:rPr>
          <w:sz w:val="24"/>
        </w:rPr>
        <w:t>matter</w:t>
      </w:r>
      <w:r>
        <w:rPr>
          <w:spacing w:val="-2"/>
          <w:sz w:val="24"/>
        </w:rPr>
        <w:t> </w:t>
      </w:r>
      <w:r>
        <w:rPr>
          <w:sz w:val="24"/>
        </w:rPr>
        <w:t>for</w:t>
      </w:r>
      <w:r>
        <w:rPr>
          <w:spacing w:val="-4"/>
          <w:sz w:val="24"/>
        </w:rPr>
        <w:t> </w:t>
      </w:r>
      <w:r>
        <w:rPr>
          <w:sz w:val="24"/>
        </w:rPr>
        <w:t>the</w:t>
      </w:r>
      <w:r>
        <w:rPr>
          <w:spacing w:val="-3"/>
          <w:sz w:val="24"/>
        </w:rPr>
        <w:t> </w:t>
      </w:r>
      <w:r>
        <w:rPr>
          <w:sz w:val="24"/>
        </w:rPr>
        <w:t>parties</w:t>
      </w:r>
      <w:r>
        <w:rPr>
          <w:spacing w:val="-3"/>
          <w:sz w:val="24"/>
        </w:rPr>
        <w:t> </w:t>
      </w:r>
      <w:r>
        <w:rPr>
          <w:sz w:val="24"/>
        </w:rPr>
        <w:t>and</w:t>
      </w:r>
      <w:r>
        <w:rPr>
          <w:spacing w:val="-3"/>
          <w:sz w:val="24"/>
        </w:rPr>
        <w:t> </w:t>
      </w:r>
      <w:r>
        <w:rPr>
          <w:sz w:val="24"/>
        </w:rPr>
        <w:t>the</w:t>
      </w:r>
      <w:r>
        <w:rPr>
          <w:spacing w:val="-3"/>
          <w:sz w:val="24"/>
        </w:rPr>
        <w:t> </w:t>
      </w:r>
      <w:r>
        <w:rPr>
          <w:sz w:val="24"/>
        </w:rPr>
        <w:t>mediator</w:t>
      </w:r>
      <w:r>
        <w:rPr>
          <w:spacing w:val="-4"/>
          <w:sz w:val="24"/>
        </w:rPr>
        <w:t> </w:t>
      </w:r>
      <w:r>
        <w:rPr>
          <w:sz w:val="24"/>
        </w:rPr>
        <w:t>to</w:t>
      </w:r>
      <w:r>
        <w:rPr>
          <w:spacing w:val="-3"/>
          <w:sz w:val="24"/>
        </w:rPr>
        <w:t> </w:t>
      </w:r>
      <w:r>
        <w:rPr>
          <w:sz w:val="24"/>
        </w:rPr>
        <w:t>agree.</w:t>
      </w:r>
      <w:r>
        <w:rPr>
          <w:spacing w:val="-2"/>
          <w:sz w:val="24"/>
        </w:rPr>
        <w:t> </w:t>
      </w:r>
      <w:r>
        <w:rPr>
          <w:sz w:val="24"/>
        </w:rPr>
        <w:t>If</w:t>
      </w:r>
      <w:r>
        <w:rPr>
          <w:spacing w:val="-4"/>
          <w:sz w:val="24"/>
        </w:rPr>
        <w:t> </w:t>
      </w:r>
      <w:r>
        <w:rPr>
          <w:sz w:val="24"/>
        </w:rPr>
        <w:t>either party does have legal representation they will have to pay for it </w:t>
      </w:r>
      <w:r>
        <w:rPr>
          <w:spacing w:val="-2"/>
          <w:sz w:val="24"/>
        </w:rPr>
        <w:t>themselves</w:t>
      </w:r>
    </w:p>
    <w:p>
      <w:pPr>
        <w:pStyle w:val="Heading1"/>
        <w:spacing w:before="236"/>
      </w:pPr>
      <w:r>
        <w:rPr>
          <w:color w:val="1F497D"/>
        </w:rPr>
        <w:t>Children</w:t>
      </w:r>
      <w:r>
        <w:rPr>
          <w:color w:val="1F497D"/>
          <w:spacing w:val="-7"/>
        </w:rPr>
        <w:t> </w:t>
      </w:r>
      <w:r>
        <w:rPr>
          <w:color w:val="1F497D"/>
        </w:rPr>
        <w:t>and</w:t>
      </w:r>
      <w:r>
        <w:rPr>
          <w:color w:val="1F497D"/>
          <w:spacing w:val="-4"/>
        </w:rPr>
        <w:t> </w:t>
      </w:r>
      <w:r>
        <w:rPr>
          <w:color w:val="1F497D"/>
        </w:rPr>
        <w:t>young</w:t>
      </w:r>
      <w:r>
        <w:rPr>
          <w:color w:val="1F497D"/>
          <w:spacing w:val="-5"/>
        </w:rPr>
        <w:t> </w:t>
      </w:r>
      <w:r>
        <w:rPr>
          <w:color w:val="1F497D"/>
        </w:rPr>
        <w:t>people</w:t>
      </w:r>
      <w:r>
        <w:rPr>
          <w:color w:val="1F497D"/>
          <w:spacing w:val="-4"/>
        </w:rPr>
        <w:t> </w:t>
      </w:r>
      <w:r>
        <w:rPr>
          <w:color w:val="1F497D"/>
        </w:rPr>
        <w:t>in</w:t>
      </w:r>
      <w:r>
        <w:rPr>
          <w:color w:val="1F497D"/>
          <w:spacing w:val="-4"/>
        </w:rPr>
        <w:t> </w:t>
      </w:r>
      <w:r>
        <w:rPr>
          <w:color w:val="1F497D"/>
        </w:rPr>
        <w:t>youth</w:t>
      </w:r>
      <w:r>
        <w:rPr>
          <w:color w:val="1F497D"/>
          <w:spacing w:val="-4"/>
        </w:rPr>
        <w:t> </w:t>
      </w:r>
      <w:r>
        <w:rPr>
          <w:color w:val="1F497D"/>
          <w:spacing w:val="-2"/>
        </w:rPr>
        <w:t>custody</w:t>
      </w:r>
    </w:p>
    <w:p>
      <w:pPr>
        <w:pStyle w:val="BodyText"/>
        <w:spacing w:before="120"/>
        <w:ind w:firstLine="0"/>
      </w:pPr>
      <w:r>
        <w:rPr/>
        <w:t>Please</w:t>
      </w:r>
      <w:r>
        <w:rPr>
          <w:spacing w:val="-3"/>
        </w:rPr>
        <w:t> </w:t>
      </w:r>
      <w:r>
        <w:rPr/>
        <w:t>see</w:t>
      </w:r>
      <w:r>
        <w:rPr>
          <w:spacing w:val="-3"/>
        </w:rPr>
        <w:t> </w:t>
      </w:r>
      <w:r>
        <w:rPr/>
        <w:t>Chapter</w:t>
      </w:r>
      <w:r>
        <w:rPr>
          <w:spacing w:val="-2"/>
        </w:rPr>
        <w:t> </w:t>
      </w:r>
      <w:r>
        <w:rPr/>
        <w:t>10,</w:t>
      </w:r>
      <w:r>
        <w:rPr>
          <w:spacing w:val="-3"/>
        </w:rPr>
        <w:t> </w:t>
      </w:r>
      <w:r>
        <w:rPr/>
        <w:t>paragraphs</w:t>
      </w:r>
      <w:r>
        <w:rPr>
          <w:spacing w:val="-3"/>
        </w:rPr>
        <w:t> </w:t>
      </w:r>
      <w:r>
        <w:rPr/>
        <w:t>10.76</w:t>
      </w:r>
      <w:r>
        <w:rPr>
          <w:spacing w:val="-3"/>
        </w:rPr>
        <w:t> </w:t>
      </w:r>
      <w:r>
        <w:rPr/>
        <w:t>to</w:t>
      </w:r>
      <w:r>
        <w:rPr>
          <w:spacing w:val="-2"/>
        </w:rPr>
        <w:t> 10.78.</w:t>
      </w:r>
    </w:p>
    <w:p>
      <w:pPr>
        <w:pStyle w:val="BodyText"/>
        <w:spacing w:before="6"/>
        <w:ind w:left="0" w:firstLine="0"/>
      </w:pPr>
    </w:p>
    <w:p>
      <w:pPr>
        <w:pStyle w:val="Heading1"/>
        <w:spacing w:before="0"/>
      </w:pPr>
      <w:r>
        <w:rPr>
          <w:color w:val="1F497D"/>
        </w:rPr>
        <w:t>Registering</w:t>
      </w:r>
      <w:r>
        <w:rPr>
          <w:color w:val="1F497D"/>
          <w:spacing w:val="-7"/>
        </w:rPr>
        <w:t> </w:t>
      </w:r>
      <w:r>
        <w:rPr>
          <w:color w:val="1F497D"/>
        </w:rPr>
        <w:t>an</w:t>
      </w:r>
      <w:r>
        <w:rPr>
          <w:color w:val="1F497D"/>
          <w:spacing w:val="-4"/>
        </w:rPr>
        <w:t> </w:t>
      </w:r>
      <w:r>
        <w:rPr>
          <w:color w:val="1F497D"/>
        </w:rPr>
        <w:t>appeal</w:t>
      </w:r>
      <w:r>
        <w:rPr>
          <w:color w:val="1F497D"/>
          <w:spacing w:val="-3"/>
        </w:rPr>
        <w:t> </w:t>
      </w:r>
      <w:r>
        <w:rPr>
          <w:color w:val="1F497D"/>
        </w:rPr>
        <w:t>with</w:t>
      </w:r>
      <w:r>
        <w:rPr>
          <w:color w:val="1F497D"/>
          <w:spacing w:val="-4"/>
        </w:rPr>
        <w:t> </w:t>
      </w:r>
      <w:r>
        <w:rPr>
          <w:color w:val="1F497D"/>
        </w:rPr>
        <w:t>the</w:t>
      </w:r>
      <w:r>
        <w:rPr>
          <w:color w:val="1F497D"/>
          <w:spacing w:val="-5"/>
        </w:rPr>
        <w:t> </w:t>
      </w:r>
      <w:r>
        <w:rPr>
          <w:color w:val="1F497D"/>
          <w:spacing w:val="-2"/>
        </w:rPr>
        <w:t>Tribunal</w:t>
      </w:r>
    </w:p>
    <w:p>
      <w:pPr>
        <w:pStyle w:val="ListParagraph"/>
        <w:numPr>
          <w:ilvl w:val="1"/>
          <w:numId w:val="2"/>
        </w:numPr>
        <w:tabs>
          <w:tab w:pos="1096" w:val="left" w:leader="none"/>
          <w:tab w:pos="1101" w:val="left" w:leader="none"/>
        </w:tabs>
        <w:spacing w:line="288" w:lineRule="auto" w:before="118" w:after="0"/>
        <w:ind w:left="1101" w:right="277" w:hanging="710"/>
        <w:jc w:val="left"/>
        <w:rPr>
          <w:sz w:val="24"/>
        </w:rPr>
      </w:pPr>
      <w:r>
        <w:rPr>
          <w:sz w:val="24"/>
        </w:rPr>
        <w:t>Parents and young people have two months to register an SEN appeal with the Tribunal, from the date when the local authority sent the notice containing a decision</w:t>
      </w:r>
      <w:r>
        <w:rPr>
          <w:spacing w:val="-3"/>
          <w:sz w:val="24"/>
        </w:rPr>
        <w:t> </w:t>
      </w:r>
      <w:r>
        <w:rPr>
          <w:sz w:val="24"/>
        </w:rPr>
        <w:t>which</w:t>
      </w:r>
      <w:r>
        <w:rPr>
          <w:spacing w:val="-3"/>
          <w:sz w:val="24"/>
        </w:rPr>
        <w:t> </w:t>
      </w:r>
      <w:r>
        <w:rPr>
          <w:sz w:val="24"/>
        </w:rPr>
        <w:t>can</w:t>
      </w:r>
      <w:r>
        <w:rPr>
          <w:spacing w:val="-3"/>
          <w:sz w:val="24"/>
        </w:rPr>
        <w:t> </w:t>
      </w:r>
      <w:r>
        <w:rPr>
          <w:sz w:val="24"/>
        </w:rPr>
        <w:t>be</w:t>
      </w:r>
      <w:r>
        <w:rPr>
          <w:spacing w:val="-2"/>
          <w:sz w:val="24"/>
        </w:rPr>
        <w:t> </w:t>
      </w:r>
      <w:r>
        <w:rPr>
          <w:sz w:val="24"/>
        </w:rPr>
        <w:t>appealed</w:t>
      </w:r>
      <w:r>
        <w:rPr>
          <w:spacing w:val="-3"/>
          <w:sz w:val="24"/>
        </w:rPr>
        <w:t> </w:t>
      </w:r>
      <w:r>
        <w:rPr>
          <w:sz w:val="24"/>
        </w:rPr>
        <w:t>or</w:t>
      </w:r>
      <w:r>
        <w:rPr>
          <w:spacing w:val="-2"/>
          <w:sz w:val="24"/>
        </w:rPr>
        <w:t> </w:t>
      </w:r>
      <w:r>
        <w:rPr>
          <w:sz w:val="24"/>
        </w:rPr>
        <w:t>one</w:t>
      </w:r>
      <w:r>
        <w:rPr>
          <w:spacing w:val="-3"/>
          <w:sz w:val="24"/>
        </w:rPr>
        <w:t> </w:t>
      </w:r>
      <w:r>
        <w:rPr>
          <w:sz w:val="24"/>
        </w:rPr>
        <w:t>month</w:t>
      </w:r>
      <w:r>
        <w:rPr>
          <w:spacing w:val="-3"/>
          <w:sz w:val="24"/>
        </w:rPr>
        <w:t> </w:t>
      </w:r>
      <w:r>
        <w:rPr>
          <w:sz w:val="24"/>
        </w:rPr>
        <w:t>from</w:t>
      </w:r>
      <w:r>
        <w:rPr>
          <w:spacing w:val="-4"/>
          <w:sz w:val="24"/>
        </w:rPr>
        <w:t> </w:t>
      </w:r>
      <w:r>
        <w:rPr>
          <w:sz w:val="24"/>
        </w:rPr>
        <w:t>the</w:t>
      </w:r>
      <w:r>
        <w:rPr>
          <w:spacing w:val="-4"/>
          <w:sz w:val="24"/>
        </w:rPr>
        <w:t> </w:t>
      </w:r>
      <w:r>
        <w:rPr>
          <w:sz w:val="24"/>
        </w:rPr>
        <w:t>date</w:t>
      </w:r>
      <w:r>
        <w:rPr>
          <w:spacing w:val="-3"/>
          <w:sz w:val="24"/>
        </w:rPr>
        <w:t> </w:t>
      </w:r>
      <w:r>
        <w:rPr>
          <w:sz w:val="24"/>
        </w:rPr>
        <w:t>of</w:t>
      </w:r>
      <w:r>
        <w:rPr>
          <w:spacing w:val="-2"/>
          <w:sz w:val="24"/>
        </w:rPr>
        <w:t> </w:t>
      </w:r>
      <w:r>
        <w:rPr>
          <w:sz w:val="24"/>
        </w:rPr>
        <w:t>a</w:t>
      </w:r>
      <w:r>
        <w:rPr>
          <w:spacing w:val="-3"/>
          <w:sz w:val="24"/>
        </w:rPr>
        <w:t> </w:t>
      </w:r>
      <w:r>
        <w:rPr>
          <w:sz w:val="24"/>
        </w:rPr>
        <w:t>certificate</w:t>
      </w:r>
      <w:r>
        <w:rPr>
          <w:spacing w:val="-3"/>
          <w:sz w:val="24"/>
        </w:rPr>
        <w:t> </w:t>
      </w:r>
      <w:r>
        <w:rPr>
          <w:sz w:val="24"/>
        </w:rPr>
        <w:t>which has been issued following mediation or the parent or young person being given mediation information, whichever is the later. In some cases parents and young people will not register the appeal within the two-month limit. Where it is fair and just to do so the Tribunal has the power to use its discretion to accept appeals outside the two-month time limit.</w:t>
      </w:r>
    </w:p>
    <w:p>
      <w:pPr>
        <w:pStyle w:val="ListParagraph"/>
        <w:numPr>
          <w:ilvl w:val="1"/>
          <w:numId w:val="2"/>
        </w:numPr>
        <w:tabs>
          <w:tab w:pos="1096" w:val="left" w:leader="none"/>
          <w:tab w:pos="1101" w:val="left" w:leader="none"/>
        </w:tabs>
        <w:spacing w:line="288" w:lineRule="auto" w:before="241" w:after="0"/>
        <w:ind w:left="1101" w:right="224" w:hanging="710"/>
        <w:jc w:val="left"/>
        <w:rPr>
          <w:sz w:val="24"/>
        </w:rPr>
      </w:pPr>
      <w:r>
        <w:rPr>
          <w:sz w:val="24"/>
        </w:rPr>
        <w:t>The Tribunal will not take account of the fact that mediation has taken place, or has not been taken up, nor will it take into account the outcome of any mediation. 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will</w:t>
      </w:r>
      <w:r>
        <w:rPr>
          <w:spacing w:val="-4"/>
          <w:sz w:val="24"/>
        </w:rPr>
        <w:t> </w:t>
      </w:r>
      <w:r>
        <w:rPr>
          <w:sz w:val="24"/>
        </w:rPr>
        <w:t>not</w:t>
      </w:r>
      <w:r>
        <w:rPr>
          <w:spacing w:val="-3"/>
          <w:sz w:val="24"/>
        </w:rPr>
        <w:t> </w:t>
      </w:r>
      <w:r>
        <w:rPr>
          <w:sz w:val="24"/>
        </w:rPr>
        <w:t>be</w:t>
      </w:r>
      <w:r>
        <w:rPr>
          <w:spacing w:val="-4"/>
          <w:sz w:val="24"/>
        </w:rPr>
        <w:t> </w:t>
      </w:r>
      <w:r>
        <w:rPr>
          <w:sz w:val="24"/>
        </w:rPr>
        <w:t>disadvantaged</w:t>
      </w:r>
      <w:r>
        <w:rPr>
          <w:spacing w:val="-4"/>
          <w:sz w:val="24"/>
        </w:rPr>
        <w:t> </w:t>
      </w:r>
      <w:r>
        <w:rPr>
          <w:sz w:val="24"/>
        </w:rPr>
        <w:t>at</w:t>
      </w:r>
      <w:r>
        <w:rPr>
          <w:spacing w:val="-3"/>
          <w:sz w:val="24"/>
        </w:rPr>
        <w:t> </w:t>
      </w:r>
      <w:r>
        <w:rPr>
          <w:sz w:val="24"/>
        </w:rPr>
        <w:t>the</w:t>
      </w:r>
      <w:r>
        <w:rPr>
          <w:spacing w:val="-4"/>
          <w:sz w:val="24"/>
        </w:rPr>
        <w:t> </w:t>
      </w:r>
      <w:r>
        <w:rPr>
          <w:sz w:val="24"/>
        </w:rPr>
        <w:t>Tribunal</w:t>
      </w:r>
      <w:r>
        <w:rPr>
          <w:spacing w:val="-4"/>
          <w:sz w:val="24"/>
        </w:rPr>
        <w:t> </w:t>
      </w:r>
      <w:r>
        <w:rPr>
          <w:sz w:val="24"/>
        </w:rPr>
        <w:t>because</w:t>
      </w:r>
      <w:r>
        <w:rPr>
          <w:spacing w:val="-4"/>
          <w:sz w:val="24"/>
        </w:rPr>
        <w:t> </w:t>
      </w:r>
      <w:r>
        <w:rPr>
          <w:sz w:val="24"/>
        </w:rPr>
        <w:t>they have chosen not to go to mediation.</w:t>
      </w:r>
    </w:p>
    <w:p>
      <w:pPr>
        <w:pStyle w:val="Heading1"/>
        <w:ind w:right="117"/>
      </w:pPr>
      <w:r>
        <w:rPr>
          <w:color w:val="1F497D"/>
        </w:rPr>
        <w:t>Parents’ and young people’s right to appeal to the Tribunal</w:t>
      </w:r>
      <w:r>
        <w:rPr>
          <w:color w:val="1F497D"/>
          <w:spacing w:val="-5"/>
        </w:rPr>
        <w:t> </w:t>
      </w:r>
      <w:r>
        <w:rPr>
          <w:color w:val="1F497D"/>
        </w:rPr>
        <w:t>about</w:t>
      </w:r>
      <w:r>
        <w:rPr>
          <w:color w:val="1F497D"/>
          <w:spacing w:val="-6"/>
        </w:rPr>
        <w:t> </w:t>
      </w:r>
      <w:r>
        <w:rPr>
          <w:color w:val="1F497D"/>
        </w:rPr>
        <w:t>EHC</w:t>
      </w:r>
      <w:r>
        <w:rPr>
          <w:color w:val="1F497D"/>
          <w:spacing w:val="-5"/>
        </w:rPr>
        <w:t> </w:t>
      </w:r>
      <w:r>
        <w:rPr>
          <w:color w:val="1F497D"/>
        </w:rPr>
        <w:t>needs</w:t>
      </w:r>
      <w:r>
        <w:rPr>
          <w:color w:val="1F497D"/>
          <w:spacing w:val="-5"/>
        </w:rPr>
        <w:t> </w:t>
      </w:r>
      <w:r>
        <w:rPr>
          <w:color w:val="1F497D"/>
        </w:rPr>
        <w:t>assessments</w:t>
      </w:r>
      <w:r>
        <w:rPr>
          <w:color w:val="1F497D"/>
          <w:spacing w:val="-6"/>
        </w:rPr>
        <w:t> </w:t>
      </w:r>
      <w:r>
        <w:rPr>
          <w:color w:val="1F497D"/>
        </w:rPr>
        <w:t>and</w:t>
      </w:r>
      <w:r>
        <w:rPr>
          <w:color w:val="1F497D"/>
          <w:spacing w:val="-6"/>
        </w:rPr>
        <w:t> </w:t>
      </w:r>
      <w:r>
        <w:rPr>
          <w:color w:val="1F497D"/>
        </w:rPr>
        <w:t>EHC</w:t>
      </w:r>
      <w:r>
        <w:rPr>
          <w:color w:val="1F497D"/>
          <w:spacing w:val="-5"/>
        </w:rPr>
        <w:t> </w:t>
      </w:r>
      <w:r>
        <w:rPr>
          <w:color w:val="1F497D"/>
        </w:rPr>
        <w:t>plans</w:t>
      </w:r>
    </w:p>
    <w:p>
      <w:pPr>
        <w:pStyle w:val="Heading2"/>
        <w:spacing w:before="200"/>
      </w:pPr>
      <w:r>
        <w:rPr>
          <w:color w:val="1F497D"/>
        </w:rPr>
        <w:t>The</w:t>
      </w:r>
      <w:r>
        <w:rPr>
          <w:color w:val="1F497D"/>
          <w:spacing w:val="-10"/>
        </w:rPr>
        <w:t> </w:t>
      </w:r>
      <w:r>
        <w:rPr>
          <w:color w:val="1F497D"/>
        </w:rPr>
        <w:t>First-tier</w:t>
      </w:r>
      <w:r>
        <w:rPr>
          <w:color w:val="1F497D"/>
          <w:spacing w:val="-10"/>
        </w:rPr>
        <w:t> </w:t>
      </w:r>
      <w:r>
        <w:rPr>
          <w:color w:val="1F497D"/>
        </w:rPr>
        <w:t>Tribunal</w:t>
      </w:r>
      <w:r>
        <w:rPr>
          <w:color w:val="1F497D"/>
          <w:spacing w:val="-9"/>
        </w:rPr>
        <w:t> </w:t>
      </w:r>
      <w:r>
        <w:rPr>
          <w:color w:val="1F497D"/>
        </w:rPr>
        <w:t>(SEN</w:t>
      </w:r>
      <w:r>
        <w:rPr>
          <w:color w:val="1F497D"/>
          <w:spacing w:val="-11"/>
        </w:rPr>
        <w:t> </w:t>
      </w:r>
      <w:r>
        <w:rPr>
          <w:color w:val="1F497D"/>
        </w:rPr>
        <w:t>and</w:t>
      </w:r>
      <w:r>
        <w:rPr>
          <w:color w:val="1F497D"/>
          <w:spacing w:val="-11"/>
        </w:rPr>
        <w:t> </w:t>
      </w:r>
      <w:r>
        <w:rPr>
          <w:color w:val="1F497D"/>
          <w:spacing w:val="-2"/>
        </w:rPr>
        <w:t>Disability)</w:t>
      </w:r>
    </w:p>
    <w:p>
      <w:pPr>
        <w:pStyle w:val="ListParagraph"/>
        <w:numPr>
          <w:ilvl w:val="1"/>
          <w:numId w:val="2"/>
        </w:numPr>
        <w:tabs>
          <w:tab w:pos="1096" w:val="left" w:leader="none"/>
          <w:tab w:pos="1101" w:val="left" w:leader="none"/>
        </w:tabs>
        <w:spacing w:line="288" w:lineRule="auto" w:before="167" w:after="0"/>
        <w:ind w:left="1101" w:right="506" w:hanging="710"/>
        <w:jc w:val="left"/>
        <w:rPr>
          <w:sz w:val="24"/>
        </w:rPr>
      </w:pPr>
      <w:r>
        <w:rPr>
          <w:sz w:val="24"/>
        </w:rPr>
        <w:t>The Tribunal forms part of the First-tier Tribunal (Health, Education and Social Care</w:t>
      </w:r>
      <w:r>
        <w:rPr>
          <w:spacing w:val="-4"/>
          <w:sz w:val="24"/>
        </w:rPr>
        <w:t> </w:t>
      </w:r>
      <w:r>
        <w:rPr>
          <w:sz w:val="24"/>
        </w:rPr>
        <w:t>Chamber).</w:t>
      </w:r>
      <w:r>
        <w:rPr>
          <w:spacing w:val="-4"/>
          <w:sz w:val="24"/>
        </w:rPr>
        <w:t> </w:t>
      </w:r>
      <w:r>
        <w:rPr>
          <w:sz w:val="24"/>
        </w:rPr>
        <w:t>Tribunals</w:t>
      </w:r>
      <w:r>
        <w:rPr>
          <w:spacing w:val="-4"/>
          <w:sz w:val="24"/>
        </w:rPr>
        <w:t> </w:t>
      </w:r>
      <w:r>
        <w:rPr>
          <w:sz w:val="24"/>
        </w:rPr>
        <w:t>are</w:t>
      </w:r>
      <w:r>
        <w:rPr>
          <w:spacing w:val="-4"/>
          <w:sz w:val="24"/>
        </w:rPr>
        <w:t> </w:t>
      </w:r>
      <w:r>
        <w:rPr>
          <w:sz w:val="24"/>
        </w:rPr>
        <w:t>overseen</w:t>
      </w:r>
      <w:r>
        <w:rPr>
          <w:spacing w:val="-4"/>
          <w:sz w:val="24"/>
        </w:rPr>
        <w:t> </w:t>
      </w:r>
      <w:r>
        <w:rPr>
          <w:sz w:val="24"/>
        </w:rPr>
        <w:t>by</w:t>
      </w:r>
      <w:r>
        <w:rPr>
          <w:spacing w:val="-4"/>
          <w:sz w:val="24"/>
        </w:rPr>
        <w:t> </w:t>
      </w:r>
      <w:r>
        <w:rPr>
          <w:sz w:val="24"/>
        </w:rPr>
        <w:t>Her</w:t>
      </w:r>
      <w:r>
        <w:rPr>
          <w:spacing w:val="-3"/>
          <w:sz w:val="24"/>
        </w:rPr>
        <w:t> </w:t>
      </w:r>
      <w:r>
        <w:rPr>
          <w:sz w:val="24"/>
        </w:rPr>
        <w:t>Majesty’s</w:t>
      </w:r>
      <w:r>
        <w:rPr>
          <w:spacing w:val="-4"/>
          <w:sz w:val="24"/>
        </w:rPr>
        <w:t> </w:t>
      </w:r>
      <w:r>
        <w:rPr>
          <w:sz w:val="24"/>
        </w:rPr>
        <w:t>Courts</w:t>
      </w:r>
      <w:r>
        <w:rPr>
          <w:spacing w:val="-4"/>
          <w:sz w:val="24"/>
        </w:rPr>
        <w:t> </w:t>
      </w:r>
      <w:r>
        <w:rPr>
          <w:sz w:val="24"/>
        </w:rPr>
        <w:t>and</w:t>
      </w:r>
      <w:r>
        <w:rPr>
          <w:spacing w:val="-4"/>
          <w:sz w:val="24"/>
        </w:rPr>
        <w:t> </w:t>
      </w:r>
      <w:r>
        <w:rPr>
          <w:sz w:val="24"/>
        </w:rPr>
        <w:t>Tribunals </w:t>
      </w:r>
      <w:r>
        <w:rPr>
          <w:spacing w:val="-2"/>
          <w:sz w:val="24"/>
        </w:rPr>
        <w:t>Service.</w:t>
      </w:r>
    </w:p>
    <w:p>
      <w:pPr>
        <w:spacing w:after="0" w:line="288" w:lineRule="auto"/>
        <w:jc w:val="left"/>
        <w:rPr>
          <w:sz w:val="24"/>
        </w:rPr>
        <w:sectPr>
          <w:pgSz w:w="11910" w:h="16840"/>
          <w:pgMar w:header="0" w:footer="780" w:top="1340" w:bottom="980" w:left="600" w:right="1320"/>
        </w:sectPr>
      </w:pPr>
    </w:p>
    <w:p>
      <w:pPr>
        <w:pStyle w:val="Heading2"/>
        <w:spacing w:before="60"/>
      </w:pPr>
      <w:r>
        <w:rPr>
          <w:color w:val="1F497D"/>
        </w:rPr>
        <w:t>The</w:t>
      </w:r>
      <w:r>
        <w:rPr>
          <w:color w:val="1F497D"/>
          <w:spacing w:val="-7"/>
        </w:rPr>
        <w:t> </w:t>
      </w:r>
      <w:r>
        <w:rPr>
          <w:color w:val="1F497D"/>
        </w:rPr>
        <w:t>role</w:t>
      </w:r>
      <w:r>
        <w:rPr>
          <w:color w:val="1F497D"/>
          <w:spacing w:val="-7"/>
        </w:rPr>
        <w:t> </w:t>
      </w:r>
      <w:r>
        <w:rPr>
          <w:color w:val="1F497D"/>
        </w:rPr>
        <w:t>and</w:t>
      </w:r>
      <w:r>
        <w:rPr>
          <w:color w:val="1F497D"/>
          <w:spacing w:val="-7"/>
        </w:rPr>
        <w:t> </w:t>
      </w:r>
      <w:r>
        <w:rPr>
          <w:color w:val="1F497D"/>
        </w:rPr>
        <w:t>function</w:t>
      </w:r>
      <w:r>
        <w:rPr>
          <w:color w:val="1F497D"/>
          <w:spacing w:val="-8"/>
        </w:rPr>
        <w:t> </w:t>
      </w:r>
      <w:r>
        <w:rPr>
          <w:color w:val="1F497D"/>
        </w:rPr>
        <w:t>of</w:t>
      </w:r>
      <w:r>
        <w:rPr>
          <w:color w:val="1F497D"/>
          <w:spacing w:val="-7"/>
        </w:rPr>
        <w:t> </w:t>
      </w:r>
      <w:r>
        <w:rPr>
          <w:color w:val="1F497D"/>
        </w:rPr>
        <w:t>the</w:t>
      </w:r>
      <w:r>
        <w:rPr>
          <w:color w:val="1F497D"/>
          <w:spacing w:val="-6"/>
        </w:rPr>
        <w:t> </w:t>
      </w:r>
      <w:r>
        <w:rPr>
          <w:color w:val="1F497D"/>
          <w:spacing w:val="-2"/>
        </w:rPr>
        <w:t>Tribunal</w:t>
      </w:r>
    </w:p>
    <w:p>
      <w:pPr>
        <w:pStyle w:val="ListParagraph"/>
        <w:numPr>
          <w:ilvl w:val="1"/>
          <w:numId w:val="2"/>
        </w:numPr>
        <w:tabs>
          <w:tab w:pos="1096" w:val="left" w:leader="none"/>
          <w:tab w:pos="1101" w:val="left" w:leader="none"/>
        </w:tabs>
        <w:spacing w:line="288" w:lineRule="auto" w:before="167" w:after="0"/>
        <w:ind w:left="1101" w:right="178" w:hanging="710"/>
        <w:jc w:val="left"/>
        <w:rPr>
          <w:sz w:val="24"/>
        </w:rPr>
      </w:pPr>
      <w:r>
        <w:rPr>
          <w:sz w:val="24"/>
        </w:rPr>
        <w:t>The Tribunal hears appeals against decisions made by the local authorities in England</w:t>
      </w:r>
      <w:r>
        <w:rPr>
          <w:spacing w:val="-4"/>
          <w:sz w:val="24"/>
        </w:rPr>
        <w:t> </w:t>
      </w:r>
      <w:r>
        <w:rPr>
          <w:sz w:val="24"/>
        </w:rPr>
        <w:t>in</w:t>
      </w:r>
      <w:r>
        <w:rPr>
          <w:spacing w:val="-3"/>
          <w:sz w:val="24"/>
        </w:rPr>
        <w:t> </w:t>
      </w:r>
      <w:r>
        <w:rPr>
          <w:sz w:val="24"/>
        </w:rPr>
        <w:t>relation</w:t>
      </w:r>
      <w:r>
        <w:rPr>
          <w:spacing w:val="-4"/>
          <w:sz w:val="24"/>
        </w:rPr>
        <w:t> </w:t>
      </w:r>
      <w:r>
        <w:rPr>
          <w:sz w:val="24"/>
        </w:rPr>
        <w:t>to</w:t>
      </w:r>
      <w:r>
        <w:rPr>
          <w:spacing w:val="-4"/>
          <w:sz w:val="24"/>
        </w:rPr>
        <w:t> </w:t>
      </w:r>
      <w:r>
        <w:rPr>
          <w:sz w:val="24"/>
        </w:rPr>
        <w:t>children's</w:t>
      </w:r>
      <w:r>
        <w:rPr>
          <w:spacing w:val="-4"/>
          <w:sz w:val="24"/>
        </w:rPr>
        <w:t> </w:t>
      </w:r>
      <w:r>
        <w:rPr>
          <w:sz w:val="24"/>
        </w:rPr>
        <w:t>and</w:t>
      </w:r>
      <w:r>
        <w:rPr>
          <w:spacing w:val="-4"/>
          <w:sz w:val="24"/>
        </w:rPr>
        <w:t> </w:t>
      </w:r>
      <w:r>
        <w:rPr>
          <w:sz w:val="24"/>
        </w:rPr>
        <w:t>young</w:t>
      </w:r>
      <w:r>
        <w:rPr>
          <w:spacing w:val="-4"/>
          <w:sz w:val="24"/>
        </w:rPr>
        <w:t> </w:t>
      </w:r>
      <w:r>
        <w:rPr>
          <w:sz w:val="24"/>
        </w:rPr>
        <w:t>people’s</w:t>
      </w:r>
      <w:r>
        <w:rPr>
          <w:spacing w:val="-4"/>
          <w:sz w:val="24"/>
        </w:rPr>
        <w:t> </w:t>
      </w:r>
      <w:r>
        <w:rPr>
          <w:sz w:val="24"/>
        </w:rPr>
        <w:t>EHC</w:t>
      </w:r>
      <w:r>
        <w:rPr>
          <w:spacing w:val="-4"/>
          <w:sz w:val="24"/>
        </w:rPr>
        <w:t> </w:t>
      </w:r>
      <w:r>
        <w:rPr>
          <w:sz w:val="24"/>
        </w:rPr>
        <w:t>needs</w:t>
      </w:r>
      <w:r>
        <w:rPr>
          <w:spacing w:val="-4"/>
          <w:sz w:val="24"/>
        </w:rPr>
        <w:t> </w:t>
      </w:r>
      <w:r>
        <w:rPr>
          <w:sz w:val="24"/>
        </w:rPr>
        <w:t>assessments</w:t>
      </w:r>
      <w:r>
        <w:rPr>
          <w:spacing w:val="-5"/>
          <w:sz w:val="24"/>
        </w:rPr>
        <w:t> </w:t>
      </w:r>
      <w:r>
        <w:rPr>
          <w:sz w:val="24"/>
        </w:rPr>
        <w:t>and EHC plans. It also hears disability discrimination claims against schools and against local authorities when the local authority is the responsible body for a </w:t>
      </w:r>
      <w:r>
        <w:rPr>
          <w:spacing w:val="-2"/>
          <w:sz w:val="24"/>
        </w:rPr>
        <w:t>school.</w:t>
      </w:r>
    </w:p>
    <w:p>
      <w:pPr>
        <w:pStyle w:val="ListParagraph"/>
        <w:numPr>
          <w:ilvl w:val="1"/>
          <w:numId w:val="2"/>
        </w:numPr>
        <w:tabs>
          <w:tab w:pos="1096" w:val="left" w:leader="none"/>
          <w:tab w:pos="1101" w:val="left" w:leader="none"/>
        </w:tabs>
        <w:spacing w:line="288" w:lineRule="auto" w:before="239" w:after="0"/>
        <w:ind w:left="1101" w:right="196" w:hanging="710"/>
        <w:jc w:val="left"/>
        <w:rPr>
          <w:sz w:val="24"/>
        </w:rPr>
      </w:pPr>
      <w:r>
        <w:rPr>
          <w:sz w:val="24"/>
        </w:rPr>
        <w:t>The Tribunal seeks to ensure that the process of appealing is as user friendly as possible, and to avoid hearings that are overly legalistic or technical. It is the Tribunal’s</w:t>
      </w:r>
      <w:r>
        <w:rPr>
          <w:spacing w:val="-2"/>
          <w:sz w:val="24"/>
        </w:rPr>
        <w:t> </w:t>
      </w:r>
      <w:r>
        <w:rPr>
          <w:sz w:val="24"/>
        </w:rPr>
        <w:t>aim</w:t>
      </w:r>
      <w:r>
        <w:rPr>
          <w:spacing w:val="-2"/>
          <w:sz w:val="24"/>
        </w:rPr>
        <w:t> </w:t>
      </w:r>
      <w:r>
        <w:rPr>
          <w:sz w:val="24"/>
        </w:rPr>
        <w:t>to</w:t>
      </w:r>
      <w:r>
        <w:rPr>
          <w:spacing w:val="-3"/>
          <w:sz w:val="24"/>
        </w:rPr>
        <w:t> </w:t>
      </w:r>
      <w:r>
        <w:rPr>
          <w:sz w:val="24"/>
        </w:rPr>
        <w:t>ensure</w:t>
      </w:r>
      <w:r>
        <w:rPr>
          <w:spacing w:val="-3"/>
          <w:sz w:val="24"/>
        </w:rPr>
        <w:t> </w:t>
      </w:r>
      <w:r>
        <w:rPr>
          <w:sz w:val="24"/>
        </w:rPr>
        <w:t>that</w:t>
      </w:r>
      <w:r>
        <w:rPr>
          <w:spacing w:val="-2"/>
          <w:sz w:val="24"/>
        </w:rPr>
        <w:t> </w:t>
      </w:r>
      <w:r>
        <w:rPr>
          <w:sz w:val="24"/>
        </w:rPr>
        <w:t>a</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should</w:t>
      </w:r>
      <w:r>
        <w:rPr>
          <w:spacing w:val="-3"/>
          <w:sz w:val="24"/>
        </w:rPr>
        <w:t> </w:t>
      </w:r>
      <w:r>
        <w:rPr>
          <w:sz w:val="24"/>
        </w:rPr>
        <w:t>not</w:t>
      </w:r>
      <w:r>
        <w:rPr>
          <w:spacing w:val="-2"/>
          <w:sz w:val="24"/>
        </w:rPr>
        <w:t> </w:t>
      </w:r>
      <w:r>
        <w:rPr>
          <w:sz w:val="24"/>
        </w:rPr>
        <w:t>need</w:t>
      </w:r>
      <w:r>
        <w:rPr>
          <w:spacing w:val="-3"/>
          <w:sz w:val="24"/>
        </w:rPr>
        <w:t> </w:t>
      </w:r>
      <w:r>
        <w:rPr>
          <w:sz w:val="24"/>
        </w:rPr>
        <w:t>to</w:t>
      </w:r>
      <w:r>
        <w:rPr>
          <w:spacing w:val="-3"/>
          <w:sz w:val="24"/>
        </w:rPr>
        <w:t> </w:t>
      </w:r>
      <w:r>
        <w:rPr>
          <w:sz w:val="24"/>
        </w:rPr>
        <w:t>engage legal representation when appealing a decision. Parents and young people may find it helpful to have support from a voluntary organisation or friend at a hearing.</w:t>
      </w:r>
    </w:p>
    <w:p>
      <w:pPr>
        <w:pStyle w:val="Heading2"/>
        <w:spacing w:line="276" w:lineRule="auto"/>
        <w:ind w:right="117"/>
      </w:pPr>
      <w:r>
        <w:rPr>
          <w:color w:val="1F497D"/>
        </w:rPr>
        <w:t>Who</w:t>
      </w:r>
      <w:r>
        <w:rPr>
          <w:color w:val="1F497D"/>
          <w:spacing w:val="-5"/>
        </w:rPr>
        <w:t> </w:t>
      </w:r>
      <w:r>
        <w:rPr>
          <w:color w:val="1F497D"/>
        </w:rPr>
        <w:t>can</w:t>
      </w:r>
      <w:r>
        <w:rPr>
          <w:color w:val="1F497D"/>
          <w:spacing w:val="-3"/>
        </w:rPr>
        <w:t> </w:t>
      </w:r>
      <w:r>
        <w:rPr>
          <w:color w:val="1F497D"/>
        </w:rPr>
        <w:t>appeal</w:t>
      </w:r>
      <w:r>
        <w:rPr>
          <w:color w:val="1F497D"/>
          <w:spacing w:val="-4"/>
        </w:rPr>
        <w:t> </w:t>
      </w:r>
      <w:r>
        <w:rPr>
          <w:color w:val="1F497D"/>
        </w:rPr>
        <w:t>to</w:t>
      </w:r>
      <w:r>
        <w:rPr>
          <w:color w:val="1F497D"/>
          <w:spacing w:val="-5"/>
        </w:rPr>
        <w:t> </w:t>
      </w:r>
      <w:r>
        <w:rPr>
          <w:color w:val="1F497D"/>
        </w:rPr>
        <w:t>the</w:t>
      </w:r>
      <w:r>
        <w:rPr>
          <w:color w:val="1F497D"/>
          <w:spacing w:val="-4"/>
        </w:rPr>
        <w:t> </w:t>
      </w:r>
      <w:r>
        <w:rPr>
          <w:color w:val="1F497D"/>
        </w:rPr>
        <w:t>Tribunal</w:t>
      </w:r>
      <w:r>
        <w:rPr>
          <w:color w:val="1F497D"/>
          <w:spacing w:val="-4"/>
        </w:rPr>
        <w:t> </w:t>
      </w:r>
      <w:r>
        <w:rPr>
          <w:color w:val="1F497D"/>
        </w:rPr>
        <w:t>about</w:t>
      </w:r>
      <w:r>
        <w:rPr>
          <w:color w:val="1F497D"/>
          <w:spacing w:val="-4"/>
        </w:rPr>
        <w:t> </w:t>
      </w:r>
      <w:r>
        <w:rPr>
          <w:color w:val="1F497D"/>
        </w:rPr>
        <w:t>EHC</w:t>
      </w:r>
      <w:r>
        <w:rPr>
          <w:color w:val="1F497D"/>
          <w:spacing w:val="-3"/>
        </w:rPr>
        <w:t> </w:t>
      </w:r>
      <w:r>
        <w:rPr>
          <w:color w:val="1F497D"/>
        </w:rPr>
        <w:t>needs</w:t>
      </w:r>
      <w:r>
        <w:rPr>
          <w:color w:val="1F497D"/>
          <w:spacing w:val="-4"/>
        </w:rPr>
        <w:t> </w:t>
      </w:r>
      <w:r>
        <w:rPr>
          <w:color w:val="1F497D"/>
        </w:rPr>
        <w:t>assessments and plans</w:t>
      </w:r>
    </w:p>
    <w:p>
      <w:pPr>
        <w:pStyle w:val="ListParagraph"/>
        <w:numPr>
          <w:ilvl w:val="1"/>
          <w:numId w:val="2"/>
        </w:numPr>
        <w:tabs>
          <w:tab w:pos="1096" w:val="left" w:leader="none"/>
          <w:tab w:pos="1101" w:val="left" w:leader="none"/>
        </w:tabs>
        <w:spacing w:line="288" w:lineRule="auto" w:before="118" w:after="0"/>
        <w:ind w:left="1101" w:right="223" w:hanging="710"/>
        <w:jc w:val="left"/>
        <w:rPr>
          <w:sz w:val="24"/>
        </w:rPr>
      </w:pPr>
      <w:r>
        <w:rPr>
          <w:sz w:val="24"/>
        </w:rPr>
        <w:t>Parents (in relation to children from 0 to the end of compulsory schooling) and young</w:t>
      </w:r>
      <w:r>
        <w:rPr>
          <w:spacing w:val="-3"/>
          <w:sz w:val="24"/>
        </w:rPr>
        <w:t> </w:t>
      </w:r>
      <w:r>
        <w:rPr>
          <w:sz w:val="24"/>
        </w:rPr>
        <w:t>people</w:t>
      </w:r>
      <w:r>
        <w:rPr>
          <w:spacing w:val="-3"/>
          <w:sz w:val="24"/>
        </w:rPr>
        <w:t> </w:t>
      </w:r>
      <w:r>
        <w:rPr>
          <w:sz w:val="24"/>
        </w:rPr>
        <w:t>(over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2"/>
          <w:sz w:val="24"/>
        </w:rPr>
        <w:t> </w:t>
      </w:r>
      <w:r>
        <w:rPr>
          <w:sz w:val="24"/>
        </w:rPr>
        <w:t>until</w:t>
      </w:r>
      <w:r>
        <w:rPr>
          <w:spacing w:val="-3"/>
          <w:sz w:val="24"/>
        </w:rPr>
        <w:t> </w:t>
      </w:r>
      <w:r>
        <w:rPr>
          <w:sz w:val="24"/>
        </w:rPr>
        <w:t>they</w:t>
      </w:r>
      <w:r>
        <w:rPr>
          <w:spacing w:val="-3"/>
          <w:sz w:val="24"/>
        </w:rPr>
        <w:t> </w:t>
      </w:r>
      <w:r>
        <w:rPr>
          <w:sz w:val="24"/>
        </w:rPr>
        <w:t>reach</w:t>
      </w:r>
      <w:r>
        <w:rPr>
          <w:spacing w:val="-3"/>
          <w:sz w:val="24"/>
        </w:rPr>
        <w:t> </w:t>
      </w:r>
      <w:r>
        <w:rPr>
          <w:sz w:val="24"/>
        </w:rPr>
        <w:t>age</w:t>
      </w:r>
      <w:r>
        <w:rPr>
          <w:spacing w:val="-3"/>
          <w:sz w:val="24"/>
        </w:rPr>
        <w:t> </w:t>
      </w:r>
      <w:r>
        <w:rPr>
          <w:sz w:val="24"/>
        </w:rPr>
        <w:t>25)</w:t>
      </w:r>
      <w:r>
        <w:rPr>
          <w:spacing w:val="-2"/>
          <w:sz w:val="24"/>
        </w:rPr>
        <w:t> </w:t>
      </w:r>
      <w:r>
        <w:rPr>
          <w:sz w:val="24"/>
        </w:rPr>
        <w:t>can</w:t>
      </w:r>
      <w:r>
        <w:rPr>
          <w:spacing w:val="-3"/>
          <w:sz w:val="24"/>
        </w:rPr>
        <w:t> </w:t>
      </w:r>
      <w:r>
        <w:rPr>
          <w:sz w:val="24"/>
        </w:rPr>
        <w:t>appeal</w:t>
      </w:r>
      <w:r>
        <w:rPr>
          <w:spacing w:val="-3"/>
          <w:sz w:val="24"/>
        </w:rPr>
        <w:t> </w:t>
      </w:r>
      <w:r>
        <w:rPr>
          <w:sz w:val="24"/>
        </w:rPr>
        <w:t>to the Tribunal about EHC needs assessments and EHC plans, following contact with a mediation adviser in most</w:t>
      </w:r>
      <w:r>
        <w:rPr>
          <w:spacing w:val="-1"/>
          <w:sz w:val="24"/>
        </w:rPr>
        <w:t> </w:t>
      </w:r>
      <w:r>
        <w:rPr>
          <w:sz w:val="24"/>
        </w:rPr>
        <w:t>cases (see</w:t>
      </w:r>
      <w:r>
        <w:rPr>
          <w:spacing w:val="-1"/>
          <w:sz w:val="24"/>
        </w:rPr>
        <w:t> </w:t>
      </w:r>
      <w:r>
        <w:rPr>
          <w:sz w:val="24"/>
        </w:rPr>
        <w:t>paragraph 11.18). Young people can register an</w:t>
      </w:r>
      <w:r>
        <w:rPr>
          <w:spacing w:val="-2"/>
          <w:sz w:val="24"/>
        </w:rPr>
        <w:t> </w:t>
      </w:r>
      <w:r>
        <w:rPr>
          <w:sz w:val="24"/>
        </w:rPr>
        <w:t>appeal</w:t>
      </w:r>
      <w:r>
        <w:rPr>
          <w:spacing w:val="-1"/>
          <w:sz w:val="24"/>
        </w:rPr>
        <w:t> </w:t>
      </w:r>
      <w:r>
        <w:rPr>
          <w:sz w:val="24"/>
        </w:rPr>
        <w:t>in</w:t>
      </w:r>
      <w:r>
        <w:rPr>
          <w:spacing w:val="-1"/>
          <w:sz w:val="24"/>
        </w:rPr>
        <w:t> </w:t>
      </w:r>
      <w:r>
        <w:rPr>
          <w:sz w:val="24"/>
        </w:rPr>
        <w:t>their name</w:t>
      </w:r>
      <w:r>
        <w:rPr>
          <w:spacing w:val="-1"/>
          <w:sz w:val="24"/>
        </w:rPr>
        <w:t> </w:t>
      </w:r>
      <w:r>
        <w:rPr>
          <w:sz w:val="24"/>
        </w:rPr>
        <w:t>but can</w:t>
      </w:r>
      <w:r>
        <w:rPr>
          <w:spacing w:val="-1"/>
          <w:sz w:val="24"/>
        </w:rPr>
        <w:t> </w:t>
      </w:r>
      <w:r>
        <w:rPr>
          <w:sz w:val="24"/>
        </w:rPr>
        <w:t>also</w:t>
      </w:r>
      <w:r>
        <w:rPr>
          <w:spacing w:val="-1"/>
          <w:sz w:val="24"/>
        </w:rPr>
        <w:t> </w:t>
      </w:r>
      <w:r>
        <w:rPr>
          <w:sz w:val="24"/>
        </w:rPr>
        <w:t>have</w:t>
      </w:r>
      <w:r>
        <w:rPr>
          <w:spacing w:val="-1"/>
          <w:sz w:val="24"/>
        </w:rPr>
        <w:t> </w:t>
      </w:r>
      <w:r>
        <w:rPr>
          <w:sz w:val="24"/>
        </w:rPr>
        <w:t>their parents’</w:t>
      </w:r>
      <w:r>
        <w:rPr>
          <w:spacing w:val="-1"/>
          <w:sz w:val="24"/>
        </w:rPr>
        <w:t> </w:t>
      </w:r>
      <w:r>
        <w:rPr>
          <w:sz w:val="24"/>
        </w:rPr>
        <w:t>help</w:t>
      </w:r>
      <w:r>
        <w:rPr>
          <w:spacing w:val="-1"/>
          <w:sz w:val="24"/>
        </w:rPr>
        <w:t> </w:t>
      </w:r>
      <w:r>
        <w:rPr>
          <w:sz w:val="24"/>
        </w:rPr>
        <w:t>and</w:t>
      </w:r>
      <w:r>
        <w:rPr>
          <w:spacing w:val="-1"/>
          <w:sz w:val="24"/>
        </w:rPr>
        <w:t> </w:t>
      </w:r>
      <w:r>
        <w:rPr>
          <w:sz w:val="24"/>
        </w:rPr>
        <w:t>support if needed. Chapter 8, paragraphs 8.15 to 8.18 , gives further guidance on the rights of young people under the Children and Families Act 2014 and the involvement and support of parents.</w:t>
      </w:r>
    </w:p>
    <w:p>
      <w:pPr>
        <w:pStyle w:val="Heading2"/>
      </w:pPr>
      <w:r>
        <w:rPr>
          <w:color w:val="1F497D"/>
        </w:rPr>
        <w:t>What</w:t>
      </w:r>
      <w:r>
        <w:rPr>
          <w:color w:val="1F497D"/>
          <w:spacing w:val="-10"/>
        </w:rPr>
        <w:t> </w:t>
      </w:r>
      <w:r>
        <w:rPr>
          <w:color w:val="1F497D"/>
        </w:rPr>
        <w:t>parents</w:t>
      </w:r>
      <w:r>
        <w:rPr>
          <w:color w:val="1F497D"/>
          <w:spacing w:val="-9"/>
        </w:rPr>
        <w:t> </w:t>
      </w:r>
      <w:r>
        <w:rPr>
          <w:color w:val="1F497D"/>
        </w:rPr>
        <w:t>and</w:t>
      </w:r>
      <w:r>
        <w:rPr>
          <w:color w:val="1F497D"/>
          <w:spacing w:val="-9"/>
        </w:rPr>
        <w:t> </w:t>
      </w:r>
      <w:r>
        <w:rPr>
          <w:color w:val="1F497D"/>
        </w:rPr>
        <w:t>young</w:t>
      </w:r>
      <w:r>
        <w:rPr>
          <w:color w:val="1F497D"/>
          <w:spacing w:val="-10"/>
        </w:rPr>
        <w:t> </w:t>
      </w:r>
      <w:r>
        <w:rPr>
          <w:color w:val="1F497D"/>
        </w:rPr>
        <w:t>people</w:t>
      </w:r>
      <w:r>
        <w:rPr>
          <w:color w:val="1F497D"/>
          <w:spacing w:val="-9"/>
        </w:rPr>
        <w:t> </w:t>
      </w:r>
      <w:r>
        <w:rPr>
          <w:color w:val="1F497D"/>
        </w:rPr>
        <w:t>can</w:t>
      </w:r>
      <w:r>
        <w:rPr>
          <w:color w:val="1F497D"/>
          <w:spacing w:val="-10"/>
        </w:rPr>
        <w:t> </w:t>
      </w:r>
      <w:r>
        <w:rPr>
          <w:color w:val="1F497D"/>
        </w:rPr>
        <w:t>appeal</w:t>
      </w:r>
      <w:r>
        <w:rPr>
          <w:color w:val="1F497D"/>
          <w:spacing w:val="-10"/>
        </w:rPr>
        <w:t> </w:t>
      </w:r>
      <w:r>
        <w:rPr>
          <w:color w:val="1F497D"/>
          <w:spacing w:val="-2"/>
        </w:rPr>
        <w:t>about</w:t>
      </w:r>
    </w:p>
    <w:p>
      <w:pPr>
        <w:pStyle w:val="ListParagraph"/>
        <w:numPr>
          <w:ilvl w:val="1"/>
          <w:numId w:val="2"/>
        </w:numPr>
        <w:tabs>
          <w:tab w:pos="705" w:val="left" w:leader="none"/>
        </w:tabs>
        <w:spacing w:line="240" w:lineRule="auto" w:before="167" w:after="0"/>
        <w:ind w:left="705" w:right="2504" w:hanging="705"/>
        <w:jc w:val="right"/>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can</w:t>
      </w:r>
      <w:r>
        <w:rPr>
          <w:spacing w:val="-2"/>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1"/>
          <w:sz w:val="24"/>
        </w:rPr>
        <w:t> </w:t>
      </w:r>
      <w:r>
        <w:rPr>
          <w:spacing w:val="-2"/>
          <w:sz w:val="24"/>
        </w:rPr>
        <w:t>about:</w:t>
      </w:r>
    </w:p>
    <w:p>
      <w:pPr>
        <w:pStyle w:val="BodyText"/>
        <w:spacing w:before="20"/>
        <w:ind w:left="0" w:firstLine="0"/>
      </w:pPr>
    </w:p>
    <w:p>
      <w:pPr>
        <w:pStyle w:val="ListParagraph"/>
        <w:numPr>
          <w:ilvl w:val="2"/>
          <w:numId w:val="2"/>
        </w:numPr>
        <w:tabs>
          <w:tab w:pos="2093" w:val="left" w:leader="none"/>
        </w:tabs>
        <w:spacing w:line="283" w:lineRule="auto" w:before="0" w:after="0"/>
        <w:ind w:left="2093" w:right="1448"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carry</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 assessment or re-assessment</w:t>
      </w:r>
    </w:p>
    <w:p>
      <w:pPr>
        <w:pStyle w:val="ListParagraph"/>
        <w:numPr>
          <w:ilvl w:val="2"/>
          <w:numId w:val="2"/>
        </w:numPr>
        <w:tabs>
          <w:tab w:pos="2093" w:val="left" w:leader="none"/>
        </w:tabs>
        <w:spacing w:line="283" w:lineRule="auto" w:before="245" w:after="0"/>
        <w:ind w:left="2093" w:right="487"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that</w:t>
      </w:r>
      <w:r>
        <w:rPr>
          <w:spacing w:val="-2"/>
          <w:sz w:val="24"/>
        </w:rPr>
        <w:t> </w:t>
      </w:r>
      <w:r>
        <w:rPr>
          <w:sz w:val="24"/>
        </w:rPr>
        <w:t>it</w:t>
      </w:r>
      <w:r>
        <w:rPr>
          <w:spacing w:val="-2"/>
          <w:sz w:val="24"/>
        </w:rPr>
        <w:t> </w:t>
      </w:r>
      <w:r>
        <w:rPr>
          <w:sz w:val="24"/>
        </w:rPr>
        <w:t>is</w:t>
      </w:r>
      <w:r>
        <w:rPr>
          <w:spacing w:val="-3"/>
          <w:sz w:val="24"/>
        </w:rPr>
        <w:t> </w:t>
      </w:r>
      <w:r>
        <w:rPr>
          <w:sz w:val="24"/>
        </w:rPr>
        <w:t>not</w:t>
      </w:r>
      <w:r>
        <w:rPr>
          <w:spacing w:val="-4"/>
          <w:sz w:val="24"/>
        </w:rPr>
        <w:t> </w:t>
      </w:r>
      <w:r>
        <w:rPr>
          <w:sz w:val="24"/>
        </w:rPr>
        <w:t>necessary</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following an assessment</w:t>
      </w:r>
    </w:p>
    <w:p>
      <w:pPr>
        <w:pStyle w:val="ListParagraph"/>
        <w:numPr>
          <w:ilvl w:val="2"/>
          <w:numId w:val="2"/>
        </w:numPr>
        <w:tabs>
          <w:tab w:pos="2093" w:val="left" w:leader="none"/>
        </w:tabs>
        <w:spacing w:line="285" w:lineRule="auto" w:before="247" w:after="0"/>
        <w:ind w:left="2093" w:right="286" w:hanging="425"/>
        <w:jc w:val="left"/>
        <w:rPr>
          <w:rFonts w:ascii="Symbol" w:hAnsi="Symbol"/>
          <w:sz w:val="24"/>
        </w:rPr>
      </w:pPr>
      <w:r>
        <w:rPr>
          <w:sz w:val="24"/>
        </w:rPr>
        <w:t>the description of a child or young person’s SEN specified in an EHC plan, the special educational provision specified, the school or other institution or type of school or other institution (such as a mainstream school/college)</w:t>
      </w:r>
      <w:r>
        <w:rPr>
          <w:spacing w:val="-3"/>
          <w:sz w:val="24"/>
        </w:rPr>
        <w:t> </w:t>
      </w:r>
      <w:r>
        <w:rPr>
          <w:sz w:val="24"/>
        </w:rPr>
        <w:t>specified</w:t>
      </w:r>
      <w:r>
        <w:rPr>
          <w:spacing w:val="-4"/>
          <w:sz w:val="24"/>
        </w:rPr>
        <w:t> </w:t>
      </w:r>
      <w:r>
        <w:rPr>
          <w:sz w:val="24"/>
        </w:rPr>
        <w:t>in</w:t>
      </w:r>
      <w:r>
        <w:rPr>
          <w:spacing w:val="-4"/>
          <w:sz w:val="24"/>
        </w:rPr>
        <w:t> </w:t>
      </w:r>
      <w:r>
        <w:rPr>
          <w:sz w:val="24"/>
        </w:rPr>
        <w:t>the</w:t>
      </w:r>
      <w:r>
        <w:rPr>
          <w:spacing w:val="-4"/>
          <w:sz w:val="24"/>
        </w:rPr>
        <w:t> </w:t>
      </w:r>
      <w:r>
        <w:rPr>
          <w:sz w:val="24"/>
        </w:rPr>
        <w:t>plan</w:t>
      </w:r>
      <w:r>
        <w:rPr>
          <w:spacing w:val="-4"/>
          <w:sz w:val="24"/>
        </w:rPr>
        <w:t> </w:t>
      </w:r>
      <w:r>
        <w:rPr>
          <w:sz w:val="24"/>
        </w:rPr>
        <w:t>or</w:t>
      </w:r>
      <w:r>
        <w:rPr>
          <w:spacing w:val="-3"/>
          <w:sz w:val="24"/>
        </w:rPr>
        <w:t> </w:t>
      </w:r>
      <w:r>
        <w:rPr>
          <w:sz w:val="24"/>
        </w:rPr>
        <w:t>that</w:t>
      </w:r>
      <w:r>
        <w:rPr>
          <w:spacing w:val="-3"/>
          <w:sz w:val="24"/>
        </w:rPr>
        <w:t> </w:t>
      </w:r>
      <w:r>
        <w:rPr>
          <w:sz w:val="24"/>
        </w:rPr>
        <w:t>no</w:t>
      </w:r>
      <w:r>
        <w:rPr>
          <w:spacing w:val="-4"/>
          <w:sz w:val="24"/>
        </w:rPr>
        <w:t> </w:t>
      </w:r>
      <w:r>
        <w:rPr>
          <w:sz w:val="24"/>
        </w:rPr>
        <w:t>school</w:t>
      </w:r>
      <w:r>
        <w:rPr>
          <w:spacing w:val="-4"/>
          <w:sz w:val="24"/>
        </w:rPr>
        <w:t> </w:t>
      </w:r>
      <w:r>
        <w:rPr>
          <w:sz w:val="24"/>
        </w:rPr>
        <w:t>or</w:t>
      </w:r>
      <w:r>
        <w:rPr>
          <w:spacing w:val="-4"/>
          <w:sz w:val="24"/>
        </w:rPr>
        <w:t> </w:t>
      </w:r>
      <w:r>
        <w:rPr>
          <w:sz w:val="24"/>
        </w:rPr>
        <w:t>other</w:t>
      </w:r>
      <w:r>
        <w:rPr>
          <w:spacing w:val="-3"/>
          <w:sz w:val="24"/>
        </w:rPr>
        <w:t> </w:t>
      </w:r>
      <w:r>
        <w:rPr>
          <w:sz w:val="24"/>
        </w:rPr>
        <w:t>institution is specified</w:t>
      </w:r>
    </w:p>
    <w:p>
      <w:pPr>
        <w:pStyle w:val="ListParagraph"/>
        <w:numPr>
          <w:ilvl w:val="2"/>
          <w:numId w:val="2"/>
        </w:numPr>
        <w:tabs>
          <w:tab w:pos="424" w:val="left" w:leader="none"/>
        </w:tabs>
        <w:spacing w:line="240" w:lineRule="auto" w:before="248" w:after="0"/>
        <w:ind w:left="424" w:right="2568" w:hanging="424"/>
        <w:jc w:val="right"/>
        <w:rPr>
          <w:rFonts w:ascii="Symbol" w:hAnsi="Symbol"/>
          <w:sz w:val="24"/>
        </w:rPr>
      </w:pPr>
      <w:r>
        <w:rPr>
          <w:sz w:val="24"/>
        </w:rPr>
        <w:t>an</w:t>
      </w:r>
      <w:r>
        <w:rPr>
          <w:spacing w:val="-5"/>
          <w:sz w:val="24"/>
        </w:rPr>
        <w:t> </w:t>
      </w:r>
      <w:r>
        <w:rPr>
          <w:sz w:val="24"/>
        </w:rPr>
        <w:t>amendment</w:t>
      </w:r>
      <w:r>
        <w:rPr>
          <w:spacing w:val="-1"/>
          <w:sz w:val="24"/>
        </w:rPr>
        <w:t> </w:t>
      </w:r>
      <w:r>
        <w:rPr>
          <w:sz w:val="24"/>
        </w:rPr>
        <w:t>to</w:t>
      </w:r>
      <w:r>
        <w:rPr>
          <w:spacing w:val="-3"/>
          <w:sz w:val="24"/>
        </w:rPr>
        <w:t> </w:t>
      </w:r>
      <w:r>
        <w:rPr>
          <w:sz w:val="24"/>
        </w:rPr>
        <w:t>these</w:t>
      </w:r>
      <w:r>
        <w:rPr>
          <w:spacing w:val="-2"/>
          <w:sz w:val="24"/>
        </w:rPr>
        <w:t> </w:t>
      </w:r>
      <w:r>
        <w:rPr>
          <w:sz w:val="24"/>
        </w:rPr>
        <w:t>elements</w:t>
      </w:r>
      <w:r>
        <w:rPr>
          <w:spacing w:val="-2"/>
          <w:sz w:val="24"/>
        </w:rPr>
        <w:t> </w:t>
      </w:r>
      <w:r>
        <w:rPr>
          <w:sz w:val="24"/>
        </w:rPr>
        <w:t>of</w:t>
      </w:r>
      <w:r>
        <w:rPr>
          <w:spacing w:val="-3"/>
          <w:sz w:val="24"/>
        </w:rPr>
        <w:t> </w:t>
      </w:r>
      <w:r>
        <w:rPr>
          <w:sz w:val="24"/>
        </w:rPr>
        <w:t>the</w:t>
      </w:r>
      <w:r>
        <w:rPr>
          <w:spacing w:val="-2"/>
          <w:sz w:val="24"/>
        </w:rPr>
        <w:t> </w:t>
      </w:r>
      <w:r>
        <w:rPr>
          <w:sz w:val="24"/>
        </w:rPr>
        <w:t>EHC</w:t>
      </w:r>
      <w:r>
        <w:rPr>
          <w:spacing w:val="-2"/>
          <w:sz w:val="24"/>
        </w:rPr>
        <w:t> </w:t>
      </w:r>
      <w:r>
        <w:rPr>
          <w:spacing w:val="-4"/>
          <w:sz w:val="24"/>
        </w:rPr>
        <w:t>plan</w:t>
      </w:r>
    </w:p>
    <w:p>
      <w:pPr>
        <w:spacing w:after="0" w:line="240" w:lineRule="auto"/>
        <w:jc w:val="right"/>
        <w:rPr>
          <w:rFonts w:ascii="Symbol" w:hAnsi="Symbol"/>
          <w:sz w:val="24"/>
        </w:rPr>
        <w:sectPr>
          <w:pgSz w:w="11910" w:h="16840"/>
          <w:pgMar w:header="0" w:footer="780" w:top="1360" w:bottom="980" w:left="600" w:right="1320"/>
        </w:sectPr>
      </w:pPr>
    </w:p>
    <w:p>
      <w:pPr>
        <w:pStyle w:val="ListParagraph"/>
        <w:numPr>
          <w:ilvl w:val="2"/>
          <w:numId w:val="2"/>
        </w:numPr>
        <w:tabs>
          <w:tab w:pos="2094" w:val="left" w:leader="none"/>
        </w:tabs>
        <w:spacing w:line="283" w:lineRule="auto" w:before="79" w:after="0"/>
        <w:ind w:left="2094" w:right="645" w:hanging="425"/>
        <w:jc w:val="left"/>
        <w:rPr>
          <w:rFonts w:ascii="Symbol" w:hAnsi="Symbol"/>
          <w:sz w:val="24"/>
        </w:rPr>
      </w:pPr>
      <w:r>
        <w:rPr>
          <w:sz w:val="24"/>
        </w:rPr>
        <w:t>a</w:t>
      </w:r>
      <w:r>
        <w:rPr>
          <w:spacing w:val="-3"/>
          <w:sz w:val="24"/>
        </w:rPr>
        <w:t> </w:t>
      </w:r>
      <w:r>
        <w:rPr>
          <w:sz w:val="24"/>
        </w:rPr>
        <w:t>decision</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not</w:t>
      </w:r>
      <w:r>
        <w:rPr>
          <w:spacing w:val="-4"/>
          <w:sz w:val="24"/>
        </w:rPr>
        <w:t> </w:t>
      </w:r>
      <w:r>
        <w:rPr>
          <w:sz w:val="24"/>
        </w:rPr>
        <w:t>to</w:t>
      </w:r>
      <w:r>
        <w:rPr>
          <w:spacing w:val="-3"/>
          <w:sz w:val="24"/>
        </w:rPr>
        <w:t> </w:t>
      </w:r>
      <w:r>
        <w:rPr>
          <w:sz w:val="24"/>
        </w:rPr>
        <w:t>amend</w:t>
      </w:r>
      <w:r>
        <w:rPr>
          <w:spacing w:val="-4"/>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following</w:t>
      </w:r>
      <w:r>
        <w:rPr>
          <w:spacing w:val="-2"/>
          <w:sz w:val="24"/>
        </w:rPr>
        <w:t> </w:t>
      </w:r>
      <w:r>
        <w:rPr>
          <w:sz w:val="24"/>
        </w:rPr>
        <w:t>a review or re-assessment</w:t>
      </w:r>
    </w:p>
    <w:p>
      <w:pPr>
        <w:pStyle w:val="ListParagraph"/>
        <w:numPr>
          <w:ilvl w:val="2"/>
          <w:numId w:val="2"/>
        </w:numPr>
        <w:tabs>
          <w:tab w:pos="2093" w:val="left" w:leader="none"/>
        </w:tabs>
        <w:spacing w:line="240" w:lineRule="auto" w:before="245" w:after="0"/>
        <w:ind w:left="2093" w:right="0" w:hanging="424"/>
        <w:jc w:val="left"/>
        <w:rPr>
          <w:rFonts w:ascii="Symbol" w:hAnsi="Symbol"/>
          <w:sz w:val="24"/>
        </w:rPr>
      </w:pPr>
      <w:r>
        <w:rPr>
          <w:sz w:val="24"/>
        </w:rPr>
        <w:t>a</w:t>
      </w:r>
      <w:r>
        <w:rPr>
          <w:spacing w:val="-2"/>
          <w:sz w:val="24"/>
        </w:rPr>
        <w:t> </w:t>
      </w:r>
      <w:r>
        <w:rPr>
          <w:sz w:val="24"/>
        </w:rPr>
        <w:t>decision</w:t>
      </w:r>
      <w:r>
        <w:rPr>
          <w:spacing w:val="-2"/>
          <w:sz w:val="24"/>
        </w:rPr>
        <w:t> </w:t>
      </w:r>
      <w:r>
        <w:rPr>
          <w:sz w:val="24"/>
        </w:rPr>
        <w:t>by</w:t>
      </w:r>
      <w:r>
        <w:rPr>
          <w:spacing w:val="-2"/>
          <w:sz w:val="24"/>
        </w:rPr>
        <w:t> </w:t>
      </w:r>
      <w:r>
        <w:rPr>
          <w:sz w:val="24"/>
        </w:rPr>
        <w:t>a</w:t>
      </w:r>
      <w:r>
        <w:rPr>
          <w:spacing w:val="-2"/>
          <w:sz w:val="24"/>
        </w:rPr>
        <w:t> </w:t>
      </w:r>
      <w:r>
        <w:rPr>
          <w:sz w:val="24"/>
        </w:rPr>
        <w:t>local</w:t>
      </w:r>
      <w:r>
        <w:rPr>
          <w:spacing w:val="-2"/>
          <w:sz w:val="24"/>
        </w:rPr>
        <w:t> </w:t>
      </w:r>
      <w:r>
        <w:rPr>
          <w:sz w:val="24"/>
        </w:rPr>
        <w:t>authority</w:t>
      </w:r>
      <w:r>
        <w:rPr>
          <w:spacing w:val="-2"/>
          <w:sz w:val="24"/>
        </w:rPr>
        <w:t> </w:t>
      </w:r>
      <w:r>
        <w:rPr>
          <w:sz w:val="24"/>
        </w:rPr>
        <w:t>to</w:t>
      </w:r>
      <w:r>
        <w:rPr>
          <w:spacing w:val="-3"/>
          <w:sz w:val="24"/>
        </w:rPr>
        <w:t> </w:t>
      </w:r>
      <w:r>
        <w:rPr>
          <w:sz w:val="24"/>
        </w:rPr>
        <w:t>cease</w:t>
      </w:r>
      <w:r>
        <w:rPr>
          <w:spacing w:val="-2"/>
          <w:sz w:val="24"/>
        </w:rPr>
        <w:t> </w:t>
      </w:r>
      <w:r>
        <w:rPr>
          <w:sz w:val="24"/>
        </w:rPr>
        <w:t>to</w:t>
      </w:r>
      <w:r>
        <w:rPr>
          <w:spacing w:val="-2"/>
          <w:sz w:val="24"/>
        </w:rPr>
        <w:t> </w:t>
      </w:r>
      <w:r>
        <w:rPr>
          <w:sz w:val="24"/>
        </w:rPr>
        <w:t>maintain</w:t>
      </w:r>
      <w:r>
        <w:rPr>
          <w:spacing w:val="-2"/>
          <w:sz w:val="24"/>
        </w:rPr>
        <w:t> </w:t>
      </w:r>
      <w:r>
        <w:rPr>
          <w:sz w:val="24"/>
        </w:rPr>
        <w:t>an</w:t>
      </w:r>
      <w:r>
        <w:rPr>
          <w:spacing w:val="-1"/>
          <w:sz w:val="24"/>
        </w:rPr>
        <w:t> </w:t>
      </w:r>
      <w:r>
        <w:rPr>
          <w:sz w:val="24"/>
        </w:rPr>
        <w:t>EHC</w:t>
      </w:r>
      <w:r>
        <w:rPr>
          <w:spacing w:val="-1"/>
          <w:sz w:val="24"/>
        </w:rPr>
        <w:t> </w:t>
      </w:r>
      <w:r>
        <w:rPr>
          <w:spacing w:val="-4"/>
          <w:sz w:val="24"/>
        </w:rPr>
        <w:t>plan</w:t>
      </w:r>
    </w:p>
    <w:p>
      <w:pPr>
        <w:pStyle w:val="BodyText"/>
        <w:spacing w:before="17"/>
        <w:ind w:left="0" w:firstLine="0"/>
      </w:pPr>
    </w:p>
    <w:p>
      <w:pPr>
        <w:pStyle w:val="BodyText"/>
        <w:spacing w:line="288" w:lineRule="auto" w:before="1"/>
        <w:ind w:right="145" w:firstLine="0"/>
      </w:pPr>
      <w:r>
        <w:rPr/>
        <w:t>The</w:t>
      </w:r>
      <w:r>
        <w:rPr>
          <w:spacing w:val="-4"/>
        </w:rPr>
        <w:t> </w:t>
      </w:r>
      <w:r>
        <w:rPr/>
        <w:t>Tribunal</w:t>
      </w:r>
      <w:r>
        <w:rPr>
          <w:spacing w:val="-4"/>
        </w:rPr>
        <w:t> </w:t>
      </w:r>
      <w:r>
        <w:rPr/>
        <w:t>does</w:t>
      </w:r>
      <w:r>
        <w:rPr>
          <w:spacing w:val="-4"/>
        </w:rPr>
        <w:t> </w:t>
      </w:r>
      <w:r>
        <w:rPr/>
        <w:t>not</w:t>
      </w:r>
      <w:r>
        <w:rPr>
          <w:spacing w:val="-3"/>
        </w:rPr>
        <w:t> </w:t>
      </w:r>
      <w:r>
        <w:rPr/>
        <w:t>hear</w:t>
      </w:r>
      <w:r>
        <w:rPr>
          <w:spacing w:val="-3"/>
        </w:rPr>
        <w:t> </w:t>
      </w:r>
      <w:r>
        <w:rPr/>
        <w:t>appeals</w:t>
      </w:r>
      <w:r>
        <w:rPr>
          <w:spacing w:val="-4"/>
        </w:rPr>
        <w:t> </w:t>
      </w:r>
      <w:r>
        <w:rPr/>
        <w:t>about</w:t>
      </w:r>
      <w:r>
        <w:rPr>
          <w:spacing w:val="-3"/>
        </w:rPr>
        <w:t> </w:t>
      </w:r>
      <w:r>
        <w:rPr/>
        <w:t>Personal</w:t>
      </w:r>
      <w:r>
        <w:rPr>
          <w:spacing w:val="-4"/>
        </w:rPr>
        <w:t> </w:t>
      </w:r>
      <w:r>
        <w:rPr/>
        <w:t>Budgets,</w:t>
      </w:r>
      <w:r>
        <w:rPr>
          <w:spacing w:val="-3"/>
        </w:rPr>
        <w:t> </w:t>
      </w:r>
      <w:r>
        <w:rPr/>
        <w:t>but</w:t>
      </w:r>
      <w:r>
        <w:rPr>
          <w:spacing w:val="-5"/>
        </w:rPr>
        <w:t> </w:t>
      </w:r>
      <w:r>
        <w:rPr/>
        <w:t>will</w:t>
      </w:r>
      <w:r>
        <w:rPr>
          <w:spacing w:val="-4"/>
        </w:rPr>
        <w:t> </w:t>
      </w:r>
      <w:r>
        <w:rPr/>
        <w:t>hear</w:t>
      </w:r>
      <w:r>
        <w:rPr>
          <w:spacing w:val="-3"/>
        </w:rPr>
        <w:t> </w:t>
      </w:r>
      <w:r>
        <w:rPr/>
        <w:t>appeals about the special educational provision to which a Personal Budget may apply (see paragraph 9.108).</w:t>
      </w:r>
    </w:p>
    <w:p>
      <w:pPr>
        <w:pStyle w:val="ListParagraph"/>
        <w:numPr>
          <w:ilvl w:val="1"/>
          <w:numId w:val="2"/>
        </w:numPr>
        <w:tabs>
          <w:tab w:pos="1096" w:val="left" w:leader="none"/>
          <w:tab w:pos="1101" w:val="left" w:leader="none"/>
        </w:tabs>
        <w:spacing w:line="288" w:lineRule="auto" w:before="240" w:after="0"/>
        <w:ind w:left="1101" w:right="355" w:hanging="710"/>
        <w:jc w:val="both"/>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are</w:t>
      </w:r>
      <w:r>
        <w:rPr>
          <w:spacing w:val="-3"/>
          <w:sz w:val="24"/>
        </w:rPr>
        <w:t> </w:t>
      </w:r>
      <w:r>
        <w:rPr>
          <w:sz w:val="24"/>
        </w:rPr>
        <w:t>unhappy</w:t>
      </w:r>
      <w:r>
        <w:rPr>
          <w:spacing w:val="-2"/>
          <w:sz w:val="24"/>
        </w:rPr>
        <w:t> </w:t>
      </w:r>
      <w:r>
        <w:rPr>
          <w:sz w:val="24"/>
        </w:rPr>
        <w:t>with</w:t>
      </w:r>
      <w:r>
        <w:rPr>
          <w:spacing w:val="-3"/>
          <w:sz w:val="24"/>
        </w:rPr>
        <w:t> </w:t>
      </w:r>
      <w:r>
        <w:rPr>
          <w:sz w:val="24"/>
        </w:rPr>
        <w:t>decisions</w:t>
      </w:r>
      <w:r>
        <w:rPr>
          <w:spacing w:val="-3"/>
          <w:sz w:val="24"/>
        </w:rPr>
        <w:t> </w:t>
      </w:r>
      <w:r>
        <w:rPr>
          <w:sz w:val="24"/>
        </w:rPr>
        <w:t>about</w:t>
      </w:r>
      <w:r>
        <w:rPr>
          <w:spacing w:val="-2"/>
          <w:sz w:val="24"/>
        </w:rPr>
        <w:t> </w:t>
      </w:r>
      <w:r>
        <w:rPr>
          <w:sz w:val="24"/>
        </w:rPr>
        <w:t>the</w:t>
      </w:r>
      <w:r>
        <w:rPr>
          <w:spacing w:val="-3"/>
          <w:sz w:val="24"/>
        </w:rPr>
        <w:t> </w:t>
      </w:r>
      <w:r>
        <w:rPr>
          <w:sz w:val="24"/>
        </w:rPr>
        <w:t>health</w:t>
      </w:r>
      <w:r>
        <w:rPr>
          <w:spacing w:val="-3"/>
          <w:sz w:val="24"/>
        </w:rPr>
        <w:t> </w:t>
      </w:r>
      <w:r>
        <w:rPr>
          <w:sz w:val="24"/>
        </w:rPr>
        <w:t>and social</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2"/>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go</w:t>
      </w:r>
      <w:r>
        <w:rPr>
          <w:spacing w:val="-3"/>
          <w:sz w:val="24"/>
        </w:rPr>
        <w:t> </w:t>
      </w:r>
      <w:r>
        <w:rPr>
          <w:sz w:val="24"/>
        </w:rPr>
        <w:t>to</w:t>
      </w:r>
      <w:r>
        <w:rPr>
          <w:spacing w:val="-3"/>
          <w:sz w:val="24"/>
        </w:rPr>
        <w:t> </w:t>
      </w:r>
      <w:r>
        <w:rPr>
          <w:sz w:val="24"/>
        </w:rPr>
        <w:t>mediation</w:t>
      </w:r>
      <w:r>
        <w:rPr>
          <w:spacing w:val="-3"/>
          <w:sz w:val="24"/>
        </w:rPr>
        <w:t> </w:t>
      </w:r>
      <w:r>
        <w:rPr>
          <w:sz w:val="24"/>
        </w:rPr>
        <w:t>(see</w:t>
      </w:r>
      <w:r>
        <w:rPr>
          <w:spacing w:val="-3"/>
          <w:sz w:val="24"/>
        </w:rPr>
        <w:t> </w:t>
      </w:r>
      <w:r>
        <w:rPr>
          <w:sz w:val="24"/>
        </w:rPr>
        <w:t>paragraphs</w:t>
      </w:r>
      <w:r>
        <w:rPr>
          <w:spacing w:val="-3"/>
          <w:sz w:val="24"/>
        </w:rPr>
        <w:t> </w:t>
      </w:r>
      <w:r>
        <w:rPr>
          <w:sz w:val="24"/>
        </w:rPr>
        <w:t>11.31 to</w:t>
      </w:r>
      <w:r>
        <w:rPr>
          <w:spacing w:val="-1"/>
          <w:sz w:val="24"/>
        </w:rPr>
        <w:t> </w:t>
      </w:r>
      <w:r>
        <w:rPr>
          <w:sz w:val="24"/>
        </w:rPr>
        <w:t>11.35).</w:t>
      </w:r>
      <w:r>
        <w:rPr>
          <w:spacing w:val="-1"/>
          <w:sz w:val="24"/>
        </w:rPr>
        <w:t> </w:t>
      </w:r>
      <w:r>
        <w:rPr>
          <w:sz w:val="24"/>
        </w:rPr>
        <w:t>They</w:t>
      </w:r>
      <w:r>
        <w:rPr>
          <w:spacing w:val="-1"/>
          <w:sz w:val="24"/>
        </w:rPr>
        <w:t> </w:t>
      </w:r>
      <w:r>
        <w:rPr>
          <w:sz w:val="24"/>
        </w:rPr>
        <w:t>can</w:t>
      </w:r>
      <w:r>
        <w:rPr>
          <w:spacing w:val="-1"/>
          <w:sz w:val="24"/>
        </w:rPr>
        <w:t> </w:t>
      </w:r>
      <w:r>
        <w:rPr>
          <w:sz w:val="24"/>
        </w:rPr>
        <w:t>also</w:t>
      </w:r>
      <w:r>
        <w:rPr>
          <w:spacing w:val="-1"/>
          <w:sz w:val="24"/>
        </w:rPr>
        <w:t> </w:t>
      </w:r>
      <w:r>
        <w:rPr>
          <w:sz w:val="24"/>
        </w:rPr>
        <w:t>complain through</w:t>
      </w:r>
      <w:r>
        <w:rPr>
          <w:spacing w:val="-1"/>
          <w:sz w:val="24"/>
        </w:rPr>
        <w:t> </w:t>
      </w:r>
      <w:r>
        <w:rPr>
          <w:sz w:val="24"/>
        </w:rPr>
        <w:t>the</w:t>
      </w:r>
      <w:r>
        <w:rPr>
          <w:spacing w:val="-1"/>
          <w:sz w:val="24"/>
        </w:rPr>
        <w:t> </w:t>
      </w:r>
      <w:r>
        <w:rPr>
          <w:sz w:val="24"/>
        </w:rPr>
        <w:t>health</w:t>
      </w:r>
      <w:r>
        <w:rPr>
          <w:spacing w:val="-1"/>
          <w:sz w:val="24"/>
        </w:rPr>
        <w:t> </w:t>
      </w:r>
      <w:r>
        <w:rPr>
          <w:sz w:val="24"/>
        </w:rPr>
        <w:t>and social</w:t>
      </w:r>
      <w:r>
        <w:rPr>
          <w:spacing w:val="-1"/>
          <w:sz w:val="24"/>
        </w:rPr>
        <w:t> </w:t>
      </w:r>
      <w:r>
        <w:rPr>
          <w:sz w:val="24"/>
        </w:rPr>
        <w:t>care</w:t>
      </w:r>
      <w:r>
        <w:rPr>
          <w:spacing w:val="-1"/>
          <w:sz w:val="24"/>
        </w:rPr>
        <w:t> </w:t>
      </w:r>
      <w:r>
        <w:rPr>
          <w:sz w:val="24"/>
        </w:rPr>
        <w:t>complaints procedures, set out in paragraphs 11.101 to 11.104 and 11.105 to 11.111.</w:t>
      </w:r>
    </w:p>
    <w:p>
      <w:pPr>
        <w:pStyle w:val="Heading2"/>
      </w:pPr>
      <w:r>
        <w:rPr>
          <w:color w:val="1F497D"/>
        </w:rPr>
        <w:t>Conditions</w:t>
      </w:r>
      <w:r>
        <w:rPr>
          <w:color w:val="1F497D"/>
          <w:spacing w:val="-11"/>
        </w:rPr>
        <w:t> </w:t>
      </w:r>
      <w:r>
        <w:rPr>
          <w:color w:val="1F497D"/>
        </w:rPr>
        <w:t>related</w:t>
      </w:r>
      <w:r>
        <w:rPr>
          <w:color w:val="1F497D"/>
          <w:spacing w:val="-11"/>
        </w:rPr>
        <w:t> </w:t>
      </w:r>
      <w:r>
        <w:rPr>
          <w:color w:val="1F497D"/>
        </w:rPr>
        <w:t>to</w:t>
      </w:r>
      <w:r>
        <w:rPr>
          <w:color w:val="1F497D"/>
          <w:spacing w:val="-12"/>
        </w:rPr>
        <w:t> </w:t>
      </w:r>
      <w:r>
        <w:rPr>
          <w:color w:val="1F497D"/>
          <w:spacing w:val="-2"/>
        </w:rPr>
        <w:t>appeals</w:t>
      </w:r>
    </w:p>
    <w:p>
      <w:pPr>
        <w:pStyle w:val="ListParagraph"/>
        <w:numPr>
          <w:ilvl w:val="1"/>
          <w:numId w:val="2"/>
        </w:numPr>
        <w:tabs>
          <w:tab w:pos="1097" w:val="left" w:leader="none"/>
        </w:tabs>
        <w:spacing w:line="240" w:lineRule="auto" w:before="165" w:after="0"/>
        <w:ind w:left="1097" w:right="0" w:hanging="705"/>
        <w:jc w:val="left"/>
        <w:rPr>
          <w:sz w:val="24"/>
        </w:rPr>
      </w:pPr>
      <w:r>
        <w:rPr>
          <w:sz w:val="24"/>
        </w:rPr>
        <w:t>The</w:t>
      </w:r>
      <w:r>
        <w:rPr>
          <w:spacing w:val="-4"/>
          <w:sz w:val="24"/>
        </w:rPr>
        <w:t> </w:t>
      </w:r>
      <w:r>
        <w:rPr>
          <w:sz w:val="24"/>
        </w:rPr>
        <w:t>following</w:t>
      </w:r>
      <w:r>
        <w:rPr>
          <w:spacing w:val="-3"/>
          <w:sz w:val="24"/>
        </w:rPr>
        <w:t> </w:t>
      </w:r>
      <w:r>
        <w:rPr>
          <w:sz w:val="24"/>
        </w:rPr>
        <w:t>conditions</w:t>
      </w:r>
      <w:r>
        <w:rPr>
          <w:spacing w:val="-4"/>
          <w:sz w:val="24"/>
        </w:rPr>
        <w:t> </w:t>
      </w:r>
      <w:r>
        <w:rPr>
          <w:sz w:val="24"/>
        </w:rPr>
        <w:t>apply</w:t>
      </w:r>
      <w:r>
        <w:rPr>
          <w:spacing w:val="-3"/>
          <w:sz w:val="24"/>
        </w:rPr>
        <w:t> </w:t>
      </w:r>
      <w:r>
        <w:rPr>
          <w:sz w:val="24"/>
        </w:rPr>
        <w:t>to</w:t>
      </w:r>
      <w:r>
        <w:rPr>
          <w:spacing w:val="-3"/>
          <w:sz w:val="24"/>
        </w:rPr>
        <w:t> </w:t>
      </w:r>
      <w:r>
        <w:rPr>
          <w:spacing w:val="-2"/>
          <w:sz w:val="24"/>
        </w:rPr>
        <w:t>appeals:</w:t>
      </w:r>
    </w:p>
    <w:p>
      <w:pPr>
        <w:pStyle w:val="BodyText"/>
        <w:spacing w:before="20"/>
        <w:ind w:left="0" w:firstLine="0"/>
      </w:pPr>
    </w:p>
    <w:p>
      <w:pPr>
        <w:pStyle w:val="ListParagraph"/>
        <w:numPr>
          <w:ilvl w:val="2"/>
          <w:numId w:val="2"/>
        </w:numPr>
        <w:tabs>
          <w:tab w:pos="2093" w:val="left" w:leader="none"/>
        </w:tabs>
        <w:spacing w:line="285" w:lineRule="auto" w:before="0" w:after="0"/>
        <w:ind w:left="2093" w:right="192" w:hanging="425"/>
        <w:jc w:val="left"/>
        <w:rPr>
          <w:rFonts w:ascii="Symbol" w:hAnsi="Symbol"/>
          <w:sz w:val="24"/>
        </w:rPr>
      </w:pPr>
      <w:r>
        <w:rPr>
          <w:sz w:val="24"/>
        </w:rPr>
        <w:t>the parent or young person can appeal to the Tribunal when the EHC plan</w:t>
      </w:r>
      <w:r>
        <w:rPr>
          <w:spacing w:val="-4"/>
          <w:sz w:val="24"/>
        </w:rPr>
        <w:t> </w:t>
      </w:r>
      <w:r>
        <w:rPr>
          <w:sz w:val="24"/>
        </w:rPr>
        <w:t>is</w:t>
      </w:r>
      <w:r>
        <w:rPr>
          <w:spacing w:val="-4"/>
          <w:sz w:val="24"/>
        </w:rPr>
        <w:t> </w:t>
      </w:r>
      <w:r>
        <w:rPr>
          <w:sz w:val="24"/>
        </w:rPr>
        <w:t>initially</w:t>
      </w:r>
      <w:r>
        <w:rPr>
          <w:spacing w:val="-4"/>
          <w:sz w:val="24"/>
        </w:rPr>
        <w:t> </w:t>
      </w:r>
      <w:r>
        <w:rPr>
          <w:sz w:val="24"/>
        </w:rPr>
        <w:t>finalised,</w:t>
      </w:r>
      <w:r>
        <w:rPr>
          <w:spacing w:val="-3"/>
          <w:sz w:val="24"/>
        </w:rPr>
        <w:t> </w:t>
      </w:r>
      <w:r>
        <w:rPr>
          <w:sz w:val="24"/>
        </w:rPr>
        <w:t>following</w:t>
      </w:r>
      <w:r>
        <w:rPr>
          <w:spacing w:val="-3"/>
          <w:sz w:val="24"/>
        </w:rPr>
        <w:t> </w:t>
      </w:r>
      <w:r>
        <w:rPr>
          <w:sz w:val="24"/>
        </w:rPr>
        <w:t>an</w:t>
      </w:r>
      <w:r>
        <w:rPr>
          <w:spacing w:val="-4"/>
          <w:sz w:val="24"/>
        </w:rPr>
        <w:t> </w:t>
      </w:r>
      <w:r>
        <w:rPr>
          <w:sz w:val="24"/>
        </w:rPr>
        <w:t>amendment</w:t>
      </w:r>
      <w:r>
        <w:rPr>
          <w:spacing w:val="-3"/>
          <w:sz w:val="24"/>
        </w:rPr>
        <w:t> </w:t>
      </w:r>
      <w:r>
        <w:rPr>
          <w:sz w:val="24"/>
        </w:rPr>
        <w:t>or</w:t>
      </w:r>
      <w:r>
        <w:rPr>
          <w:spacing w:val="-3"/>
          <w:sz w:val="24"/>
        </w:rPr>
        <w:t> </w:t>
      </w:r>
      <w:r>
        <w:rPr>
          <w:sz w:val="24"/>
        </w:rPr>
        <w:t>a</w:t>
      </w:r>
      <w:r>
        <w:rPr>
          <w:spacing w:val="-5"/>
          <w:sz w:val="24"/>
        </w:rPr>
        <w:t> </w:t>
      </w:r>
      <w:r>
        <w:rPr>
          <w:sz w:val="24"/>
        </w:rPr>
        <w:t>replacement</w:t>
      </w:r>
      <w:r>
        <w:rPr>
          <w:spacing w:val="-3"/>
          <w:sz w:val="24"/>
        </w:rPr>
        <w:t> </w:t>
      </w:r>
      <w:r>
        <w:rPr>
          <w:sz w:val="24"/>
        </w:rPr>
        <w:t>of</w:t>
      </w:r>
      <w:r>
        <w:rPr>
          <w:spacing w:val="-5"/>
          <w:sz w:val="24"/>
        </w:rPr>
        <w:t> </w:t>
      </w:r>
      <w:r>
        <w:rPr>
          <w:sz w:val="24"/>
        </w:rPr>
        <w:t>the </w:t>
      </w:r>
      <w:r>
        <w:rPr>
          <w:spacing w:val="-4"/>
          <w:sz w:val="24"/>
        </w:rPr>
        <w:t>plan</w:t>
      </w:r>
    </w:p>
    <w:p>
      <w:pPr>
        <w:pStyle w:val="ListParagraph"/>
        <w:numPr>
          <w:ilvl w:val="2"/>
          <w:numId w:val="2"/>
        </w:numPr>
        <w:tabs>
          <w:tab w:pos="2094" w:val="left" w:leader="none"/>
        </w:tabs>
        <w:spacing w:line="285" w:lineRule="auto" w:before="244" w:after="0"/>
        <w:ind w:left="2094" w:right="152" w:hanging="425"/>
        <w:jc w:val="left"/>
        <w:rPr>
          <w:rFonts w:ascii="Symbol" w:hAnsi="Symbol"/>
          <w:sz w:val="24"/>
        </w:rPr>
      </w:pPr>
      <w:r>
        <w:rPr>
          <w:sz w:val="24"/>
        </w:rPr>
        <w:t>appeals </w:t>
      </w:r>
      <w:r>
        <w:rPr>
          <w:b/>
          <w:sz w:val="24"/>
        </w:rPr>
        <w:t>must </w:t>
      </w:r>
      <w:r>
        <w:rPr>
          <w:sz w:val="24"/>
        </w:rPr>
        <w:t>be registered with the Tribunal within two months of the local authority sending a notice to the parent or young person of the decision</w:t>
      </w:r>
      <w:r>
        <w:rPr>
          <w:spacing w:val="-3"/>
          <w:sz w:val="24"/>
        </w:rPr>
        <w:t> </w:t>
      </w:r>
      <w:r>
        <w:rPr>
          <w:sz w:val="24"/>
        </w:rPr>
        <w:t>about</w:t>
      </w:r>
      <w:r>
        <w:rPr>
          <w:spacing w:val="-2"/>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matters</w:t>
      </w:r>
      <w:r>
        <w:rPr>
          <w:spacing w:val="-6"/>
          <w:sz w:val="24"/>
        </w:rPr>
        <w:t> </w:t>
      </w:r>
      <w:r>
        <w:rPr>
          <w:sz w:val="24"/>
        </w:rPr>
        <w:t>that</w:t>
      </w:r>
      <w:r>
        <w:rPr>
          <w:spacing w:val="-2"/>
          <w:sz w:val="24"/>
        </w:rPr>
        <w:t> </w:t>
      </w:r>
      <w:r>
        <w:rPr>
          <w:sz w:val="24"/>
        </w:rPr>
        <w:t>can</w:t>
      </w:r>
      <w:r>
        <w:rPr>
          <w:spacing w:val="-3"/>
          <w:sz w:val="24"/>
        </w:rPr>
        <w:t> </w:t>
      </w:r>
      <w:r>
        <w:rPr>
          <w:sz w:val="24"/>
        </w:rPr>
        <w:t>be</w:t>
      </w:r>
      <w:r>
        <w:rPr>
          <w:spacing w:val="-3"/>
          <w:sz w:val="24"/>
        </w:rPr>
        <w:t> </w:t>
      </w:r>
      <w:r>
        <w:rPr>
          <w:sz w:val="24"/>
        </w:rPr>
        <w:t>appealed</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or within one month of a certificate being issued following mediation or the parent or young person being given mediation information</w:t>
      </w:r>
    </w:p>
    <w:p>
      <w:pPr>
        <w:pStyle w:val="ListParagraph"/>
        <w:numPr>
          <w:ilvl w:val="2"/>
          <w:numId w:val="2"/>
        </w:numPr>
        <w:tabs>
          <w:tab w:pos="2094" w:val="left" w:leader="none"/>
        </w:tabs>
        <w:spacing w:line="285" w:lineRule="auto" w:before="248" w:after="0"/>
        <w:ind w:left="2094" w:right="1006" w:hanging="425"/>
        <w:jc w:val="left"/>
        <w:rPr>
          <w:rFonts w:ascii="Symbol" w:hAnsi="Symbol"/>
          <w:sz w:val="24"/>
        </w:rPr>
      </w:pPr>
      <w:r>
        <w:rPr>
          <w:sz w:val="24"/>
        </w:rPr>
        <w:t>the</w:t>
      </w:r>
      <w:r>
        <w:rPr>
          <w:spacing w:val="-3"/>
          <w:sz w:val="24"/>
        </w:rPr>
        <w:t> </w:t>
      </w:r>
      <w:r>
        <w:rPr>
          <w:sz w:val="24"/>
        </w:rPr>
        <w:t>right</w:t>
      </w:r>
      <w:r>
        <w:rPr>
          <w:spacing w:val="-3"/>
          <w:sz w:val="24"/>
        </w:rPr>
        <w:t> </w:t>
      </w:r>
      <w:r>
        <w:rPr>
          <w:sz w:val="24"/>
        </w:rPr>
        <w:t>to</w:t>
      </w:r>
      <w:r>
        <w:rPr>
          <w:spacing w:val="-4"/>
          <w:sz w:val="24"/>
        </w:rPr>
        <w:t> </w:t>
      </w:r>
      <w:r>
        <w:rPr>
          <w:sz w:val="24"/>
        </w:rPr>
        <w:t>appeal</w:t>
      </w:r>
      <w:r>
        <w:rPr>
          <w:spacing w:val="-3"/>
          <w:sz w:val="24"/>
        </w:rPr>
        <w:t> </w:t>
      </w:r>
      <w:r>
        <w:rPr>
          <w:sz w:val="24"/>
        </w:rPr>
        <w:t>a</w:t>
      </w:r>
      <w:r>
        <w:rPr>
          <w:spacing w:val="-3"/>
          <w:sz w:val="24"/>
        </w:rPr>
        <w:t> </w:t>
      </w:r>
      <w:r>
        <w:rPr>
          <w:sz w:val="24"/>
        </w:rPr>
        <w:t>refusal</w:t>
      </w:r>
      <w:r>
        <w:rPr>
          <w:spacing w:val="-3"/>
          <w:sz w:val="24"/>
        </w:rPr>
        <w:t> </w:t>
      </w:r>
      <w:r>
        <w:rPr>
          <w:sz w:val="24"/>
        </w:rPr>
        <w:t>of</w:t>
      </w:r>
      <w:r>
        <w:rPr>
          <w:spacing w:val="-3"/>
          <w:sz w:val="24"/>
        </w:rPr>
        <w:t> </w:t>
      </w:r>
      <w:r>
        <w:rPr>
          <w:sz w:val="24"/>
        </w:rPr>
        <w:t>an</w:t>
      </w:r>
      <w:r>
        <w:rPr>
          <w:spacing w:val="-4"/>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will</w:t>
      </w:r>
      <w:r>
        <w:rPr>
          <w:spacing w:val="-3"/>
          <w:sz w:val="24"/>
        </w:rPr>
        <w:t> </w:t>
      </w:r>
      <w:r>
        <w:rPr>
          <w:sz w:val="24"/>
        </w:rPr>
        <w:t>be triggered only where the local authority has not carried out an assessment in the previous six months</w:t>
      </w:r>
    </w:p>
    <w:p>
      <w:pPr>
        <w:pStyle w:val="ListParagraph"/>
        <w:numPr>
          <w:ilvl w:val="2"/>
          <w:numId w:val="2"/>
        </w:numPr>
        <w:tabs>
          <w:tab w:pos="2094" w:val="left" w:leader="none"/>
        </w:tabs>
        <w:spacing w:line="285" w:lineRule="auto" w:before="243" w:after="0"/>
        <w:ind w:left="2094" w:right="152" w:hanging="425"/>
        <w:jc w:val="left"/>
        <w:rPr>
          <w:rFonts w:ascii="Symbol" w:hAnsi="Symbol"/>
          <w:sz w:val="24"/>
        </w:rPr>
      </w:pPr>
      <w:r>
        <w:rPr>
          <w:sz w:val="24"/>
        </w:rPr>
        <w:t>when the parent or young person is appealing about a decision to cease to</w:t>
      </w:r>
      <w:r>
        <w:rPr>
          <w:spacing w:val="-3"/>
          <w:sz w:val="24"/>
        </w:rPr>
        <w:t> </w:t>
      </w:r>
      <w:r>
        <w:rPr>
          <w:sz w:val="24"/>
        </w:rPr>
        <w:t>maintain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the</w:t>
      </w:r>
      <w:r>
        <w:rPr>
          <w:spacing w:val="-3"/>
          <w:sz w:val="24"/>
        </w:rPr>
        <w:t> </w:t>
      </w:r>
      <w:r>
        <w:rPr>
          <w:sz w:val="24"/>
        </w:rPr>
        <w:t>local</w:t>
      </w:r>
      <w:r>
        <w:rPr>
          <w:spacing w:val="-2"/>
          <w:sz w:val="24"/>
        </w:rPr>
        <w:t> </w:t>
      </w:r>
      <w:r>
        <w:rPr>
          <w:sz w:val="24"/>
        </w:rPr>
        <w:t>authority</w:t>
      </w:r>
      <w:r>
        <w:rPr>
          <w:spacing w:val="-3"/>
          <w:sz w:val="24"/>
        </w:rPr>
        <w:t> </w:t>
      </w:r>
      <w:r>
        <w:rPr>
          <w:sz w:val="24"/>
        </w:rPr>
        <w:t>has</w:t>
      </w:r>
      <w:r>
        <w:rPr>
          <w:spacing w:val="-3"/>
          <w:sz w:val="24"/>
        </w:rPr>
        <w:t> </w:t>
      </w:r>
      <w:r>
        <w:rPr>
          <w:sz w:val="24"/>
        </w:rPr>
        <w:t>to</w:t>
      </w:r>
      <w:r>
        <w:rPr>
          <w:spacing w:val="-3"/>
          <w:sz w:val="24"/>
        </w:rPr>
        <w:t> </w:t>
      </w:r>
      <w:r>
        <w:rPr>
          <w:sz w:val="24"/>
        </w:rPr>
        <w:t>maintain</w:t>
      </w:r>
      <w:r>
        <w:rPr>
          <w:spacing w:val="-3"/>
          <w:sz w:val="24"/>
        </w:rPr>
        <w:t> </w:t>
      </w:r>
      <w:r>
        <w:rPr>
          <w:sz w:val="24"/>
        </w:rPr>
        <w:t>the</w:t>
      </w:r>
      <w:r>
        <w:rPr>
          <w:spacing w:val="-3"/>
          <w:sz w:val="24"/>
        </w:rPr>
        <w:t> </w:t>
      </w:r>
      <w:r>
        <w:rPr>
          <w:sz w:val="24"/>
        </w:rPr>
        <w:t>plan</w:t>
      </w:r>
      <w:r>
        <w:rPr>
          <w:spacing w:val="-3"/>
          <w:sz w:val="24"/>
        </w:rPr>
        <w:t> </w:t>
      </w:r>
      <w:r>
        <w:rPr>
          <w:sz w:val="24"/>
        </w:rPr>
        <w:t>until the Tribunal’s decision is made</w:t>
      </w:r>
    </w:p>
    <w:p>
      <w:pPr>
        <w:pStyle w:val="Heading2"/>
        <w:spacing w:before="245"/>
      </w:pPr>
      <w:r>
        <w:rPr>
          <w:color w:val="1F497D"/>
        </w:rPr>
        <w:t>Decisions</w:t>
      </w:r>
      <w:r>
        <w:rPr>
          <w:color w:val="1F497D"/>
          <w:spacing w:val="-11"/>
        </w:rPr>
        <w:t> </w:t>
      </w:r>
      <w:r>
        <w:rPr>
          <w:color w:val="1F497D"/>
        </w:rPr>
        <w:t>the</w:t>
      </w:r>
      <w:r>
        <w:rPr>
          <w:color w:val="1F497D"/>
          <w:spacing w:val="-10"/>
        </w:rPr>
        <w:t> </w:t>
      </w:r>
      <w:r>
        <w:rPr>
          <w:color w:val="1F497D"/>
        </w:rPr>
        <w:t>Tribunal</w:t>
      </w:r>
      <w:r>
        <w:rPr>
          <w:color w:val="1F497D"/>
          <w:spacing w:val="-10"/>
        </w:rPr>
        <w:t> </w:t>
      </w:r>
      <w:r>
        <w:rPr>
          <w:color w:val="1F497D"/>
        </w:rPr>
        <w:t>can</w:t>
      </w:r>
      <w:r>
        <w:rPr>
          <w:color w:val="1F497D"/>
          <w:spacing w:val="-11"/>
        </w:rPr>
        <w:t> </w:t>
      </w:r>
      <w:r>
        <w:rPr>
          <w:color w:val="1F497D"/>
          <w:spacing w:val="-4"/>
        </w:rPr>
        <w:t>make</w:t>
      </w:r>
    </w:p>
    <w:p>
      <w:pPr>
        <w:pStyle w:val="ListParagraph"/>
        <w:numPr>
          <w:ilvl w:val="1"/>
          <w:numId w:val="2"/>
        </w:numPr>
        <w:tabs>
          <w:tab w:pos="1096" w:val="left" w:leader="none"/>
          <w:tab w:pos="1101" w:val="left" w:leader="none"/>
        </w:tabs>
        <w:spacing w:line="288" w:lineRule="auto" w:before="165" w:after="0"/>
        <w:ind w:left="1101" w:right="304" w:hanging="710"/>
        <w:jc w:val="left"/>
        <w:rPr>
          <w:sz w:val="24"/>
        </w:rPr>
      </w:pPr>
      <w:r>
        <w:rPr>
          <w:sz w:val="24"/>
        </w:rPr>
        <w:t>The</w:t>
      </w:r>
      <w:r>
        <w:rPr>
          <w:spacing w:val="-3"/>
          <w:sz w:val="24"/>
        </w:rPr>
        <w:t> </w:t>
      </w:r>
      <w:r>
        <w:rPr>
          <w:sz w:val="24"/>
        </w:rPr>
        <w:t>Tribunal</w:t>
      </w:r>
      <w:r>
        <w:rPr>
          <w:spacing w:val="-3"/>
          <w:sz w:val="24"/>
        </w:rPr>
        <w:t> </w:t>
      </w:r>
      <w:r>
        <w:rPr>
          <w:sz w:val="24"/>
        </w:rPr>
        <w:t>has</w:t>
      </w:r>
      <w:r>
        <w:rPr>
          <w:spacing w:val="-3"/>
          <w:sz w:val="24"/>
        </w:rPr>
        <w:t> </w:t>
      </w:r>
      <w:r>
        <w:rPr>
          <w:sz w:val="24"/>
        </w:rPr>
        <w:t>prescribed</w:t>
      </w:r>
      <w:r>
        <w:rPr>
          <w:spacing w:val="-3"/>
          <w:sz w:val="24"/>
        </w:rPr>
        <w:t> </w:t>
      </w:r>
      <w:r>
        <w:rPr>
          <w:sz w:val="24"/>
        </w:rPr>
        <w:t>powers</w:t>
      </w:r>
      <w:r>
        <w:rPr>
          <w:spacing w:val="-3"/>
          <w:sz w:val="24"/>
        </w:rPr>
        <w:t> </w:t>
      </w:r>
      <w:r>
        <w:rPr>
          <w:sz w:val="24"/>
        </w:rPr>
        <w:t>under</w:t>
      </w:r>
      <w:r>
        <w:rPr>
          <w:spacing w:val="-2"/>
          <w:sz w:val="24"/>
        </w:rPr>
        <w:t> </w:t>
      </w:r>
      <w:r>
        <w:rPr>
          <w:sz w:val="24"/>
        </w:rPr>
        <w:t>the</w:t>
      </w:r>
      <w:r>
        <w:rPr>
          <w:spacing w:val="-3"/>
          <w:sz w:val="24"/>
        </w:rPr>
        <w:t> </w:t>
      </w:r>
      <w:r>
        <w:rPr>
          <w:sz w:val="24"/>
        </w:rPr>
        <w:t>Children</w:t>
      </w:r>
      <w:r>
        <w:rPr>
          <w:spacing w:val="-2"/>
          <w:sz w:val="24"/>
        </w:rPr>
        <w:t> </w:t>
      </w:r>
      <w:r>
        <w:rPr>
          <w:sz w:val="24"/>
        </w:rPr>
        <w:t>and</w:t>
      </w:r>
      <w:r>
        <w:rPr>
          <w:spacing w:val="-3"/>
          <w:sz w:val="24"/>
        </w:rPr>
        <w:t> </w:t>
      </w:r>
      <w:r>
        <w:rPr>
          <w:sz w:val="24"/>
        </w:rPr>
        <w:t>Families</w:t>
      </w:r>
      <w:r>
        <w:rPr>
          <w:spacing w:val="-3"/>
          <w:sz w:val="24"/>
        </w:rPr>
        <w:t> </w:t>
      </w:r>
      <w:r>
        <w:rPr>
          <w:sz w:val="24"/>
        </w:rPr>
        <w:t>Act</w:t>
      </w:r>
      <w:r>
        <w:rPr>
          <w:spacing w:val="-2"/>
          <w:sz w:val="24"/>
        </w:rPr>
        <w:t> </w:t>
      </w:r>
      <w:r>
        <w:rPr>
          <w:sz w:val="24"/>
        </w:rPr>
        <w:t>2014</w:t>
      </w:r>
      <w:r>
        <w:rPr>
          <w:spacing w:val="-3"/>
          <w:sz w:val="24"/>
        </w:rPr>
        <w:t> </w:t>
      </w:r>
      <w:r>
        <w:rPr>
          <w:sz w:val="24"/>
        </w:rPr>
        <w:t>to make certain decisions in relation to appeals. The Tribunal can dismiss the appeal, order the local authority to carry out an assessment, or to make and maintain an EHC plan, or to maintain a plan with amendments. The</w:t>
      </w:r>
      <w:r>
        <w:rPr>
          <w:spacing w:val="-1"/>
          <w:sz w:val="24"/>
        </w:rPr>
        <w:t> </w:t>
      </w:r>
      <w:r>
        <w:rPr>
          <w:sz w:val="24"/>
        </w:rPr>
        <w:t>Tribunal can also order the local authority to reconsider or correct a weakness in the plan, for example, where necessary information is missing. Local authorities have time</w:t>
      </w:r>
    </w:p>
    <w:p>
      <w:pPr>
        <w:spacing w:after="0" w:line="288" w:lineRule="auto"/>
        <w:jc w:val="left"/>
        <w:rPr>
          <w:sz w:val="24"/>
        </w:rPr>
        <w:sectPr>
          <w:pgSz w:w="11910" w:h="16840"/>
          <w:pgMar w:header="0" w:footer="780" w:top="1340" w:bottom="980" w:left="600" w:right="1320"/>
        </w:sectPr>
      </w:pPr>
    </w:p>
    <w:p>
      <w:pPr>
        <w:pStyle w:val="BodyText"/>
        <w:spacing w:line="288" w:lineRule="auto" w:before="78"/>
        <w:ind w:firstLine="0"/>
      </w:pPr>
      <w:r>
        <w:rPr/>
        <w:t>limits</w:t>
      </w:r>
      <w:r>
        <w:rPr>
          <w:spacing w:val="-3"/>
        </w:rPr>
        <w:t> </w:t>
      </w:r>
      <w:r>
        <w:rPr/>
        <w:t>within</w:t>
      </w:r>
      <w:r>
        <w:rPr>
          <w:spacing w:val="-2"/>
        </w:rPr>
        <w:t> </w:t>
      </w:r>
      <w:r>
        <w:rPr/>
        <w:t>which</w:t>
      </w:r>
      <w:r>
        <w:rPr>
          <w:spacing w:val="-3"/>
        </w:rPr>
        <w:t> </w:t>
      </w:r>
      <w:r>
        <w:rPr/>
        <w:t>to</w:t>
      </w:r>
      <w:r>
        <w:rPr>
          <w:spacing w:val="-3"/>
        </w:rPr>
        <w:t> </w:t>
      </w:r>
      <w:r>
        <w:rPr/>
        <w:t>comply</w:t>
      </w:r>
      <w:r>
        <w:rPr>
          <w:spacing w:val="-3"/>
        </w:rPr>
        <w:t> </w:t>
      </w:r>
      <w:r>
        <w:rPr/>
        <w:t>with</w:t>
      </w:r>
      <w:r>
        <w:rPr>
          <w:spacing w:val="-3"/>
        </w:rPr>
        <w:t> </w:t>
      </w:r>
      <w:r>
        <w:rPr/>
        <w:t>decisions</w:t>
      </w:r>
      <w:r>
        <w:rPr>
          <w:spacing w:val="-3"/>
        </w:rPr>
        <w:t> </w:t>
      </w:r>
      <w:r>
        <w:rPr/>
        <w:t>of</w:t>
      </w:r>
      <w:r>
        <w:rPr>
          <w:spacing w:val="-2"/>
        </w:rPr>
        <w:t> </w:t>
      </w:r>
      <w:r>
        <w:rPr/>
        <w:t>the</w:t>
      </w:r>
      <w:r>
        <w:rPr>
          <w:spacing w:val="-3"/>
        </w:rPr>
        <w:t> </w:t>
      </w:r>
      <w:r>
        <w:rPr/>
        <w:t>Tribunal</w:t>
      </w:r>
      <w:r>
        <w:rPr>
          <w:spacing w:val="-3"/>
        </w:rPr>
        <w:t> </w:t>
      </w:r>
      <w:r>
        <w:rPr/>
        <w:t>(see</w:t>
      </w:r>
      <w:r>
        <w:rPr>
          <w:spacing w:val="-3"/>
        </w:rPr>
        <w:t> </w:t>
      </w:r>
      <w:r>
        <w:rPr/>
        <w:t>the</w:t>
      </w:r>
      <w:r>
        <w:rPr>
          <w:spacing w:val="-5"/>
        </w:rPr>
        <w:t> </w:t>
      </w:r>
      <w:r>
        <w:rPr/>
        <w:t>Special Educational Needs Regulations 2014).</w:t>
      </w:r>
    </w:p>
    <w:p>
      <w:pPr>
        <w:pStyle w:val="ListParagraph"/>
        <w:numPr>
          <w:ilvl w:val="1"/>
          <w:numId w:val="2"/>
        </w:numPr>
        <w:tabs>
          <w:tab w:pos="1096" w:val="left" w:leader="none"/>
          <w:tab w:pos="1101" w:val="left" w:leader="none"/>
        </w:tabs>
        <w:spacing w:line="288" w:lineRule="auto" w:before="240" w:after="0"/>
        <w:ind w:left="1101" w:right="264" w:hanging="710"/>
        <w:jc w:val="left"/>
        <w:rPr>
          <w:sz w:val="24"/>
        </w:rPr>
      </w:pPr>
      <w:r>
        <w:rPr>
          <w:sz w:val="24"/>
        </w:rPr>
        <w:t>In making decisions about whether the special educational provision specified in the EHC plan is appropriate, the Tribunal should take into account the education and training outcomes specified in Section E of the EHC plan and whether the special educational provision will enable the child or young person to make progress towards their education and training outcomes. The Tribunal can consider whether the education and training outcomes specified are sufficiently ambitious for the child or young person. When the Tribunal orders the local authority</w:t>
      </w:r>
      <w:r>
        <w:rPr>
          <w:spacing w:val="-4"/>
          <w:sz w:val="24"/>
        </w:rPr>
        <w:t> </w:t>
      </w:r>
      <w:r>
        <w:rPr>
          <w:sz w:val="24"/>
        </w:rPr>
        <w:t>to</w:t>
      </w:r>
      <w:r>
        <w:rPr>
          <w:spacing w:val="-5"/>
          <w:sz w:val="24"/>
        </w:rPr>
        <w:t> </w:t>
      </w:r>
      <w:r>
        <w:rPr>
          <w:sz w:val="24"/>
        </w:rPr>
        <w:t>reconsider</w:t>
      </w:r>
      <w:r>
        <w:rPr>
          <w:spacing w:val="-3"/>
          <w:sz w:val="24"/>
        </w:rPr>
        <w:t> </w:t>
      </w:r>
      <w:r>
        <w:rPr>
          <w:sz w:val="24"/>
        </w:rPr>
        <w:t>the</w:t>
      </w:r>
      <w:r>
        <w:rPr>
          <w:spacing w:val="-4"/>
          <w:sz w:val="24"/>
        </w:rPr>
        <w:t> </w:t>
      </w:r>
      <w:r>
        <w:rPr>
          <w:sz w:val="24"/>
        </w:rPr>
        <w:t>special</w:t>
      </w:r>
      <w:r>
        <w:rPr>
          <w:spacing w:val="-3"/>
          <w:sz w:val="24"/>
        </w:rPr>
        <w:t> </w:t>
      </w:r>
      <w:r>
        <w:rPr>
          <w:sz w:val="24"/>
        </w:rPr>
        <w:t>educational</w:t>
      </w:r>
      <w:r>
        <w:rPr>
          <w:spacing w:val="-4"/>
          <w:sz w:val="24"/>
        </w:rPr>
        <w:t> </w:t>
      </w:r>
      <w:r>
        <w:rPr>
          <w:sz w:val="24"/>
        </w:rPr>
        <w:t>provision</w:t>
      </w:r>
      <w:r>
        <w:rPr>
          <w:spacing w:val="-3"/>
          <w:sz w:val="24"/>
        </w:rPr>
        <w:t> </w:t>
      </w:r>
      <w:r>
        <w:rPr>
          <w:sz w:val="24"/>
        </w:rPr>
        <w:t>in</w:t>
      </w:r>
      <w:r>
        <w:rPr>
          <w:spacing w:val="-4"/>
          <w:sz w:val="24"/>
        </w:rPr>
        <w:t> </w:t>
      </w:r>
      <w:r>
        <w:rPr>
          <w:sz w:val="24"/>
        </w:rPr>
        <w:t>an</w:t>
      </w:r>
      <w:r>
        <w:rPr>
          <w:spacing w:val="-4"/>
          <w:sz w:val="24"/>
        </w:rPr>
        <w:t> </w:t>
      </w:r>
      <w:r>
        <w:rPr>
          <w:sz w:val="24"/>
        </w:rPr>
        <w:t>EHC</w:t>
      </w:r>
      <w:r>
        <w:rPr>
          <w:spacing w:val="-3"/>
          <w:sz w:val="24"/>
        </w:rPr>
        <w:t> </w:t>
      </w:r>
      <w:r>
        <w:rPr>
          <w:sz w:val="24"/>
        </w:rPr>
        <w:t>plan,</w:t>
      </w:r>
      <w:r>
        <w:rPr>
          <w:spacing w:val="-3"/>
          <w:sz w:val="24"/>
        </w:rPr>
        <w:t> </w:t>
      </w:r>
      <w:r>
        <w:rPr>
          <w:sz w:val="24"/>
        </w:rPr>
        <w:t>the</w:t>
      </w:r>
      <w:r>
        <w:rPr>
          <w:spacing w:val="-4"/>
          <w:sz w:val="24"/>
        </w:rPr>
        <w:t> </w:t>
      </w:r>
      <w:r>
        <w:rPr>
          <w:sz w:val="24"/>
        </w:rPr>
        <w:t>local authority should also review whether the outcomes remain appropriate.</w:t>
      </w:r>
    </w:p>
    <w:p>
      <w:pPr>
        <w:pStyle w:val="Heading2"/>
        <w:spacing w:before="243"/>
      </w:pPr>
      <w:r>
        <w:rPr>
          <w:color w:val="1F497D"/>
        </w:rPr>
        <w:t>How</w:t>
      </w:r>
      <w:r>
        <w:rPr>
          <w:color w:val="1F497D"/>
          <w:spacing w:val="-10"/>
        </w:rPr>
        <w:t> </w:t>
      </w:r>
      <w:r>
        <w:rPr>
          <w:color w:val="1F497D"/>
        </w:rPr>
        <w:t>parents</w:t>
      </w:r>
      <w:r>
        <w:rPr>
          <w:color w:val="1F497D"/>
          <w:spacing w:val="-9"/>
        </w:rPr>
        <w:t> </w:t>
      </w:r>
      <w:r>
        <w:rPr>
          <w:color w:val="1F497D"/>
        </w:rPr>
        <w:t>and</w:t>
      </w:r>
      <w:r>
        <w:rPr>
          <w:color w:val="1F497D"/>
          <w:spacing w:val="-9"/>
        </w:rPr>
        <w:t> </w:t>
      </w:r>
      <w:r>
        <w:rPr>
          <w:color w:val="1F497D"/>
        </w:rPr>
        <w:t>young</w:t>
      </w:r>
      <w:r>
        <w:rPr>
          <w:color w:val="1F497D"/>
          <w:spacing w:val="-9"/>
        </w:rPr>
        <w:t> </w:t>
      </w:r>
      <w:r>
        <w:rPr>
          <w:color w:val="1F497D"/>
        </w:rPr>
        <w:t>people</w:t>
      </w:r>
      <w:r>
        <w:rPr>
          <w:color w:val="1F497D"/>
          <w:spacing w:val="-9"/>
        </w:rPr>
        <w:t> </w:t>
      </w:r>
      <w:r>
        <w:rPr>
          <w:color w:val="1F497D"/>
        </w:rPr>
        <w:t>can</w:t>
      </w:r>
      <w:r>
        <w:rPr>
          <w:color w:val="1F497D"/>
          <w:spacing w:val="-10"/>
        </w:rPr>
        <w:t> </w:t>
      </w:r>
      <w:r>
        <w:rPr>
          <w:color w:val="1F497D"/>
          <w:spacing w:val="-2"/>
        </w:rPr>
        <w:t>appeal</w:t>
      </w:r>
    </w:p>
    <w:p>
      <w:pPr>
        <w:pStyle w:val="ListParagraph"/>
        <w:numPr>
          <w:ilvl w:val="1"/>
          <w:numId w:val="2"/>
        </w:numPr>
        <w:tabs>
          <w:tab w:pos="1096" w:val="left" w:leader="none"/>
          <w:tab w:pos="1101" w:val="left" w:leader="none"/>
        </w:tabs>
        <w:spacing w:line="288" w:lineRule="auto" w:before="165" w:after="0"/>
        <w:ind w:left="1101" w:right="197" w:hanging="710"/>
        <w:jc w:val="left"/>
        <w:rPr>
          <w:sz w:val="24"/>
        </w:rPr>
      </w:pPr>
      <w:r>
        <w:rPr>
          <w:sz w:val="24"/>
        </w:rPr>
        <w:t>When appealing to the Tribunal parents and young people </w:t>
      </w:r>
      <w:r>
        <w:rPr>
          <w:b/>
          <w:sz w:val="24"/>
        </w:rPr>
        <w:t>must </w:t>
      </w:r>
      <w:r>
        <w:rPr>
          <w:sz w:val="24"/>
        </w:rPr>
        <w:t>supply a copy of the decision that they are appealing against and the date when the local authority’s decision was made, or the date of the</w:t>
      </w:r>
      <w:r>
        <w:rPr>
          <w:spacing w:val="-2"/>
          <w:sz w:val="24"/>
        </w:rPr>
        <w:t> </w:t>
      </w:r>
      <w:r>
        <w:rPr>
          <w:sz w:val="24"/>
        </w:rPr>
        <w:t>mediation certificate. The parent or young person who is appealing (the appellant) will be required to give the reasons</w:t>
      </w:r>
      <w:r>
        <w:rPr>
          <w:spacing w:val="-2"/>
          <w:sz w:val="24"/>
        </w:rPr>
        <w:t> </w:t>
      </w:r>
      <w:r>
        <w:rPr>
          <w:sz w:val="24"/>
        </w:rPr>
        <w:t>why</w:t>
      </w:r>
      <w:r>
        <w:rPr>
          <w:spacing w:val="-2"/>
          <w:sz w:val="24"/>
        </w:rPr>
        <w:t> </w:t>
      </w:r>
      <w:r>
        <w:rPr>
          <w:sz w:val="24"/>
        </w:rPr>
        <w:t>they</w:t>
      </w:r>
      <w:r>
        <w:rPr>
          <w:spacing w:val="-2"/>
          <w:sz w:val="24"/>
        </w:rPr>
        <w:t> </w:t>
      </w:r>
      <w:r>
        <w:rPr>
          <w:sz w:val="24"/>
        </w:rPr>
        <w:t>are</w:t>
      </w:r>
      <w:r>
        <w:rPr>
          <w:spacing w:val="-3"/>
          <w:sz w:val="24"/>
        </w:rPr>
        <w:t> </w:t>
      </w:r>
      <w:r>
        <w:rPr>
          <w:sz w:val="24"/>
        </w:rPr>
        <w:t>appealing. The</w:t>
      </w:r>
      <w:r>
        <w:rPr>
          <w:spacing w:val="-2"/>
          <w:sz w:val="24"/>
        </w:rPr>
        <w:t> </w:t>
      </w:r>
      <w:r>
        <w:rPr>
          <w:sz w:val="24"/>
        </w:rPr>
        <w:t>reasons</w:t>
      </w:r>
      <w:r>
        <w:rPr>
          <w:spacing w:val="-2"/>
          <w:sz w:val="24"/>
        </w:rPr>
        <w:t> </w:t>
      </w:r>
      <w:r>
        <w:rPr>
          <w:sz w:val="24"/>
        </w:rPr>
        <w:t>do</w:t>
      </w:r>
      <w:r>
        <w:rPr>
          <w:spacing w:val="-2"/>
          <w:sz w:val="24"/>
        </w:rPr>
        <w:t> </w:t>
      </w:r>
      <w:r>
        <w:rPr>
          <w:sz w:val="24"/>
        </w:rPr>
        <w:t>not</w:t>
      </w:r>
      <w:r>
        <w:rPr>
          <w:spacing w:val="-1"/>
          <w:sz w:val="24"/>
        </w:rPr>
        <w:t> </w:t>
      </w:r>
      <w:r>
        <w:rPr>
          <w:sz w:val="24"/>
        </w:rPr>
        <w:t>have</w:t>
      </w:r>
      <w:r>
        <w:rPr>
          <w:spacing w:val="-2"/>
          <w:sz w:val="24"/>
        </w:rPr>
        <w:t> </w:t>
      </w:r>
      <w:r>
        <w:rPr>
          <w:sz w:val="24"/>
        </w:rPr>
        <w:t>to</w:t>
      </w:r>
      <w:r>
        <w:rPr>
          <w:spacing w:val="-2"/>
          <w:sz w:val="24"/>
        </w:rPr>
        <w:t> </w:t>
      </w:r>
      <w:r>
        <w:rPr>
          <w:sz w:val="24"/>
        </w:rPr>
        <w:t>be</w:t>
      </w:r>
      <w:r>
        <w:rPr>
          <w:spacing w:val="-2"/>
          <w:sz w:val="24"/>
        </w:rPr>
        <w:t> </w:t>
      </w:r>
      <w:r>
        <w:rPr>
          <w:sz w:val="24"/>
        </w:rPr>
        <w:t>lengthy</w:t>
      </w:r>
      <w:r>
        <w:rPr>
          <w:spacing w:val="-3"/>
          <w:sz w:val="24"/>
        </w:rPr>
        <w:t> </w:t>
      </w:r>
      <w:r>
        <w:rPr>
          <w:sz w:val="24"/>
        </w:rPr>
        <w:t>or</w:t>
      </w:r>
      <w:r>
        <w:rPr>
          <w:spacing w:val="-1"/>
          <w:sz w:val="24"/>
        </w:rPr>
        <w:t> </w:t>
      </w:r>
      <w:r>
        <w:rPr>
          <w:sz w:val="24"/>
        </w:rPr>
        <w:t>written in legal language but should explain why the appellant disagrees with the decision.</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have</w:t>
      </w:r>
      <w:r>
        <w:rPr>
          <w:spacing w:val="-3"/>
          <w:sz w:val="24"/>
        </w:rPr>
        <w:t> </w:t>
      </w:r>
      <w:r>
        <w:rPr>
          <w:sz w:val="24"/>
        </w:rPr>
        <w:t>to</w:t>
      </w:r>
      <w:r>
        <w:rPr>
          <w:spacing w:val="-3"/>
          <w:sz w:val="24"/>
        </w:rPr>
        <w:t> </w:t>
      </w:r>
      <w:r>
        <w:rPr>
          <w:sz w:val="24"/>
        </w:rPr>
        <w:t>send</w:t>
      </w:r>
      <w:r>
        <w:rPr>
          <w:spacing w:val="-3"/>
          <w:sz w:val="24"/>
        </w:rPr>
        <w:t> </w:t>
      </w:r>
      <w:r>
        <w:rPr>
          <w:sz w:val="24"/>
        </w:rPr>
        <w:t>all</w:t>
      </w:r>
      <w:r>
        <w:rPr>
          <w:spacing w:val="-3"/>
          <w:sz w:val="24"/>
        </w:rPr>
        <w:t> </w:t>
      </w:r>
      <w:r>
        <w:rPr>
          <w:sz w:val="24"/>
        </w:rPr>
        <w:t>relevant</w:t>
      </w:r>
      <w:r>
        <w:rPr>
          <w:spacing w:val="-3"/>
          <w:sz w:val="24"/>
        </w:rPr>
        <w:t> </w:t>
      </w:r>
      <w:r>
        <w:rPr>
          <w:sz w:val="24"/>
        </w:rPr>
        <w:t>documents,</w:t>
      </w:r>
      <w:r>
        <w:rPr>
          <w:spacing w:val="-3"/>
          <w:sz w:val="24"/>
        </w:rPr>
        <w:t> </w:t>
      </w:r>
      <w:r>
        <w:rPr>
          <w:sz w:val="24"/>
        </w:rPr>
        <w:t>such</w:t>
      </w:r>
      <w:r>
        <w:rPr>
          <w:spacing w:val="-3"/>
          <w:sz w:val="24"/>
        </w:rPr>
        <w:t> </w:t>
      </w:r>
      <w:r>
        <w:rPr>
          <w:sz w:val="24"/>
        </w:rPr>
        <w:t>as copies of assessments, to the Tribunal.</w:t>
      </w:r>
    </w:p>
    <w:p>
      <w:pPr>
        <w:pStyle w:val="ListParagraph"/>
        <w:numPr>
          <w:ilvl w:val="1"/>
          <w:numId w:val="2"/>
        </w:numPr>
        <w:tabs>
          <w:tab w:pos="1096" w:val="left" w:leader="none"/>
          <w:tab w:pos="1101" w:val="left" w:leader="none"/>
        </w:tabs>
        <w:spacing w:line="288" w:lineRule="auto" w:before="240" w:after="0"/>
        <w:ind w:left="1101" w:right="156" w:hanging="710"/>
        <w:jc w:val="left"/>
        <w:rPr>
          <w:sz w:val="24"/>
        </w:rPr>
      </w:pPr>
      <w:r>
        <w:rPr>
          <w:sz w:val="24"/>
        </w:rPr>
        <w:t>Once the appeal is registered the local authority will be sent a copy of the papers filed and will be given a date by which they </w:t>
      </w:r>
      <w:r>
        <w:rPr>
          <w:b/>
          <w:sz w:val="24"/>
        </w:rPr>
        <w:t>must </w:t>
      </w:r>
      <w:r>
        <w:rPr>
          <w:sz w:val="24"/>
        </w:rPr>
        <w:t>respond and asked to provide details of witnesses – this will apply to all parties. The parties will also be told of the approximate hearing date. Hearings are heard throughout the country at Her Majesty's Courts and Tribunals Service buildings. The Tribunal will try to hold hearings</w:t>
      </w:r>
      <w:r>
        <w:rPr>
          <w:spacing w:val="-3"/>
          <w:sz w:val="24"/>
        </w:rPr>
        <w:t> </w:t>
      </w:r>
      <w:r>
        <w:rPr>
          <w:sz w:val="24"/>
        </w:rPr>
        <w:t>as</w:t>
      </w:r>
      <w:r>
        <w:rPr>
          <w:spacing w:val="-3"/>
          <w:sz w:val="24"/>
        </w:rPr>
        <w:t> </w:t>
      </w:r>
      <w:r>
        <w:rPr>
          <w:sz w:val="24"/>
        </w:rPr>
        <w:t>close</w:t>
      </w:r>
      <w:r>
        <w:rPr>
          <w:spacing w:val="-3"/>
          <w:sz w:val="24"/>
        </w:rPr>
        <w:t> </w:t>
      </w:r>
      <w:r>
        <w:rPr>
          <w:sz w:val="24"/>
        </w:rPr>
        <w:t>to</w:t>
      </w:r>
      <w:r>
        <w:rPr>
          <w:spacing w:val="-4"/>
          <w:sz w:val="24"/>
        </w:rPr>
        <w:t> </w:t>
      </w:r>
      <w:r>
        <w:rPr>
          <w:sz w:val="24"/>
        </w:rPr>
        <w:t>where</w:t>
      </w:r>
      <w:r>
        <w:rPr>
          <w:spacing w:val="-3"/>
          <w:sz w:val="24"/>
        </w:rPr>
        <w:t> </w:t>
      </w:r>
      <w:r>
        <w:rPr>
          <w:sz w:val="24"/>
        </w:rPr>
        <w:t>the</w:t>
      </w:r>
      <w:r>
        <w:rPr>
          <w:spacing w:val="-3"/>
          <w:sz w:val="24"/>
        </w:rPr>
        <w:t> </w:t>
      </w:r>
      <w:r>
        <w:rPr>
          <w:sz w:val="24"/>
        </w:rPr>
        <w:t>appellant</w:t>
      </w:r>
      <w:r>
        <w:rPr>
          <w:spacing w:val="-2"/>
          <w:sz w:val="24"/>
        </w:rPr>
        <w:t> </w:t>
      </w:r>
      <w:r>
        <w:rPr>
          <w:sz w:val="24"/>
        </w:rPr>
        <w:t>lives</w:t>
      </w:r>
      <w:r>
        <w:rPr>
          <w:spacing w:val="-3"/>
          <w:sz w:val="24"/>
        </w:rPr>
        <w:t> </w:t>
      </w:r>
      <w:r>
        <w:rPr>
          <w:sz w:val="24"/>
        </w:rPr>
        <w:t>as</w:t>
      </w:r>
      <w:r>
        <w:rPr>
          <w:spacing w:val="-3"/>
          <w:sz w:val="24"/>
        </w:rPr>
        <w:t> </w:t>
      </w:r>
      <w:r>
        <w:rPr>
          <w:sz w:val="24"/>
        </w:rPr>
        <w:t>possible.</w:t>
      </w:r>
      <w:r>
        <w:rPr>
          <w:spacing w:val="-3"/>
          <w:sz w:val="24"/>
        </w:rPr>
        <w:t> </w:t>
      </w:r>
      <w:r>
        <w:rPr>
          <w:sz w:val="24"/>
        </w:rPr>
        <w:t>Appeals</w:t>
      </w:r>
      <w:r>
        <w:rPr>
          <w:spacing w:val="-3"/>
          <w:sz w:val="24"/>
        </w:rPr>
        <w:t> </w:t>
      </w:r>
      <w:r>
        <w:rPr>
          <w:sz w:val="24"/>
        </w:rPr>
        <w:t>are</w:t>
      </w:r>
      <w:r>
        <w:rPr>
          <w:spacing w:val="-3"/>
          <w:sz w:val="24"/>
        </w:rPr>
        <w:t> </w:t>
      </w:r>
      <w:r>
        <w:rPr>
          <w:sz w:val="24"/>
        </w:rPr>
        <w:t>heard</w:t>
      </w:r>
      <w:r>
        <w:rPr>
          <w:spacing w:val="-3"/>
          <w:sz w:val="24"/>
        </w:rPr>
        <w:t> </w:t>
      </w:r>
      <w:r>
        <w:rPr>
          <w:sz w:val="24"/>
        </w:rPr>
        <w:t>by</w:t>
      </w:r>
      <w:r>
        <w:rPr>
          <w:spacing w:val="-3"/>
          <w:sz w:val="24"/>
        </w:rPr>
        <w:t> </w:t>
      </w:r>
      <w:r>
        <w:rPr>
          <w:sz w:val="24"/>
        </w:rPr>
        <w:t>a judge and a panel of Tribunal members who have been appointed because of</w:t>
      </w:r>
      <w:r>
        <w:rPr>
          <w:spacing w:val="40"/>
          <w:sz w:val="24"/>
        </w:rPr>
        <w:t> </w:t>
      </w:r>
      <w:r>
        <w:rPr>
          <w:sz w:val="24"/>
        </w:rPr>
        <w:t>their knowledge and experience of children and young people with SEN or disabilities. The local authority will provide a bundle of papers for each of the</w:t>
      </w:r>
      <w:r>
        <w:rPr>
          <w:spacing w:val="40"/>
          <w:sz w:val="24"/>
        </w:rPr>
        <w:t> </w:t>
      </w:r>
      <w:r>
        <w:rPr>
          <w:sz w:val="24"/>
        </w:rPr>
        <w:t>panel members and the parent, including any document requested by the parent. Advice on making SEN appeals to the Tribunal is available from the Ministry of Justice website – a link is given in the References section under General.</w:t>
      </w:r>
    </w:p>
    <w:p>
      <w:pPr>
        <w:spacing w:after="0" w:line="288" w:lineRule="auto"/>
        <w:jc w:val="left"/>
        <w:rPr>
          <w:sz w:val="24"/>
        </w:rPr>
        <w:sectPr>
          <w:pgSz w:w="11910" w:h="16840"/>
          <w:pgMar w:header="0" w:footer="780" w:top="1340" w:bottom="980" w:left="600" w:right="1320"/>
        </w:sectPr>
      </w:pPr>
    </w:p>
    <w:p>
      <w:pPr>
        <w:pStyle w:val="ListParagraph"/>
        <w:numPr>
          <w:ilvl w:val="1"/>
          <w:numId w:val="2"/>
        </w:numPr>
        <w:tabs>
          <w:tab w:pos="1096" w:val="left" w:leader="none"/>
          <w:tab w:pos="1101" w:val="left" w:leader="none"/>
        </w:tabs>
        <w:spacing w:line="288" w:lineRule="auto" w:before="78" w:after="0"/>
        <w:ind w:left="1101" w:right="207" w:hanging="710"/>
        <w:jc w:val="left"/>
        <w:rPr>
          <w:sz w:val="24"/>
        </w:rPr>
      </w:pPr>
      <w:r>
        <w:rPr>
          <w:sz w:val="24"/>
        </w:rPr>
        <w:t>A video is available from the Ministry of Justice website which gives appellants some guidance on what happens at a hearing – a link to it is given in the References</w:t>
      </w:r>
      <w:r>
        <w:rPr>
          <w:spacing w:val="-2"/>
          <w:sz w:val="24"/>
        </w:rPr>
        <w:t> </w:t>
      </w:r>
      <w:r>
        <w:rPr>
          <w:sz w:val="24"/>
        </w:rPr>
        <w:t>section</w:t>
      </w:r>
      <w:r>
        <w:rPr>
          <w:spacing w:val="-3"/>
          <w:sz w:val="24"/>
        </w:rPr>
        <w:t> </w:t>
      </w:r>
      <w:r>
        <w:rPr>
          <w:sz w:val="24"/>
        </w:rPr>
        <w:t>under</w:t>
      </w:r>
      <w:r>
        <w:rPr>
          <w:spacing w:val="-2"/>
          <w:sz w:val="24"/>
        </w:rPr>
        <w:t> </w:t>
      </w:r>
      <w:r>
        <w:rPr>
          <w:sz w:val="24"/>
        </w:rPr>
        <w:t>Chapter</w:t>
      </w:r>
      <w:r>
        <w:rPr>
          <w:spacing w:val="-2"/>
          <w:sz w:val="24"/>
        </w:rPr>
        <w:t> </w:t>
      </w:r>
      <w:r>
        <w:rPr>
          <w:sz w:val="24"/>
        </w:rPr>
        <w:t>11.</w:t>
      </w:r>
      <w:r>
        <w:rPr>
          <w:spacing w:val="-2"/>
          <w:sz w:val="24"/>
        </w:rPr>
        <w:t> </w:t>
      </w:r>
      <w:r>
        <w:rPr>
          <w:sz w:val="24"/>
        </w:rPr>
        <w:t>A</w:t>
      </w:r>
      <w:r>
        <w:rPr>
          <w:spacing w:val="-3"/>
          <w:sz w:val="24"/>
        </w:rPr>
        <w:t> </w:t>
      </w:r>
      <w:r>
        <w:rPr>
          <w:sz w:val="24"/>
        </w:rPr>
        <w:t>DVD</w:t>
      </w:r>
      <w:r>
        <w:rPr>
          <w:spacing w:val="-3"/>
          <w:sz w:val="24"/>
        </w:rPr>
        <w:t> </w:t>
      </w:r>
      <w:r>
        <w:rPr>
          <w:sz w:val="24"/>
        </w:rPr>
        <w:t>of</w:t>
      </w:r>
      <w:r>
        <w:rPr>
          <w:spacing w:val="-2"/>
          <w:sz w:val="24"/>
        </w:rPr>
        <w:t> </w:t>
      </w:r>
      <w:r>
        <w:rPr>
          <w:sz w:val="24"/>
        </w:rPr>
        <w:t>this</w:t>
      </w:r>
      <w:r>
        <w:rPr>
          <w:spacing w:val="-3"/>
          <w:sz w:val="24"/>
        </w:rPr>
        <w:t> </w:t>
      </w:r>
      <w:r>
        <w:rPr>
          <w:sz w:val="24"/>
        </w:rPr>
        <w:t>video</w:t>
      </w:r>
      <w:r>
        <w:rPr>
          <w:spacing w:val="-3"/>
          <w:sz w:val="24"/>
        </w:rPr>
        <w:t> </w:t>
      </w:r>
      <w:r>
        <w:rPr>
          <w:sz w:val="24"/>
        </w:rPr>
        <w:t>can</w:t>
      </w:r>
      <w:r>
        <w:rPr>
          <w:spacing w:val="-3"/>
          <w:sz w:val="24"/>
        </w:rPr>
        <w:t> </w:t>
      </w:r>
      <w:r>
        <w:rPr>
          <w:sz w:val="24"/>
        </w:rPr>
        <w:t>be</w:t>
      </w:r>
      <w:r>
        <w:rPr>
          <w:spacing w:val="-2"/>
          <w:sz w:val="24"/>
        </w:rPr>
        <w:t> </w:t>
      </w:r>
      <w:r>
        <w:rPr>
          <w:sz w:val="24"/>
        </w:rPr>
        <w:t>requested</w:t>
      </w:r>
      <w:r>
        <w:rPr>
          <w:spacing w:val="-3"/>
          <w:sz w:val="24"/>
        </w:rPr>
        <w:t> </w:t>
      </w:r>
      <w:r>
        <w:rPr>
          <w:sz w:val="24"/>
        </w:rPr>
        <w:t>from the Tribunal by writing to:</w:t>
      </w:r>
    </w:p>
    <w:p>
      <w:pPr>
        <w:pStyle w:val="BodyText"/>
        <w:spacing w:before="55"/>
        <w:ind w:left="0" w:firstLine="0"/>
      </w:pPr>
    </w:p>
    <w:p>
      <w:pPr>
        <w:pStyle w:val="BodyText"/>
        <w:spacing w:line="288" w:lineRule="auto" w:before="1"/>
        <w:ind w:right="1446" w:firstLine="0"/>
      </w:pPr>
      <w:r>
        <w:rPr/>
        <w:t>First-tier</w:t>
      </w:r>
      <w:r>
        <w:rPr>
          <w:spacing w:val="-5"/>
        </w:rPr>
        <w:t> </w:t>
      </w:r>
      <w:r>
        <w:rPr/>
        <w:t>Tribunal</w:t>
      </w:r>
      <w:r>
        <w:rPr>
          <w:spacing w:val="-6"/>
        </w:rPr>
        <w:t> </w:t>
      </w:r>
      <w:r>
        <w:rPr/>
        <w:t>(Special</w:t>
      </w:r>
      <w:r>
        <w:rPr>
          <w:spacing w:val="-6"/>
        </w:rPr>
        <w:t> </w:t>
      </w:r>
      <w:r>
        <w:rPr/>
        <w:t>Educational</w:t>
      </w:r>
      <w:r>
        <w:rPr>
          <w:spacing w:val="-6"/>
        </w:rPr>
        <w:t> </w:t>
      </w:r>
      <w:r>
        <w:rPr/>
        <w:t>Needs</w:t>
      </w:r>
      <w:r>
        <w:rPr>
          <w:spacing w:val="-5"/>
        </w:rPr>
        <w:t> </w:t>
      </w:r>
      <w:r>
        <w:rPr/>
        <w:t>and</w:t>
      </w:r>
      <w:r>
        <w:rPr>
          <w:spacing w:val="-6"/>
        </w:rPr>
        <w:t> </w:t>
      </w:r>
      <w:r>
        <w:rPr/>
        <w:t>Disability) Darlington Magistrates Court</w:t>
      </w:r>
    </w:p>
    <w:p>
      <w:pPr>
        <w:pStyle w:val="BodyText"/>
        <w:spacing w:line="288" w:lineRule="auto" w:before="0"/>
        <w:ind w:right="7394" w:firstLine="0"/>
      </w:pPr>
      <w:r>
        <w:rPr>
          <w:spacing w:val="-2"/>
        </w:rPr>
        <w:t>Parkgate Darlington </w:t>
      </w:r>
      <w:r>
        <w:rPr/>
        <w:t>DL1 1RU</w:t>
      </w:r>
    </w:p>
    <w:p>
      <w:pPr>
        <w:pStyle w:val="Heading1"/>
        <w:spacing w:before="241"/>
      </w:pPr>
      <w:r>
        <w:rPr>
          <w:color w:val="1F497D"/>
        </w:rPr>
        <w:t>Disability</w:t>
      </w:r>
      <w:r>
        <w:rPr>
          <w:color w:val="1F497D"/>
          <w:spacing w:val="-11"/>
        </w:rPr>
        <w:t> </w:t>
      </w:r>
      <w:r>
        <w:rPr>
          <w:color w:val="1F497D"/>
        </w:rPr>
        <w:t>discrimination</w:t>
      </w:r>
      <w:r>
        <w:rPr>
          <w:color w:val="1F497D"/>
          <w:spacing w:val="-9"/>
        </w:rPr>
        <w:t> </w:t>
      </w:r>
      <w:r>
        <w:rPr>
          <w:color w:val="1F497D"/>
          <w:spacing w:val="-2"/>
        </w:rPr>
        <w:t>claims</w:t>
      </w:r>
    </w:p>
    <w:p>
      <w:pPr>
        <w:pStyle w:val="ListParagraph"/>
        <w:numPr>
          <w:ilvl w:val="1"/>
          <w:numId w:val="2"/>
        </w:numPr>
        <w:tabs>
          <w:tab w:pos="1096" w:val="left" w:leader="none"/>
          <w:tab w:pos="1101" w:val="left" w:leader="none"/>
        </w:tabs>
        <w:spacing w:line="288" w:lineRule="auto" w:before="118" w:after="0"/>
        <w:ind w:left="1101" w:right="159" w:hanging="710"/>
        <w:jc w:val="left"/>
        <w:rPr>
          <w:sz w:val="24"/>
        </w:rPr>
      </w:pPr>
      <w:r>
        <w:rPr>
          <w:sz w:val="24"/>
        </w:rPr>
        <w:t>The parents of disabled children and disabled young people in school have the right to make disability discrimination claims to the Tribunal if they believe that their children or the young people themselves have been discriminated against by schools or local authorities when they are the responsible body for a school. Claims </w:t>
      </w:r>
      <w:r>
        <w:rPr>
          <w:b/>
          <w:sz w:val="24"/>
        </w:rPr>
        <w:t>must </w:t>
      </w:r>
      <w:r>
        <w:rPr>
          <w:sz w:val="24"/>
        </w:rPr>
        <w:t>be made within six months of the alleged instance of discrimination. The parents of disabled children, on behalf of their children, and disabled young people in school can make a claim against any school about alleged</w:t>
      </w:r>
      <w:r>
        <w:rPr>
          <w:spacing w:val="40"/>
          <w:sz w:val="24"/>
        </w:rPr>
        <w:t> </w:t>
      </w:r>
      <w:r>
        <w:rPr>
          <w:sz w:val="24"/>
        </w:rPr>
        <w:t>discrimination in the matters of exclusions, the provision of education and associated services and the making of reasonable adjustments, including the provision</w:t>
      </w:r>
      <w:r>
        <w:rPr>
          <w:spacing w:val="-3"/>
          <w:sz w:val="24"/>
        </w:rPr>
        <w:t> </w:t>
      </w:r>
      <w:r>
        <w:rPr>
          <w:sz w:val="24"/>
        </w:rPr>
        <w:t>of</w:t>
      </w:r>
      <w:r>
        <w:rPr>
          <w:spacing w:val="-1"/>
          <w:sz w:val="24"/>
        </w:rPr>
        <w:t> </w:t>
      </w:r>
      <w:r>
        <w:rPr>
          <w:sz w:val="24"/>
        </w:rPr>
        <w:t>auxiliary</w:t>
      </w:r>
      <w:r>
        <w:rPr>
          <w:spacing w:val="-3"/>
          <w:sz w:val="24"/>
        </w:rPr>
        <w:t> </w:t>
      </w:r>
      <w:r>
        <w:rPr>
          <w:sz w:val="24"/>
        </w:rPr>
        <w:t>aids</w:t>
      </w:r>
      <w:r>
        <w:rPr>
          <w:spacing w:val="-3"/>
          <w:sz w:val="24"/>
        </w:rPr>
        <w:t> </w:t>
      </w:r>
      <w:r>
        <w:rPr>
          <w:sz w:val="24"/>
        </w:rPr>
        <w:t>and</w:t>
      </w:r>
      <w:r>
        <w:rPr>
          <w:spacing w:val="-3"/>
          <w:sz w:val="24"/>
        </w:rPr>
        <w:t> </w:t>
      </w:r>
      <w:r>
        <w:rPr>
          <w:sz w:val="24"/>
        </w:rPr>
        <w:t>services.</w:t>
      </w:r>
      <w:r>
        <w:rPr>
          <w:spacing w:val="-2"/>
          <w:sz w:val="24"/>
        </w:rPr>
        <w:t> </w:t>
      </w:r>
      <w:r>
        <w:rPr>
          <w:sz w:val="24"/>
        </w:rPr>
        <w:t>They</w:t>
      </w:r>
      <w:r>
        <w:rPr>
          <w:spacing w:val="-3"/>
          <w:sz w:val="24"/>
        </w:rPr>
        <w:t> </w:t>
      </w:r>
      <w:r>
        <w:rPr>
          <w:sz w:val="24"/>
        </w:rPr>
        <w:t>can</w:t>
      </w:r>
      <w:r>
        <w:rPr>
          <w:spacing w:val="-3"/>
          <w:sz w:val="24"/>
        </w:rPr>
        <w:t> </w:t>
      </w:r>
      <w:r>
        <w:rPr>
          <w:sz w:val="24"/>
        </w:rPr>
        <w:t>also</w:t>
      </w:r>
      <w:r>
        <w:rPr>
          <w:spacing w:val="-3"/>
          <w:sz w:val="24"/>
        </w:rPr>
        <w:t> </w:t>
      </w:r>
      <w:r>
        <w:rPr>
          <w:sz w:val="24"/>
        </w:rPr>
        <w:t>make</w:t>
      </w:r>
      <w:r>
        <w:rPr>
          <w:spacing w:val="-3"/>
          <w:sz w:val="24"/>
        </w:rPr>
        <w:t> </w:t>
      </w:r>
      <w:r>
        <w:rPr>
          <w:sz w:val="24"/>
        </w:rPr>
        <w:t>claims</w:t>
      </w:r>
      <w:r>
        <w:rPr>
          <w:spacing w:val="-3"/>
          <w:sz w:val="24"/>
        </w:rPr>
        <w:t> </w:t>
      </w:r>
      <w:r>
        <w:rPr>
          <w:sz w:val="24"/>
        </w:rPr>
        <w:t>to</w:t>
      </w:r>
      <w:r>
        <w:rPr>
          <w:spacing w:val="-3"/>
          <w:sz w:val="24"/>
        </w:rPr>
        <w:t> </w:t>
      </w:r>
      <w:r>
        <w:rPr>
          <w:sz w:val="24"/>
        </w:rPr>
        <w:t>the</w:t>
      </w:r>
      <w:r>
        <w:rPr>
          <w:spacing w:val="-3"/>
          <w:sz w:val="24"/>
        </w:rPr>
        <w:t> </w:t>
      </w:r>
      <w:r>
        <w:rPr>
          <w:sz w:val="24"/>
        </w:rPr>
        <w:t>Tribunal about admissions to independent and non-maintained special schools. Claims about admissions to state-funded schools are made to local admissions panels.</w:t>
      </w:r>
    </w:p>
    <w:p>
      <w:pPr>
        <w:pStyle w:val="ListParagraph"/>
        <w:numPr>
          <w:ilvl w:val="1"/>
          <w:numId w:val="2"/>
        </w:numPr>
        <w:tabs>
          <w:tab w:pos="1096" w:val="left" w:leader="none"/>
          <w:tab w:pos="1101" w:val="left" w:leader="none"/>
        </w:tabs>
        <w:spacing w:line="288" w:lineRule="auto" w:before="240" w:after="0"/>
        <w:ind w:left="1101" w:right="372" w:hanging="710"/>
        <w:jc w:val="left"/>
        <w:rPr>
          <w:sz w:val="24"/>
        </w:rPr>
      </w:pPr>
      <w:r>
        <w:rPr>
          <w:sz w:val="24"/>
        </w:rPr>
        <w:t>Disability</w:t>
      </w:r>
      <w:r>
        <w:rPr>
          <w:spacing w:val="-4"/>
          <w:sz w:val="24"/>
        </w:rPr>
        <w:t> </w:t>
      </w:r>
      <w:r>
        <w:rPr>
          <w:sz w:val="24"/>
        </w:rPr>
        <w:t>discrimination</w:t>
      </w:r>
      <w:r>
        <w:rPr>
          <w:spacing w:val="-4"/>
          <w:sz w:val="24"/>
        </w:rPr>
        <w:t> </w:t>
      </w:r>
      <w:r>
        <w:rPr>
          <w:sz w:val="24"/>
        </w:rPr>
        <w:t>claims</w:t>
      </w:r>
      <w:r>
        <w:rPr>
          <w:spacing w:val="-4"/>
          <w:sz w:val="24"/>
        </w:rPr>
        <w:t> </w:t>
      </w:r>
      <w:r>
        <w:rPr>
          <w:sz w:val="24"/>
        </w:rPr>
        <w:t>by</w:t>
      </w:r>
      <w:r>
        <w:rPr>
          <w:spacing w:val="-4"/>
          <w:sz w:val="24"/>
        </w:rPr>
        <w:t> </w:t>
      </w:r>
      <w:r>
        <w:rPr>
          <w:sz w:val="24"/>
        </w:rPr>
        <w:t>young</w:t>
      </w:r>
      <w:r>
        <w:rPr>
          <w:spacing w:val="-4"/>
          <w:sz w:val="24"/>
        </w:rPr>
        <w:t> </w:t>
      </w:r>
      <w:r>
        <w:rPr>
          <w:sz w:val="24"/>
        </w:rPr>
        <w:t>people</w:t>
      </w:r>
      <w:r>
        <w:rPr>
          <w:spacing w:val="-4"/>
          <w:sz w:val="24"/>
        </w:rPr>
        <w:t> </w:t>
      </w:r>
      <w:r>
        <w:rPr>
          <w:sz w:val="24"/>
        </w:rPr>
        <w:t>against</w:t>
      </w:r>
      <w:r>
        <w:rPr>
          <w:spacing w:val="-3"/>
          <w:sz w:val="24"/>
        </w:rPr>
        <w:t> </w:t>
      </w:r>
      <w:r>
        <w:rPr>
          <w:sz w:val="24"/>
        </w:rPr>
        <w:t>post-16</w:t>
      </w:r>
      <w:r>
        <w:rPr>
          <w:spacing w:val="-4"/>
          <w:sz w:val="24"/>
        </w:rPr>
        <w:t> </w:t>
      </w:r>
      <w:r>
        <w:rPr>
          <w:sz w:val="24"/>
        </w:rPr>
        <w:t>institutions,</w:t>
      </w:r>
      <w:r>
        <w:rPr>
          <w:spacing w:val="-3"/>
          <w:sz w:val="24"/>
        </w:rPr>
        <w:t> </w:t>
      </w:r>
      <w:r>
        <w:rPr>
          <w:sz w:val="24"/>
        </w:rPr>
        <w:t>and by parents about early years provision and about their treatment as a parent in being provided with an education service for their child, are made to the county courts. Claims by parents and young people against local authorities about the policies the authorities have adopted also go to the county courts.</w:t>
      </w:r>
    </w:p>
    <w:p>
      <w:pPr>
        <w:pStyle w:val="ListParagraph"/>
        <w:numPr>
          <w:ilvl w:val="1"/>
          <w:numId w:val="2"/>
        </w:numPr>
        <w:tabs>
          <w:tab w:pos="1096" w:val="left" w:leader="none"/>
          <w:tab w:pos="1101" w:val="left" w:leader="none"/>
        </w:tabs>
        <w:spacing w:line="288" w:lineRule="auto" w:before="240" w:after="0"/>
        <w:ind w:left="1101" w:right="277" w:hanging="710"/>
        <w:jc w:val="left"/>
        <w:rPr>
          <w:sz w:val="24"/>
        </w:rPr>
      </w:pPr>
      <w:r>
        <w:rPr>
          <w:sz w:val="24"/>
        </w:rPr>
        <w:t>Guidance on how to make a disability discrimination claim to the Tribunal is available</w:t>
      </w:r>
      <w:r>
        <w:rPr>
          <w:spacing w:val="-3"/>
          <w:sz w:val="24"/>
        </w:rPr>
        <w:t> </w:t>
      </w:r>
      <w:r>
        <w:rPr>
          <w:sz w:val="24"/>
        </w:rPr>
        <w:t>from</w:t>
      </w:r>
      <w:r>
        <w:rPr>
          <w:spacing w:val="-2"/>
          <w:sz w:val="24"/>
        </w:rPr>
        <w:t> </w:t>
      </w:r>
      <w:r>
        <w:rPr>
          <w:sz w:val="24"/>
        </w:rPr>
        <w:t>the</w:t>
      </w:r>
      <w:r>
        <w:rPr>
          <w:spacing w:val="-3"/>
          <w:sz w:val="24"/>
        </w:rPr>
        <w:t> </w:t>
      </w:r>
      <w:r>
        <w:rPr>
          <w:sz w:val="24"/>
        </w:rPr>
        <w:t>Ministry</w:t>
      </w:r>
      <w:r>
        <w:rPr>
          <w:spacing w:val="-3"/>
          <w:sz w:val="24"/>
        </w:rPr>
        <w:t> </w:t>
      </w:r>
      <w:r>
        <w:rPr>
          <w:sz w:val="24"/>
        </w:rPr>
        <w:t>of</w:t>
      </w:r>
      <w:r>
        <w:rPr>
          <w:spacing w:val="-2"/>
          <w:sz w:val="24"/>
        </w:rPr>
        <w:t> </w:t>
      </w:r>
      <w:r>
        <w:rPr>
          <w:sz w:val="24"/>
        </w:rPr>
        <w:t>Justice</w:t>
      </w:r>
      <w:r>
        <w:rPr>
          <w:spacing w:val="-3"/>
          <w:sz w:val="24"/>
        </w:rPr>
        <w:t> </w:t>
      </w:r>
      <w:r>
        <w:rPr>
          <w:sz w:val="24"/>
        </w:rPr>
        <w:t>website,</w:t>
      </w:r>
      <w:r>
        <w:rPr>
          <w:spacing w:val="-2"/>
          <w:sz w:val="24"/>
        </w:rPr>
        <w:t> </w:t>
      </w:r>
      <w:r>
        <w:rPr>
          <w:sz w:val="24"/>
        </w:rPr>
        <w:t>via</w:t>
      </w:r>
      <w:r>
        <w:rPr>
          <w:spacing w:val="-3"/>
          <w:sz w:val="24"/>
        </w:rPr>
        <w:t> </w:t>
      </w:r>
      <w:r>
        <w:rPr>
          <w:sz w:val="24"/>
        </w:rPr>
        <w:t>the</w:t>
      </w:r>
      <w:r>
        <w:rPr>
          <w:spacing w:val="-3"/>
          <w:sz w:val="24"/>
        </w:rPr>
        <w:t> </w:t>
      </w:r>
      <w:r>
        <w:rPr>
          <w:sz w:val="24"/>
        </w:rPr>
        <w:t>link</w:t>
      </w:r>
      <w:r>
        <w:rPr>
          <w:spacing w:val="-3"/>
          <w:sz w:val="24"/>
        </w:rPr>
        <w:t> </w:t>
      </w:r>
      <w:r>
        <w:rPr>
          <w:sz w:val="24"/>
        </w:rPr>
        <w:t>to</w:t>
      </w:r>
      <w:r>
        <w:rPr>
          <w:spacing w:val="-3"/>
          <w:sz w:val="24"/>
        </w:rPr>
        <w:t> </w:t>
      </w:r>
      <w:r>
        <w:rPr>
          <w:sz w:val="24"/>
        </w:rPr>
        <w:t>information</w:t>
      </w:r>
      <w:r>
        <w:rPr>
          <w:spacing w:val="-3"/>
          <w:sz w:val="24"/>
        </w:rPr>
        <w:t> </w:t>
      </w:r>
      <w:r>
        <w:rPr>
          <w:sz w:val="24"/>
        </w:rPr>
        <w:t>about</w:t>
      </w:r>
      <w:r>
        <w:rPr>
          <w:spacing w:val="-1"/>
          <w:sz w:val="24"/>
        </w:rPr>
        <w:t> </w:t>
      </w:r>
      <w:r>
        <w:rPr>
          <w:sz w:val="24"/>
        </w:rPr>
        <w:t>the Tribunal given in the References section under General.</w:t>
      </w:r>
    </w:p>
    <w:p>
      <w:pPr>
        <w:pStyle w:val="Heading1"/>
      </w:pPr>
      <w:r>
        <w:rPr>
          <w:color w:val="1F497D"/>
          <w:spacing w:val="-2"/>
        </w:rPr>
        <w:t>Exclusion</w:t>
      </w:r>
    </w:p>
    <w:p>
      <w:pPr>
        <w:pStyle w:val="ListParagraph"/>
        <w:numPr>
          <w:ilvl w:val="1"/>
          <w:numId w:val="2"/>
        </w:numPr>
        <w:tabs>
          <w:tab w:pos="1096" w:val="left" w:leader="none"/>
          <w:tab w:pos="1101" w:val="left" w:leader="none"/>
        </w:tabs>
        <w:spacing w:line="288" w:lineRule="auto" w:before="119" w:after="0"/>
        <w:ind w:left="1101" w:right="505" w:hanging="710"/>
        <w:jc w:val="left"/>
        <w:rPr>
          <w:sz w:val="24"/>
        </w:rPr>
      </w:pPr>
      <w:r>
        <w:rPr>
          <w:sz w:val="24"/>
        </w:rPr>
        <w:t>The Government issues statutory guidance on school exclusion, which can be found</w:t>
      </w:r>
      <w:r>
        <w:rPr>
          <w:spacing w:val="-3"/>
          <w:sz w:val="24"/>
        </w:rPr>
        <w:t> </w:t>
      </w:r>
      <w:r>
        <w:rPr>
          <w:sz w:val="24"/>
        </w:rPr>
        <w:t>on</w:t>
      </w:r>
      <w:r>
        <w:rPr>
          <w:spacing w:val="-3"/>
          <w:sz w:val="24"/>
        </w:rPr>
        <w:t> </w:t>
      </w:r>
      <w:r>
        <w:rPr>
          <w:sz w:val="24"/>
        </w:rPr>
        <w:t>the</w:t>
      </w:r>
      <w:r>
        <w:rPr>
          <w:spacing w:val="-3"/>
          <w:sz w:val="24"/>
        </w:rPr>
        <w:t> </w:t>
      </w:r>
      <w:r>
        <w:rPr>
          <w:sz w:val="24"/>
        </w:rPr>
        <w:t>GOV.UK</w:t>
      </w:r>
      <w:r>
        <w:rPr>
          <w:spacing w:val="-5"/>
          <w:sz w:val="24"/>
        </w:rPr>
        <w:t> </w:t>
      </w:r>
      <w:r>
        <w:rPr>
          <w:sz w:val="24"/>
        </w:rPr>
        <w:t>website</w:t>
      </w:r>
      <w:r>
        <w:rPr>
          <w:spacing w:val="-3"/>
          <w:sz w:val="24"/>
        </w:rPr>
        <w:t> </w:t>
      </w:r>
      <w:r>
        <w:rPr>
          <w:sz w:val="24"/>
        </w:rPr>
        <w:t>–</w:t>
      </w:r>
      <w:r>
        <w:rPr>
          <w:spacing w:val="-3"/>
          <w:sz w:val="24"/>
        </w:rPr>
        <w:t> </w:t>
      </w:r>
      <w:r>
        <w:rPr>
          <w:sz w:val="24"/>
        </w:rPr>
        <w:t>a</w:t>
      </w:r>
      <w:r>
        <w:rPr>
          <w:spacing w:val="-2"/>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w:t>
      </w:r>
      <w:r>
        <w:rPr>
          <w:spacing w:val="-3"/>
          <w:sz w:val="24"/>
        </w:rPr>
        <w:t> </w:t>
      </w:r>
      <w:r>
        <w:rPr>
          <w:sz w:val="24"/>
        </w:rPr>
        <w:t>section</w:t>
      </w:r>
      <w:r>
        <w:rPr>
          <w:spacing w:val="-3"/>
          <w:sz w:val="24"/>
        </w:rPr>
        <w:t> </w:t>
      </w:r>
      <w:r>
        <w:rPr>
          <w:sz w:val="24"/>
        </w:rPr>
        <w:t>under Chapter 11.</w:t>
      </w:r>
    </w:p>
    <w:p>
      <w:pPr>
        <w:pStyle w:val="ListParagraph"/>
        <w:numPr>
          <w:ilvl w:val="1"/>
          <w:numId w:val="2"/>
        </w:numPr>
        <w:tabs>
          <w:tab w:pos="1096" w:val="left" w:leader="none"/>
          <w:tab w:pos="1101" w:val="left" w:leader="none"/>
        </w:tabs>
        <w:spacing w:line="288" w:lineRule="auto" w:before="240" w:after="0"/>
        <w:ind w:left="1101" w:right="399" w:hanging="710"/>
        <w:jc w:val="left"/>
        <w:rPr>
          <w:sz w:val="24"/>
        </w:rPr>
      </w:pPr>
      <w:r>
        <w:rPr>
          <w:sz w:val="24"/>
        </w:rPr>
        <w:t>The</w:t>
      </w:r>
      <w:r>
        <w:rPr>
          <w:spacing w:val="-1"/>
          <w:sz w:val="24"/>
        </w:rPr>
        <w:t> </w:t>
      </w:r>
      <w:r>
        <w:rPr>
          <w:sz w:val="24"/>
        </w:rPr>
        <w:t>guidance</w:t>
      </w:r>
      <w:r>
        <w:rPr>
          <w:spacing w:val="-1"/>
          <w:sz w:val="24"/>
        </w:rPr>
        <w:t> </w:t>
      </w:r>
      <w:r>
        <w:rPr>
          <w:sz w:val="24"/>
        </w:rPr>
        <w:t>sets</w:t>
      </w:r>
      <w:r>
        <w:rPr>
          <w:spacing w:val="-1"/>
          <w:sz w:val="24"/>
        </w:rPr>
        <w:t> </w:t>
      </w:r>
      <w:r>
        <w:rPr>
          <w:sz w:val="24"/>
        </w:rPr>
        <w:t>out</w:t>
      </w:r>
      <w:r>
        <w:rPr>
          <w:spacing w:val="-2"/>
          <w:sz w:val="24"/>
        </w:rPr>
        <w:t> </w:t>
      </w:r>
      <w:r>
        <w:rPr>
          <w:sz w:val="24"/>
        </w:rPr>
        <w:t>details</w:t>
      </w:r>
      <w:r>
        <w:rPr>
          <w:spacing w:val="-1"/>
          <w:sz w:val="24"/>
        </w:rPr>
        <w:t> </w:t>
      </w:r>
      <w:r>
        <w:rPr>
          <w:sz w:val="24"/>
        </w:rPr>
        <w:t>of the</w:t>
      </w:r>
      <w:r>
        <w:rPr>
          <w:spacing w:val="-1"/>
          <w:sz w:val="24"/>
        </w:rPr>
        <w:t> </w:t>
      </w:r>
      <w:r>
        <w:rPr>
          <w:sz w:val="24"/>
        </w:rPr>
        <w:t>permanent exclusion</w:t>
      </w:r>
      <w:r>
        <w:rPr>
          <w:spacing w:val="-1"/>
          <w:sz w:val="24"/>
        </w:rPr>
        <w:t> </w:t>
      </w:r>
      <w:r>
        <w:rPr>
          <w:sz w:val="24"/>
        </w:rPr>
        <w:t>review</w:t>
      </w:r>
      <w:r>
        <w:rPr>
          <w:spacing w:val="-1"/>
          <w:sz w:val="24"/>
        </w:rPr>
        <w:t> </w:t>
      </w:r>
      <w:r>
        <w:rPr>
          <w:sz w:val="24"/>
        </w:rPr>
        <w:t>panel</w:t>
      </w:r>
      <w:r>
        <w:rPr>
          <w:spacing w:val="-1"/>
          <w:sz w:val="24"/>
        </w:rPr>
        <w:t> </w:t>
      </w:r>
      <w:r>
        <w:rPr>
          <w:sz w:val="24"/>
        </w:rPr>
        <w:t>process, including</w:t>
      </w:r>
      <w:r>
        <w:rPr>
          <w:spacing w:val="-3"/>
          <w:sz w:val="24"/>
        </w:rPr>
        <w:t> </w:t>
      </w:r>
      <w:r>
        <w:rPr>
          <w:sz w:val="24"/>
        </w:rPr>
        <w:t>parents’</w:t>
      </w:r>
      <w:r>
        <w:rPr>
          <w:spacing w:val="-3"/>
          <w:sz w:val="24"/>
        </w:rPr>
        <w:t> </w:t>
      </w:r>
      <w:r>
        <w:rPr>
          <w:sz w:val="24"/>
        </w:rPr>
        <w:t>right</w:t>
      </w:r>
      <w:r>
        <w:rPr>
          <w:spacing w:val="-2"/>
          <w:sz w:val="24"/>
        </w:rPr>
        <w:t> </w:t>
      </w:r>
      <w:r>
        <w:rPr>
          <w:sz w:val="24"/>
        </w:rPr>
        <w:t>to</w:t>
      </w:r>
      <w:r>
        <w:rPr>
          <w:spacing w:val="-4"/>
          <w:sz w:val="24"/>
        </w:rPr>
        <w:t> </w:t>
      </w:r>
      <w:r>
        <w:rPr>
          <w:sz w:val="24"/>
        </w:rPr>
        <w:t>ask</w:t>
      </w:r>
      <w:r>
        <w:rPr>
          <w:spacing w:val="-3"/>
          <w:sz w:val="24"/>
        </w:rPr>
        <w:t> </w:t>
      </w:r>
      <w:r>
        <w:rPr>
          <w:sz w:val="24"/>
        </w:rPr>
        <w:t>for</w:t>
      </w:r>
      <w:r>
        <w:rPr>
          <w:spacing w:val="-5"/>
          <w:sz w:val="24"/>
        </w:rPr>
        <w:t> </w:t>
      </w:r>
      <w:r>
        <w:rPr>
          <w:sz w:val="24"/>
        </w:rPr>
        <w:t>an</w:t>
      </w:r>
      <w:r>
        <w:rPr>
          <w:spacing w:val="-3"/>
          <w:sz w:val="24"/>
        </w:rPr>
        <w:t> </w:t>
      </w:r>
      <w:r>
        <w:rPr>
          <w:sz w:val="24"/>
        </w:rPr>
        <w:t>SEN</w:t>
      </w:r>
      <w:r>
        <w:rPr>
          <w:spacing w:val="-3"/>
          <w:sz w:val="24"/>
        </w:rPr>
        <w:t> </w:t>
      </w:r>
      <w:r>
        <w:rPr>
          <w:sz w:val="24"/>
        </w:rPr>
        <w:t>expert</w:t>
      </w:r>
      <w:r>
        <w:rPr>
          <w:spacing w:val="-2"/>
          <w:sz w:val="24"/>
        </w:rPr>
        <w:t> </w:t>
      </w:r>
      <w:r>
        <w:rPr>
          <w:sz w:val="24"/>
        </w:rPr>
        <w:t>to</w:t>
      </w:r>
      <w:r>
        <w:rPr>
          <w:spacing w:val="-3"/>
          <w:sz w:val="24"/>
        </w:rPr>
        <w:t> </w:t>
      </w:r>
      <w:r>
        <w:rPr>
          <w:sz w:val="24"/>
        </w:rPr>
        <w:t>attend.</w:t>
      </w:r>
      <w:r>
        <w:rPr>
          <w:spacing w:val="-3"/>
          <w:sz w:val="24"/>
        </w:rPr>
        <w:t> </w:t>
      </w:r>
      <w:r>
        <w:rPr>
          <w:sz w:val="24"/>
        </w:rPr>
        <w:t>In</w:t>
      </w:r>
      <w:r>
        <w:rPr>
          <w:spacing w:val="-3"/>
          <w:sz w:val="24"/>
        </w:rPr>
        <w:t> </w:t>
      </w:r>
      <w:r>
        <w:rPr>
          <w:sz w:val="24"/>
        </w:rPr>
        <w:t>addition,</w:t>
      </w:r>
      <w:r>
        <w:rPr>
          <w:spacing w:val="-2"/>
          <w:sz w:val="24"/>
        </w:rPr>
        <w:t> </w:t>
      </w:r>
      <w:r>
        <w:rPr>
          <w:sz w:val="24"/>
        </w:rPr>
        <w:t>claims</w:t>
      </w:r>
      <w:r>
        <w:rPr>
          <w:spacing w:val="-3"/>
          <w:sz w:val="24"/>
        </w:rPr>
        <w:t> </w:t>
      </w:r>
      <w:r>
        <w:rPr>
          <w:sz w:val="24"/>
        </w:rPr>
        <w:t>for</w:t>
      </w:r>
    </w:p>
    <w:p>
      <w:pPr>
        <w:spacing w:after="0" w:line="288" w:lineRule="auto"/>
        <w:jc w:val="left"/>
        <w:rPr>
          <w:sz w:val="24"/>
        </w:rPr>
        <w:sectPr>
          <w:pgSz w:w="11910" w:h="16840"/>
          <w:pgMar w:header="0" w:footer="780" w:top="1340" w:bottom="980" w:left="600" w:right="1320"/>
        </w:sectPr>
      </w:pPr>
    </w:p>
    <w:p>
      <w:pPr>
        <w:pStyle w:val="BodyText"/>
        <w:spacing w:line="288" w:lineRule="auto" w:before="78"/>
        <w:ind w:right="138" w:firstLine="0"/>
      </w:pPr>
      <w:r>
        <w:rPr/>
        <w:t>disability</w:t>
      </w:r>
      <w:r>
        <w:rPr>
          <w:spacing w:val="-4"/>
        </w:rPr>
        <w:t> </w:t>
      </w:r>
      <w:r>
        <w:rPr/>
        <w:t>discrimination</w:t>
      </w:r>
      <w:r>
        <w:rPr>
          <w:spacing w:val="-4"/>
        </w:rPr>
        <w:t> </w:t>
      </w:r>
      <w:r>
        <w:rPr/>
        <w:t>in</w:t>
      </w:r>
      <w:r>
        <w:rPr>
          <w:spacing w:val="-4"/>
        </w:rPr>
        <w:t> </w:t>
      </w:r>
      <w:r>
        <w:rPr/>
        <w:t>relation</w:t>
      </w:r>
      <w:r>
        <w:rPr>
          <w:spacing w:val="-4"/>
        </w:rPr>
        <w:t> </w:t>
      </w:r>
      <w:r>
        <w:rPr/>
        <w:t>to</w:t>
      </w:r>
      <w:r>
        <w:rPr>
          <w:spacing w:val="-4"/>
        </w:rPr>
        <w:t> </w:t>
      </w:r>
      <w:r>
        <w:rPr/>
        <w:t>permanent</w:t>
      </w:r>
      <w:r>
        <w:rPr>
          <w:spacing w:val="-3"/>
        </w:rPr>
        <w:t> </w:t>
      </w:r>
      <w:r>
        <w:rPr/>
        <w:t>and</w:t>
      </w:r>
      <w:r>
        <w:rPr>
          <w:spacing w:val="-4"/>
        </w:rPr>
        <w:t> </w:t>
      </w:r>
      <w:r>
        <w:rPr/>
        <w:t>fixed-period</w:t>
      </w:r>
      <w:r>
        <w:rPr>
          <w:spacing w:val="-3"/>
        </w:rPr>
        <w:t> </w:t>
      </w:r>
      <w:r>
        <w:rPr/>
        <w:t>exclusions</w:t>
      </w:r>
      <w:r>
        <w:rPr>
          <w:spacing w:val="-4"/>
        </w:rPr>
        <w:t> </w:t>
      </w:r>
      <w:r>
        <w:rPr/>
        <w:t>may be made to the Tribunal.</w:t>
      </w:r>
    </w:p>
    <w:p>
      <w:pPr>
        <w:pStyle w:val="ListParagraph"/>
        <w:numPr>
          <w:ilvl w:val="1"/>
          <w:numId w:val="2"/>
        </w:numPr>
        <w:tabs>
          <w:tab w:pos="1096" w:val="left" w:leader="none"/>
          <w:tab w:pos="1101" w:val="left" w:leader="none"/>
        </w:tabs>
        <w:spacing w:line="288" w:lineRule="auto" w:before="240" w:after="0"/>
        <w:ind w:left="1101" w:right="130" w:hanging="710"/>
        <w:jc w:val="left"/>
        <w:rPr>
          <w:sz w:val="24"/>
        </w:rPr>
      </w:pPr>
      <w:r>
        <w:rPr>
          <w:sz w:val="24"/>
        </w:rPr>
        <w:t>Local authorities have a duty to arrange suitable, full-time education for pupils of compulsory</w:t>
      </w:r>
      <w:r>
        <w:rPr>
          <w:spacing w:val="-3"/>
          <w:sz w:val="24"/>
        </w:rPr>
        <w:t> </w:t>
      </w:r>
      <w:r>
        <w:rPr>
          <w:sz w:val="24"/>
        </w:rPr>
        <w:t>school</w:t>
      </w:r>
      <w:r>
        <w:rPr>
          <w:spacing w:val="-4"/>
          <w:sz w:val="24"/>
        </w:rPr>
        <w:t> </w:t>
      </w:r>
      <w:r>
        <w:rPr>
          <w:sz w:val="24"/>
        </w:rPr>
        <w:t>age</w:t>
      </w:r>
      <w:r>
        <w:rPr>
          <w:spacing w:val="-3"/>
          <w:sz w:val="24"/>
        </w:rPr>
        <w:t> </w:t>
      </w:r>
      <w:r>
        <w:rPr>
          <w:sz w:val="24"/>
        </w:rPr>
        <w:t>who</w:t>
      </w:r>
      <w:r>
        <w:rPr>
          <w:spacing w:val="-4"/>
          <w:sz w:val="24"/>
        </w:rPr>
        <w:t> </w:t>
      </w:r>
      <w:r>
        <w:rPr>
          <w:sz w:val="24"/>
        </w:rPr>
        <w:t>would</w:t>
      </w:r>
      <w:r>
        <w:rPr>
          <w:spacing w:val="-3"/>
          <w:sz w:val="24"/>
        </w:rPr>
        <w:t> </w:t>
      </w:r>
      <w:r>
        <w:rPr>
          <w:sz w:val="24"/>
        </w:rPr>
        <w:t>not</w:t>
      </w:r>
      <w:r>
        <w:rPr>
          <w:spacing w:val="-3"/>
          <w:sz w:val="24"/>
        </w:rPr>
        <w:t> </w:t>
      </w:r>
      <w:r>
        <w:rPr>
          <w:sz w:val="24"/>
        </w:rPr>
        <w:t>otherwise</w:t>
      </w:r>
      <w:r>
        <w:rPr>
          <w:spacing w:val="-4"/>
          <w:sz w:val="24"/>
        </w:rPr>
        <w:t> </w:t>
      </w:r>
      <w:r>
        <w:rPr>
          <w:sz w:val="24"/>
        </w:rPr>
        <w:t>receive</w:t>
      </w:r>
      <w:r>
        <w:rPr>
          <w:spacing w:val="-4"/>
          <w:sz w:val="24"/>
        </w:rPr>
        <w:t> </w:t>
      </w:r>
      <w:r>
        <w:rPr>
          <w:sz w:val="24"/>
        </w:rPr>
        <w:t>such</w:t>
      </w:r>
      <w:r>
        <w:rPr>
          <w:spacing w:val="-4"/>
          <w:sz w:val="24"/>
        </w:rPr>
        <w:t> </w:t>
      </w:r>
      <w:r>
        <w:rPr>
          <w:sz w:val="24"/>
        </w:rPr>
        <w:t>education,</w:t>
      </w:r>
      <w:r>
        <w:rPr>
          <w:spacing w:val="-3"/>
          <w:sz w:val="24"/>
        </w:rPr>
        <w:t> </w:t>
      </w:r>
      <w:r>
        <w:rPr>
          <w:sz w:val="24"/>
        </w:rPr>
        <w:t>including from the sixth day of a permanent exclusion. Schools have a duty to arrange suitable, full-time education from the sixth day of a fixed period exclusion (see Chapter 10, paragraphs 10.47 to 10.52 on alternative provision). Suitable education means efficient education suitable to a child’s age, ability and aptitude and to any SEN the child may have.</w:t>
      </w:r>
    </w:p>
    <w:p>
      <w:pPr>
        <w:pStyle w:val="BodyText"/>
        <w:spacing w:line="276" w:lineRule="auto" w:before="122"/>
        <w:ind w:firstLine="0"/>
      </w:pPr>
      <w:r>
        <w:rPr/>
        <w:t>Please note that the following figure shows the maximum time it would take to register</w:t>
      </w:r>
      <w:r>
        <w:rPr>
          <w:spacing w:val="-2"/>
        </w:rPr>
        <w:t> </w:t>
      </w:r>
      <w:r>
        <w:rPr/>
        <w:t>an</w:t>
      </w:r>
      <w:r>
        <w:rPr>
          <w:spacing w:val="-4"/>
        </w:rPr>
        <w:t> </w:t>
      </w:r>
      <w:r>
        <w:rPr/>
        <w:t>appeal</w:t>
      </w:r>
      <w:r>
        <w:rPr>
          <w:spacing w:val="-3"/>
        </w:rPr>
        <w:t> </w:t>
      </w:r>
      <w:r>
        <w:rPr/>
        <w:t>at</w:t>
      </w:r>
      <w:r>
        <w:rPr>
          <w:spacing w:val="-2"/>
        </w:rPr>
        <w:t> </w:t>
      </w:r>
      <w:r>
        <w:rPr/>
        <w:t>the</w:t>
      </w:r>
      <w:r>
        <w:rPr>
          <w:spacing w:val="-3"/>
        </w:rPr>
        <w:t> </w:t>
      </w:r>
      <w:r>
        <w:rPr/>
        <w:t>Tribunal</w:t>
      </w:r>
      <w:r>
        <w:rPr>
          <w:spacing w:val="-2"/>
        </w:rPr>
        <w:t> </w:t>
      </w:r>
      <w:r>
        <w:rPr/>
        <w:t>both</w:t>
      </w:r>
      <w:r>
        <w:rPr>
          <w:spacing w:val="-3"/>
        </w:rPr>
        <w:t> </w:t>
      </w:r>
      <w:r>
        <w:rPr/>
        <w:t>with</w:t>
      </w:r>
      <w:r>
        <w:rPr>
          <w:spacing w:val="-3"/>
        </w:rPr>
        <w:t> </w:t>
      </w:r>
      <w:r>
        <w:rPr/>
        <w:t>and</w:t>
      </w:r>
      <w:r>
        <w:rPr>
          <w:spacing w:val="-3"/>
        </w:rPr>
        <w:t> </w:t>
      </w:r>
      <w:r>
        <w:rPr/>
        <w:t>without</w:t>
      </w:r>
      <w:r>
        <w:rPr>
          <w:spacing w:val="-2"/>
        </w:rPr>
        <w:t> </w:t>
      </w:r>
      <w:r>
        <w:rPr/>
        <w:t>mediation</w:t>
      </w:r>
      <w:r>
        <w:rPr>
          <w:spacing w:val="-2"/>
        </w:rPr>
        <w:t> </w:t>
      </w:r>
      <w:r>
        <w:rPr/>
        <w:t>and</w:t>
      </w:r>
      <w:r>
        <w:rPr>
          <w:spacing w:val="-3"/>
        </w:rPr>
        <w:t> </w:t>
      </w:r>
      <w:r>
        <w:rPr/>
        <w:t>have</w:t>
      </w:r>
      <w:r>
        <w:rPr>
          <w:spacing w:val="-3"/>
        </w:rPr>
        <w:t> </w:t>
      </w:r>
      <w:r>
        <w:rPr/>
        <w:t>the appeal heard. Most registrations of an appeal, even where the case goes to mediation will take a far shorter time than this. The top half the diagram is for appeals after receipt of a finalised EHC plan.</w:t>
      </w:r>
    </w:p>
    <w:p>
      <w:pPr>
        <w:pStyle w:val="BodyText"/>
        <w:spacing w:before="2"/>
        <w:ind w:left="0" w:firstLine="0"/>
        <w:rPr>
          <w:sz w:val="20"/>
        </w:rPr>
      </w:pPr>
    </w:p>
    <w:p>
      <w:pPr>
        <w:spacing w:after="0"/>
        <w:rPr>
          <w:sz w:val="20"/>
        </w:rPr>
        <w:sectPr>
          <w:pgSz w:w="11910" w:h="16840"/>
          <w:pgMar w:header="0" w:footer="780" w:top="1340" w:bottom="980" w:left="600" w:right="1320"/>
        </w:sectPr>
      </w:pPr>
    </w:p>
    <w:p>
      <w:pPr>
        <w:pStyle w:val="BodyText"/>
        <w:spacing w:before="0"/>
        <w:ind w:left="0" w:firstLine="0"/>
        <w:rPr>
          <w:sz w:val="22"/>
        </w:rPr>
      </w:pPr>
    </w:p>
    <w:p>
      <w:pPr>
        <w:pStyle w:val="BodyText"/>
        <w:spacing w:before="21"/>
        <w:ind w:left="0" w:firstLine="0"/>
        <w:rPr>
          <w:sz w:val="22"/>
        </w:rPr>
      </w:pPr>
    </w:p>
    <w:p>
      <w:pPr>
        <w:spacing w:before="1"/>
        <w:ind w:left="2489" w:right="0" w:firstLine="0"/>
        <w:jc w:val="left"/>
        <w:rPr>
          <w:b/>
          <w:sz w:val="22"/>
        </w:rPr>
      </w:pPr>
      <w:r>
        <w:rPr>
          <w:b/>
          <w:sz w:val="22"/>
        </w:rPr>
        <w:t>Scenario</w:t>
      </w:r>
      <w:r>
        <w:rPr>
          <w:b/>
          <w:spacing w:val="23"/>
          <w:sz w:val="22"/>
        </w:rPr>
        <w:t> </w:t>
      </w:r>
      <w:r>
        <w:rPr>
          <w:b/>
          <w:sz w:val="22"/>
        </w:rPr>
        <w:t>1:</w:t>
      </w:r>
      <w:r>
        <w:rPr>
          <w:b/>
          <w:spacing w:val="29"/>
          <w:sz w:val="22"/>
        </w:rPr>
        <w:t> </w:t>
      </w:r>
      <w:r>
        <w:rPr>
          <w:b/>
          <w:sz w:val="22"/>
        </w:rPr>
        <w:t>Tribunal</w:t>
      </w:r>
      <w:r>
        <w:rPr>
          <w:b/>
          <w:spacing w:val="4"/>
          <w:sz w:val="22"/>
        </w:rPr>
        <w:t> </w:t>
      </w:r>
      <w:r>
        <w:rPr>
          <w:b/>
          <w:sz w:val="22"/>
        </w:rPr>
        <w:t>appeal</w:t>
      </w:r>
      <w:r>
        <w:rPr>
          <w:b/>
          <w:spacing w:val="32"/>
          <w:sz w:val="22"/>
        </w:rPr>
        <w:t> </w:t>
      </w:r>
      <w:r>
        <w:rPr>
          <w:b/>
          <w:sz w:val="22"/>
        </w:rPr>
        <w:t>with</w:t>
      </w:r>
      <w:r>
        <w:rPr>
          <w:b/>
          <w:spacing w:val="9"/>
          <w:sz w:val="22"/>
        </w:rPr>
        <w:t> </w:t>
      </w:r>
      <w:r>
        <w:rPr>
          <w:b/>
          <w:spacing w:val="-2"/>
          <w:sz w:val="22"/>
        </w:rPr>
        <w:t>mediation</w:t>
      </w:r>
    </w:p>
    <w:p>
      <w:pPr>
        <w:pStyle w:val="BodyText"/>
        <w:spacing w:before="167"/>
        <w:ind w:left="0" w:firstLine="0"/>
        <w:rPr>
          <w:b/>
          <w:sz w:val="22"/>
        </w:rPr>
      </w:pPr>
    </w:p>
    <w:p>
      <w:pPr>
        <w:spacing w:before="0"/>
        <w:ind w:left="1603" w:right="0" w:firstLine="0"/>
        <w:jc w:val="left"/>
        <w:rPr>
          <w:rFonts w:ascii="Carlito"/>
          <w:sz w:val="17"/>
        </w:rPr>
      </w:pPr>
      <w:r>
        <w:rPr>
          <w:rFonts w:ascii="Carlito"/>
          <w:w w:val="105"/>
          <w:sz w:val="17"/>
        </w:rPr>
        <w:t>2</w:t>
      </w:r>
      <w:r>
        <w:rPr>
          <w:rFonts w:ascii="Carlito"/>
          <w:spacing w:val="-11"/>
          <w:w w:val="105"/>
          <w:sz w:val="17"/>
        </w:rPr>
        <w:t> </w:t>
      </w:r>
      <w:r>
        <w:rPr>
          <w:rFonts w:ascii="Carlito"/>
          <w:w w:val="105"/>
          <w:sz w:val="17"/>
        </w:rPr>
        <w:t>months</w:t>
      </w:r>
      <w:r>
        <w:rPr>
          <w:rFonts w:ascii="Carlito"/>
          <w:spacing w:val="6"/>
          <w:w w:val="105"/>
          <w:sz w:val="17"/>
        </w:rPr>
        <w:t> </w:t>
      </w:r>
      <w:r>
        <w:rPr>
          <w:rFonts w:ascii="Carlito"/>
          <w:w w:val="105"/>
          <w:sz w:val="17"/>
        </w:rPr>
        <w:t>available</w:t>
      </w:r>
      <w:r>
        <w:rPr>
          <w:rFonts w:ascii="Carlito"/>
          <w:spacing w:val="9"/>
          <w:w w:val="105"/>
          <w:sz w:val="17"/>
        </w:rPr>
        <w:t> </w:t>
      </w:r>
      <w:r>
        <w:rPr>
          <w:rFonts w:ascii="Carlito"/>
          <w:w w:val="105"/>
          <w:sz w:val="17"/>
        </w:rPr>
        <w:t>for</w:t>
      </w:r>
      <w:r>
        <w:rPr>
          <w:rFonts w:ascii="Carlito"/>
          <w:spacing w:val="-13"/>
          <w:w w:val="105"/>
          <w:sz w:val="17"/>
        </w:rPr>
        <w:t> </w:t>
      </w:r>
      <w:r>
        <w:rPr>
          <w:rFonts w:ascii="Carlito"/>
          <w:w w:val="105"/>
          <w:sz w:val="17"/>
        </w:rPr>
        <w:t>parent/YP</w:t>
      </w:r>
      <w:r>
        <w:rPr>
          <w:rFonts w:ascii="Carlito"/>
          <w:spacing w:val="15"/>
          <w:w w:val="105"/>
          <w:sz w:val="17"/>
        </w:rPr>
        <w:t> </w:t>
      </w:r>
      <w:r>
        <w:rPr>
          <w:rFonts w:ascii="Carlito"/>
          <w:spacing w:val="-5"/>
          <w:w w:val="105"/>
          <w:sz w:val="17"/>
        </w:rPr>
        <w:t>to</w:t>
      </w:r>
    </w:p>
    <w:p>
      <w:pPr>
        <w:spacing w:line="292" w:lineRule="auto" w:before="71"/>
        <w:ind w:left="767" w:right="537" w:firstLine="0"/>
        <w:jc w:val="left"/>
        <w:rPr>
          <w:rFonts w:ascii="Carlito"/>
          <w:sz w:val="17"/>
        </w:rPr>
      </w:pPr>
      <w:r>
        <w:rPr/>
        <w:br w:type="column"/>
      </w:r>
      <w:r>
        <w:rPr>
          <w:rFonts w:ascii="Carlito"/>
          <w:w w:val="105"/>
          <w:sz w:val="17"/>
        </w:rPr>
        <w:t>If young person or parent</w:t>
      </w:r>
      <w:r>
        <w:rPr>
          <w:rFonts w:ascii="Carlito"/>
          <w:w w:val="105"/>
          <w:sz w:val="17"/>
        </w:rPr>
        <w:t> wishes to register an appeal following mediation this</w:t>
      </w:r>
      <w:r>
        <w:rPr>
          <w:rFonts w:ascii="Carlito"/>
          <w:spacing w:val="-5"/>
          <w:w w:val="105"/>
          <w:sz w:val="17"/>
        </w:rPr>
        <w:t> </w:t>
      </w:r>
      <w:r>
        <w:rPr>
          <w:rFonts w:ascii="Carlito"/>
          <w:w w:val="105"/>
          <w:sz w:val="17"/>
        </w:rPr>
        <w:t>is</w:t>
      </w:r>
      <w:r>
        <w:rPr>
          <w:rFonts w:ascii="Carlito"/>
          <w:spacing w:val="-5"/>
          <w:w w:val="105"/>
          <w:sz w:val="17"/>
        </w:rPr>
        <w:t> </w:t>
      </w:r>
      <w:r>
        <w:rPr>
          <w:rFonts w:ascii="Carlito"/>
          <w:w w:val="105"/>
          <w:sz w:val="17"/>
        </w:rPr>
        <w:t>dependent</w:t>
      </w:r>
      <w:r>
        <w:rPr>
          <w:rFonts w:ascii="Carlito"/>
          <w:spacing w:val="17"/>
          <w:w w:val="105"/>
          <w:sz w:val="17"/>
        </w:rPr>
        <w:t> </w:t>
      </w:r>
      <w:r>
        <w:rPr>
          <w:rFonts w:ascii="Carlito"/>
          <w:spacing w:val="-5"/>
          <w:w w:val="105"/>
          <w:sz w:val="17"/>
        </w:rPr>
        <w:t>on</w:t>
      </w:r>
    </w:p>
    <w:p>
      <w:pPr>
        <w:spacing w:line="147" w:lineRule="exact" w:before="1"/>
        <w:ind w:left="767" w:right="0" w:firstLine="0"/>
        <w:jc w:val="left"/>
        <w:rPr>
          <w:rFonts w:ascii="Carlito"/>
          <w:sz w:val="17"/>
        </w:rPr>
      </w:pPr>
      <w:r>
        <w:rPr/>
        <mc:AlternateContent>
          <mc:Choice Requires="wps">
            <w:drawing>
              <wp:anchor distT="0" distB="0" distL="0" distR="0" allowOverlap="1" layoutInCell="1" locked="0" behindDoc="1" simplePos="0" relativeHeight="487016448">
                <wp:simplePos x="0" y="0"/>
                <wp:positionH relativeFrom="page">
                  <wp:posOffset>1068694</wp:posOffset>
                </wp:positionH>
                <wp:positionV relativeFrom="paragraph">
                  <wp:posOffset>-855055</wp:posOffset>
                </wp:positionV>
                <wp:extent cx="5563870" cy="53340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563870" cy="5334000"/>
                          <a:chExt cx="5563870" cy="5334000"/>
                        </a:xfrm>
                      </wpg:grpSpPr>
                      <wps:wsp>
                        <wps:cNvPr id="5" name="Graphic 5"/>
                        <wps:cNvSpPr/>
                        <wps:spPr>
                          <a:xfrm>
                            <a:off x="10922" y="10402"/>
                            <a:ext cx="5542280" cy="2980690"/>
                          </a:xfrm>
                          <a:custGeom>
                            <a:avLst/>
                            <a:gdLst/>
                            <a:ahLst/>
                            <a:cxnLst/>
                            <a:rect l="l" t="t" r="r" b="b"/>
                            <a:pathLst>
                              <a:path w="5542280" h="2980690">
                                <a:moveTo>
                                  <a:pt x="5542008" y="2980308"/>
                                </a:moveTo>
                                <a:lnTo>
                                  <a:pt x="0" y="2980308"/>
                                </a:lnTo>
                                <a:lnTo>
                                  <a:pt x="0" y="0"/>
                                </a:lnTo>
                                <a:lnTo>
                                  <a:pt x="5542008" y="0"/>
                                </a:lnTo>
                                <a:lnTo>
                                  <a:pt x="5542008" y="2980308"/>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10922" y="10402"/>
                            <a:ext cx="5542280" cy="2980690"/>
                          </a:xfrm>
                          <a:custGeom>
                            <a:avLst/>
                            <a:gdLst/>
                            <a:ahLst/>
                            <a:cxnLst/>
                            <a:rect l="l" t="t" r="r" b="b"/>
                            <a:pathLst>
                              <a:path w="5542280" h="2980690">
                                <a:moveTo>
                                  <a:pt x="0" y="0"/>
                                </a:moveTo>
                                <a:lnTo>
                                  <a:pt x="5542008" y="0"/>
                                </a:lnTo>
                                <a:lnTo>
                                  <a:pt x="5542008" y="2980308"/>
                                </a:lnTo>
                                <a:lnTo>
                                  <a:pt x="0" y="2980308"/>
                                </a:lnTo>
                                <a:lnTo>
                                  <a:pt x="0" y="0"/>
                                </a:lnTo>
                                <a:close/>
                              </a:path>
                            </a:pathLst>
                          </a:custGeom>
                          <a:ln w="20805">
                            <a:solidFill>
                              <a:srgbClr val="C0504D"/>
                            </a:solidFill>
                            <a:prstDash val="solid"/>
                          </a:ln>
                        </wps:spPr>
                        <wps:bodyPr wrap="square" lIns="0" tIns="0" rIns="0" bIns="0" rtlCol="0">
                          <a:prstTxWarp prst="textNoShape">
                            <a:avLst/>
                          </a:prstTxWarp>
                          <a:noAutofit/>
                        </wps:bodyPr>
                      </wps:wsp>
                      <pic:pic>
                        <pic:nvPicPr>
                          <pic:cNvPr id="7" name="Image 7" descr="Diagram showing the maximum time it would take to register an appeal at the Tribunal, both with and without mediation, and have the appeal heard."/>
                          <pic:cNvPicPr/>
                        </pic:nvPicPr>
                        <pic:blipFill>
                          <a:blip r:embed="rId8" cstate="print"/>
                          <a:stretch>
                            <a:fillRect/>
                          </a:stretch>
                        </pic:blipFill>
                        <pic:spPr>
                          <a:xfrm>
                            <a:off x="10348" y="2994204"/>
                            <a:ext cx="5542102" cy="2329027"/>
                          </a:xfrm>
                          <a:prstGeom prst="rect">
                            <a:avLst/>
                          </a:prstGeom>
                        </pic:spPr>
                      </pic:pic>
                      <wps:wsp>
                        <wps:cNvPr id="8" name="Graphic 8"/>
                        <wps:cNvSpPr/>
                        <wps:spPr>
                          <a:xfrm>
                            <a:off x="10400" y="2994255"/>
                            <a:ext cx="5542280" cy="2329180"/>
                          </a:xfrm>
                          <a:custGeom>
                            <a:avLst/>
                            <a:gdLst/>
                            <a:ahLst/>
                            <a:cxnLst/>
                            <a:rect l="l" t="t" r="r" b="b"/>
                            <a:pathLst>
                              <a:path w="5542280" h="2329180">
                                <a:moveTo>
                                  <a:pt x="0" y="0"/>
                                </a:moveTo>
                                <a:lnTo>
                                  <a:pt x="5542007" y="0"/>
                                </a:lnTo>
                                <a:lnTo>
                                  <a:pt x="5542007" y="2328930"/>
                                </a:lnTo>
                                <a:lnTo>
                                  <a:pt x="0" y="2328930"/>
                                </a:lnTo>
                                <a:lnTo>
                                  <a:pt x="0" y="0"/>
                                </a:lnTo>
                                <a:close/>
                              </a:path>
                            </a:pathLst>
                          </a:custGeom>
                          <a:ln w="20801">
                            <a:solidFill>
                              <a:srgbClr val="385D8A"/>
                            </a:solidFill>
                            <a:prstDash val="solid"/>
                          </a:ln>
                        </wps:spPr>
                        <wps:bodyPr wrap="square" lIns="0" tIns="0" rIns="0" bIns="0" rtlCol="0">
                          <a:prstTxWarp prst="textNoShape">
                            <a:avLst/>
                          </a:prstTxWarp>
                          <a:noAutofit/>
                        </wps:bodyPr>
                      </wps:wsp>
                      <wps:wsp>
                        <wps:cNvPr id="9" name="Graphic 9"/>
                        <wps:cNvSpPr/>
                        <wps:spPr>
                          <a:xfrm>
                            <a:off x="216762" y="2988633"/>
                            <a:ext cx="1270" cy="1843405"/>
                          </a:xfrm>
                          <a:custGeom>
                            <a:avLst/>
                            <a:gdLst/>
                            <a:ahLst/>
                            <a:cxnLst/>
                            <a:rect l="l" t="t" r="r" b="b"/>
                            <a:pathLst>
                              <a:path w="0" h="1843405">
                                <a:moveTo>
                                  <a:pt x="0" y="840187"/>
                                </a:moveTo>
                                <a:lnTo>
                                  <a:pt x="0" y="1842898"/>
                                </a:lnTo>
                              </a:path>
                              <a:path w="0" h="1843405">
                                <a:moveTo>
                                  <a:pt x="0" y="0"/>
                                </a:moveTo>
                                <a:lnTo>
                                  <a:pt x="0" y="609366"/>
                                </a:lnTo>
                              </a:path>
                            </a:pathLst>
                          </a:custGeom>
                          <a:ln w="7817">
                            <a:solidFill>
                              <a:srgbClr val="BE4B48"/>
                            </a:solidFill>
                            <a:prstDash val="lgDash"/>
                          </a:ln>
                        </wps:spPr>
                        <wps:bodyPr wrap="square" lIns="0" tIns="0" rIns="0" bIns="0" rtlCol="0">
                          <a:prstTxWarp prst="textNoShape">
                            <a:avLst/>
                          </a:prstTxWarp>
                          <a:noAutofit/>
                        </wps:bodyPr>
                      </wps:wsp>
                      <wps:wsp>
                        <wps:cNvPr id="10" name="Graphic 10"/>
                        <wps:cNvSpPr/>
                        <wps:spPr>
                          <a:xfrm>
                            <a:off x="216762" y="1057416"/>
                            <a:ext cx="1270" cy="1750695"/>
                          </a:xfrm>
                          <a:custGeom>
                            <a:avLst/>
                            <a:gdLst/>
                            <a:ahLst/>
                            <a:cxnLst/>
                            <a:rect l="l" t="t" r="r" b="b"/>
                            <a:pathLst>
                              <a:path w="0" h="1750695">
                                <a:moveTo>
                                  <a:pt x="0" y="0"/>
                                </a:moveTo>
                                <a:lnTo>
                                  <a:pt x="0" y="1750314"/>
                                </a:lnTo>
                              </a:path>
                            </a:pathLst>
                          </a:custGeom>
                          <a:ln w="7817">
                            <a:solidFill>
                              <a:srgbClr val="BE4B48"/>
                            </a:solidFill>
                            <a:prstDash val="lgDash"/>
                          </a:ln>
                        </wps:spPr>
                        <wps:bodyPr wrap="square" lIns="0" tIns="0" rIns="0" bIns="0" rtlCol="0">
                          <a:prstTxWarp prst="textNoShape">
                            <a:avLst/>
                          </a:prstTxWarp>
                          <a:noAutofit/>
                        </wps:bodyPr>
                      </wps:wsp>
                      <pic:pic>
                        <pic:nvPicPr>
                          <pic:cNvPr id="11" name="Image 11" descr="Diagram showing the maximum time it would take to register an appeal at the Tribunal, both with and without mediation, and have the appeal heard."/>
                          <pic:cNvPicPr/>
                        </pic:nvPicPr>
                        <pic:blipFill>
                          <a:blip r:embed="rId9" cstate="print"/>
                          <a:stretch>
                            <a:fillRect/>
                          </a:stretch>
                        </pic:blipFill>
                        <pic:spPr>
                          <a:xfrm>
                            <a:off x="17689" y="3816046"/>
                            <a:ext cx="706628" cy="642531"/>
                          </a:xfrm>
                          <a:prstGeom prst="rect">
                            <a:avLst/>
                          </a:prstGeom>
                        </pic:spPr>
                      </pic:pic>
                      <wps:wsp>
                        <wps:cNvPr id="12" name="Graphic 12"/>
                        <wps:cNvSpPr/>
                        <wps:spPr>
                          <a:xfrm>
                            <a:off x="1186546" y="1067703"/>
                            <a:ext cx="1270" cy="3774440"/>
                          </a:xfrm>
                          <a:custGeom>
                            <a:avLst/>
                            <a:gdLst/>
                            <a:ahLst/>
                            <a:cxnLst/>
                            <a:rect l="l" t="t" r="r" b="b"/>
                            <a:pathLst>
                              <a:path w="0" h="3774440">
                                <a:moveTo>
                                  <a:pt x="0" y="0"/>
                                </a:moveTo>
                                <a:lnTo>
                                  <a:pt x="0" y="3774116"/>
                                </a:lnTo>
                              </a:path>
                            </a:pathLst>
                          </a:custGeom>
                          <a:ln w="7816">
                            <a:solidFill>
                              <a:srgbClr val="BE4B48"/>
                            </a:solidFill>
                            <a:prstDash val="lgDash"/>
                          </a:ln>
                        </wps:spPr>
                        <wps:bodyPr wrap="square" lIns="0" tIns="0" rIns="0" bIns="0" rtlCol="0">
                          <a:prstTxWarp prst="textNoShape">
                            <a:avLst/>
                          </a:prstTxWarp>
                          <a:noAutofit/>
                        </wps:bodyPr>
                      </wps:wsp>
                      <pic:pic>
                        <pic:nvPicPr>
                          <pic:cNvPr id="13" name="Image 13" descr="Diagram showing the maximum time it would take to register an appeal at the Tribunal, both with and without mediation, and have the appeal heard."/>
                          <pic:cNvPicPr/>
                        </pic:nvPicPr>
                        <pic:blipFill>
                          <a:blip r:embed="rId10" cstate="print"/>
                          <a:stretch>
                            <a:fillRect/>
                          </a:stretch>
                        </pic:blipFill>
                        <pic:spPr>
                          <a:xfrm>
                            <a:off x="968195" y="3030030"/>
                            <a:ext cx="550290" cy="162191"/>
                          </a:xfrm>
                          <a:prstGeom prst="rect">
                            <a:avLst/>
                          </a:prstGeom>
                        </pic:spPr>
                      </pic:pic>
                      <pic:pic>
                        <pic:nvPicPr>
                          <pic:cNvPr id="14" name="Image 14" descr="Diagram showing the maximum time it would take to register an appeal at the Tribunal, both with and without mediation, and have the appeal heard."/>
                          <pic:cNvPicPr/>
                        </pic:nvPicPr>
                        <pic:blipFill>
                          <a:blip r:embed="rId11" cstate="print"/>
                          <a:stretch>
                            <a:fillRect/>
                          </a:stretch>
                        </pic:blipFill>
                        <pic:spPr>
                          <a:xfrm>
                            <a:off x="2362693" y="3030030"/>
                            <a:ext cx="594067" cy="162191"/>
                          </a:xfrm>
                          <a:prstGeom prst="rect">
                            <a:avLst/>
                          </a:prstGeom>
                        </pic:spPr>
                      </pic:pic>
                      <pic:pic>
                        <pic:nvPicPr>
                          <pic:cNvPr id="15" name="Image 15" descr="Diagram showing the maximum time it would take to register an appeal at the Tribunal, both with and without mediation, and have the appeal heard."/>
                          <pic:cNvPicPr/>
                        </pic:nvPicPr>
                        <pic:blipFill>
                          <a:blip r:embed="rId12" cstate="print"/>
                          <a:stretch>
                            <a:fillRect/>
                          </a:stretch>
                        </pic:blipFill>
                        <pic:spPr>
                          <a:xfrm>
                            <a:off x="3682147" y="3030030"/>
                            <a:ext cx="600316" cy="162191"/>
                          </a:xfrm>
                          <a:prstGeom prst="rect">
                            <a:avLst/>
                          </a:prstGeom>
                        </pic:spPr>
                      </pic:pic>
                      <pic:pic>
                        <pic:nvPicPr>
                          <pic:cNvPr id="16" name="Image 16" descr="Diagram showing the maximum time it would take to register an appeal at the Tribunal, both with and without mediation, and have the appeal heard."/>
                          <pic:cNvPicPr/>
                        </pic:nvPicPr>
                        <pic:blipFill>
                          <a:blip r:embed="rId13" cstate="print"/>
                          <a:stretch>
                            <a:fillRect/>
                          </a:stretch>
                        </pic:blipFill>
                        <pic:spPr>
                          <a:xfrm>
                            <a:off x="680553" y="3597708"/>
                            <a:ext cx="1657134" cy="1054252"/>
                          </a:xfrm>
                          <a:prstGeom prst="rect">
                            <a:avLst/>
                          </a:prstGeom>
                        </pic:spPr>
                      </pic:pic>
                      <wps:wsp>
                        <wps:cNvPr id="17" name="Graphic 17"/>
                        <wps:cNvSpPr/>
                        <wps:spPr>
                          <a:xfrm>
                            <a:off x="5130836" y="1108254"/>
                            <a:ext cx="1270" cy="3774440"/>
                          </a:xfrm>
                          <a:custGeom>
                            <a:avLst/>
                            <a:gdLst/>
                            <a:ahLst/>
                            <a:cxnLst/>
                            <a:rect l="l" t="t" r="r" b="b"/>
                            <a:pathLst>
                              <a:path w="0" h="3774440">
                                <a:moveTo>
                                  <a:pt x="0" y="0"/>
                                </a:moveTo>
                                <a:lnTo>
                                  <a:pt x="0" y="3774116"/>
                                </a:lnTo>
                              </a:path>
                            </a:pathLst>
                          </a:custGeom>
                          <a:ln w="7816">
                            <a:solidFill>
                              <a:srgbClr val="BE4B48"/>
                            </a:solidFill>
                            <a:prstDash val="lgDash"/>
                          </a:ln>
                        </wps:spPr>
                        <wps:bodyPr wrap="square" lIns="0" tIns="0" rIns="0" bIns="0" rtlCol="0">
                          <a:prstTxWarp prst="textNoShape">
                            <a:avLst/>
                          </a:prstTxWarp>
                          <a:noAutofit/>
                        </wps:bodyPr>
                      </wps:wsp>
                      <wps:wsp>
                        <wps:cNvPr id="18" name="Graphic 18"/>
                        <wps:cNvSpPr/>
                        <wps:spPr>
                          <a:xfrm>
                            <a:off x="3909871" y="1044931"/>
                            <a:ext cx="1270" cy="3829050"/>
                          </a:xfrm>
                          <a:custGeom>
                            <a:avLst/>
                            <a:gdLst/>
                            <a:ahLst/>
                            <a:cxnLst/>
                            <a:rect l="l" t="t" r="r" b="b"/>
                            <a:pathLst>
                              <a:path w="0" h="3829050">
                                <a:moveTo>
                                  <a:pt x="0" y="0"/>
                                </a:moveTo>
                                <a:lnTo>
                                  <a:pt x="0" y="3828693"/>
                                </a:lnTo>
                              </a:path>
                            </a:pathLst>
                          </a:custGeom>
                          <a:ln w="7816">
                            <a:solidFill>
                              <a:srgbClr val="BE4B48"/>
                            </a:solidFill>
                            <a:prstDash val="lgDash"/>
                          </a:ln>
                        </wps:spPr>
                        <wps:bodyPr wrap="square" lIns="0" tIns="0" rIns="0" bIns="0" rtlCol="0">
                          <a:prstTxWarp prst="textNoShape">
                            <a:avLst/>
                          </a:prstTxWarp>
                          <a:noAutofit/>
                        </wps:bodyPr>
                      </wps:wsp>
                      <wps:wsp>
                        <wps:cNvPr id="19" name="Graphic 19"/>
                        <wps:cNvSpPr/>
                        <wps:spPr>
                          <a:xfrm>
                            <a:off x="2587814" y="2901308"/>
                            <a:ext cx="1270" cy="1915160"/>
                          </a:xfrm>
                          <a:custGeom>
                            <a:avLst/>
                            <a:gdLst/>
                            <a:ahLst/>
                            <a:cxnLst/>
                            <a:rect l="l" t="t" r="r" b="b"/>
                            <a:pathLst>
                              <a:path w="0" h="1915160">
                                <a:moveTo>
                                  <a:pt x="0" y="1058511"/>
                                </a:moveTo>
                                <a:lnTo>
                                  <a:pt x="0" y="1914628"/>
                                </a:lnTo>
                              </a:path>
                              <a:path w="0" h="1915160">
                                <a:moveTo>
                                  <a:pt x="0" y="0"/>
                                </a:moveTo>
                                <a:lnTo>
                                  <a:pt x="0" y="746602"/>
                                </a:lnTo>
                              </a:path>
                            </a:pathLst>
                          </a:custGeom>
                          <a:ln w="7817">
                            <a:solidFill>
                              <a:srgbClr val="BE4B48"/>
                            </a:solidFill>
                            <a:prstDash val="lgDash"/>
                          </a:ln>
                        </wps:spPr>
                        <wps:bodyPr wrap="square" lIns="0" tIns="0" rIns="0" bIns="0" rtlCol="0">
                          <a:prstTxWarp prst="textNoShape">
                            <a:avLst/>
                          </a:prstTxWarp>
                          <a:noAutofit/>
                        </wps:bodyPr>
                      </wps:wsp>
                      <wps:wsp>
                        <wps:cNvPr id="20" name="Graphic 20"/>
                        <wps:cNvSpPr/>
                        <wps:spPr>
                          <a:xfrm>
                            <a:off x="2587814" y="1041820"/>
                            <a:ext cx="1270" cy="1678939"/>
                          </a:xfrm>
                          <a:custGeom>
                            <a:avLst/>
                            <a:gdLst/>
                            <a:ahLst/>
                            <a:cxnLst/>
                            <a:rect l="l" t="t" r="r" b="b"/>
                            <a:pathLst>
                              <a:path w="0" h="1678939">
                                <a:moveTo>
                                  <a:pt x="0" y="0"/>
                                </a:moveTo>
                                <a:lnTo>
                                  <a:pt x="0" y="1678584"/>
                                </a:lnTo>
                              </a:path>
                            </a:pathLst>
                          </a:custGeom>
                          <a:ln w="7817">
                            <a:solidFill>
                              <a:srgbClr val="BE4B48"/>
                            </a:solidFill>
                            <a:prstDash val="lgDash"/>
                          </a:ln>
                        </wps:spPr>
                        <wps:bodyPr wrap="square" lIns="0" tIns="0" rIns="0" bIns="0" rtlCol="0">
                          <a:prstTxWarp prst="textNoShape">
                            <a:avLst/>
                          </a:prstTxWarp>
                          <a:noAutofit/>
                        </wps:bodyPr>
                      </wps:wsp>
                      <pic:pic>
                        <pic:nvPicPr>
                          <pic:cNvPr id="21" name="Image 21" descr="Diagram showing the maximum time it would take to register an appeal at the Tribunal, both with and without mediation, and have the appeal heard."/>
                          <pic:cNvPicPr/>
                        </pic:nvPicPr>
                        <pic:blipFill>
                          <a:blip r:embed="rId14" cstate="print"/>
                          <a:stretch>
                            <a:fillRect/>
                          </a:stretch>
                        </pic:blipFill>
                        <pic:spPr>
                          <a:xfrm>
                            <a:off x="4895289" y="3030030"/>
                            <a:ext cx="600316" cy="162191"/>
                          </a:xfrm>
                          <a:prstGeom prst="rect">
                            <a:avLst/>
                          </a:prstGeom>
                        </pic:spPr>
                      </pic:pic>
                      <wps:wsp>
                        <wps:cNvPr id="22" name="Graphic 22"/>
                        <wps:cNvSpPr/>
                        <wps:spPr>
                          <a:xfrm>
                            <a:off x="103679" y="3282037"/>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23" name="Graphic 23"/>
                        <wps:cNvSpPr/>
                        <wps:spPr>
                          <a:xfrm>
                            <a:off x="103679" y="3282037"/>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wps:wsp>
                        <wps:cNvPr id="24" name="Graphic 24"/>
                        <wps:cNvSpPr/>
                        <wps:spPr>
                          <a:xfrm>
                            <a:off x="2480981" y="3325420"/>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25" name="Graphic 25"/>
                        <wps:cNvSpPr/>
                        <wps:spPr>
                          <a:xfrm>
                            <a:off x="2480981" y="3325420"/>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pic:pic>
                        <pic:nvPicPr>
                          <pic:cNvPr id="26" name="Image 26" descr="Diagram showing the maximum time it would take to register an appeal at the Tribunal, both with and without mediation, and have the appeal heard."/>
                          <pic:cNvPicPr/>
                        </pic:nvPicPr>
                        <pic:blipFill>
                          <a:blip r:embed="rId15" cstate="print"/>
                          <a:stretch>
                            <a:fillRect/>
                          </a:stretch>
                        </pic:blipFill>
                        <pic:spPr>
                          <a:xfrm>
                            <a:off x="1968739" y="3360649"/>
                            <a:ext cx="587806" cy="162191"/>
                          </a:xfrm>
                          <a:prstGeom prst="rect">
                            <a:avLst/>
                          </a:prstGeom>
                        </pic:spPr>
                      </pic:pic>
                      <pic:pic>
                        <pic:nvPicPr>
                          <pic:cNvPr id="27" name="Image 27" descr="Diagram showing the maximum time it would take to register an appeal at the Tribunal, both with and without mediation, and have the appeal heard."/>
                          <pic:cNvPicPr/>
                        </pic:nvPicPr>
                        <pic:blipFill>
                          <a:blip r:embed="rId16" cstate="print"/>
                          <a:stretch>
                            <a:fillRect/>
                          </a:stretch>
                        </pic:blipFill>
                        <pic:spPr>
                          <a:xfrm>
                            <a:off x="4713945" y="3672561"/>
                            <a:ext cx="706627" cy="1603222"/>
                          </a:xfrm>
                          <a:prstGeom prst="rect">
                            <a:avLst/>
                          </a:prstGeom>
                        </pic:spPr>
                      </pic:pic>
                      <wps:wsp>
                        <wps:cNvPr id="28" name="Graphic 28"/>
                        <wps:cNvSpPr/>
                        <wps:spPr>
                          <a:xfrm>
                            <a:off x="5233490" y="3300757"/>
                            <a:ext cx="226060" cy="287020"/>
                          </a:xfrm>
                          <a:custGeom>
                            <a:avLst/>
                            <a:gdLst/>
                            <a:ahLst/>
                            <a:cxnLst/>
                            <a:rect l="l" t="t" r="r" b="b"/>
                            <a:pathLst>
                              <a:path w="226060" h="287020">
                                <a:moveTo>
                                  <a:pt x="225627" y="286968"/>
                                </a:moveTo>
                                <a:lnTo>
                                  <a:pt x="0" y="286968"/>
                                </a:lnTo>
                                <a:lnTo>
                                  <a:pt x="112814" y="0"/>
                                </a:lnTo>
                                <a:lnTo>
                                  <a:pt x="225627" y="286968"/>
                                </a:lnTo>
                                <a:close/>
                              </a:path>
                            </a:pathLst>
                          </a:custGeom>
                          <a:solidFill>
                            <a:srgbClr val="4F81BD"/>
                          </a:solidFill>
                        </wps:spPr>
                        <wps:bodyPr wrap="square" lIns="0" tIns="0" rIns="0" bIns="0" rtlCol="0">
                          <a:prstTxWarp prst="textNoShape">
                            <a:avLst/>
                          </a:prstTxWarp>
                          <a:noAutofit/>
                        </wps:bodyPr>
                      </wps:wsp>
                      <wps:wsp>
                        <wps:cNvPr id="29" name="Graphic 29"/>
                        <wps:cNvSpPr/>
                        <wps:spPr>
                          <a:xfrm>
                            <a:off x="5233490" y="3300757"/>
                            <a:ext cx="226060" cy="287020"/>
                          </a:xfrm>
                          <a:custGeom>
                            <a:avLst/>
                            <a:gdLst/>
                            <a:ahLst/>
                            <a:cxnLst/>
                            <a:rect l="l" t="t" r="r" b="b"/>
                            <a:pathLst>
                              <a:path w="226060" h="287020">
                                <a:moveTo>
                                  <a:pt x="0" y="286968"/>
                                </a:moveTo>
                                <a:lnTo>
                                  <a:pt x="112814" y="0"/>
                                </a:lnTo>
                                <a:lnTo>
                                  <a:pt x="225627" y="286968"/>
                                </a:lnTo>
                                <a:lnTo>
                                  <a:pt x="0" y="286968"/>
                                </a:lnTo>
                                <a:close/>
                              </a:path>
                            </a:pathLst>
                          </a:custGeom>
                          <a:ln w="20824">
                            <a:solidFill>
                              <a:srgbClr val="385D8A"/>
                            </a:solidFill>
                            <a:prstDash val="solid"/>
                          </a:ln>
                        </wps:spPr>
                        <wps:bodyPr wrap="square" lIns="0" tIns="0" rIns="0" bIns="0" rtlCol="0">
                          <a:prstTxWarp prst="textNoShape">
                            <a:avLst/>
                          </a:prstTxWarp>
                          <a:noAutofit/>
                        </wps:bodyPr>
                      </wps:wsp>
                      <pic:pic>
                        <pic:nvPicPr>
                          <pic:cNvPr id="30" name="Image 30" descr="Diagram showing the maximum time it would take to register an appeal at the Tribunal, both with and without mediation, and have the appeal heard."/>
                          <pic:cNvPicPr/>
                        </pic:nvPicPr>
                        <pic:blipFill>
                          <a:blip r:embed="rId17" cstate="print"/>
                          <a:stretch>
                            <a:fillRect/>
                          </a:stretch>
                        </pic:blipFill>
                        <pic:spPr>
                          <a:xfrm>
                            <a:off x="818119" y="341351"/>
                            <a:ext cx="3308007" cy="193382"/>
                          </a:xfrm>
                          <a:prstGeom prst="rect">
                            <a:avLst/>
                          </a:prstGeom>
                        </pic:spPr>
                      </pic:pic>
                      <pic:pic>
                        <pic:nvPicPr>
                          <pic:cNvPr id="31" name="Image 31" descr="Diagram showing the maximum time it would take to register an appeal at the Tribunal, both with and without mediation, and have the appeal heard."/>
                          <pic:cNvPicPr/>
                        </pic:nvPicPr>
                        <pic:blipFill>
                          <a:blip r:embed="rId18" cstate="print"/>
                          <a:stretch>
                            <a:fillRect/>
                          </a:stretch>
                        </pic:blipFill>
                        <pic:spPr>
                          <a:xfrm>
                            <a:off x="121397" y="2493951"/>
                            <a:ext cx="240233" cy="311912"/>
                          </a:xfrm>
                          <a:prstGeom prst="rect">
                            <a:avLst/>
                          </a:prstGeom>
                        </pic:spPr>
                      </pic:pic>
                      <pic:pic>
                        <pic:nvPicPr>
                          <pic:cNvPr id="32" name="Image 32" descr="Diagram showing the maximum time it would take to register an appeal at the Tribunal, both with and without mediation, and have the appeal heard."/>
                          <pic:cNvPicPr/>
                        </pic:nvPicPr>
                        <pic:blipFill>
                          <a:blip r:embed="rId19" cstate="print"/>
                          <a:stretch>
                            <a:fillRect/>
                          </a:stretch>
                        </pic:blipFill>
                        <pic:spPr>
                          <a:xfrm>
                            <a:off x="17689" y="1763675"/>
                            <a:ext cx="706628" cy="642531"/>
                          </a:xfrm>
                          <a:prstGeom prst="rect">
                            <a:avLst/>
                          </a:prstGeom>
                        </pic:spPr>
                      </pic:pic>
                      <pic:pic>
                        <pic:nvPicPr>
                          <pic:cNvPr id="33" name="Image 33" descr="Diagram showing the maximum time it would take to register an appeal at the Tribunal, both with and without mediation, and have the appeal heard."/>
                          <pic:cNvPicPr/>
                        </pic:nvPicPr>
                        <pic:blipFill>
                          <a:blip r:embed="rId20" cstate="print"/>
                          <a:stretch>
                            <a:fillRect/>
                          </a:stretch>
                        </pic:blipFill>
                        <pic:spPr>
                          <a:xfrm>
                            <a:off x="255319" y="765544"/>
                            <a:ext cx="2138641" cy="973162"/>
                          </a:xfrm>
                          <a:prstGeom prst="rect">
                            <a:avLst/>
                          </a:prstGeom>
                        </pic:spPr>
                      </pic:pic>
                      <pic:pic>
                        <pic:nvPicPr>
                          <pic:cNvPr id="34" name="Image 34" descr="Diagram showing the maximum time it would take to register an appeal at the Tribunal, both with and without mediation, and have the appeal heard."/>
                          <pic:cNvPicPr/>
                        </pic:nvPicPr>
                        <pic:blipFill>
                          <a:blip r:embed="rId21" cstate="print"/>
                          <a:stretch>
                            <a:fillRect/>
                          </a:stretch>
                        </pic:blipFill>
                        <pic:spPr>
                          <a:xfrm>
                            <a:off x="1656065" y="2050619"/>
                            <a:ext cx="1131849" cy="804735"/>
                          </a:xfrm>
                          <a:prstGeom prst="rect">
                            <a:avLst/>
                          </a:prstGeom>
                        </pic:spPr>
                      </pic:pic>
                      <pic:pic>
                        <pic:nvPicPr>
                          <pic:cNvPr id="35" name="Image 35" descr="Diagram showing the maximum time it would take to register an appeal at the Tribunal, both with and without mediation, and have the appeal heard."/>
                          <pic:cNvPicPr/>
                        </pic:nvPicPr>
                        <pic:blipFill>
                          <a:blip r:embed="rId22" cstate="print"/>
                          <a:stretch>
                            <a:fillRect/>
                          </a:stretch>
                        </pic:blipFill>
                        <pic:spPr>
                          <a:xfrm>
                            <a:off x="2934866" y="1459142"/>
                            <a:ext cx="240233" cy="311746"/>
                          </a:xfrm>
                          <a:prstGeom prst="rect">
                            <a:avLst/>
                          </a:prstGeom>
                        </pic:spPr>
                      </pic:pic>
                      <pic:pic>
                        <pic:nvPicPr>
                          <pic:cNvPr id="36" name="Image 36" descr="Diagram showing the maximum time it would take to register an appeal at the Tribunal, both with and without mediation, and have the appeal heard."/>
                          <pic:cNvPicPr/>
                        </pic:nvPicPr>
                        <pic:blipFill>
                          <a:blip r:embed="rId23" cstate="print"/>
                          <a:stretch>
                            <a:fillRect/>
                          </a:stretch>
                        </pic:blipFill>
                        <pic:spPr>
                          <a:xfrm>
                            <a:off x="2550298" y="958940"/>
                            <a:ext cx="1131849" cy="798487"/>
                          </a:xfrm>
                          <a:prstGeom prst="rect">
                            <a:avLst/>
                          </a:prstGeom>
                        </pic:spPr>
                      </pic:pic>
                      <pic:pic>
                        <pic:nvPicPr>
                          <pic:cNvPr id="37" name="Image 37" descr="Diagram showing the maximum time it would take to register an appeal at the Tribunal, both with and without mediation, and have the appeal heard."/>
                          <pic:cNvPicPr/>
                        </pic:nvPicPr>
                        <pic:blipFill>
                          <a:blip r:embed="rId24" cstate="print"/>
                          <a:stretch>
                            <a:fillRect/>
                          </a:stretch>
                        </pic:blipFill>
                        <pic:spPr>
                          <a:xfrm>
                            <a:off x="3540402" y="1267321"/>
                            <a:ext cx="240233" cy="311912"/>
                          </a:xfrm>
                          <a:prstGeom prst="rect">
                            <a:avLst/>
                          </a:prstGeom>
                        </pic:spPr>
                      </pic:pic>
                      <pic:pic>
                        <pic:nvPicPr>
                          <pic:cNvPr id="38" name="Image 38" descr="Diagram showing the maximum time it would take to register an appeal at the Tribunal, both with and without mediation, and have the appeal heard."/>
                          <pic:cNvPicPr/>
                        </pic:nvPicPr>
                        <pic:blipFill>
                          <a:blip r:embed="rId25" cstate="print"/>
                          <a:stretch>
                            <a:fillRect/>
                          </a:stretch>
                        </pic:blipFill>
                        <pic:spPr>
                          <a:xfrm>
                            <a:off x="3206887" y="1732471"/>
                            <a:ext cx="1131849" cy="1310030"/>
                          </a:xfrm>
                          <a:prstGeom prst="rect">
                            <a:avLst/>
                          </a:prstGeom>
                        </pic:spPr>
                      </pic:pic>
                      <pic:pic>
                        <pic:nvPicPr>
                          <pic:cNvPr id="39" name="Image 39" descr="Diagram showing the maximum time it would take to register an appeal at the Tribunal, both with and without mediation, and have the appeal heard."/>
                          <pic:cNvPicPr/>
                        </pic:nvPicPr>
                        <pic:blipFill>
                          <a:blip r:embed="rId26" cstate="print"/>
                          <a:stretch>
                            <a:fillRect/>
                          </a:stretch>
                        </pic:blipFill>
                        <pic:spPr>
                          <a:xfrm>
                            <a:off x="4282463" y="48147"/>
                            <a:ext cx="1175626" cy="2570149"/>
                          </a:xfrm>
                          <a:prstGeom prst="rect">
                            <a:avLst/>
                          </a:prstGeom>
                        </pic:spPr>
                      </pic:pic>
                      <wps:wsp>
                        <wps:cNvPr id="40" name="Graphic 40"/>
                        <wps:cNvSpPr/>
                        <wps:spPr>
                          <a:xfrm>
                            <a:off x="2648649" y="2184858"/>
                            <a:ext cx="2444750" cy="1207770"/>
                          </a:xfrm>
                          <a:custGeom>
                            <a:avLst/>
                            <a:gdLst/>
                            <a:ahLst/>
                            <a:cxnLst/>
                            <a:rect l="l" t="t" r="r" b="b"/>
                            <a:pathLst>
                              <a:path w="2444750" h="1207770">
                                <a:moveTo>
                                  <a:pt x="2444658" y="0"/>
                                </a:moveTo>
                                <a:lnTo>
                                  <a:pt x="0" y="1207205"/>
                                </a:lnTo>
                              </a:path>
                            </a:pathLst>
                          </a:custGeom>
                          <a:ln w="10401">
                            <a:solidFill>
                              <a:srgbClr val="000000"/>
                            </a:solidFill>
                            <a:prstDash val="solid"/>
                          </a:ln>
                        </wps:spPr>
                        <wps:bodyPr wrap="square" lIns="0" tIns="0" rIns="0" bIns="0" rtlCol="0">
                          <a:prstTxWarp prst="textNoShape">
                            <a:avLst/>
                          </a:prstTxWarp>
                          <a:noAutofit/>
                        </wps:bodyPr>
                      </wps:wsp>
                      <wps:wsp>
                        <wps:cNvPr id="41" name="Graphic 41"/>
                        <wps:cNvSpPr/>
                        <wps:spPr>
                          <a:xfrm>
                            <a:off x="2648654" y="3331783"/>
                            <a:ext cx="72390" cy="65405"/>
                          </a:xfrm>
                          <a:custGeom>
                            <a:avLst/>
                            <a:gdLst/>
                            <a:ahLst/>
                            <a:cxnLst/>
                            <a:rect l="l" t="t" r="r" b="b"/>
                            <a:pathLst>
                              <a:path w="72390" h="65405">
                                <a:moveTo>
                                  <a:pt x="39857" y="0"/>
                                </a:moveTo>
                                <a:lnTo>
                                  <a:pt x="0" y="60289"/>
                                </a:lnTo>
                                <a:lnTo>
                                  <a:pt x="72225" y="65224"/>
                                </a:lnTo>
                              </a:path>
                            </a:pathLst>
                          </a:custGeom>
                          <a:ln w="10408">
                            <a:solidFill>
                              <a:srgbClr val="000000"/>
                            </a:solidFill>
                            <a:prstDash val="solid"/>
                          </a:ln>
                        </wps:spPr>
                        <wps:bodyPr wrap="square" lIns="0" tIns="0" rIns="0" bIns="0" rtlCol="0">
                          <a:prstTxWarp prst="textNoShape">
                            <a:avLst/>
                          </a:prstTxWarp>
                          <a:noAutofit/>
                        </wps:bodyPr>
                      </wps:wsp>
                      <wps:wsp>
                        <wps:cNvPr id="42" name="Graphic 42"/>
                        <wps:cNvSpPr/>
                        <wps:spPr>
                          <a:xfrm>
                            <a:off x="2639401" y="1780693"/>
                            <a:ext cx="292100" cy="779780"/>
                          </a:xfrm>
                          <a:custGeom>
                            <a:avLst/>
                            <a:gdLst/>
                            <a:ahLst/>
                            <a:cxnLst/>
                            <a:rect l="l" t="t" r="r" b="b"/>
                            <a:pathLst>
                              <a:path w="292100" h="779780">
                                <a:moveTo>
                                  <a:pt x="0" y="779500"/>
                                </a:moveTo>
                                <a:lnTo>
                                  <a:pt x="291862" y="0"/>
                                </a:lnTo>
                              </a:path>
                            </a:pathLst>
                          </a:custGeom>
                          <a:ln w="10419">
                            <a:solidFill>
                              <a:srgbClr val="000000"/>
                            </a:solidFill>
                            <a:prstDash val="solid"/>
                          </a:ln>
                        </wps:spPr>
                        <wps:bodyPr wrap="square" lIns="0" tIns="0" rIns="0" bIns="0" rtlCol="0">
                          <a:prstTxWarp prst="textNoShape">
                            <a:avLst/>
                          </a:prstTxWarp>
                          <a:noAutofit/>
                        </wps:bodyPr>
                      </wps:wsp>
                      <wps:wsp>
                        <wps:cNvPr id="43" name="Graphic 43"/>
                        <wps:cNvSpPr/>
                        <wps:spPr>
                          <a:xfrm>
                            <a:off x="2875220" y="1780692"/>
                            <a:ext cx="68580" cy="71755"/>
                          </a:xfrm>
                          <a:custGeom>
                            <a:avLst/>
                            <a:gdLst/>
                            <a:ahLst/>
                            <a:cxnLst/>
                            <a:rect l="l" t="t" r="r" b="b"/>
                            <a:pathLst>
                              <a:path w="68580" h="71755">
                                <a:moveTo>
                                  <a:pt x="68345" y="71171"/>
                                </a:moveTo>
                                <a:lnTo>
                                  <a:pt x="56051" y="0"/>
                                </a:lnTo>
                                <a:lnTo>
                                  <a:pt x="0" y="45708"/>
                                </a:lnTo>
                              </a:path>
                            </a:pathLst>
                          </a:custGeom>
                          <a:ln w="10410">
                            <a:solidFill>
                              <a:srgbClr val="000000"/>
                            </a:solidFill>
                            <a:prstDash val="solid"/>
                          </a:ln>
                        </wps:spPr>
                        <wps:bodyPr wrap="square" lIns="0" tIns="0" rIns="0" bIns="0" rtlCol="0">
                          <a:prstTxWarp prst="textNoShape">
                            <a:avLst/>
                          </a:prstTxWarp>
                          <a:noAutofit/>
                        </wps:bodyPr>
                      </wps:wsp>
                      <wps:wsp>
                        <wps:cNvPr id="44" name="Graphic 44"/>
                        <wps:cNvSpPr/>
                        <wps:spPr>
                          <a:xfrm>
                            <a:off x="3175099" y="1581261"/>
                            <a:ext cx="348615" cy="33655"/>
                          </a:xfrm>
                          <a:custGeom>
                            <a:avLst/>
                            <a:gdLst/>
                            <a:ahLst/>
                            <a:cxnLst/>
                            <a:rect l="l" t="t" r="r" b="b"/>
                            <a:pathLst>
                              <a:path w="348615" h="33655">
                                <a:moveTo>
                                  <a:pt x="0" y="33328"/>
                                </a:moveTo>
                                <a:lnTo>
                                  <a:pt x="348233" y="0"/>
                                </a:lnTo>
                              </a:path>
                            </a:pathLst>
                          </a:custGeom>
                          <a:ln w="10397">
                            <a:solidFill>
                              <a:srgbClr val="000000"/>
                            </a:solidFill>
                            <a:prstDash val="solid"/>
                          </a:ln>
                        </wps:spPr>
                        <wps:bodyPr wrap="square" lIns="0" tIns="0" rIns="0" bIns="0" rtlCol="0">
                          <a:prstTxWarp prst="textNoShape">
                            <a:avLst/>
                          </a:prstTxWarp>
                          <a:noAutofit/>
                        </wps:bodyPr>
                      </wps:wsp>
                      <wps:wsp>
                        <wps:cNvPr id="45" name="Graphic 45"/>
                        <wps:cNvSpPr/>
                        <wps:spPr>
                          <a:xfrm>
                            <a:off x="3457614" y="1550993"/>
                            <a:ext cx="66040" cy="73025"/>
                          </a:xfrm>
                          <a:custGeom>
                            <a:avLst/>
                            <a:gdLst/>
                            <a:ahLst/>
                            <a:cxnLst/>
                            <a:rect l="l" t="t" r="r" b="b"/>
                            <a:pathLst>
                              <a:path w="66040" h="73025">
                                <a:moveTo>
                                  <a:pt x="6969" y="72449"/>
                                </a:moveTo>
                                <a:lnTo>
                                  <a:pt x="65728" y="30264"/>
                                </a:lnTo>
                                <a:lnTo>
                                  <a:pt x="0" y="0"/>
                                </a:lnTo>
                              </a:path>
                            </a:pathLst>
                          </a:custGeom>
                          <a:ln w="10410">
                            <a:solidFill>
                              <a:srgbClr val="000000"/>
                            </a:solidFill>
                            <a:prstDash val="solid"/>
                          </a:ln>
                        </wps:spPr>
                        <wps:bodyPr wrap="square" lIns="0" tIns="0" rIns="0" bIns="0" rtlCol="0">
                          <a:prstTxWarp prst="textNoShape">
                            <a:avLst/>
                          </a:prstTxWarp>
                          <a:noAutofit/>
                        </wps:bodyPr>
                      </wps:wsp>
                      <wps:wsp>
                        <wps:cNvPr id="46" name="Graphic 46"/>
                        <wps:cNvSpPr/>
                        <wps:spPr>
                          <a:xfrm>
                            <a:off x="3775949" y="1491692"/>
                            <a:ext cx="1310005" cy="587375"/>
                          </a:xfrm>
                          <a:custGeom>
                            <a:avLst/>
                            <a:gdLst/>
                            <a:ahLst/>
                            <a:cxnLst/>
                            <a:rect l="l" t="t" r="r" b="b"/>
                            <a:pathLst>
                              <a:path w="1310005" h="587375">
                                <a:moveTo>
                                  <a:pt x="0" y="0"/>
                                </a:moveTo>
                                <a:lnTo>
                                  <a:pt x="1309532" y="586849"/>
                                </a:lnTo>
                              </a:path>
                            </a:pathLst>
                          </a:custGeom>
                          <a:ln w="10401">
                            <a:solidFill>
                              <a:srgbClr val="000000"/>
                            </a:solidFill>
                            <a:prstDash val="solid"/>
                          </a:ln>
                        </wps:spPr>
                        <wps:bodyPr wrap="square" lIns="0" tIns="0" rIns="0" bIns="0" rtlCol="0">
                          <a:prstTxWarp prst="textNoShape">
                            <a:avLst/>
                          </a:prstTxWarp>
                          <a:noAutofit/>
                        </wps:bodyPr>
                      </wps:wsp>
                      <wps:wsp>
                        <wps:cNvPr id="47" name="Graphic 47"/>
                        <wps:cNvSpPr/>
                        <wps:spPr>
                          <a:xfrm>
                            <a:off x="5013485" y="2019784"/>
                            <a:ext cx="72390" cy="66675"/>
                          </a:xfrm>
                          <a:custGeom>
                            <a:avLst/>
                            <a:gdLst/>
                            <a:ahLst/>
                            <a:cxnLst/>
                            <a:rect l="l" t="t" r="r" b="b"/>
                            <a:pathLst>
                              <a:path w="72390" h="66675">
                                <a:moveTo>
                                  <a:pt x="29899" y="0"/>
                                </a:moveTo>
                                <a:lnTo>
                                  <a:pt x="71990" y="58758"/>
                                </a:lnTo>
                                <a:lnTo>
                                  <a:pt x="0" y="66385"/>
                                </a:lnTo>
                              </a:path>
                            </a:pathLst>
                          </a:custGeom>
                          <a:ln w="10408">
                            <a:solidFill>
                              <a:srgbClr val="000000"/>
                            </a:solidFill>
                            <a:prstDash val="solid"/>
                          </a:ln>
                        </wps:spPr>
                        <wps:bodyPr wrap="square" lIns="0" tIns="0" rIns="0" bIns="0" rtlCol="0">
                          <a:prstTxWarp prst="textNoShape">
                            <a:avLst/>
                          </a:prstTxWarp>
                          <a:noAutofit/>
                        </wps:bodyPr>
                      </wps:wsp>
                      <wps:wsp>
                        <wps:cNvPr id="48" name="Graphic 48"/>
                        <wps:cNvSpPr/>
                        <wps:spPr>
                          <a:xfrm>
                            <a:off x="220406" y="1322846"/>
                            <a:ext cx="2358390" cy="1270"/>
                          </a:xfrm>
                          <a:custGeom>
                            <a:avLst/>
                            <a:gdLst/>
                            <a:ahLst/>
                            <a:cxnLst/>
                            <a:rect l="l" t="t" r="r" b="b"/>
                            <a:pathLst>
                              <a:path w="2358390" h="0">
                                <a:moveTo>
                                  <a:pt x="0" y="0"/>
                                </a:moveTo>
                                <a:lnTo>
                                  <a:pt x="2358139" y="0"/>
                                </a:lnTo>
                              </a:path>
                            </a:pathLst>
                          </a:custGeom>
                          <a:ln w="10396">
                            <a:solidFill>
                              <a:srgbClr val="BE4B48"/>
                            </a:solidFill>
                            <a:prstDash val="lgDash"/>
                          </a:ln>
                        </wps:spPr>
                        <wps:bodyPr wrap="square" lIns="0" tIns="0" rIns="0" bIns="0" rtlCol="0">
                          <a:prstTxWarp prst="textNoShape">
                            <a:avLst/>
                          </a:prstTxWarp>
                          <a:noAutofit/>
                        </wps:bodyPr>
                      </wps:wsp>
                      <wps:wsp>
                        <wps:cNvPr id="49" name="Graphic 49"/>
                        <wps:cNvSpPr/>
                        <wps:spPr>
                          <a:xfrm>
                            <a:off x="2516017" y="1286447"/>
                            <a:ext cx="62865" cy="73025"/>
                          </a:xfrm>
                          <a:custGeom>
                            <a:avLst/>
                            <a:gdLst/>
                            <a:ahLst/>
                            <a:cxnLst/>
                            <a:rect l="l" t="t" r="r" b="b"/>
                            <a:pathLst>
                              <a:path w="62865" h="73025">
                                <a:moveTo>
                                  <a:pt x="3" y="0"/>
                                </a:moveTo>
                                <a:lnTo>
                                  <a:pt x="62535" y="36392"/>
                                </a:lnTo>
                                <a:lnTo>
                                  <a:pt x="0" y="72779"/>
                                </a:lnTo>
                              </a:path>
                            </a:pathLst>
                          </a:custGeom>
                          <a:ln w="10411">
                            <a:solidFill>
                              <a:srgbClr val="BE4B48"/>
                            </a:solidFill>
                            <a:prstDash val="solid"/>
                          </a:ln>
                        </wps:spPr>
                        <wps:bodyPr wrap="square" lIns="0" tIns="0" rIns="0" bIns="0" rtlCol="0">
                          <a:prstTxWarp prst="textNoShape">
                            <a:avLst/>
                          </a:prstTxWarp>
                          <a:noAutofit/>
                        </wps:bodyPr>
                      </wps:wsp>
                      <wps:wsp>
                        <wps:cNvPr id="50" name="Graphic 50"/>
                        <wps:cNvSpPr/>
                        <wps:spPr>
                          <a:xfrm>
                            <a:off x="2687864" y="3479483"/>
                            <a:ext cx="2534920" cy="1270"/>
                          </a:xfrm>
                          <a:custGeom>
                            <a:avLst/>
                            <a:gdLst/>
                            <a:ahLst/>
                            <a:cxnLst/>
                            <a:rect l="l" t="t" r="r" b="b"/>
                            <a:pathLst>
                              <a:path w="2534920" h="0">
                                <a:moveTo>
                                  <a:pt x="0" y="0"/>
                                </a:moveTo>
                                <a:lnTo>
                                  <a:pt x="2534785" y="0"/>
                                </a:lnTo>
                              </a:path>
                            </a:pathLst>
                          </a:custGeom>
                          <a:ln w="10397">
                            <a:solidFill>
                              <a:srgbClr val="000000"/>
                            </a:solidFill>
                            <a:prstDash val="solid"/>
                          </a:ln>
                        </wps:spPr>
                        <wps:bodyPr wrap="square" lIns="0" tIns="0" rIns="0" bIns="0" rtlCol="0">
                          <a:prstTxWarp prst="textNoShape">
                            <a:avLst/>
                          </a:prstTxWarp>
                          <a:noAutofit/>
                        </wps:bodyPr>
                      </wps:wsp>
                      <wps:wsp>
                        <wps:cNvPr id="51" name="Graphic 51"/>
                        <wps:cNvSpPr/>
                        <wps:spPr>
                          <a:xfrm>
                            <a:off x="5160119" y="3443085"/>
                            <a:ext cx="62865" cy="73025"/>
                          </a:xfrm>
                          <a:custGeom>
                            <a:avLst/>
                            <a:gdLst/>
                            <a:ahLst/>
                            <a:cxnLst/>
                            <a:rect l="l" t="t" r="r" b="b"/>
                            <a:pathLst>
                              <a:path w="62865" h="73025">
                                <a:moveTo>
                                  <a:pt x="3" y="0"/>
                                </a:moveTo>
                                <a:lnTo>
                                  <a:pt x="62534" y="36392"/>
                                </a:lnTo>
                                <a:lnTo>
                                  <a:pt x="0" y="72779"/>
                                </a:lnTo>
                              </a:path>
                            </a:pathLst>
                          </a:custGeom>
                          <a:ln w="10411">
                            <a:solidFill>
                              <a:srgbClr val="000000"/>
                            </a:solidFill>
                            <a:prstDash val="solid"/>
                          </a:ln>
                        </wps:spPr>
                        <wps:bodyPr wrap="square" lIns="0" tIns="0" rIns="0" bIns="0" rtlCol="0">
                          <a:prstTxWarp prst="textNoShape">
                            <a:avLst/>
                          </a:prstTxWarp>
                          <a:noAutofit/>
                        </wps:bodyPr>
                      </wps:wsp>
                      <pic:pic>
                        <pic:nvPicPr>
                          <pic:cNvPr id="52" name="Image 52" descr="Diagram showing the maximum time it would take to register an appeal at the Tribunal, both with and without mediation, and have the appeal heard."/>
                          <pic:cNvPicPr/>
                        </pic:nvPicPr>
                        <pic:blipFill>
                          <a:blip r:embed="rId27" cstate="print"/>
                          <a:stretch>
                            <a:fillRect/>
                          </a:stretch>
                        </pic:blipFill>
                        <pic:spPr>
                          <a:xfrm>
                            <a:off x="2806685" y="3435503"/>
                            <a:ext cx="2138641" cy="305676"/>
                          </a:xfrm>
                          <a:prstGeom prst="rect">
                            <a:avLst/>
                          </a:prstGeom>
                        </pic:spPr>
                      </pic:pic>
                      <pic:pic>
                        <pic:nvPicPr>
                          <pic:cNvPr id="53" name="Image 53" descr="Diagram showing the maximum time it would take to register an appeal at the Tribunal, both with and without mediation, and have the appeal heard."/>
                          <pic:cNvPicPr/>
                        </pic:nvPicPr>
                        <pic:blipFill>
                          <a:blip r:embed="rId28" cstate="print"/>
                          <a:stretch>
                            <a:fillRect/>
                          </a:stretch>
                        </pic:blipFill>
                        <pic:spPr>
                          <a:xfrm>
                            <a:off x="674292" y="4645724"/>
                            <a:ext cx="3520617" cy="187147"/>
                          </a:xfrm>
                          <a:prstGeom prst="rect">
                            <a:avLst/>
                          </a:prstGeom>
                        </pic:spPr>
                      </pic:pic>
                      <pic:pic>
                        <pic:nvPicPr>
                          <pic:cNvPr id="54" name="Image 54" descr="Diagram showing the maximum time it would take to register an appeal at the Tribunal, both with and without mediation, and have the appeal heard."/>
                          <pic:cNvPicPr/>
                        </pic:nvPicPr>
                        <pic:blipFill>
                          <a:blip r:embed="rId29" cstate="print"/>
                          <a:stretch>
                            <a:fillRect/>
                          </a:stretch>
                        </pic:blipFill>
                        <pic:spPr>
                          <a:xfrm>
                            <a:off x="161516" y="2849119"/>
                            <a:ext cx="181343" cy="99809"/>
                          </a:xfrm>
                          <a:prstGeom prst="rect">
                            <a:avLst/>
                          </a:prstGeom>
                        </pic:spPr>
                      </pic:pic>
                      <pic:pic>
                        <pic:nvPicPr>
                          <pic:cNvPr id="55" name="Image 55"/>
                          <pic:cNvPicPr/>
                        </pic:nvPicPr>
                        <pic:blipFill>
                          <a:blip r:embed="rId30" cstate="print"/>
                          <a:stretch>
                            <a:fillRect/>
                          </a:stretch>
                        </pic:blipFill>
                        <pic:spPr>
                          <a:xfrm>
                            <a:off x="2504958" y="2720404"/>
                            <a:ext cx="181352" cy="180903"/>
                          </a:xfrm>
                          <a:prstGeom prst="rect">
                            <a:avLst/>
                          </a:prstGeom>
                        </pic:spPr>
                      </pic:pic>
                      <pic:pic>
                        <pic:nvPicPr>
                          <pic:cNvPr id="56" name="Image 56" descr="Diagram showing the maximum time it would take to register an appeal at the Tribunal, both with and without mediation, and have the appeal heard."/>
                          <pic:cNvPicPr/>
                        </pic:nvPicPr>
                        <pic:blipFill>
                          <a:blip r:embed="rId31" cstate="print"/>
                          <a:stretch>
                            <a:fillRect/>
                          </a:stretch>
                        </pic:blipFill>
                        <pic:spPr>
                          <a:xfrm>
                            <a:off x="2963009" y="1838529"/>
                            <a:ext cx="181343" cy="131000"/>
                          </a:xfrm>
                          <a:prstGeom prst="rect">
                            <a:avLst/>
                          </a:prstGeom>
                        </pic:spPr>
                      </pic:pic>
                      <pic:pic>
                        <pic:nvPicPr>
                          <pic:cNvPr id="57" name="Image 57"/>
                          <pic:cNvPicPr/>
                        </pic:nvPicPr>
                        <pic:blipFill>
                          <a:blip r:embed="rId32" cstate="print"/>
                          <a:stretch>
                            <a:fillRect/>
                          </a:stretch>
                        </pic:blipFill>
                        <pic:spPr>
                          <a:xfrm>
                            <a:off x="3540402" y="1567587"/>
                            <a:ext cx="181352" cy="180903"/>
                          </a:xfrm>
                          <a:prstGeom prst="rect">
                            <a:avLst/>
                          </a:prstGeom>
                        </pic:spPr>
                      </pic:pic>
                      <pic:pic>
                        <pic:nvPicPr>
                          <pic:cNvPr id="58" name="Image 58"/>
                          <pic:cNvPicPr/>
                        </pic:nvPicPr>
                        <pic:blipFill>
                          <a:blip r:embed="rId32" cstate="print"/>
                          <a:stretch>
                            <a:fillRect/>
                          </a:stretch>
                        </pic:blipFill>
                        <pic:spPr>
                          <a:xfrm>
                            <a:off x="5237655" y="2307959"/>
                            <a:ext cx="181352" cy="180903"/>
                          </a:xfrm>
                          <a:prstGeom prst="rect">
                            <a:avLst/>
                          </a:prstGeom>
                        </pic:spPr>
                      </pic:pic>
                      <pic:pic>
                        <pic:nvPicPr>
                          <pic:cNvPr id="59" name="Image 59"/>
                          <pic:cNvPicPr/>
                        </pic:nvPicPr>
                        <pic:blipFill>
                          <a:blip r:embed="rId33" cstate="print"/>
                          <a:stretch>
                            <a:fillRect/>
                          </a:stretch>
                        </pic:blipFill>
                        <pic:spPr>
                          <a:xfrm>
                            <a:off x="149017" y="3598000"/>
                            <a:ext cx="181347" cy="230820"/>
                          </a:xfrm>
                          <a:prstGeom prst="rect">
                            <a:avLst/>
                          </a:prstGeom>
                        </pic:spPr>
                      </pic:pic>
                      <pic:pic>
                        <pic:nvPicPr>
                          <pic:cNvPr id="60" name="Image 60"/>
                          <pic:cNvPicPr/>
                        </pic:nvPicPr>
                        <pic:blipFill>
                          <a:blip r:embed="rId34" cstate="print"/>
                          <a:stretch>
                            <a:fillRect/>
                          </a:stretch>
                        </pic:blipFill>
                        <pic:spPr>
                          <a:xfrm>
                            <a:off x="2456495" y="3647911"/>
                            <a:ext cx="350189" cy="311908"/>
                          </a:xfrm>
                          <a:prstGeom prst="rect">
                            <a:avLst/>
                          </a:prstGeom>
                        </pic:spPr>
                      </pic:pic>
                      <pic:pic>
                        <pic:nvPicPr>
                          <pic:cNvPr id="61" name="Image 61" descr="Diagram showing the maximum time it would take to register an appeal at the Tribunal, both with and without mediation, and have the appeal heard."/>
                          <pic:cNvPicPr/>
                        </pic:nvPicPr>
                        <pic:blipFill>
                          <a:blip r:embed="rId35" cstate="print"/>
                          <a:stretch>
                            <a:fillRect/>
                          </a:stretch>
                        </pic:blipFill>
                        <pic:spPr>
                          <a:xfrm>
                            <a:off x="217803" y="4970108"/>
                            <a:ext cx="2657665" cy="224574"/>
                          </a:xfrm>
                          <a:prstGeom prst="rect">
                            <a:avLst/>
                          </a:prstGeom>
                        </pic:spPr>
                      </pic:pic>
                      <pic:pic>
                        <pic:nvPicPr>
                          <pic:cNvPr id="62" name="Image 62"/>
                          <pic:cNvPicPr/>
                        </pic:nvPicPr>
                        <pic:blipFill>
                          <a:blip r:embed="rId36" cstate="print"/>
                          <a:stretch>
                            <a:fillRect/>
                          </a:stretch>
                        </pic:blipFill>
                        <pic:spPr>
                          <a:xfrm>
                            <a:off x="5160541" y="3647911"/>
                            <a:ext cx="331437" cy="213653"/>
                          </a:xfrm>
                          <a:prstGeom prst="rect">
                            <a:avLst/>
                          </a:prstGeom>
                        </pic:spPr>
                      </pic:pic>
                    </wpg:wgp>
                  </a:graphicData>
                </a:graphic>
              </wp:anchor>
            </w:drawing>
          </mc:Choice>
          <mc:Fallback>
            <w:pict>
              <v:group style="position:absolute;margin-left:84.149139pt;margin-top:-67.327194pt;width:438.1pt;height:420pt;mso-position-horizontal-relative:page;mso-position-vertical-relative:paragraph;z-index:-16300032" id="docshapegroup4" coordorigin="1683,-1347" coordsize="8762,8400">
                <v:rect style="position:absolute;left:1700;top:-1331;width:8728;height:4694" id="docshape5" filled="true" fillcolor="#ffffff" stroked="false">
                  <v:fill type="solid"/>
                </v:rect>
                <v:rect style="position:absolute;left:1700;top:-1331;width:8728;height:4694" id="docshape6" filled="false" stroked="true" strokeweight="1.638215pt" strokecolor="#c0504d">
                  <v:stroke dashstyle="solid"/>
                </v:rect>
                <v:shape style="position:absolute;left:1699;top:3368;width:8728;height:3668" type="#_x0000_t75" id="docshape7" alt="Diagram showing the maximum time it would take to register an appeal at the Tribunal, both with and without mediation, and have the appeal heard." stroked="false">
                  <v:imagedata r:id="rId8" o:title=""/>
                </v:shape>
                <v:rect style="position:absolute;left:1699;top:3368;width:8728;height:3668" id="docshape8" filled="false" stroked="true" strokeweight="1.637923pt" strokecolor="#385d8a">
                  <v:stroke dashstyle="solid"/>
                </v:rect>
                <v:shape style="position:absolute;left:2024;top:3359;width:2;height:2903" id="docshape9" coordorigin="2024,3360" coordsize="0,2903" path="m2024,4683l2024,6262m2024,3360l2024,4320e" filled="false" stroked="true" strokeweight=".615546pt" strokecolor="#be4b48">
                  <v:path arrowok="t"/>
                  <v:stroke dashstyle="longdash"/>
                </v:shape>
                <v:line style="position:absolute" from="2024,319" to="2024,3075" stroked="true" strokeweight=".615546pt" strokecolor="#be4b48">
                  <v:stroke dashstyle="longdash"/>
                </v:line>
                <v:shape style="position:absolute;left:1710;top:4662;width:1113;height:1012" type="#_x0000_t75" id="docshape10" alt="Diagram showing the maximum time it would take to register an appeal at the Tribunal, both with and without mediation, and have the appeal heard." stroked="false">
                  <v:imagedata r:id="rId9" o:title=""/>
                </v:shape>
                <v:line style="position:absolute" from="3552,335" to="3552,6278" stroked="true" strokeweight=".615482pt" strokecolor="#be4b48">
                  <v:stroke dashstyle="longdash"/>
                </v:line>
                <v:shape style="position:absolute;left:3207;top:3425;width:867;height:256" type="#_x0000_t75" id="docshape11" alt="Diagram showing the maximum time it would take to register an appeal at the Tribunal, both with and without mediation, and have the appeal heard." stroked="false">
                  <v:imagedata r:id="rId10" o:title=""/>
                </v:shape>
                <v:shape style="position:absolute;left:5403;top:3425;width:936;height:256" type="#_x0000_t75" id="docshape12" alt="Diagram showing the maximum time it would take to register an appeal at the Tribunal, both with and without mediation, and have the appeal heard." stroked="false">
                  <v:imagedata r:id="rId11" o:title=""/>
                </v:shape>
                <v:shape style="position:absolute;left:7481;top:3425;width:946;height:256" type="#_x0000_t75" id="docshape13" alt="Diagram showing the maximum time it would take to register an appeal at the Tribunal, both with and without mediation, and have the appeal heard." stroked="false">
                  <v:imagedata r:id="rId12" o:title=""/>
                </v:shape>
                <v:shape style="position:absolute;left:2754;top:4319;width:2610;height:1661" type="#_x0000_t75" id="docshape14" alt="Diagram showing the maximum time it would take to register an appeal at the Tribunal, both with and without mediation, and have the appeal heard." stroked="false">
                  <v:imagedata r:id="rId13" o:title=""/>
                </v:shape>
                <v:line style="position:absolute" from="9763,399" to="9763,6342" stroked="true" strokeweight=".615482pt" strokecolor="#be4b48">
                  <v:stroke dashstyle="longdash"/>
                </v:line>
                <v:line style="position:absolute" from="7840,299" to="7840,6328" stroked="true" strokeweight=".615485pt" strokecolor="#be4b48">
                  <v:stroke dashstyle="longdash"/>
                </v:line>
                <v:shape style="position:absolute;left:5758;top:3222;width:2;height:3016" id="docshape15" coordorigin="5758,3222" coordsize="0,3016" path="m5758,4889l5758,6238m5758,3222l5758,4398e" filled="false" stroked="true" strokeweight=".615546pt" strokecolor="#be4b48">
                  <v:path arrowok="t"/>
                  <v:stroke dashstyle="longdash"/>
                </v:shape>
                <v:line style="position:absolute" from="5758,294" to="5758,2938" stroked="true" strokeweight=".615546pt" strokecolor="#be4b48">
                  <v:stroke dashstyle="longdash"/>
                </v:line>
                <v:shape style="position:absolute;left:9392;top:3425;width:946;height:256" type="#_x0000_t75" id="docshape16" alt="Diagram showing the maximum time it would take to register an appeal at the Tribunal, both with and without mediation, and have the appeal heard." stroked="false">
                  <v:imagedata r:id="rId14" o:title=""/>
                </v:shape>
                <v:shape style="position:absolute;left:1846;top:3822;width:356;height:452" id="docshape17" coordorigin="1846,3822" coordsize="356,452" path="m2202,4274l1846,4274,2024,3822,2202,4274xe" filled="true" fillcolor="#4f81bd" stroked="false">
                  <v:path arrowok="t"/>
                  <v:fill type="solid"/>
                </v:shape>
                <v:shape style="position:absolute;left:1846;top:3822;width:356;height:452" id="docshape18" coordorigin="1846,3822" coordsize="356,452" path="m1846,4274l2024,3822,2202,4274,1846,4274xe" filled="false" stroked="true" strokeweight="1.639751pt" strokecolor="#385d8a">
                  <v:path arrowok="t"/>
                  <v:stroke dashstyle="solid"/>
                </v:shape>
                <v:shape style="position:absolute;left:5590;top:3890;width:356;height:452" id="docshape19" coordorigin="5590,3890" coordsize="356,452" path="m5945,4342l5590,4342,5768,3890,5945,4342xe" filled="true" fillcolor="#4f81bd" stroked="false">
                  <v:path arrowok="t"/>
                  <v:fill type="solid"/>
                </v:shape>
                <v:shape style="position:absolute;left:5590;top:3890;width:356;height:452" id="docshape20" coordorigin="5590,3890" coordsize="356,452" path="m5590,4342l5768,3890,5945,4342,5590,4342xe" filled="false" stroked="true" strokeweight="1.639751pt" strokecolor="#385d8a">
                  <v:path arrowok="t"/>
                  <v:stroke dashstyle="solid"/>
                </v:shape>
                <v:shape style="position:absolute;left:4783;top:3945;width:926;height:256" type="#_x0000_t75" id="docshape21" alt="Diagram showing the maximum time it would take to register an appeal at the Tribunal, both with and without mediation, and have the appeal heard." stroked="false">
                  <v:imagedata r:id="rId15" o:title=""/>
                </v:shape>
                <v:shape style="position:absolute;left:9106;top:4437;width:1113;height:2525" type="#_x0000_t75" id="docshape22" alt="Diagram showing the maximum time it would take to register an appeal at the Tribunal, both with and without mediation, and have the appeal heard." stroked="false">
                  <v:imagedata r:id="rId16" o:title=""/>
                </v:shape>
                <v:shape style="position:absolute;left:9924;top:3851;width:356;height:452" id="docshape23" coordorigin="9925,3851" coordsize="356,452" path="m10280,4303l9925,4303,10102,3851,10280,4303xe" filled="true" fillcolor="#4f81bd" stroked="false">
                  <v:path arrowok="t"/>
                  <v:fill type="solid"/>
                </v:shape>
                <v:shape style="position:absolute;left:9924;top:3851;width:356;height:452" id="docshape24" coordorigin="9925,3851" coordsize="356,452" path="m9925,4303l10102,3851,10280,4303,9925,4303xe" filled="false" stroked="true" strokeweight="1.639751pt" strokecolor="#385d8a">
                  <v:path arrowok="t"/>
                  <v:stroke dashstyle="solid"/>
                </v:shape>
                <v:shape style="position:absolute;left:2971;top:-809;width:5210;height:305" type="#_x0000_t75" id="docshape25" alt="Diagram showing the maximum time it would take to register an appeal at the Tribunal, both with and without mediation, and have the appeal heard." stroked="false">
                  <v:imagedata r:id="rId17" o:title=""/>
                </v:shape>
                <v:shape style="position:absolute;left:1874;top:2580;width:379;height:492" type="#_x0000_t75" id="docshape26" alt="Diagram showing the maximum time it would take to register an appeal at the Tribunal, both with and without mediation, and have the appeal heard." stroked="false">
                  <v:imagedata r:id="rId18" o:title=""/>
                </v:shape>
                <v:shape style="position:absolute;left:1710;top:1430;width:1113;height:1012" type="#_x0000_t75" id="docshape27" alt="Diagram showing the maximum time it would take to register an appeal at the Tribunal, both with and without mediation, and have the appeal heard." stroked="false">
                  <v:imagedata r:id="rId19" o:title=""/>
                </v:shape>
                <v:shape style="position:absolute;left:2085;top:-141;width:3368;height:1533" type="#_x0000_t75" id="docshape28" alt="Diagram showing the maximum time it would take to register an appeal at the Tribunal, both with and without mediation, and have the appeal heard." stroked="false">
                  <v:imagedata r:id="rId20" o:title=""/>
                </v:shape>
                <v:shape style="position:absolute;left:4290;top:1882;width:1783;height:1268" type="#_x0000_t75" id="docshape29" alt="Diagram showing the maximum time it would take to register an appeal at the Tribunal, both with and without mediation, and have the appeal heard." stroked="false">
                  <v:imagedata r:id="rId21" o:title=""/>
                </v:shape>
                <v:shape style="position:absolute;left:6304;top:951;width:379;height:491" type="#_x0000_t75" id="docshape30" alt="Diagram showing the maximum time it would take to register an appeal at the Tribunal, both with and without mediation, and have the appeal heard." stroked="false">
                  <v:imagedata r:id="rId22" o:title=""/>
                </v:shape>
                <v:shape style="position:absolute;left:5699;top:163;width:1783;height:1258" type="#_x0000_t75" id="docshape31" alt="Diagram showing the maximum time it would take to register an appeal at the Tribunal, both with and without mediation, and have the appeal heard." stroked="false">
                  <v:imagedata r:id="rId23" o:title=""/>
                </v:shape>
                <v:shape style="position:absolute;left:7258;top:649;width:379;height:492" type="#_x0000_t75" id="docshape32" alt="Diagram showing the maximum time it would take to register an appeal at the Tribunal, both with and without mediation, and have the appeal heard." stroked="false">
                  <v:imagedata r:id="rId24" o:title=""/>
                </v:shape>
                <v:shape style="position:absolute;left:6733;top:1381;width:1783;height:2064" type="#_x0000_t75" id="docshape33" alt="Diagram showing the maximum time it would take to register an appeal at the Tribunal, both with and without mediation, and have the appeal heard." stroked="false">
                  <v:imagedata r:id="rId25" o:title=""/>
                </v:shape>
                <v:shape style="position:absolute;left:8427;top:-1271;width:1852;height:4048" type="#_x0000_t75" id="docshape34" alt="Diagram showing the maximum time it would take to register an appeal at the Tribunal, both with and without mediation, and have the appeal heard." stroked="false">
                  <v:imagedata r:id="rId26" o:title=""/>
                </v:shape>
                <v:line style="position:absolute" from="9704,2094" to="5854,3995" stroked="true" strokeweight=".819054pt" strokecolor="#000000">
                  <v:stroke dashstyle="solid"/>
                </v:line>
                <v:shape style="position:absolute;left:5854;top:3900;width:114;height:103" id="docshape35" coordorigin="5854,3900" coordsize="114,103" path="m5917,3900l5854,3995,5968,4003e" filled="false" stroked="true" strokeweight=".819555pt" strokecolor="#000000">
                  <v:path arrowok="t"/>
                  <v:stroke dashstyle="solid"/>
                </v:shape>
                <v:line style="position:absolute" from="5840,2685" to="6299,1458" stroked="true" strokeweight=".820414pt" strokecolor="#000000">
                  <v:stroke dashstyle="solid"/>
                </v:line>
                <v:shape style="position:absolute;left:6210;top:1457;width:108;height:113" id="docshape36" coordorigin="6211,1458" coordsize="108,113" path="m6319,1570l6299,1458,6211,1530e" filled="false" stroked="true" strokeweight=".819706pt" strokecolor="#000000">
                  <v:path arrowok="t"/>
                  <v:stroke dashstyle="solid"/>
                </v:shape>
                <v:line style="position:absolute" from="6683,1196" to="7232,1144" stroked="true" strokeweight=".818714pt" strokecolor="#000000">
                  <v:stroke dashstyle="solid"/>
                </v:line>
                <v:shape style="position:absolute;left:7128;top:1095;width:104;height:115" id="docshape37" coordorigin="7128,1096" coordsize="104,115" path="m7139,1210l7232,1144,7128,1096e" filled="false" stroked="true" strokeweight=".819742pt" strokecolor="#000000">
                  <v:path arrowok="t"/>
                  <v:stroke dashstyle="solid"/>
                </v:shape>
                <v:line style="position:absolute" from="7629,1003" to="9692,1927" stroked="true" strokeweight=".81899pt" strokecolor="#000000">
                  <v:stroke dashstyle="solid"/>
                </v:line>
                <v:shape style="position:absolute;left:9578;top:1834;width:114;height:105" id="docshape38" coordorigin="9578,1834" coordsize="114,105" path="m9625,1834l9692,1927,9578,1939e" filled="false" stroked="true" strokeweight=".819574pt" strokecolor="#000000">
                  <v:path arrowok="t"/>
                  <v:stroke dashstyle="solid"/>
                </v:shape>
                <v:line style="position:absolute" from="2030,737" to="5744,737" stroked="true" strokeweight=".818658pt" strokecolor="#be4b48">
                  <v:stroke dashstyle="longdash"/>
                </v:line>
                <v:shape style="position:absolute;left:5645;top:679;width:99;height:115" id="docshape39" coordorigin="5645,679" coordsize="99,115" path="m5645,679l5744,737,5645,794e" filled="false" stroked="true" strokeweight=".819804pt" strokecolor="#be4b48">
                  <v:path arrowok="t"/>
                  <v:stroke dashstyle="solid"/>
                </v:shape>
                <v:line style="position:absolute" from="5916,4133" to="9908,4133" stroked="true" strokeweight=".818667pt" strokecolor="#000000">
                  <v:stroke dashstyle="solid"/>
                </v:line>
                <v:shape style="position:absolute;left:9809;top:4075;width:99;height:115" id="docshape40" coordorigin="9809,4076" coordsize="99,115" path="m9809,4076l9908,4133,9809,4190e" filled="false" stroked="true" strokeweight=".819806pt" strokecolor="#000000">
                  <v:path arrowok="t"/>
                  <v:stroke dashstyle="solid"/>
                </v:shape>
                <v:shape style="position:absolute;left:6102;top:4063;width:3368;height:482" type="#_x0000_t75" id="docshape41" alt="Diagram showing the maximum time it would take to register an appeal at the Tribunal, both with and without mediation, and have the appeal heard." stroked="false">
                  <v:imagedata r:id="rId27" o:title=""/>
                </v:shape>
                <v:shape style="position:absolute;left:2744;top:5969;width:5545;height:295" type="#_x0000_t75" id="docshape42" alt="Diagram showing the maximum time it would take to register an appeal at the Tribunal, both with and without mediation, and have the appeal heard." stroked="false">
                  <v:imagedata r:id="rId28" o:title=""/>
                </v:shape>
                <v:shape style="position:absolute;left:1937;top:3140;width:286;height:158" type="#_x0000_t75" id="docshape43" alt="Diagram showing the maximum time it would take to register an appeal at the Tribunal, both with and without mediation, and have the appeal heard." stroked="false">
                  <v:imagedata r:id="rId29" o:title=""/>
                </v:shape>
                <v:shape style="position:absolute;left:5627;top:2937;width:286;height:285" type="#_x0000_t75" id="docshape44" stroked="false">
                  <v:imagedata r:id="rId30" o:title=""/>
                </v:shape>
                <v:shape style="position:absolute;left:6349;top:1548;width:286;height:207" type="#_x0000_t75" id="docshape45" alt="Diagram showing the maximum time it would take to register an appeal at the Tribunal, both with and without mediation, and have the appeal heard." stroked="false">
                  <v:imagedata r:id="rId31" o:title=""/>
                </v:shape>
                <v:shape style="position:absolute;left:7258;top:1122;width:286;height:285" type="#_x0000_t75" id="docshape46" stroked="false">
                  <v:imagedata r:id="rId32" o:title=""/>
                </v:shape>
                <v:shape style="position:absolute;left:9931;top:2288;width:286;height:285" type="#_x0000_t75" id="docshape47" stroked="false">
                  <v:imagedata r:id="rId32" o:title=""/>
                </v:shape>
                <v:shape style="position:absolute;left:1917;top:4319;width:286;height:364" type="#_x0000_t75" id="docshape48" stroked="false">
                  <v:imagedata r:id="rId33" o:title=""/>
                </v:shape>
                <v:shape style="position:absolute;left:5551;top:4398;width:552;height:492" type="#_x0000_t75" id="docshape49" stroked="false">
                  <v:imagedata r:id="rId34" o:title=""/>
                </v:shape>
                <v:shape style="position:absolute;left:2025;top:6480;width:4186;height:354" type="#_x0000_t75" id="docshape50" alt="Diagram showing the maximum time it would take to register an appeal at the Tribunal, both with and without mediation, and have the appeal heard." stroked="false">
                  <v:imagedata r:id="rId35" o:title=""/>
                </v:shape>
                <v:shape style="position:absolute;left:9809;top:4398;width:522;height:337" type="#_x0000_t75" id="docshape51" stroked="false">
                  <v:imagedata r:id="rId36" o:title=""/>
                </v:shape>
                <w10:wrap type="none"/>
              </v:group>
            </w:pict>
          </mc:Fallback>
        </mc:AlternateContent>
      </w:r>
      <w:r>
        <w:rPr>
          <w:rFonts w:ascii="Carlito"/>
          <w:w w:val="105"/>
          <w:sz w:val="17"/>
        </w:rPr>
        <w:t>the</w:t>
      </w:r>
      <w:r>
        <w:rPr>
          <w:rFonts w:ascii="Carlito"/>
          <w:spacing w:val="1"/>
          <w:w w:val="105"/>
          <w:sz w:val="17"/>
        </w:rPr>
        <w:t> </w:t>
      </w:r>
      <w:r>
        <w:rPr>
          <w:rFonts w:ascii="Carlito"/>
          <w:w w:val="105"/>
          <w:sz w:val="17"/>
        </w:rPr>
        <w:t>discretion</w:t>
      </w:r>
      <w:r>
        <w:rPr>
          <w:rFonts w:ascii="Carlito"/>
          <w:spacing w:val="7"/>
          <w:w w:val="105"/>
          <w:sz w:val="17"/>
        </w:rPr>
        <w:t> </w:t>
      </w:r>
      <w:r>
        <w:rPr>
          <w:rFonts w:ascii="Carlito"/>
          <w:w w:val="105"/>
          <w:sz w:val="17"/>
        </w:rPr>
        <w:t>of</w:t>
      </w:r>
      <w:r>
        <w:rPr>
          <w:rFonts w:ascii="Carlito"/>
          <w:spacing w:val="-10"/>
          <w:w w:val="105"/>
          <w:sz w:val="17"/>
        </w:rPr>
        <w:t> </w:t>
      </w:r>
      <w:r>
        <w:rPr>
          <w:rFonts w:ascii="Carlito"/>
          <w:spacing w:val="-5"/>
          <w:w w:val="105"/>
          <w:sz w:val="17"/>
        </w:rPr>
        <w:t>the</w:t>
      </w:r>
    </w:p>
    <w:p>
      <w:pPr>
        <w:spacing w:after="0" w:line="147" w:lineRule="exact"/>
        <w:jc w:val="left"/>
        <w:rPr>
          <w:rFonts w:ascii="Carlito"/>
          <w:sz w:val="17"/>
        </w:rPr>
        <w:sectPr>
          <w:type w:val="continuous"/>
          <w:pgSz w:w="11910" w:h="16840"/>
          <w:pgMar w:header="0" w:footer="780" w:top="1360" w:bottom="1240" w:left="600" w:right="1320"/>
          <w:cols w:num="2" w:equalWidth="0">
            <w:col w:w="7138" w:space="40"/>
            <w:col w:w="2812"/>
          </w:cols>
        </w:sectPr>
      </w:pPr>
    </w:p>
    <w:p>
      <w:pPr>
        <w:spacing w:line="179" w:lineRule="exact" w:before="0"/>
        <w:ind w:left="1603" w:right="0" w:firstLine="0"/>
        <w:jc w:val="left"/>
        <w:rPr>
          <w:rFonts w:ascii="Carlito"/>
          <w:sz w:val="17"/>
        </w:rPr>
      </w:pPr>
      <w:r>
        <w:rPr>
          <w:rFonts w:ascii="Carlito"/>
          <w:w w:val="105"/>
          <w:sz w:val="17"/>
        </w:rPr>
        <w:t>contact</w:t>
      </w:r>
      <w:r>
        <w:rPr>
          <w:rFonts w:ascii="Carlito"/>
          <w:spacing w:val="-6"/>
          <w:w w:val="105"/>
          <w:sz w:val="17"/>
        </w:rPr>
        <w:t> </w:t>
      </w:r>
      <w:r>
        <w:rPr>
          <w:rFonts w:ascii="Carlito"/>
          <w:w w:val="105"/>
          <w:sz w:val="17"/>
        </w:rPr>
        <w:t>the</w:t>
      </w:r>
      <w:r>
        <w:rPr>
          <w:rFonts w:ascii="Carlito"/>
          <w:spacing w:val="4"/>
          <w:w w:val="105"/>
          <w:sz w:val="17"/>
        </w:rPr>
        <w:t> </w:t>
      </w:r>
      <w:r>
        <w:rPr>
          <w:rFonts w:ascii="Carlito"/>
          <w:w w:val="105"/>
          <w:sz w:val="17"/>
        </w:rPr>
        <w:t>LA</w:t>
      </w:r>
      <w:r>
        <w:rPr>
          <w:rFonts w:ascii="Carlito"/>
          <w:spacing w:val="-10"/>
          <w:w w:val="105"/>
          <w:sz w:val="17"/>
        </w:rPr>
        <w:t> </w:t>
      </w:r>
      <w:r>
        <w:rPr>
          <w:rFonts w:ascii="Carlito"/>
          <w:w w:val="105"/>
          <w:sz w:val="17"/>
        </w:rPr>
        <w:t>and</w:t>
      </w:r>
      <w:r>
        <w:rPr>
          <w:rFonts w:ascii="Carlito"/>
          <w:spacing w:val="9"/>
          <w:w w:val="105"/>
          <w:sz w:val="17"/>
        </w:rPr>
        <w:t> </w:t>
      </w:r>
      <w:r>
        <w:rPr>
          <w:rFonts w:ascii="Carlito"/>
          <w:w w:val="105"/>
          <w:sz w:val="17"/>
        </w:rPr>
        <w:t>say</w:t>
      </w:r>
      <w:r>
        <w:rPr>
          <w:rFonts w:ascii="Carlito"/>
          <w:spacing w:val="-7"/>
          <w:w w:val="105"/>
          <w:sz w:val="17"/>
        </w:rPr>
        <w:t> </w:t>
      </w:r>
      <w:r>
        <w:rPr>
          <w:rFonts w:ascii="Carlito"/>
          <w:w w:val="105"/>
          <w:sz w:val="17"/>
        </w:rPr>
        <w:t>whether</w:t>
      </w:r>
      <w:r>
        <w:rPr>
          <w:rFonts w:ascii="Carlito"/>
          <w:spacing w:val="10"/>
          <w:w w:val="105"/>
          <w:sz w:val="17"/>
        </w:rPr>
        <w:t> </w:t>
      </w:r>
      <w:r>
        <w:rPr>
          <w:rFonts w:ascii="Carlito"/>
          <w:w w:val="105"/>
          <w:sz w:val="17"/>
        </w:rPr>
        <w:t>they</w:t>
      </w:r>
      <w:r>
        <w:rPr>
          <w:rFonts w:ascii="Carlito"/>
          <w:spacing w:val="11"/>
          <w:w w:val="105"/>
          <w:sz w:val="17"/>
        </w:rPr>
        <w:t> </w:t>
      </w:r>
      <w:r>
        <w:rPr>
          <w:rFonts w:ascii="Carlito"/>
          <w:spacing w:val="-4"/>
          <w:w w:val="105"/>
          <w:sz w:val="17"/>
        </w:rPr>
        <w:t>want</w:t>
      </w:r>
    </w:p>
    <w:p>
      <w:pPr>
        <w:spacing w:line="290" w:lineRule="auto" w:before="48"/>
        <w:ind w:left="1603" w:right="0" w:firstLine="0"/>
        <w:jc w:val="left"/>
        <w:rPr>
          <w:rFonts w:ascii="Carlito"/>
          <w:sz w:val="17"/>
        </w:rPr>
      </w:pPr>
      <w:r>
        <w:rPr>
          <w:rFonts w:ascii="Carlito"/>
          <w:w w:val="105"/>
          <w:sz w:val="17"/>
        </w:rPr>
        <w:t>to go to mediation about EHC plan.</w:t>
      </w:r>
      <w:r>
        <w:rPr>
          <w:rFonts w:ascii="Carlito"/>
          <w:spacing w:val="40"/>
          <w:w w:val="105"/>
          <w:sz w:val="17"/>
        </w:rPr>
        <w:t> </w:t>
      </w:r>
      <w:r>
        <w:rPr>
          <w:rFonts w:ascii="Carlito"/>
          <w:w w:val="105"/>
          <w:sz w:val="17"/>
        </w:rPr>
        <w:t>If considering</w:t>
      </w:r>
      <w:r>
        <w:rPr>
          <w:rFonts w:ascii="Carlito"/>
          <w:spacing w:val="8"/>
          <w:w w:val="105"/>
          <w:sz w:val="17"/>
        </w:rPr>
        <w:t> </w:t>
      </w:r>
      <w:r>
        <w:rPr>
          <w:rFonts w:ascii="Carlito"/>
          <w:w w:val="105"/>
          <w:sz w:val="17"/>
        </w:rPr>
        <w:t>an</w:t>
      </w:r>
      <w:r>
        <w:rPr>
          <w:rFonts w:ascii="Carlito"/>
          <w:spacing w:val="-5"/>
          <w:w w:val="105"/>
          <w:sz w:val="17"/>
        </w:rPr>
        <w:t> </w:t>
      </w:r>
      <w:r>
        <w:rPr>
          <w:rFonts w:ascii="Carlito"/>
          <w:w w:val="105"/>
          <w:sz w:val="17"/>
        </w:rPr>
        <w:t>appeal</w:t>
      </w:r>
      <w:r>
        <w:rPr>
          <w:rFonts w:ascii="Carlito"/>
          <w:spacing w:val="-3"/>
          <w:w w:val="105"/>
          <w:sz w:val="17"/>
        </w:rPr>
        <w:t> </w:t>
      </w:r>
      <w:r>
        <w:rPr>
          <w:rFonts w:ascii="Carlito"/>
          <w:w w:val="105"/>
          <w:sz w:val="17"/>
        </w:rPr>
        <w:t>on</w:t>
      </w:r>
      <w:r>
        <w:rPr>
          <w:rFonts w:ascii="Carlito"/>
          <w:spacing w:val="-11"/>
          <w:w w:val="105"/>
          <w:sz w:val="17"/>
        </w:rPr>
        <w:t> </w:t>
      </w:r>
      <w:r>
        <w:rPr>
          <w:rFonts w:ascii="Carlito"/>
          <w:w w:val="105"/>
          <w:sz w:val="17"/>
        </w:rPr>
        <w:t>SEN element</w:t>
      </w:r>
      <w:r>
        <w:rPr>
          <w:rFonts w:ascii="Carlito"/>
          <w:w w:val="105"/>
          <w:sz w:val="17"/>
        </w:rPr>
        <w:t> of plan have to contact mediation adviser.</w:t>
      </w:r>
    </w:p>
    <w:p>
      <w:pPr>
        <w:spacing w:line="290" w:lineRule="auto" w:before="20"/>
        <w:ind w:left="486" w:right="77" w:firstLine="0"/>
        <w:jc w:val="left"/>
        <w:rPr>
          <w:rFonts w:ascii="Carlito"/>
          <w:sz w:val="17"/>
        </w:rPr>
      </w:pPr>
      <w:r>
        <w:rPr/>
        <w:br w:type="column"/>
      </w:r>
      <w:r>
        <w:rPr>
          <w:rFonts w:ascii="Carlito"/>
          <w:spacing w:val="-2"/>
          <w:w w:val="105"/>
          <w:sz w:val="17"/>
        </w:rPr>
        <w:t>LA-arranged</w:t>
      </w:r>
      <w:r>
        <w:rPr>
          <w:rFonts w:ascii="Carlito"/>
          <w:w w:val="105"/>
          <w:sz w:val="17"/>
        </w:rPr>
        <w:t> mediation session (must</w:t>
      </w:r>
      <w:r>
        <w:rPr>
          <w:rFonts w:ascii="Carlito"/>
          <w:spacing w:val="-4"/>
          <w:w w:val="105"/>
          <w:sz w:val="17"/>
        </w:rPr>
        <w:t> </w:t>
      </w:r>
      <w:r>
        <w:rPr>
          <w:rFonts w:ascii="Carlito"/>
          <w:w w:val="105"/>
          <w:sz w:val="17"/>
        </w:rPr>
        <w:t>be</w:t>
      </w:r>
      <w:r>
        <w:rPr>
          <w:rFonts w:ascii="Carlito"/>
          <w:spacing w:val="-8"/>
          <w:w w:val="105"/>
          <w:sz w:val="17"/>
        </w:rPr>
        <w:t> </w:t>
      </w:r>
      <w:r>
        <w:rPr>
          <w:rFonts w:ascii="Carlito"/>
          <w:w w:val="105"/>
          <w:sz w:val="17"/>
        </w:rPr>
        <w:t>arranged within</w:t>
      </w:r>
      <w:r>
        <w:rPr>
          <w:rFonts w:ascii="Carlito"/>
          <w:spacing w:val="4"/>
          <w:w w:val="105"/>
          <w:sz w:val="17"/>
        </w:rPr>
        <w:t> </w:t>
      </w:r>
      <w:r>
        <w:rPr>
          <w:rFonts w:ascii="Carlito"/>
          <w:w w:val="105"/>
          <w:sz w:val="17"/>
        </w:rPr>
        <w:t>30 </w:t>
      </w:r>
      <w:r>
        <w:rPr>
          <w:rFonts w:ascii="Carlito"/>
          <w:spacing w:val="-2"/>
          <w:w w:val="105"/>
          <w:sz w:val="17"/>
        </w:rPr>
        <w:t>calendar</w:t>
      </w:r>
    </w:p>
    <w:p>
      <w:pPr>
        <w:tabs>
          <w:tab w:pos="2150" w:val="right" w:leader="none"/>
        </w:tabs>
        <w:spacing w:before="8"/>
        <w:ind w:left="486" w:right="0" w:firstLine="0"/>
        <w:jc w:val="left"/>
        <w:rPr>
          <w:sz w:val="17"/>
        </w:rPr>
      </w:pPr>
      <w:r>
        <w:rPr>
          <w:rFonts w:ascii="Carlito"/>
          <w:spacing w:val="-2"/>
          <w:sz w:val="17"/>
        </w:rPr>
        <w:t>days)</w:t>
      </w:r>
      <w:r>
        <w:rPr>
          <w:rFonts w:ascii="Carlito"/>
          <w:sz w:val="17"/>
        </w:rPr>
        <w:tab/>
      </w:r>
      <w:r>
        <w:rPr>
          <w:color w:val="0070C0"/>
          <w:spacing w:val="-10"/>
          <w:sz w:val="17"/>
        </w:rPr>
        <w:t>4</w:t>
      </w:r>
    </w:p>
    <w:p>
      <w:pPr>
        <w:spacing w:line="290" w:lineRule="auto" w:before="108"/>
        <w:ind w:left="1023" w:right="572" w:firstLine="0"/>
        <w:jc w:val="left"/>
        <w:rPr>
          <w:rFonts w:ascii="Carlito"/>
          <w:sz w:val="17"/>
        </w:rPr>
      </w:pPr>
      <w:r>
        <w:rPr/>
        <w:br w:type="column"/>
      </w:r>
      <w:r>
        <w:rPr>
          <w:rFonts w:ascii="Carlito"/>
          <w:w w:val="105"/>
          <w:sz w:val="17"/>
        </w:rPr>
        <w:t>Tribunal</w:t>
      </w:r>
      <w:r>
        <w:rPr>
          <w:rFonts w:ascii="Carlito"/>
          <w:spacing w:val="40"/>
          <w:w w:val="105"/>
          <w:sz w:val="17"/>
        </w:rPr>
        <w:t> </w:t>
      </w:r>
      <w:r>
        <w:rPr>
          <w:rFonts w:ascii="Carlito"/>
          <w:w w:val="105"/>
          <w:sz w:val="17"/>
        </w:rPr>
        <w:t>to accept appeals outside</w:t>
      </w:r>
      <w:r>
        <w:rPr>
          <w:rFonts w:ascii="Carlito"/>
          <w:w w:val="105"/>
          <w:sz w:val="17"/>
        </w:rPr>
        <w:t> of the</w:t>
      </w:r>
      <w:r>
        <w:rPr>
          <w:rFonts w:ascii="Carlito"/>
          <w:spacing w:val="-9"/>
          <w:w w:val="105"/>
          <w:sz w:val="17"/>
        </w:rPr>
        <w:t> </w:t>
      </w:r>
      <w:r>
        <w:rPr>
          <w:rFonts w:ascii="Carlito"/>
          <w:w w:val="105"/>
          <w:sz w:val="17"/>
        </w:rPr>
        <w:t>two</w:t>
      </w:r>
      <w:r>
        <w:rPr>
          <w:rFonts w:ascii="Carlito"/>
          <w:spacing w:val="-10"/>
          <w:w w:val="105"/>
          <w:sz w:val="17"/>
        </w:rPr>
        <w:t> </w:t>
      </w:r>
      <w:r>
        <w:rPr>
          <w:rFonts w:ascii="Carlito"/>
          <w:w w:val="105"/>
          <w:sz w:val="17"/>
        </w:rPr>
        <w:t>month</w:t>
      </w:r>
      <w:r>
        <w:rPr>
          <w:rFonts w:ascii="Carlito"/>
          <w:spacing w:val="-5"/>
          <w:w w:val="105"/>
          <w:sz w:val="17"/>
        </w:rPr>
        <w:t> </w:t>
      </w:r>
      <w:r>
        <w:rPr>
          <w:rFonts w:ascii="Carlito"/>
          <w:w w:val="105"/>
          <w:sz w:val="17"/>
        </w:rPr>
        <w:t>time limit/or within 1</w:t>
      </w:r>
    </w:p>
    <w:p>
      <w:pPr>
        <w:spacing w:line="148" w:lineRule="exact" w:before="7"/>
        <w:ind w:left="1023" w:right="0" w:firstLine="0"/>
        <w:jc w:val="left"/>
        <w:rPr>
          <w:rFonts w:ascii="Carlito"/>
          <w:sz w:val="17"/>
        </w:rPr>
      </w:pPr>
      <w:r>
        <w:rPr>
          <w:rFonts w:ascii="Carlito"/>
          <w:w w:val="105"/>
          <w:sz w:val="17"/>
        </w:rPr>
        <w:t>month</w:t>
      </w:r>
      <w:r>
        <w:rPr>
          <w:rFonts w:ascii="Carlito"/>
          <w:spacing w:val="9"/>
          <w:w w:val="105"/>
          <w:sz w:val="17"/>
        </w:rPr>
        <w:t> </w:t>
      </w:r>
      <w:r>
        <w:rPr>
          <w:rFonts w:ascii="Carlito"/>
          <w:w w:val="105"/>
          <w:sz w:val="17"/>
        </w:rPr>
        <w:t>of</w:t>
      </w:r>
      <w:r>
        <w:rPr>
          <w:rFonts w:ascii="Carlito"/>
          <w:spacing w:val="-8"/>
          <w:w w:val="105"/>
          <w:sz w:val="17"/>
        </w:rPr>
        <w:t> </w:t>
      </w:r>
      <w:r>
        <w:rPr>
          <w:rFonts w:ascii="Carlito"/>
          <w:spacing w:val="-10"/>
          <w:w w:val="105"/>
          <w:sz w:val="17"/>
        </w:rPr>
        <w:t>a</w:t>
      </w:r>
    </w:p>
    <w:p>
      <w:pPr>
        <w:spacing w:after="0" w:line="148" w:lineRule="exact"/>
        <w:jc w:val="left"/>
        <w:rPr>
          <w:rFonts w:ascii="Carlito"/>
          <w:sz w:val="17"/>
        </w:rPr>
        <w:sectPr>
          <w:type w:val="continuous"/>
          <w:pgSz w:w="11910" w:h="16840"/>
          <w:pgMar w:header="0" w:footer="780" w:top="1360" w:bottom="1240" w:left="600" w:right="1320"/>
          <w:cols w:num="3" w:equalWidth="0">
            <w:col w:w="4692" w:space="40"/>
            <w:col w:w="2151" w:space="39"/>
            <w:col w:w="3068"/>
          </w:cols>
        </w:sectPr>
      </w:pPr>
    </w:p>
    <w:p>
      <w:pPr>
        <w:spacing w:line="295" w:lineRule="auto" w:before="20"/>
        <w:ind w:left="1229" w:right="38" w:firstLine="0"/>
        <w:jc w:val="left"/>
        <w:rPr>
          <w:rFonts w:ascii="Carlito"/>
          <w:sz w:val="17"/>
        </w:rPr>
      </w:pPr>
      <w:r>
        <w:rPr/>
        <mc:AlternateContent>
          <mc:Choice Requires="wps">
            <w:drawing>
              <wp:anchor distT="0" distB="0" distL="0" distR="0" allowOverlap="1" layoutInCell="1" locked="0" behindDoc="1" simplePos="0" relativeHeight="487015424">
                <wp:simplePos x="0" y="0"/>
                <wp:positionH relativeFrom="page">
                  <wp:posOffset>1486598</wp:posOffset>
                </wp:positionH>
                <wp:positionV relativeFrom="paragraph">
                  <wp:posOffset>625862</wp:posOffset>
                </wp:positionV>
                <wp:extent cx="73025" cy="1435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3025" cy="143510"/>
                        </a:xfrm>
                        <a:prstGeom prst="rect">
                          <a:avLst/>
                        </a:prstGeom>
                      </wps:spPr>
                      <wps:txbx>
                        <w:txbxContent>
                          <w:p>
                            <w:pPr>
                              <w:spacing w:line="226" w:lineRule="exact" w:before="0"/>
                              <w:ind w:left="0" w:right="0" w:firstLine="0"/>
                              <w:jc w:val="left"/>
                              <w:rPr>
                                <w:rFonts w:ascii="Carlito"/>
                                <w:b/>
                                <w:sz w:val="22"/>
                              </w:rPr>
                            </w:pPr>
                            <w:r>
                              <w:rPr>
                                <w:rFonts w:ascii="Carlito"/>
                                <w:b/>
                                <w:color w:val="104F75"/>
                                <w:spacing w:val="-10"/>
                                <w:sz w:val="22"/>
                              </w:rPr>
                              <w:t>1</w:t>
                            </w:r>
                          </w:p>
                        </w:txbxContent>
                      </wps:txbx>
                      <wps:bodyPr wrap="square" lIns="0" tIns="0" rIns="0" bIns="0" rtlCol="0">
                        <a:noAutofit/>
                      </wps:bodyPr>
                    </wps:wsp>
                  </a:graphicData>
                </a:graphic>
              </wp:anchor>
            </w:drawing>
          </mc:Choice>
          <mc:Fallback>
            <w:pict>
              <v:shape style="position:absolute;margin-left:117.055pt;margin-top:49.280495pt;width:5.75pt;height:11.3pt;mso-position-horizontal-relative:page;mso-position-vertical-relative:paragraph;z-index:-16301056" type="#_x0000_t202" id="docshape52" filled="false" stroked="false">
                <v:textbox inset="0,0,0,0">
                  <w:txbxContent>
                    <w:p>
                      <w:pPr>
                        <w:spacing w:line="226" w:lineRule="exact" w:before="0"/>
                        <w:ind w:left="0" w:right="0" w:firstLine="0"/>
                        <w:jc w:val="left"/>
                        <w:rPr>
                          <w:rFonts w:ascii="Carlito"/>
                          <w:b/>
                          <w:sz w:val="22"/>
                        </w:rPr>
                      </w:pPr>
                      <w:r>
                        <w:rPr>
                          <w:rFonts w:ascii="Carlito"/>
                          <w:b/>
                          <w:color w:val="104F75"/>
                          <w:spacing w:val="-10"/>
                          <w:sz w:val="22"/>
                        </w:rPr>
                        <w:t>1</w:t>
                      </w:r>
                    </w:p>
                  </w:txbxContent>
                </v:textbox>
                <w10:wrap type="none"/>
              </v:shape>
            </w:pict>
          </mc:Fallback>
        </mc:AlternateContent>
      </w:r>
      <w:r>
        <w:rPr>
          <w:rFonts w:ascii="Carlito"/>
          <w:w w:val="105"/>
          <w:sz w:val="17"/>
        </w:rPr>
        <w:t>Notice</w:t>
      </w:r>
      <w:r>
        <w:rPr>
          <w:rFonts w:ascii="Carlito"/>
          <w:spacing w:val="-11"/>
          <w:w w:val="105"/>
          <w:sz w:val="17"/>
        </w:rPr>
        <w:t> </w:t>
      </w:r>
      <w:r>
        <w:rPr>
          <w:rFonts w:ascii="Carlito"/>
          <w:w w:val="105"/>
          <w:sz w:val="17"/>
        </w:rPr>
        <w:t>of </w:t>
      </w:r>
      <w:r>
        <w:rPr>
          <w:rFonts w:ascii="Carlito"/>
          <w:spacing w:val="-2"/>
          <w:w w:val="105"/>
          <w:sz w:val="17"/>
        </w:rPr>
        <w:t>decision</w:t>
      </w:r>
      <w:r>
        <w:rPr>
          <w:rFonts w:ascii="Carlito"/>
          <w:spacing w:val="40"/>
          <w:w w:val="105"/>
          <w:sz w:val="17"/>
        </w:rPr>
        <w:t> </w:t>
      </w:r>
      <w:r>
        <w:rPr>
          <w:rFonts w:ascii="Carlito"/>
          <w:spacing w:val="-2"/>
          <w:w w:val="105"/>
          <w:sz w:val="17"/>
        </w:rPr>
        <w:t>received</w:t>
      </w:r>
      <w:r>
        <w:rPr>
          <w:rFonts w:ascii="Carlito"/>
          <w:w w:val="105"/>
          <w:sz w:val="17"/>
        </w:rPr>
        <w:t> from</w:t>
      </w:r>
      <w:r>
        <w:rPr>
          <w:rFonts w:ascii="Carlito"/>
          <w:spacing w:val="-10"/>
          <w:w w:val="105"/>
          <w:sz w:val="17"/>
        </w:rPr>
        <w:t> </w:t>
      </w:r>
      <w:r>
        <w:rPr>
          <w:rFonts w:ascii="Carlito"/>
          <w:w w:val="105"/>
          <w:sz w:val="17"/>
        </w:rPr>
        <w:t>LA.</w:t>
      </w:r>
    </w:p>
    <w:p>
      <w:pPr>
        <w:spacing w:before="681"/>
        <w:ind w:left="0" w:right="387" w:firstLine="0"/>
        <w:jc w:val="right"/>
        <w:rPr>
          <w:sz w:val="17"/>
        </w:rPr>
      </w:pPr>
      <w:r>
        <w:rPr>
          <w:color w:val="0070C0"/>
          <w:spacing w:val="-10"/>
          <w:w w:val="105"/>
          <w:sz w:val="17"/>
        </w:rPr>
        <w:t>1</w:t>
      </w:r>
    </w:p>
    <w:p>
      <w:pPr>
        <w:spacing w:line="240" w:lineRule="auto" w:before="0"/>
        <w:rPr>
          <w:sz w:val="17"/>
        </w:rPr>
      </w:pPr>
      <w:r>
        <w:rPr/>
        <w:br w:type="column"/>
      </w:r>
      <w:r>
        <w:rPr>
          <w:sz w:val="17"/>
        </w:rPr>
      </w:r>
    </w:p>
    <w:p>
      <w:pPr>
        <w:pStyle w:val="BodyText"/>
        <w:spacing w:before="81"/>
        <w:ind w:left="0" w:firstLine="0"/>
        <w:rPr>
          <w:sz w:val="17"/>
        </w:rPr>
      </w:pPr>
    </w:p>
    <w:p>
      <w:pPr>
        <w:spacing w:line="290" w:lineRule="auto" w:before="0"/>
        <w:ind w:left="1229" w:right="0" w:firstLine="0"/>
        <w:jc w:val="left"/>
        <w:rPr>
          <w:rFonts w:ascii="Carlito"/>
          <w:sz w:val="17"/>
        </w:rPr>
      </w:pPr>
      <w:r>
        <w:rPr>
          <w:rFonts w:ascii="Carlito"/>
          <w:w w:val="105"/>
          <w:sz w:val="17"/>
        </w:rPr>
        <w:t>Decision</w:t>
      </w:r>
      <w:r>
        <w:rPr>
          <w:rFonts w:ascii="Carlito"/>
          <w:spacing w:val="-11"/>
          <w:w w:val="105"/>
          <w:sz w:val="17"/>
        </w:rPr>
        <w:t> </w:t>
      </w:r>
      <w:r>
        <w:rPr>
          <w:rFonts w:ascii="Carlito"/>
          <w:w w:val="105"/>
          <w:sz w:val="17"/>
        </w:rPr>
        <w:t>made</w:t>
      </w:r>
      <w:r>
        <w:rPr>
          <w:rFonts w:ascii="Carlito"/>
          <w:spacing w:val="-8"/>
          <w:w w:val="105"/>
          <w:sz w:val="17"/>
        </w:rPr>
        <w:t> </w:t>
      </w:r>
      <w:r>
        <w:rPr>
          <w:rFonts w:ascii="Carlito"/>
          <w:w w:val="105"/>
          <w:sz w:val="17"/>
        </w:rPr>
        <w:t>to proceed with </w:t>
      </w:r>
      <w:r>
        <w:rPr>
          <w:rFonts w:ascii="Carlito"/>
          <w:spacing w:val="-2"/>
          <w:w w:val="105"/>
          <w:sz w:val="17"/>
        </w:rPr>
        <w:t>mediation.</w:t>
      </w:r>
    </w:p>
    <w:p>
      <w:pPr>
        <w:tabs>
          <w:tab w:pos="2666" w:val="right" w:leader="none"/>
        </w:tabs>
        <w:spacing w:line="295" w:lineRule="auto" w:before="3"/>
        <w:ind w:left="1229" w:right="0" w:firstLine="0"/>
        <w:jc w:val="left"/>
        <w:rPr>
          <w:sz w:val="17"/>
        </w:rPr>
      </w:pPr>
      <w:r>
        <w:rPr>
          <w:rFonts w:ascii="Carlito"/>
          <w:w w:val="105"/>
          <w:sz w:val="17"/>
        </w:rPr>
        <w:t>Mediation adviser </w:t>
      </w:r>
      <w:r>
        <w:rPr>
          <w:rFonts w:ascii="Carlito"/>
          <w:sz w:val="17"/>
        </w:rPr>
        <w:t>contacts</w:t>
      </w:r>
      <w:r>
        <w:rPr>
          <w:rFonts w:ascii="Carlito"/>
          <w:spacing w:val="-2"/>
          <w:sz w:val="17"/>
        </w:rPr>
        <w:t> </w:t>
      </w:r>
      <w:r>
        <w:rPr>
          <w:rFonts w:ascii="Carlito"/>
          <w:sz w:val="17"/>
        </w:rPr>
        <w:t>LA</w:t>
      </w:r>
      <w:r>
        <w:rPr>
          <w:rFonts w:ascii="Carlito"/>
          <w:sz w:val="17"/>
        </w:rPr>
        <w:tab/>
      </w:r>
      <w:r>
        <w:rPr>
          <w:color w:val="0070C0"/>
          <w:spacing w:val="-10"/>
          <w:position w:val="-9"/>
          <w:sz w:val="17"/>
        </w:rPr>
        <w:t>2</w:t>
      </w:r>
    </w:p>
    <w:p>
      <w:pPr>
        <w:spacing w:line="154" w:lineRule="exact" w:before="0"/>
        <w:ind w:left="964" w:right="0" w:firstLine="0"/>
        <w:jc w:val="left"/>
        <w:rPr>
          <w:rFonts w:ascii="Carlito"/>
          <w:sz w:val="17"/>
        </w:rPr>
      </w:pPr>
      <w:r>
        <w:rPr/>
        <w:br w:type="column"/>
      </w:r>
      <w:r>
        <w:rPr>
          <w:rFonts w:ascii="Carlito"/>
          <w:w w:val="105"/>
          <w:sz w:val="17"/>
        </w:rPr>
        <w:t>When</w:t>
      </w:r>
      <w:r>
        <w:rPr>
          <w:rFonts w:ascii="Carlito"/>
          <w:spacing w:val="2"/>
          <w:w w:val="105"/>
          <w:sz w:val="17"/>
        </w:rPr>
        <w:t> </w:t>
      </w:r>
      <w:r>
        <w:rPr>
          <w:rFonts w:ascii="Carlito"/>
          <w:w w:val="105"/>
          <w:sz w:val="17"/>
        </w:rPr>
        <w:t>mediation</w:t>
      </w:r>
      <w:r>
        <w:rPr>
          <w:rFonts w:ascii="Carlito"/>
          <w:spacing w:val="2"/>
          <w:w w:val="105"/>
          <w:sz w:val="17"/>
        </w:rPr>
        <w:t> </w:t>
      </w:r>
      <w:r>
        <w:rPr>
          <w:rFonts w:ascii="Carlito"/>
          <w:spacing w:val="-5"/>
          <w:w w:val="105"/>
          <w:sz w:val="17"/>
        </w:rPr>
        <w:t>is</w:t>
      </w:r>
    </w:p>
    <w:p>
      <w:pPr>
        <w:tabs>
          <w:tab w:pos="964" w:val="left" w:leader="none"/>
        </w:tabs>
        <w:spacing w:line="280" w:lineRule="exact" w:before="0"/>
        <w:ind w:left="580" w:right="0" w:firstLine="0"/>
        <w:jc w:val="left"/>
        <w:rPr>
          <w:rFonts w:ascii="Carlito"/>
          <w:sz w:val="17"/>
        </w:rPr>
      </w:pPr>
      <w:r>
        <w:rPr>
          <w:color w:val="0070C0"/>
          <w:spacing w:val="-10"/>
          <w:w w:val="105"/>
          <w:position w:val="10"/>
          <w:sz w:val="17"/>
        </w:rPr>
        <w:t>3</w:t>
      </w:r>
      <w:r>
        <w:rPr>
          <w:color w:val="0070C0"/>
          <w:position w:val="10"/>
          <w:sz w:val="17"/>
        </w:rPr>
        <w:tab/>
      </w:r>
      <w:r>
        <w:rPr>
          <w:rFonts w:ascii="Carlito"/>
          <w:w w:val="105"/>
          <w:sz w:val="17"/>
        </w:rPr>
        <w:t>complete</w:t>
      </w:r>
      <w:r>
        <w:rPr>
          <w:rFonts w:ascii="Carlito"/>
          <w:spacing w:val="-3"/>
          <w:w w:val="105"/>
          <w:sz w:val="17"/>
        </w:rPr>
        <w:t> </w:t>
      </w:r>
      <w:r>
        <w:rPr>
          <w:rFonts w:ascii="Carlito"/>
          <w:spacing w:val="-10"/>
          <w:w w:val="105"/>
          <w:sz w:val="17"/>
        </w:rPr>
        <w:t>a</w:t>
      </w:r>
    </w:p>
    <w:p>
      <w:pPr>
        <w:spacing w:line="292" w:lineRule="auto" w:before="48"/>
        <w:ind w:left="964" w:right="0" w:firstLine="0"/>
        <w:jc w:val="left"/>
        <w:rPr>
          <w:rFonts w:ascii="Carlito"/>
          <w:sz w:val="17"/>
        </w:rPr>
      </w:pPr>
      <w:r>
        <w:rPr>
          <w:rFonts w:ascii="Carlito"/>
          <w:w w:val="105"/>
          <w:sz w:val="17"/>
        </w:rPr>
        <w:t>certificate</w:t>
      </w:r>
      <w:r>
        <w:rPr>
          <w:rFonts w:ascii="Carlito"/>
          <w:spacing w:val="-11"/>
          <w:w w:val="105"/>
          <w:sz w:val="17"/>
        </w:rPr>
        <w:t> </w:t>
      </w:r>
      <w:r>
        <w:rPr>
          <w:rFonts w:ascii="Carlito"/>
          <w:w w:val="105"/>
          <w:sz w:val="17"/>
        </w:rPr>
        <w:t>to</w:t>
      </w:r>
      <w:r>
        <w:rPr>
          <w:rFonts w:ascii="Carlito"/>
          <w:spacing w:val="-10"/>
          <w:w w:val="105"/>
          <w:sz w:val="17"/>
        </w:rPr>
        <w:t> </w:t>
      </w:r>
      <w:r>
        <w:rPr>
          <w:rFonts w:ascii="Carlito"/>
          <w:w w:val="105"/>
          <w:sz w:val="17"/>
        </w:rPr>
        <w:t>confirm conclusion must come</w:t>
      </w:r>
      <w:r>
        <w:rPr>
          <w:rFonts w:ascii="Carlito"/>
          <w:spacing w:val="-2"/>
          <w:w w:val="105"/>
          <w:sz w:val="17"/>
        </w:rPr>
        <w:t> </w:t>
      </w:r>
      <w:r>
        <w:rPr>
          <w:rFonts w:ascii="Carlito"/>
          <w:w w:val="105"/>
          <w:sz w:val="17"/>
        </w:rPr>
        <w:t>from</w:t>
      </w:r>
      <w:r>
        <w:rPr>
          <w:rFonts w:ascii="Carlito"/>
          <w:spacing w:val="40"/>
          <w:w w:val="105"/>
          <w:sz w:val="17"/>
        </w:rPr>
        <w:t> </w:t>
      </w:r>
      <w:r>
        <w:rPr>
          <w:rFonts w:ascii="Carlito"/>
          <w:w w:val="105"/>
          <w:sz w:val="17"/>
        </w:rPr>
        <w:t>mediation adviser within 3 working </w:t>
      </w:r>
      <w:r>
        <w:rPr>
          <w:rFonts w:ascii="Carlito"/>
          <w:spacing w:val="-2"/>
          <w:w w:val="105"/>
          <w:sz w:val="17"/>
        </w:rPr>
        <w:t>days.</w:t>
      </w:r>
    </w:p>
    <w:p>
      <w:pPr>
        <w:tabs>
          <w:tab w:pos="1621" w:val="left" w:leader="none"/>
        </w:tabs>
        <w:spacing w:line="256" w:lineRule="exact" w:before="56"/>
        <w:ind w:left="114" w:right="433" w:firstLine="0"/>
        <w:jc w:val="left"/>
        <w:rPr>
          <w:sz w:val="17"/>
        </w:rPr>
      </w:pPr>
      <w:r>
        <w:rPr/>
        <w:br w:type="column"/>
      </w:r>
      <w:r>
        <w:rPr>
          <w:rFonts w:ascii="Carlito"/>
          <w:w w:val="105"/>
          <w:sz w:val="17"/>
        </w:rPr>
        <w:t>certificate. If</w:t>
      </w:r>
      <w:r>
        <w:rPr>
          <w:rFonts w:ascii="Carlito"/>
          <w:spacing w:val="40"/>
          <w:w w:val="105"/>
          <w:sz w:val="17"/>
        </w:rPr>
        <w:t> </w:t>
      </w:r>
      <w:r>
        <w:rPr>
          <w:rFonts w:ascii="Carlito"/>
          <w:w w:val="105"/>
          <w:sz w:val="17"/>
        </w:rPr>
        <w:t>accepted the appeal process would then</w:t>
      </w:r>
      <w:r>
        <w:rPr>
          <w:rFonts w:ascii="Carlito"/>
          <w:spacing w:val="40"/>
          <w:w w:val="105"/>
          <w:sz w:val="17"/>
        </w:rPr>
        <w:t> </w:t>
      </w:r>
      <w:r>
        <w:rPr>
          <w:rFonts w:ascii="Carlito"/>
          <w:w w:val="105"/>
          <w:sz w:val="17"/>
        </w:rPr>
        <w:t>be the same as in</w:t>
      </w:r>
      <w:r>
        <w:rPr>
          <w:rFonts w:ascii="Carlito"/>
          <w:sz w:val="17"/>
        </w:rPr>
        <w:tab/>
      </w:r>
      <w:r>
        <w:rPr>
          <w:color w:val="0070C0"/>
          <w:spacing w:val="-10"/>
          <w:w w:val="105"/>
          <w:position w:val="-6"/>
          <w:sz w:val="17"/>
        </w:rPr>
        <w:t>5</w:t>
      </w:r>
    </w:p>
    <w:p>
      <w:pPr>
        <w:spacing w:before="21"/>
        <w:ind w:left="114" w:right="0" w:firstLine="0"/>
        <w:jc w:val="left"/>
        <w:rPr>
          <w:rFonts w:ascii="Carlito"/>
          <w:sz w:val="17"/>
        </w:rPr>
      </w:pPr>
      <w:r>
        <w:rPr>
          <w:rFonts w:ascii="Carlito"/>
          <w:w w:val="105"/>
          <w:sz w:val="17"/>
        </w:rPr>
        <w:t>Scenario </w:t>
      </w:r>
      <w:r>
        <w:rPr>
          <w:rFonts w:ascii="Carlito"/>
          <w:spacing w:val="-5"/>
          <w:w w:val="105"/>
          <w:sz w:val="17"/>
        </w:rPr>
        <w:t>2.</w:t>
      </w:r>
    </w:p>
    <w:p>
      <w:pPr>
        <w:spacing w:after="0"/>
        <w:jc w:val="left"/>
        <w:rPr>
          <w:rFonts w:ascii="Carlito"/>
          <w:sz w:val="17"/>
        </w:rPr>
        <w:sectPr>
          <w:type w:val="continuous"/>
          <w:pgSz w:w="11910" w:h="16840"/>
          <w:pgMar w:header="0" w:footer="780" w:top="1360" w:bottom="1240" w:left="600" w:right="1320"/>
          <w:cols w:num="4" w:equalWidth="0">
            <w:col w:w="1944" w:space="636"/>
            <w:col w:w="2667" w:space="40"/>
            <w:col w:w="2504" w:space="40"/>
            <w:col w:w="2159"/>
          </w:cols>
        </w:sectPr>
      </w:pPr>
    </w:p>
    <w:p>
      <w:pPr>
        <w:tabs>
          <w:tab w:pos="4921" w:val="left" w:leader="none"/>
          <w:tab w:pos="6999" w:val="left" w:leader="none"/>
          <w:tab w:pos="8910" w:val="left" w:leader="none"/>
        </w:tabs>
        <w:spacing w:before="3"/>
        <w:ind w:left="2725" w:right="0" w:firstLine="0"/>
        <w:jc w:val="left"/>
        <w:rPr>
          <w:rFonts w:ascii="Carlito"/>
          <w:b/>
          <w:sz w:val="17"/>
        </w:rPr>
      </w:pPr>
      <w:r>
        <w:rPr>
          <w:rFonts w:ascii="Carlito"/>
          <w:b/>
          <w:w w:val="105"/>
          <w:sz w:val="17"/>
        </w:rPr>
        <w:t>1</w:t>
      </w:r>
      <w:r>
        <w:rPr>
          <w:rFonts w:ascii="Carlito"/>
          <w:b/>
          <w:spacing w:val="-4"/>
          <w:w w:val="105"/>
          <w:sz w:val="17"/>
        </w:rPr>
        <w:t> </w:t>
      </w:r>
      <w:r>
        <w:rPr>
          <w:rFonts w:ascii="Carlito"/>
          <w:b/>
          <w:spacing w:val="-2"/>
          <w:w w:val="105"/>
          <w:sz w:val="17"/>
        </w:rPr>
        <w:t>month</w:t>
      </w:r>
      <w:r>
        <w:rPr>
          <w:rFonts w:ascii="Carlito"/>
          <w:b/>
          <w:sz w:val="17"/>
        </w:rPr>
        <w:tab/>
      </w:r>
      <w:r>
        <w:rPr>
          <w:rFonts w:ascii="Carlito"/>
          <w:b/>
          <w:w w:val="105"/>
          <w:sz w:val="17"/>
        </w:rPr>
        <w:t>2</w:t>
      </w:r>
      <w:r>
        <w:rPr>
          <w:rFonts w:ascii="Carlito"/>
          <w:b/>
          <w:spacing w:val="-4"/>
          <w:w w:val="105"/>
          <w:sz w:val="17"/>
        </w:rPr>
        <w:t> </w:t>
      </w:r>
      <w:r>
        <w:rPr>
          <w:rFonts w:ascii="Carlito"/>
          <w:b/>
          <w:spacing w:val="-2"/>
          <w:w w:val="105"/>
          <w:sz w:val="17"/>
        </w:rPr>
        <w:t>months</w:t>
      </w:r>
      <w:r>
        <w:rPr>
          <w:rFonts w:ascii="Carlito"/>
          <w:b/>
          <w:sz w:val="17"/>
        </w:rPr>
        <w:tab/>
      </w:r>
      <w:r>
        <w:rPr>
          <w:rFonts w:ascii="Carlito"/>
          <w:b/>
          <w:w w:val="105"/>
          <w:position w:val="1"/>
          <w:sz w:val="17"/>
        </w:rPr>
        <w:t>3</w:t>
      </w:r>
      <w:r>
        <w:rPr>
          <w:rFonts w:ascii="Carlito"/>
          <w:b/>
          <w:spacing w:val="-4"/>
          <w:w w:val="105"/>
          <w:position w:val="1"/>
          <w:sz w:val="17"/>
        </w:rPr>
        <w:t> </w:t>
      </w:r>
      <w:r>
        <w:rPr>
          <w:rFonts w:ascii="Carlito"/>
          <w:b/>
          <w:spacing w:val="-2"/>
          <w:w w:val="105"/>
          <w:position w:val="1"/>
          <w:sz w:val="17"/>
        </w:rPr>
        <w:t>months</w:t>
      </w:r>
      <w:r>
        <w:rPr>
          <w:rFonts w:ascii="Carlito"/>
          <w:b/>
          <w:position w:val="1"/>
          <w:sz w:val="17"/>
        </w:rPr>
        <w:tab/>
      </w:r>
      <w:r>
        <w:rPr>
          <w:rFonts w:ascii="Carlito"/>
          <w:b/>
          <w:w w:val="105"/>
          <w:position w:val="1"/>
          <w:sz w:val="17"/>
        </w:rPr>
        <w:t>4</w:t>
      </w:r>
      <w:r>
        <w:rPr>
          <w:rFonts w:ascii="Carlito"/>
          <w:b/>
          <w:spacing w:val="-4"/>
          <w:w w:val="105"/>
          <w:position w:val="1"/>
          <w:sz w:val="17"/>
        </w:rPr>
        <w:t> </w:t>
      </w:r>
      <w:r>
        <w:rPr>
          <w:rFonts w:ascii="Carlito"/>
          <w:b/>
          <w:spacing w:val="-2"/>
          <w:w w:val="105"/>
          <w:position w:val="1"/>
          <w:sz w:val="17"/>
        </w:rPr>
        <w:t>months</w:t>
      </w:r>
    </w:p>
    <w:p>
      <w:pPr>
        <w:pStyle w:val="BodyText"/>
        <w:spacing w:before="1"/>
        <w:ind w:left="0" w:firstLine="0"/>
        <w:rPr>
          <w:rFonts w:ascii="Carlito"/>
          <w:b/>
          <w:sz w:val="19"/>
        </w:rPr>
      </w:pPr>
    </w:p>
    <w:p>
      <w:pPr>
        <w:spacing w:after="0"/>
        <w:rPr>
          <w:rFonts w:ascii="Carlito"/>
          <w:sz w:val="19"/>
        </w:rPr>
        <w:sectPr>
          <w:type w:val="continuous"/>
          <w:pgSz w:w="11910" w:h="16840"/>
          <w:pgMar w:header="0" w:footer="780" w:top="1360" w:bottom="1240" w:left="600" w:right="1320"/>
        </w:sectPr>
      </w:pPr>
    </w:p>
    <w:p>
      <w:pPr>
        <w:pStyle w:val="BodyText"/>
        <w:spacing w:before="0"/>
        <w:ind w:left="0" w:firstLine="0"/>
        <w:rPr>
          <w:rFonts w:ascii="Carlito"/>
          <w:b/>
          <w:sz w:val="17"/>
        </w:rPr>
      </w:pPr>
    </w:p>
    <w:p>
      <w:pPr>
        <w:pStyle w:val="BodyText"/>
        <w:spacing w:before="100"/>
        <w:ind w:left="0" w:firstLine="0"/>
        <w:rPr>
          <w:rFonts w:ascii="Carlito"/>
          <w:b/>
          <w:sz w:val="17"/>
        </w:rPr>
      </w:pPr>
    </w:p>
    <w:p>
      <w:pPr>
        <w:spacing w:before="0"/>
        <w:ind w:left="0" w:right="367" w:firstLine="0"/>
        <w:jc w:val="right"/>
        <w:rPr>
          <w:sz w:val="17"/>
        </w:rPr>
      </w:pPr>
      <w:r>
        <w:rPr>
          <w:color w:val="0070C0"/>
          <w:spacing w:val="-10"/>
          <w:w w:val="105"/>
          <w:sz w:val="17"/>
        </w:rPr>
        <w:t>1</w:t>
      </w:r>
    </w:p>
    <w:p>
      <w:pPr>
        <w:spacing w:line="290" w:lineRule="auto" w:before="52"/>
        <w:ind w:left="1229" w:right="0" w:firstLine="0"/>
        <w:jc w:val="left"/>
        <w:rPr>
          <w:rFonts w:ascii="Carlito"/>
          <w:sz w:val="17"/>
        </w:rPr>
      </w:pPr>
      <w:r>
        <w:rPr>
          <w:rFonts w:ascii="Carlito"/>
          <w:w w:val="105"/>
          <w:sz w:val="17"/>
        </w:rPr>
        <w:t>Notice</w:t>
      </w:r>
      <w:r>
        <w:rPr>
          <w:rFonts w:ascii="Carlito"/>
          <w:spacing w:val="-11"/>
          <w:w w:val="105"/>
          <w:sz w:val="17"/>
        </w:rPr>
        <w:t> </w:t>
      </w:r>
      <w:r>
        <w:rPr>
          <w:rFonts w:ascii="Carlito"/>
          <w:w w:val="105"/>
          <w:sz w:val="17"/>
        </w:rPr>
        <w:t>of </w:t>
      </w:r>
      <w:r>
        <w:rPr>
          <w:rFonts w:ascii="Carlito"/>
          <w:spacing w:val="-2"/>
          <w:w w:val="105"/>
          <w:sz w:val="17"/>
        </w:rPr>
        <w:t>decision</w:t>
      </w:r>
      <w:r>
        <w:rPr>
          <w:rFonts w:ascii="Carlito"/>
          <w:spacing w:val="40"/>
          <w:w w:val="105"/>
          <w:sz w:val="17"/>
        </w:rPr>
        <w:t> </w:t>
      </w:r>
      <w:r>
        <w:rPr>
          <w:rFonts w:ascii="Carlito"/>
          <w:spacing w:val="-2"/>
          <w:w w:val="105"/>
          <w:sz w:val="17"/>
        </w:rPr>
        <w:t>received</w:t>
      </w:r>
    </w:p>
    <w:p>
      <w:pPr>
        <w:spacing w:before="70"/>
        <w:ind w:left="0" w:right="0" w:firstLine="0"/>
        <w:jc w:val="right"/>
        <w:rPr>
          <w:rFonts w:ascii="Carlito"/>
          <w:b/>
          <w:sz w:val="17"/>
        </w:rPr>
      </w:pPr>
      <w:r>
        <w:rPr/>
        <w:br w:type="column"/>
      </w:r>
      <w:r>
        <w:rPr>
          <w:rFonts w:ascii="Carlito"/>
          <w:b/>
          <w:spacing w:val="-2"/>
          <w:w w:val="105"/>
          <w:sz w:val="17"/>
        </w:rPr>
        <w:t>Appeal</w:t>
      </w:r>
    </w:p>
    <w:p>
      <w:pPr>
        <w:spacing w:line="290" w:lineRule="auto" w:before="176"/>
        <w:ind w:left="329" w:right="286" w:firstLine="0"/>
        <w:jc w:val="left"/>
        <w:rPr>
          <w:rFonts w:ascii="Carlito"/>
          <w:sz w:val="17"/>
        </w:rPr>
      </w:pPr>
      <w:r>
        <w:rPr>
          <w:rFonts w:ascii="Carlito"/>
          <w:w w:val="105"/>
          <w:sz w:val="17"/>
        </w:rPr>
        <w:t>2 months</w:t>
      </w:r>
      <w:r>
        <w:rPr>
          <w:rFonts w:ascii="Carlito"/>
          <w:w w:val="105"/>
          <w:sz w:val="17"/>
        </w:rPr>
        <w:t> available</w:t>
      </w:r>
      <w:r>
        <w:rPr>
          <w:rFonts w:ascii="Carlito"/>
          <w:w w:val="105"/>
          <w:sz w:val="17"/>
        </w:rPr>
        <w:t> to contact mediation adviser, decide</w:t>
      </w:r>
      <w:r>
        <w:rPr>
          <w:rFonts w:ascii="Carlito"/>
          <w:w w:val="105"/>
          <w:sz w:val="17"/>
        </w:rPr>
        <w:t> not to</w:t>
      </w:r>
      <w:r>
        <w:rPr>
          <w:rFonts w:ascii="Carlito"/>
          <w:spacing w:val="-9"/>
          <w:w w:val="105"/>
          <w:sz w:val="17"/>
        </w:rPr>
        <w:t> </w:t>
      </w:r>
      <w:r>
        <w:rPr>
          <w:rFonts w:ascii="Carlito"/>
          <w:w w:val="105"/>
          <w:sz w:val="17"/>
        </w:rPr>
        <w:t>go</w:t>
      </w:r>
      <w:r>
        <w:rPr>
          <w:rFonts w:ascii="Carlito"/>
          <w:spacing w:val="-9"/>
          <w:w w:val="105"/>
          <w:sz w:val="17"/>
        </w:rPr>
        <w:t> </w:t>
      </w:r>
      <w:r>
        <w:rPr>
          <w:rFonts w:ascii="Carlito"/>
          <w:w w:val="105"/>
          <w:sz w:val="17"/>
        </w:rPr>
        <w:t>to</w:t>
      </w:r>
      <w:r>
        <w:rPr>
          <w:rFonts w:ascii="Carlito"/>
          <w:spacing w:val="-9"/>
          <w:w w:val="105"/>
          <w:sz w:val="17"/>
        </w:rPr>
        <w:t> </w:t>
      </w:r>
      <w:r>
        <w:rPr>
          <w:rFonts w:ascii="Carlito"/>
          <w:w w:val="105"/>
          <w:sz w:val="17"/>
        </w:rPr>
        <w:t>mediation</w:t>
      </w:r>
      <w:r>
        <w:rPr>
          <w:rFonts w:ascii="Carlito"/>
          <w:spacing w:val="-1"/>
          <w:w w:val="105"/>
          <w:sz w:val="17"/>
        </w:rPr>
        <w:t> </w:t>
      </w:r>
      <w:r>
        <w:rPr>
          <w:rFonts w:ascii="Carlito"/>
          <w:w w:val="105"/>
          <w:sz w:val="17"/>
        </w:rPr>
        <w:t>and</w:t>
      </w:r>
      <w:r>
        <w:rPr>
          <w:rFonts w:ascii="Carlito"/>
          <w:spacing w:val="-1"/>
          <w:w w:val="105"/>
          <w:sz w:val="17"/>
        </w:rPr>
        <w:t> </w:t>
      </w:r>
      <w:r>
        <w:rPr>
          <w:rFonts w:ascii="Carlito"/>
          <w:w w:val="105"/>
          <w:sz w:val="17"/>
        </w:rPr>
        <w:t>register an appeal, with certificate</w:t>
      </w:r>
    </w:p>
    <w:p>
      <w:pPr>
        <w:spacing w:line="240" w:lineRule="auto" w:before="0"/>
        <w:rPr>
          <w:rFonts w:ascii="Carlito"/>
          <w:sz w:val="17"/>
        </w:rPr>
      </w:pPr>
      <w:r>
        <w:rPr/>
        <w:br w:type="column"/>
      </w:r>
      <w:r>
        <w:rPr>
          <w:rFonts w:ascii="Carlito"/>
          <w:sz w:val="17"/>
        </w:rPr>
      </w:r>
    </w:p>
    <w:p>
      <w:pPr>
        <w:pStyle w:val="BodyText"/>
        <w:spacing w:before="169"/>
        <w:ind w:left="0" w:firstLine="0"/>
        <w:rPr>
          <w:rFonts w:ascii="Carlito"/>
          <w:sz w:val="17"/>
        </w:rPr>
      </w:pPr>
    </w:p>
    <w:p>
      <w:pPr>
        <w:spacing w:before="0"/>
        <w:ind w:left="202" w:right="0" w:firstLine="0"/>
        <w:jc w:val="left"/>
        <w:rPr>
          <w:sz w:val="17"/>
        </w:rPr>
      </w:pPr>
      <w:r>
        <w:rPr>
          <w:color w:val="0070C0"/>
          <w:spacing w:val="-5"/>
          <w:sz w:val="17"/>
        </w:rPr>
        <w:t>6/2</w:t>
      </w:r>
    </w:p>
    <w:p>
      <w:pPr>
        <w:spacing w:line="240" w:lineRule="auto" w:before="3"/>
        <w:rPr>
          <w:sz w:val="17"/>
        </w:rPr>
      </w:pPr>
      <w:r>
        <w:rPr/>
        <w:br w:type="column"/>
      </w:r>
      <w:r>
        <w:rPr>
          <w:sz w:val="17"/>
        </w:rPr>
      </w:r>
    </w:p>
    <w:p>
      <w:pPr>
        <w:spacing w:line="295" w:lineRule="auto" w:before="0"/>
        <w:ind w:left="265" w:right="0" w:firstLine="0"/>
        <w:jc w:val="left"/>
        <w:rPr>
          <w:rFonts w:ascii="Carlito"/>
          <w:sz w:val="17"/>
        </w:rPr>
      </w:pPr>
      <w:r>
        <w:rPr>
          <w:rFonts w:ascii="Carlito"/>
          <w:w w:val="105"/>
          <w:sz w:val="17"/>
        </w:rPr>
        <w:t>Appeals</w:t>
      </w:r>
      <w:r>
        <w:rPr>
          <w:rFonts w:ascii="Carlito"/>
          <w:w w:val="105"/>
          <w:sz w:val="17"/>
        </w:rPr>
        <w:t> take</w:t>
      </w:r>
      <w:r>
        <w:rPr>
          <w:rFonts w:ascii="Carlito"/>
          <w:spacing w:val="-1"/>
          <w:w w:val="105"/>
          <w:sz w:val="17"/>
        </w:rPr>
        <w:t> </w:t>
      </w:r>
      <w:r>
        <w:rPr>
          <w:rFonts w:ascii="Carlito"/>
          <w:w w:val="105"/>
          <w:sz w:val="17"/>
        </w:rPr>
        <w:t>20</w:t>
      </w:r>
      <w:r>
        <w:rPr>
          <w:rFonts w:ascii="Carlito"/>
          <w:spacing w:val="-3"/>
          <w:w w:val="105"/>
          <w:sz w:val="17"/>
        </w:rPr>
        <w:t> </w:t>
      </w:r>
      <w:r>
        <w:rPr>
          <w:rFonts w:ascii="Carlito"/>
          <w:w w:val="105"/>
          <w:sz w:val="17"/>
        </w:rPr>
        <w:t>weeks</w:t>
      </w:r>
      <w:r>
        <w:rPr>
          <w:rFonts w:ascii="Carlito"/>
          <w:spacing w:val="-10"/>
          <w:w w:val="105"/>
          <w:sz w:val="17"/>
        </w:rPr>
        <w:t> </w:t>
      </w:r>
      <w:r>
        <w:rPr>
          <w:rFonts w:ascii="Carlito"/>
          <w:w w:val="105"/>
          <w:sz w:val="17"/>
        </w:rPr>
        <w:t>to</w:t>
      </w:r>
      <w:r>
        <w:rPr>
          <w:rFonts w:ascii="Carlito"/>
          <w:spacing w:val="-5"/>
          <w:w w:val="105"/>
          <w:sz w:val="17"/>
        </w:rPr>
        <w:t> </w:t>
      </w:r>
      <w:r>
        <w:rPr>
          <w:rFonts w:ascii="Carlito"/>
          <w:w w:val="105"/>
          <w:sz w:val="17"/>
        </w:rPr>
        <w:t>be</w:t>
      </w:r>
      <w:r>
        <w:rPr>
          <w:rFonts w:ascii="Carlito"/>
          <w:spacing w:val="-1"/>
          <w:w w:val="105"/>
          <w:sz w:val="17"/>
        </w:rPr>
        <w:t> </w:t>
      </w:r>
      <w:r>
        <w:rPr>
          <w:rFonts w:ascii="Carlito"/>
          <w:w w:val="105"/>
          <w:sz w:val="17"/>
        </w:rPr>
        <w:t>heard once </w:t>
      </w:r>
      <w:r>
        <w:rPr>
          <w:rFonts w:ascii="Carlito"/>
          <w:spacing w:val="-2"/>
          <w:w w:val="105"/>
          <w:sz w:val="17"/>
        </w:rPr>
        <w:t>registered</w:t>
      </w:r>
    </w:p>
    <w:p>
      <w:pPr>
        <w:spacing w:line="240" w:lineRule="auto" w:before="0"/>
        <w:rPr>
          <w:rFonts w:ascii="Carlito"/>
          <w:sz w:val="17"/>
        </w:rPr>
      </w:pPr>
      <w:r>
        <w:rPr/>
        <w:br w:type="column"/>
      </w:r>
      <w:r>
        <w:rPr>
          <w:rFonts w:ascii="Carlito"/>
          <w:sz w:val="17"/>
        </w:rPr>
      </w:r>
    </w:p>
    <w:p>
      <w:pPr>
        <w:pStyle w:val="BodyText"/>
        <w:spacing w:before="156"/>
        <w:ind w:left="0" w:firstLine="0"/>
        <w:rPr>
          <w:rFonts w:ascii="Carlito"/>
          <w:sz w:val="17"/>
        </w:rPr>
      </w:pPr>
    </w:p>
    <w:p>
      <w:pPr>
        <w:spacing w:line="290" w:lineRule="auto" w:before="0"/>
        <w:ind w:left="10" w:right="0" w:firstLine="0"/>
        <w:jc w:val="both"/>
        <w:rPr>
          <w:rFonts w:ascii="Carlito"/>
          <w:sz w:val="17"/>
        </w:rPr>
      </w:pPr>
      <w:r>
        <w:rPr>
          <w:rFonts w:ascii="Carlito"/>
          <w:w w:val="105"/>
          <w:sz w:val="17"/>
        </w:rPr>
        <w:t>Copy of </w:t>
      </w:r>
      <w:r>
        <w:rPr>
          <w:rFonts w:ascii="Carlito"/>
          <w:spacing w:val="-2"/>
          <w:w w:val="105"/>
          <w:sz w:val="17"/>
        </w:rPr>
        <w:t>Tribunal</w:t>
      </w:r>
      <w:r>
        <w:rPr>
          <w:rFonts w:ascii="Carlito"/>
          <w:spacing w:val="40"/>
          <w:w w:val="105"/>
          <w:sz w:val="17"/>
        </w:rPr>
        <w:t> </w:t>
      </w:r>
      <w:r>
        <w:rPr>
          <w:rFonts w:ascii="Carlito"/>
          <w:spacing w:val="-4"/>
          <w:w w:val="105"/>
          <w:sz w:val="17"/>
        </w:rPr>
        <w:t>decisions</w:t>
      </w:r>
    </w:p>
    <w:p>
      <w:pPr>
        <w:spacing w:line="167" w:lineRule="exact" w:before="3"/>
        <w:ind w:left="10" w:right="0" w:firstLine="0"/>
        <w:jc w:val="left"/>
        <w:rPr>
          <w:rFonts w:ascii="Carlito"/>
          <w:sz w:val="17"/>
        </w:rPr>
      </w:pPr>
      <w:r>
        <w:rPr>
          <w:rFonts w:ascii="Carlito"/>
          <w:spacing w:val="-5"/>
          <w:w w:val="105"/>
          <w:sz w:val="17"/>
        </w:rPr>
        <w:t>and</w:t>
      </w:r>
    </w:p>
    <w:p>
      <w:pPr>
        <w:spacing w:line="240" w:lineRule="auto" w:before="0"/>
        <w:rPr>
          <w:rFonts w:ascii="Carlito"/>
          <w:sz w:val="17"/>
        </w:rPr>
      </w:pPr>
      <w:r>
        <w:rPr/>
        <w:br w:type="column"/>
      </w:r>
      <w:r>
        <w:rPr>
          <w:rFonts w:ascii="Carlito"/>
          <w:sz w:val="17"/>
        </w:rPr>
      </w:r>
    </w:p>
    <w:p>
      <w:pPr>
        <w:pStyle w:val="BodyText"/>
        <w:spacing w:before="169"/>
        <w:ind w:left="0" w:firstLine="0"/>
        <w:rPr>
          <w:rFonts w:ascii="Carlito"/>
          <w:sz w:val="17"/>
        </w:rPr>
      </w:pPr>
    </w:p>
    <w:p>
      <w:pPr>
        <w:spacing w:before="0"/>
        <w:ind w:left="13" w:right="0" w:firstLine="0"/>
        <w:jc w:val="left"/>
        <w:rPr>
          <w:sz w:val="17"/>
        </w:rPr>
      </w:pPr>
      <w:r>
        <w:rPr>
          <w:color w:val="0070C0"/>
          <w:spacing w:val="-5"/>
          <w:w w:val="105"/>
          <w:sz w:val="17"/>
        </w:rPr>
        <w:t>7/3</w:t>
      </w:r>
    </w:p>
    <w:p>
      <w:pPr>
        <w:spacing w:after="0"/>
        <w:jc w:val="left"/>
        <w:rPr>
          <w:sz w:val="17"/>
        </w:rPr>
        <w:sectPr>
          <w:type w:val="continuous"/>
          <w:pgSz w:w="11910" w:h="16840"/>
          <w:pgMar w:header="0" w:footer="780" w:top="1360" w:bottom="1240" w:left="600" w:right="1320"/>
          <w:cols w:num="6" w:equalWidth="0">
            <w:col w:w="1904" w:space="40"/>
            <w:col w:w="2885" w:space="39"/>
            <w:col w:w="449" w:space="39"/>
            <w:col w:w="3219" w:space="40"/>
            <w:col w:w="667" w:space="39"/>
            <w:col w:w="669"/>
          </w:cols>
        </w:sectPr>
      </w:pPr>
    </w:p>
    <w:p>
      <w:pPr>
        <w:spacing w:before="28"/>
        <w:ind w:left="1229" w:right="0" w:firstLine="0"/>
        <w:jc w:val="left"/>
        <w:rPr>
          <w:rFonts w:ascii="Carlito"/>
          <w:sz w:val="17"/>
        </w:rPr>
      </w:pPr>
      <w:r>
        <w:rPr>
          <w:rFonts w:ascii="Carlito"/>
          <w:w w:val="105"/>
          <w:sz w:val="17"/>
        </w:rPr>
        <w:t>from</w:t>
      </w:r>
      <w:r>
        <w:rPr>
          <w:rFonts w:ascii="Carlito"/>
          <w:spacing w:val="-2"/>
          <w:w w:val="105"/>
          <w:sz w:val="17"/>
        </w:rPr>
        <w:t> </w:t>
      </w:r>
      <w:r>
        <w:rPr>
          <w:rFonts w:ascii="Carlito"/>
          <w:spacing w:val="-5"/>
          <w:w w:val="105"/>
          <w:sz w:val="17"/>
        </w:rPr>
        <w:t>LA.</w:t>
      </w:r>
    </w:p>
    <w:p>
      <w:pPr>
        <w:spacing w:line="157" w:lineRule="exact" w:before="0"/>
        <w:ind w:left="388" w:right="0" w:firstLine="0"/>
        <w:jc w:val="left"/>
        <w:rPr>
          <w:rFonts w:ascii="Carlito"/>
          <w:sz w:val="17"/>
        </w:rPr>
      </w:pPr>
      <w:r>
        <w:rPr/>
        <w:br w:type="column"/>
      </w:r>
      <w:r>
        <w:rPr>
          <w:rFonts w:ascii="Carlito"/>
          <w:w w:val="105"/>
          <w:sz w:val="17"/>
        </w:rPr>
        <w:t>issued</w:t>
      </w:r>
      <w:r>
        <w:rPr>
          <w:rFonts w:ascii="Carlito"/>
          <w:spacing w:val="3"/>
          <w:w w:val="105"/>
          <w:sz w:val="17"/>
        </w:rPr>
        <w:t> </w:t>
      </w:r>
      <w:r>
        <w:rPr>
          <w:rFonts w:ascii="Carlito"/>
          <w:w w:val="105"/>
          <w:sz w:val="17"/>
        </w:rPr>
        <w:t>within</w:t>
      </w:r>
      <w:r>
        <w:rPr>
          <w:rFonts w:ascii="Carlito"/>
          <w:spacing w:val="4"/>
          <w:w w:val="105"/>
          <w:sz w:val="17"/>
        </w:rPr>
        <w:t> </w:t>
      </w:r>
      <w:r>
        <w:rPr>
          <w:rFonts w:ascii="Carlito"/>
          <w:w w:val="105"/>
          <w:sz w:val="17"/>
        </w:rPr>
        <w:t>3</w:t>
      </w:r>
      <w:r>
        <w:rPr>
          <w:rFonts w:ascii="Carlito"/>
          <w:spacing w:val="-1"/>
          <w:w w:val="105"/>
          <w:sz w:val="17"/>
        </w:rPr>
        <w:t> </w:t>
      </w:r>
      <w:r>
        <w:rPr>
          <w:rFonts w:ascii="Carlito"/>
          <w:w w:val="105"/>
          <w:sz w:val="17"/>
        </w:rPr>
        <w:t>working</w:t>
      </w:r>
      <w:r>
        <w:rPr>
          <w:rFonts w:ascii="Carlito"/>
          <w:spacing w:val="3"/>
          <w:w w:val="105"/>
          <w:sz w:val="17"/>
        </w:rPr>
        <w:t> </w:t>
      </w:r>
      <w:r>
        <w:rPr>
          <w:rFonts w:ascii="Carlito"/>
          <w:spacing w:val="-4"/>
          <w:w w:val="105"/>
          <w:sz w:val="17"/>
        </w:rPr>
        <w:t>days</w:t>
      </w:r>
    </w:p>
    <w:p>
      <w:pPr>
        <w:pStyle w:val="BodyText"/>
        <w:spacing w:before="0"/>
        <w:ind w:left="0" w:firstLine="0"/>
        <w:rPr>
          <w:rFonts w:ascii="Carlito"/>
          <w:sz w:val="17"/>
        </w:rPr>
      </w:pPr>
    </w:p>
    <w:p>
      <w:pPr>
        <w:pStyle w:val="BodyText"/>
        <w:spacing w:before="1"/>
        <w:ind w:left="0" w:firstLine="0"/>
        <w:rPr>
          <w:rFonts w:ascii="Carlito"/>
          <w:sz w:val="17"/>
        </w:rPr>
      </w:pPr>
    </w:p>
    <w:p>
      <w:pPr>
        <w:spacing w:before="0"/>
        <w:ind w:left="378" w:right="0" w:firstLine="0"/>
        <w:jc w:val="left"/>
        <w:rPr>
          <w:b/>
          <w:sz w:val="22"/>
        </w:rPr>
      </w:pPr>
      <w:r>
        <w:rPr/>
        <mc:AlternateContent>
          <mc:Choice Requires="wps">
            <w:drawing>
              <wp:anchor distT="0" distB="0" distL="0" distR="0" allowOverlap="1" layoutInCell="1" locked="0" behindDoc="1" simplePos="0" relativeHeight="487015936">
                <wp:simplePos x="0" y="0"/>
                <wp:positionH relativeFrom="page">
                  <wp:posOffset>1486598</wp:posOffset>
                </wp:positionH>
                <wp:positionV relativeFrom="paragraph">
                  <wp:posOffset>331903</wp:posOffset>
                </wp:positionV>
                <wp:extent cx="2106295" cy="1606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106295" cy="160655"/>
                        </a:xfrm>
                        <a:prstGeom prst="rect">
                          <a:avLst/>
                        </a:prstGeom>
                      </wps:spPr>
                      <wps:txbx>
                        <w:txbxContent>
                          <w:p>
                            <w:pPr>
                              <w:spacing w:line="251" w:lineRule="exact" w:before="0"/>
                              <w:ind w:left="0" w:right="0" w:firstLine="0"/>
                              <w:jc w:val="left"/>
                              <w:rPr>
                                <w:sz w:val="22"/>
                              </w:rPr>
                            </w:pPr>
                            <w:r>
                              <w:rPr>
                                <w:color w:val="104F75"/>
                                <w:sz w:val="22"/>
                              </w:rPr>
                              <w:t>Timescales</w:t>
                            </w:r>
                            <w:r>
                              <w:rPr>
                                <w:color w:val="104F75"/>
                                <w:spacing w:val="19"/>
                                <w:sz w:val="22"/>
                              </w:rPr>
                              <w:t> </w:t>
                            </w:r>
                            <w:r>
                              <w:rPr>
                                <w:color w:val="104F75"/>
                                <w:sz w:val="22"/>
                              </w:rPr>
                              <w:t>following</w:t>
                            </w:r>
                            <w:r>
                              <w:rPr>
                                <w:color w:val="104F75"/>
                                <w:spacing w:val="46"/>
                                <w:sz w:val="22"/>
                              </w:rPr>
                              <w:t> </w:t>
                            </w:r>
                            <w:r>
                              <w:rPr>
                                <w:color w:val="104F75"/>
                                <w:sz w:val="22"/>
                              </w:rPr>
                              <w:t>the</w:t>
                            </w:r>
                            <w:r>
                              <w:rPr>
                                <w:color w:val="104F75"/>
                                <w:spacing w:val="17"/>
                                <w:sz w:val="22"/>
                              </w:rPr>
                              <w:t> </w:t>
                            </w:r>
                            <w:r>
                              <w:rPr>
                                <w:color w:val="104F75"/>
                                <w:spacing w:val="-2"/>
                                <w:sz w:val="22"/>
                              </w:rPr>
                              <w:t>hearing</w:t>
                            </w:r>
                          </w:p>
                        </w:txbxContent>
                      </wps:txbx>
                      <wps:bodyPr wrap="square" lIns="0" tIns="0" rIns="0" bIns="0" rtlCol="0">
                        <a:noAutofit/>
                      </wps:bodyPr>
                    </wps:wsp>
                  </a:graphicData>
                </a:graphic>
              </wp:anchor>
            </w:drawing>
          </mc:Choice>
          <mc:Fallback>
            <w:pict>
              <v:shape style="position:absolute;margin-left:117.055pt;margin-top:26.134102pt;width:165.85pt;height:12.65pt;mso-position-horizontal-relative:page;mso-position-vertical-relative:paragraph;z-index:-16300544" type="#_x0000_t202" id="docshape53" filled="false" stroked="false">
                <v:textbox inset="0,0,0,0">
                  <w:txbxContent>
                    <w:p>
                      <w:pPr>
                        <w:spacing w:line="251" w:lineRule="exact" w:before="0"/>
                        <w:ind w:left="0" w:right="0" w:firstLine="0"/>
                        <w:jc w:val="left"/>
                        <w:rPr>
                          <w:sz w:val="22"/>
                        </w:rPr>
                      </w:pPr>
                      <w:r>
                        <w:rPr>
                          <w:color w:val="104F75"/>
                          <w:sz w:val="22"/>
                        </w:rPr>
                        <w:t>Timescales</w:t>
                      </w:r>
                      <w:r>
                        <w:rPr>
                          <w:color w:val="104F75"/>
                          <w:spacing w:val="19"/>
                          <w:sz w:val="22"/>
                        </w:rPr>
                        <w:t> </w:t>
                      </w:r>
                      <w:r>
                        <w:rPr>
                          <w:color w:val="104F75"/>
                          <w:sz w:val="22"/>
                        </w:rPr>
                        <w:t>following</w:t>
                      </w:r>
                      <w:r>
                        <w:rPr>
                          <w:color w:val="104F75"/>
                          <w:spacing w:val="46"/>
                          <w:sz w:val="22"/>
                        </w:rPr>
                        <w:t> </w:t>
                      </w:r>
                      <w:r>
                        <w:rPr>
                          <w:color w:val="104F75"/>
                          <w:sz w:val="22"/>
                        </w:rPr>
                        <w:t>the</w:t>
                      </w:r>
                      <w:r>
                        <w:rPr>
                          <w:color w:val="104F75"/>
                          <w:spacing w:val="17"/>
                          <w:sz w:val="22"/>
                        </w:rPr>
                        <w:t> </w:t>
                      </w:r>
                      <w:r>
                        <w:rPr>
                          <w:color w:val="104F75"/>
                          <w:spacing w:val="-2"/>
                          <w:sz w:val="22"/>
                        </w:rPr>
                        <w:t>hearing</w:t>
                      </w:r>
                    </w:p>
                  </w:txbxContent>
                </v:textbox>
                <w10:wrap type="none"/>
              </v:shape>
            </w:pict>
          </mc:Fallback>
        </mc:AlternateContent>
      </w:r>
      <w:r>
        <w:rPr>
          <w:b/>
          <w:sz w:val="22"/>
        </w:rPr>
        <w:t>Scenario</w:t>
      </w:r>
      <w:r>
        <w:rPr>
          <w:b/>
          <w:spacing w:val="29"/>
          <w:sz w:val="22"/>
        </w:rPr>
        <w:t> </w:t>
      </w:r>
      <w:r>
        <w:rPr>
          <w:b/>
          <w:sz w:val="22"/>
        </w:rPr>
        <w:t>2:</w:t>
      </w:r>
      <w:r>
        <w:rPr>
          <w:b/>
          <w:spacing w:val="35"/>
          <w:sz w:val="22"/>
        </w:rPr>
        <w:t> </w:t>
      </w:r>
      <w:r>
        <w:rPr>
          <w:b/>
          <w:sz w:val="22"/>
        </w:rPr>
        <w:t>Tribunal</w:t>
      </w:r>
      <w:r>
        <w:rPr>
          <w:b/>
          <w:spacing w:val="9"/>
          <w:sz w:val="22"/>
        </w:rPr>
        <w:t> </w:t>
      </w:r>
      <w:r>
        <w:rPr>
          <w:b/>
          <w:sz w:val="22"/>
        </w:rPr>
        <w:t>appeal</w:t>
      </w:r>
      <w:r>
        <w:rPr>
          <w:b/>
          <w:spacing w:val="39"/>
          <w:sz w:val="22"/>
        </w:rPr>
        <w:t> </w:t>
      </w:r>
      <w:r>
        <w:rPr>
          <w:b/>
          <w:sz w:val="22"/>
        </w:rPr>
        <w:t>without</w:t>
      </w:r>
      <w:r>
        <w:rPr>
          <w:b/>
          <w:spacing w:val="4"/>
          <w:sz w:val="22"/>
        </w:rPr>
        <w:t> </w:t>
      </w:r>
      <w:r>
        <w:rPr>
          <w:b/>
          <w:spacing w:val="-2"/>
          <w:sz w:val="22"/>
        </w:rPr>
        <w:t>mediation</w:t>
      </w:r>
    </w:p>
    <w:p>
      <w:pPr>
        <w:spacing w:line="288" w:lineRule="auto" w:before="67"/>
        <w:ind w:left="1229" w:right="557" w:firstLine="0"/>
        <w:jc w:val="left"/>
        <w:rPr>
          <w:rFonts w:ascii="Carlito"/>
          <w:sz w:val="17"/>
        </w:rPr>
      </w:pPr>
      <w:r>
        <w:rPr/>
        <w:br w:type="column"/>
      </w:r>
      <w:r>
        <w:rPr>
          <w:rFonts w:ascii="Carlito"/>
          <w:w w:val="105"/>
          <w:sz w:val="17"/>
        </w:rPr>
        <w:t>reasons</w:t>
      </w:r>
      <w:r>
        <w:rPr>
          <w:rFonts w:ascii="Carlito"/>
          <w:spacing w:val="-9"/>
          <w:w w:val="105"/>
          <w:sz w:val="17"/>
        </w:rPr>
        <w:t> </w:t>
      </w:r>
      <w:r>
        <w:rPr>
          <w:rFonts w:ascii="Carlito"/>
          <w:w w:val="105"/>
          <w:sz w:val="17"/>
        </w:rPr>
        <w:t>by </w:t>
      </w:r>
      <w:r>
        <w:rPr>
          <w:rFonts w:ascii="Carlito"/>
          <w:spacing w:val="-4"/>
          <w:w w:val="105"/>
          <w:sz w:val="17"/>
        </w:rPr>
        <w:t>post</w:t>
      </w:r>
      <w:r>
        <w:rPr>
          <w:rFonts w:ascii="Carlito"/>
          <w:w w:val="105"/>
          <w:sz w:val="17"/>
        </w:rPr>
        <w:t> (should</w:t>
      </w:r>
      <w:r>
        <w:rPr>
          <w:rFonts w:ascii="Carlito"/>
          <w:spacing w:val="5"/>
          <w:w w:val="105"/>
          <w:sz w:val="17"/>
        </w:rPr>
        <w:t> </w:t>
      </w:r>
      <w:r>
        <w:rPr>
          <w:rFonts w:ascii="Carlito"/>
          <w:w w:val="105"/>
          <w:sz w:val="17"/>
        </w:rPr>
        <w:t>be </w:t>
      </w:r>
      <w:r>
        <w:rPr>
          <w:rFonts w:ascii="Carlito"/>
          <w:spacing w:val="-2"/>
          <w:w w:val="105"/>
          <w:sz w:val="17"/>
        </w:rPr>
        <w:t>sent</w:t>
      </w:r>
      <w:r>
        <w:rPr>
          <w:rFonts w:ascii="Carlito"/>
          <w:spacing w:val="-9"/>
          <w:w w:val="105"/>
          <w:sz w:val="17"/>
        </w:rPr>
        <w:t> </w:t>
      </w:r>
      <w:r>
        <w:rPr>
          <w:rFonts w:ascii="Carlito"/>
          <w:spacing w:val="-2"/>
          <w:w w:val="105"/>
          <w:sz w:val="17"/>
        </w:rPr>
        <w:t>within</w:t>
      </w:r>
      <w:r>
        <w:rPr>
          <w:rFonts w:ascii="Carlito"/>
          <w:w w:val="105"/>
          <w:sz w:val="17"/>
        </w:rPr>
        <w:t> 10</w:t>
      </w:r>
      <w:r>
        <w:rPr>
          <w:rFonts w:ascii="Carlito"/>
          <w:spacing w:val="-10"/>
          <w:w w:val="105"/>
          <w:sz w:val="17"/>
        </w:rPr>
        <w:t> </w:t>
      </w:r>
      <w:r>
        <w:rPr>
          <w:rFonts w:ascii="Carlito"/>
          <w:w w:val="105"/>
          <w:sz w:val="17"/>
        </w:rPr>
        <w:t>working </w:t>
      </w:r>
      <w:r>
        <w:rPr>
          <w:rFonts w:ascii="Carlito"/>
          <w:spacing w:val="-2"/>
          <w:w w:val="105"/>
          <w:sz w:val="17"/>
        </w:rPr>
        <w:t>days).</w:t>
      </w:r>
    </w:p>
    <w:p>
      <w:pPr>
        <w:spacing w:after="0" w:line="288" w:lineRule="auto"/>
        <w:jc w:val="left"/>
        <w:rPr>
          <w:rFonts w:ascii="Carlito"/>
          <w:sz w:val="17"/>
        </w:rPr>
        <w:sectPr>
          <w:type w:val="continuous"/>
          <w:pgSz w:w="11910" w:h="16840"/>
          <w:pgMar w:header="0" w:footer="780" w:top="1360" w:bottom="1240" w:left="600" w:right="1320"/>
          <w:cols w:num="3" w:equalWidth="0">
            <w:col w:w="1845" w:space="40"/>
            <w:col w:w="5431" w:space="79"/>
            <w:col w:w="2595"/>
          </w:cols>
        </w:sectPr>
      </w:pPr>
    </w:p>
    <w:p>
      <w:pPr>
        <w:pStyle w:val="ListParagraph"/>
        <w:numPr>
          <w:ilvl w:val="1"/>
          <w:numId w:val="2"/>
        </w:numPr>
        <w:tabs>
          <w:tab w:pos="1096" w:val="left" w:leader="none"/>
          <w:tab w:pos="1101" w:val="left" w:leader="none"/>
        </w:tabs>
        <w:spacing w:line="288" w:lineRule="auto" w:before="78" w:after="0"/>
        <w:ind w:left="1101" w:right="168" w:hanging="710"/>
        <w:jc w:val="left"/>
        <w:rPr>
          <w:sz w:val="24"/>
        </w:rPr>
      </w:pPr>
      <w:r>
        <w:rPr>
          <w:sz w:val="24"/>
        </w:rPr>
        <w:t>The</w:t>
      </w:r>
      <w:r>
        <w:rPr>
          <w:spacing w:val="-3"/>
          <w:sz w:val="24"/>
        </w:rPr>
        <w:t> </w:t>
      </w:r>
      <w:r>
        <w:rPr>
          <w:sz w:val="24"/>
        </w:rPr>
        <w:t>young</w:t>
      </w:r>
      <w:r>
        <w:rPr>
          <w:spacing w:val="-2"/>
          <w:sz w:val="24"/>
        </w:rPr>
        <w:t> </w:t>
      </w:r>
      <w:r>
        <w:rPr>
          <w:sz w:val="24"/>
        </w:rPr>
        <w:t>person</w:t>
      </w:r>
      <w:r>
        <w:rPr>
          <w:spacing w:val="-3"/>
          <w:sz w:val="24"/>
        </w:rPr>
        <w:t> </w:t>
      </w:r>
      <w:r>
        <w:rPr>
          <w:sz w:val="24"/>
        </w:rPr>
        <w:t>or</w:t>
      </w:r>
      <w:r>
        <w:rPr>
          <w:spacing w:val="-2"/>
          <w:sz w:val="24"/>
        </w:rPr>
        <w:t> </w:t>
      </w:r>
      <w:r>
        <w:rPr>
          <w:sz w:val="24"/>
        </w:rPr>
        <w:t>parent</w:t>
      </w:r>
      <w:r>
        <w:rPr>
          <w:spacing w:val="-2"/>
          <w:sz w:val="24"/>
        </w:rPr>
        <w:t> </w:t>
      </w:r>
      <w:r>
        <w:rPr>
          <w:sz w:val="24"/>
        </w:rPr>
        <w:t>making</w:t>
      </w:r>
      <w:r>
        <w:rPr>
          <w:spacing w:val="-3"/>
          <w:sz w:val="24"/>
        </w:rPr>
        <w:t> </w:t>
      </w:r>
      <w:r>
        <w:rPr>
          <w:sz w:val="24"/>
        </w:rPr>
        <w:t>the</w:t>
      </w:r>
      <w:r>
        <w:rPr>
          <w:spacing w:val="-3"/>
          <w:sz w:val="24"/>
        </w:rPr>
        <w:t> </w:t>
      </w:r>
      <w:r>
        <w:rPr>
          <w:sz w:val="24"/>
        </w:rPr>
        <w:t>appeal</w:t>
      </w:r>
      <w:r>
        <w:rPr>
          <w:spacing w:val="-3"/>
          <w:sz w:val="24"/>
        </w:rPr>
        <w:t> </w:t>
      </w:r>
      <w:r>
        <w:rPr>
          <w:sz w:val="24"/>
        </w:rPr>
        <w:t>and</w:t>
      </w:r>
      <w:r>
        <w:rPr>
          <w:spacing w:val="-3"/>
          <w:sz w:val="24"/>
        </w:rPr>
        <w:t> </w:t>
      </w:r>
      <w:r>
        <w:rPr>
          <w:sz w:val="24"/>
        </w:rPr>
        <w:t>the</w:t>
      </w:r>
      <w:r>
        <w:rPr>
          <w:spacing w:val="-2"/>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both receive a copy of the Tribunal's decision and reasons by post within 10 working days of the hearing. Along with the decision notice the Tribunal will send a leaflet which will explain the application process for permission to appeal the Tribunal decision to the Upper Tribunal, if the appellant considers that the decision made was wrong in law. Local authorities can also appeal to the Upper Tribunal on the same grounds.</w:t>
      </w:r>
    </w:p>
    <w:p>
      <w:pPr>
        <w:pStyle w:val="ListParagraph"/>
        <w:numPr>
          <w:ilvl w:val="1"/>
          <w:numId w:val="2"/>
        </w:numPr>
        <w:tabs>
          <w:tab w:pos="1096" w:val="left" w:leader="none"/>
          <w:tab w:pos="1101" w:val="left" w:leader="none"/>
        </w:tabs>
        <w:spacing w:line="288" w:lineRule="auto" w:before="240" w:after="0"/>
        <w:ind w:left="1101" w:right="637" w:hanging="710"/>
        <w:jc w:val="both"/>
        <w:rPr>
          <w:sz w:val="24"/>
        </w:rPr>
      </w:pPr>
      <w:r>
        <w:rPr>
          <w:sz w:val="24"/>
        </w:rPr>
        <w:t>Step-by-step</w:t>
      </w:r>
      <w:r>
        <w:rPr>
          <w:spacing w:val="-3"/>
          <w:sz w:val="24"/>
        </w:rPr>
        <w:t> </w:t>
      </w:r>
      <w:r>
        <w:rPr>
          <w:sz w:val="24"/>
        </w:rPr>
        <w:t>guidance</w:t>
      </w:r>
      <w:r>
        <w:rPr>
          <w:spacing w:val="-2"/>
          <w:sz w:val="24"/>
        </w:rPr>
        <w:t> </w:t>
      </w:r>
      <w:r>
        <w:rPr>
          <w:sz w:val="24"/>
        </w:rPr>
        <w:t>on</w:t>
      </w:r>
      <w:r>
        <w:rPr>
          <w:spacing w:val="-3"/>
          <w:sz w:val="24"/>
        </w:rPr>
        <w:t> </w:t>
      </w:r>
      <w:r>
        <w:rPr>
          <w:sz w:val="24"/>
        </w:rPr>
        <w:t>the</w:t>
      </w:r>
      <w:r>
        <w:rPr>
          <w:spacing w:val="-3"/>
          <w:sz w:val="24"/>
        </w:rPr>
        <w:t> </w:t>
      </w:r>
      <w:r>
        <w:rPr>
          <w:sz w:val="24"/>
        </w:rPr>
        <w:t>process</w:t>
      </w:r>
      <w:r>
        <w:rPr>
          <w:spacing w:val="-3"/>
          <w:sz w:val="24"/>
        </w:rPr>
        <w:t> </w:t>
      </w:r>
      <w:r>
        <w:rPr>
          <w:sz w:val="24"/>
        </w:rPr>
        <w:t>of</w:t>
      </w:r>
      <w:r>
        <w:rPr>
          <w:spacing w:val="-2"/>
          <w:sz w:val="24"/>
        </w:rPr>
        <w:t> </w:t>
      </w:r>
      <w:r>
        <w:rPr>
          <w:sz w:val="24"/>
        </w:rPr>
        <w:t>appealing</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and</w:t>
      </w:r>
      <w:r>
        <w:rPr>
          <w:spacing w:val="-3"/>
          <w:sz w:val="24"/>
        </w:rPr>
        <w:t> </w:t>
      </w:r>
      <w:r>
        <w:rPr>
          <w:sz w:val="24"/>
        </w:rPr>
        <w:t>what</w:t>
      </w:r>
      <w:r>
        <w:rPr>
          <w:spacing w:val="-2"/>
          <w:sz w:val="24"/>
        </w:rPr>
        <w:t> </w:t>
      </w:r>
      <w:r>
        <w:rPr>
          <w:sz w:val="24"/>
        </w:rPr>
        <w:t>it involves can be found at the Ministry of</w:t>
      </w:r>
      <w:r>
        <w:rPr>
          <w:spacing w:val="-1"/>
          <w:sz w:val="24"/>
        </w:rPr>
        <w:t> </w:t>
      </w:r>
      <w:r>
        <w:rPr>
          <w:sz w:val="24"/>
        </w:rPr>
        <w:t>Justice website – a link is given in the References section under General.</w:t>
      </w:r>
    </w:p>
    <w:p>
      <w:pPr>
        <w:pStyle w:val="Heading1"/>
      </w:pPr>
      <w:r>
        <w:rPr>
          <w:color w:val="1F497D"/>
        </w:rPr>
        <w:t>Legal</w:t>
      </w:r>
      <w:r>
        <w:rPr>
          <w:color w:val="1F497D"/>
          <w:spacing w:val="-5"/>
        </w:rPr>
        <w:t> aid</w:t>
      </w:r>
    </w:p>
    <w:p>
      <w:pPr>
        <w:pStyle w:val="ListParagraph"/>
        <w:numPr>
          <w:ilvl w:val="1"/>
          <w:numId w:val="2"/>
        </w:numPr>
        <w:tabs>
          <w:tab w:pos="1101" w:val="left" w:leader="none"/>
          <w:tab w:pos="1131" w:val="left" w:leader="none"/>
        </w:tabs>
        <w:spacing w:line="288" w:lineRule="auto" w:before="118" w:after="0"/>
        <w:ind w:left="1101" w:right="388" w:hanging="710"/>
        <w:jc w:val="left"/>
        <w:rPr>
          <w:sz w:val="24"/>
        </w:rPr>
      </w:pPr>
      <w:r>
        <w:rPr>
          <w:sz w:val="24"/>
        </w:rPr>
        <w:tab/>
        <w:t>If</w:t>
      </w:r>
      <w:r>
        <w:rPr>
          <w:spacing w:val="-1"/>
          <w:sz w:val="24"/>
        </w:rPr>
        <w:t> </w:t>
      </w:r>
      <w:r>
        <w:rPr>
          <w:sz w:val="24"/>
        </w:rPr>
        <w:t>a</w:t>
      </w:r>
      <w:r>
        <w:rPr>
          <w:spacing w:val="-2"/>
          <w:sz w:val="24"/>
        </w:rPr>
        <w:t> </w:t>
      </w:r>
      <w:r>
        <w:rPr>
          <w:sz w:val="24"/>
        </w:rPr>
        <w:t>parent</w:t>
      </w:r>
      <w:r>
        <w:rPr>
          <w:spacing w:val="-4"/>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has</w:t>
      </w:r>
      <w:r>
        <w:rPr>
          <w:spacing w:val="-2"/>
          <w:sz w:val="24"/>
        </w:rPr>
        <w:t> </w:t>
      </w:r>
      <w:r>
        <w:rPr>
          <w:sz w:val="24"/>
        </w:rPr>
        <w:t>decided</w:t>
      </w:r>
      <w:r>
        <w:rPr>
          <w:spacing w:val="-2"/>
          <w:sz w:val="24"/>
        </w:rPr>
        <w:t> </w:t>
      </w:r>
      <w:r>
        <w:rPr>
          <w:sz w:val="24"/>
        </w:rPr>
        <w:t>to</w:t>
      </w:r>
      <w:r>
        <w:rPr>
          <w:spacing w:val="-3"/>
          <w:sz w:val="24"/>
        </w:rPr>
        <w:t> </w:t>
      </w:r>
      <w:r>
        <w:rPr>
          <w:sz w:val="24"/>
        </w:rPr>
        <w:t>appeal,</w:t>
      </w:r>
      <w:r>
        <w:rPr>
          <w:spacing w:val="-1"/>
          <w:sz w:val="24"/>
        </w:rPr>
        <w:t> </w:t>
      </w:r>
      <w:r>
        <w:rPr>
          <w:sz w:val="24"/>
        </w:rPr>
        <w:t>legal</w:t>
      </w:r>
      <w:r>
        <w:rPr>
          <w:spacing w:val="-2"/>
          <w:sz w:val="24"/>
        </w:rPr>
        <w:t> </w:t>
      </w:r>
      <w:r>
        <w:rPr>
          <w:sz w:val="24"/>
        </w:rPr>
        <w:t>aid</w:t>
      </w:r>
      <w:r>
        <w:rPr>
          <w:spacing w:val="-2"/>
          <w:sz w:val="24"/>
        </w:rPr>
        <w:t> </w:t>
      </w:r>
      <w:r>
        <w:rPr>
          <w:sz w:val="24"/>
        </w:rPr>
        <w:t>may</w:t>
      </w:r>
      <w:r>
        <w:rPr>
          <w:spacing w:val="-2"/>
          <w:sz w:val="24"/>
        </w:rPr>
        <w:t> </w:t>
      </w:r>
      <w:r>
        <w:rPr>
          <w:sz w:val="24"/>
        </w:rPr>
        <w:t>be</w:t>
      </w:r>
      <w:r>
        <w:rPr>
          <w:spacing w:val="-2"/>
          <w:sz w:val="24"/>
        </w:rPr>
        <w:t> </w:t>
      </w:r>
      <w:r>
        <w:rPr>
          <w:sz w:val="24"/>
        </w:rPr>
        <w:t>available</w:t>
      </w:r>
      <w:r>
        <w:rPr>
          <w:spacing w:val="-2"/>
          <w:sz w:val="24"/>
        </w:rPr>
        <w:t> </w:t>
      </w:r>
      <w:r>
        <w:rPr>
          <w:sz w:val="24"/>
        </w:rPr>
        <w:t>to assist with that appeal. Legal aid can fund legal advice and assistance in preparing an appeal to the Tribunal, but not representation at the Tribunal.</w:t>
      </w:r>
    </w:p>
    <w:p>
      <w:pPr>
        <w:pStyle w:val="ListParagraph"/>
        <w:numPr>
          <w:ilvl w:val="1"/>
          <w:numId w:val="2"/>
        </w:numPr>
        <w:tabs>
          <w:tab w:pos="1096" w:val="left" w:leader="none"/>
          <w:tab w:pos="1101" w:val="left" w:leader="none"/>
        </w:tabs>
        <w:spacing w:line="288" w:lineRule="auto" w:before="240" w:after="0"/>
        <w:ind w:left="1101" w:right="824" w:hanging="710"/>
        <w:jc w:val="left"/>
        <w:rPr>
          <w:sz w:val="24"/>
        </w:rPr>
      </w:pPr>
      <w:r>
        <w:rPr>
          <w:sz w:val="24"/>
        </w:rPr>
        <w:t>Before</w:t>
      </w:r>
      <w:r>
        <w:rPr>
          <w:spacing w:val="-3"/>
          <w:sz w:val="24"/>
        </w:rPr>
        <w:t> </w:t>
      </w:r>
      <w:r>
        <w:rPr>
          <w:sz w:val="24"/>
        </w:rPr>
        <w:t>someone</w:t>
      </w:r>
      <w:r>
        <w:rPr>
          <w:spacing w:val="-3"/>
          <w:sz w:val="24"/>
        </w:rPr>
        <w:t> </w:t>
      </w:r>
      <w:r>
        <w:rPr>
          <w:sz w:val="24"/>
        </w:rPr>
        <w:t>can</w:t>
      </w:r>
      <w:r>
        <w:rPr>
          <w:spacing w:val="-3"/>
          <w:sz w:val="24"/>
        </w:rPr>
        <w:t> </w:t>
      </w:r>
      <w:r>
        <w:rPr>
          <w:sz w:val="24"/>
        </w:rPr>
        <w:t>be</w:t>
      </w:r>
      <w:r>
        <w:rPr>
          <w:spacing w:val="-3"/>
          <w:sz w:val="24"/>
        </w:rPr>
        <w:t> </w:t>
      </w:r>
      <w:r>
        <w:rPr>
          <w:sz w:val="24"/>
        </w:rPr>
        <w:t>granted</w:t>
      </w:r>
      <w:r>
        <w:rPr>
          <w:spacing w:val="-3"/>
          <w:sz w:val="24"/>
        </w:rPr>
        <w:t> </w:t>
      </w:r>
      <w:r>
        <w:rPr>
          <w:sz w:val="24"/>
        </w:rPr>
        <w:t>legal</w:t>
      </w:r>
      <w:r>
        <w:rPr>
          <w:spacing w:val="-3"/>
          <w:sz w:val="24"/>
        </w:rPr>
        <w:t> </w:t>
      </w:r>
      <w:r>
        <w:rPr>
          <w:sz w:val="24"/>
        </w:rPr>
        <w:t>aid</w:t>
      </w:r>
      <w:r>
        <w:rPr>
          <w:spacing w:val="-3"/>
          <w:sz w:val="24"/>
        </w:rPr>
        <w:t> </w:t>
      </w:r>
      <w:r>
        <w:rPr>
          <w:sz w:val="24"/>
        </w:rPr>
        <w:t>they</w:t>
      </w:r>
      <w:r>
        <w:rPr>
          <w:spacing w:val="-3"/>
          <w:sz w:val="24"/>
        </w:rPr>
        <w:t> </w:t>
      </w:r>
      <w:r>
        <w:rPr>
          <w:b/>
          <w:sz w:val="24"/>
        </w:rPr>
        <w:t>must</w:t>
      </w:r>
      <w:r>
        <w:rPr>
          <w:b/>
          <w:spacing w:val="-3"/>
          <w:sz w:val="24"/>
        </w:rPr>
        <w:t> </w:t>
      </w:r>
      <w:r>
        <w:rPr>
          <w:sz w:val="24"/>
        </w:rPr>
        <w:t>pass</w:t>
      </w:r>
      <w:r>
        <w:rPr>
          <w:spacing w:val="-3"/>
          <w:sz w:val="24"/>
        </w:rPr>
        <w:t> </w:t>
      </w:r>
      <w:r>
        <w:rPr>
          <w:sz w:val="24"/>
        </w:rPr>
        <w:t>a</w:t>
      </w:r>
      <w:r>
        <w:rPr>
          <w:spacing w:val="-3"/>
          <w:sz w:val="24"/>
        </w:rPr>
        <w:t> </w:t>
      </w:r>
      <w:r>
        <w:rPr>
          <w:sz w:val="24"/>
        </w:rPr>
        <w:t>financial</w:t>
      </w:r>
      <w:r>
        <w:rPr>
          <w:spacing w:val="-3"/>
          <w:sz w:val="24"/>
        </w:rPr>
        <w:t> </w:t>
      </w:r>
      <w:r>
        <w:rPr>
          <w:sz w:val="24"/>
        </w:rPr>
        <w:t>means assessment. The case </w:t>
      </w:r>
      <w:r>
        <w:rPr>
          <w:b/>
          <w:sz w:val="24"/>
        </w:rPr>
        <w:t>must </w:t>
      </w:r>
      <w:r>
        <w:rPr>
          <w:sz w:val="24"/>
        </w:rPr>
        <w:t>also satisfy a merits test of whether it has a reasonable chance of succeeding.</w:t>
      </w:r>
    </w:p>
    <w:p>
      <w:pPr>
        <w:pStyle w:val="ListParagraph"/>
        <w:numPr>
          <w:ilvl w:val="1"/>
          <w:numId w:val="2"/>
        </w:numPr>
        <w:tabs>
          <w:tab w:pos="1096" w:val="left" w:leader="none"/>
          <w:tab w:pos="1101" w:val="left" w:leader="none"/>
        </w:tabs>
        <w:spacing w:line="288" w:lineRule="auto" w:before="240" w:after="0"/>
        <w:ind w:left="1101" w:right="492" w:hanging="710"/>
        <w:jc w:val="left"/>
        <w:rPr>
          <w:sz w:val="24"/>
        </w:rPr>
      </w:pPr>
      <w:r>
        <w:rPr>
          <w:sz w:val="24"/>
        </w:rPr>
        <w:t>If</w:t>
      </w:r>
      <w:r>
        <w:rPr>
          <w:spacing w:val="-4"/>
          <w:sz w:val="24"/>
        </w:rPr>
        <w:t> </w:t>
      </w:r>
      <w:r>
        <w:rPr>
          <w:sz w:val="24"/>
        </w:rPr>
        <w:t>the</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4"/>
          <w:sz w:val="24"/>
        </w:rPr>
        <w:t> </w:t>
      </w:r>
      <w:r>
        <w:rPr>
          <w:sz w:val="24"/>
        </w:rPr>
        <w:t>person’s</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is</w:t>
      </w:r>
      <w:r>
        <w:rPr>
          <w:spacing w:val="-3"/>
          <w:sz w:val="24"/>
        </w:rPr>
        <w:t> </w:t>
      </w:r>
      <w:r>
        <w:rPr>
          <w:sz w:val="24"/>
        </w:rPr>
        <w:t>unsuccessful,</w:t>
      </w:r>
      <w:r>
        <w:rPr>
          <w:spacing w:val="-2"/>
          <w:sz w:val="24"/>
        </w:rPr>
        <w:t> </w:t>
      </w:r>
      <w:r>
        <w:rPr>
          <w:sz w:val="24"/>
        </w:rPr>
        <w:t>and</w:t>
      </w:r>
      <w:r>
        <w:rPr>
          <w:spacing w:val="-3"/>
          <w:sz w:val="24"/>
        </w:rPr>
        <w:t> </w:t>
      </w:r>
      <w:r>
        <w:rPr>
          <w:sz w:val="24"/>
        </w:rPr>
        <w:t>they wish to mount a further appeal to the Upper Tribunal (or beyond to the Court of Appeal or Supreme Court), then legal aid can provide advice, assistance and representation, subject to the means and merits tests being met.</w:t>
      </w:r>
    </w:p>
    <w:p>
      <w:pPr>
        <w:pStyle w:val="ListParagraph"/>
        <w:numPr>
          <w:ilvl w:val="1"/>
          <w:numId w:val="2"/>
        </w:numPr>
        <w:tabs>
          <w:tab w:pos="1096" w:val="left" w:leader="none"/>
          <w:tab w:pos="1101" w:val="left" w:leader="none"/>
        </w:tabs>
        <w:spacing w:line="288" w:lineRule="auto" w:before="240" w:after="0"/>
        <w:ind w:left="1101" w:right="586" w:hanging="710"/>
        <w:jc w:val="both"/>
        <w:rPr>
          <w:sz w:val="24"/>
        </w:rPr>
      </w:pPr>
      <w:r>
        <w:rPr>
          <w:sz w:val="24"/>
        </w:rPr>
        <w:t>Legal</w:t>
      </w:r>
      <w:r>
        <w:rPr>
          <w:spacing w:val="-3"/>
          <w:sz w:val="24"/>
        </w:rPr>
        <w:t> </w:t>
      </w:r>
      <w:r>
        <w:rPr>
          <w:sz w:val="24"/>
        </w:rPr>
        <w:t>aid</w:t>
      </w:r>
      <w:r>
        <w:rPr>
          <w:spacing w:val="-3"/>
          <w:sz w:val="24"/>
        </w:rPr>
        <w:t> </w:t>
      </w:r>
      <w:r>
        <w:rPr>
          <w:sz w:val="24"/>
        </w:rPr>
        <w:t>for</w:t>
      </w:r>
      <w:r>
        <w:rPr>
          <w:spacing w:val="-3"/>
          <w:sz w:val="24"/>
        </w:rPr>
        <w:t> </w:t>
      </w:r>
      <w:r>
        <w:rPr>
          <w:sz w:val="24"/>
        </w:rPr>
        <w:t>disability</w:t>
      </w:r>
      <w:r>
        <w:rPr>
          <w:spacing w:val="-3"/>
          <w:sz w:val="24"/>
        </w:rPr>
        <w:t> </w:t>
      </w:r>
      <w:r>
        <w:rPr>
          <w:sz w:val="24"/>
        </w:rPr>
        <w:t>discrimination</w:t>
      </w:r>
      <w:r>
        <w:rPr>
          <w:spacing w:val="-3"/>
          <w:sz w:val="24"/>
        </w:rPr>
        <w:t> </w:t>
      </w:r>
      <w:r>
        <w:rPr>
          <w:sz w:val="24"/>
        </w:rPr>
        <w:t>cases</w:t>
      </w:r>
      <w:r>
        <w:rPr>
          <w:spacing w:val="-3"/>
          <w:sz w:val="24"/>
        </w:rPr>
        <w:t> </w:t>
      </w:r>
      <w:r>
        <w:rPr>
          <w:sz w:val="24"/>
        </w:rPr>
        <w:t>may</w:t>
      </w:r>
      <w:r>
        <w:rPr>
          <w:spacing w:val="-3"/>
          <w:sz w:val="24"/>
        </w:rPr>
        <w:t> </w:t>
      </w:r>
      <w:r>
        <w:rPr>
          <w:sz w:val="24"/>
        </w:rPr>
        <w:t>also</w:t>
      </w:r>
      <w:r>
        <w:rPr>
          <w:spacing w:val="-3"/>
          <w:sz w:val="24"/>
        </w:rPr>
        <w:t> </w:t>
      </w:r>
      <w:r>
        <w:rPr>
          <w:sz w:val="24"/>
        </w:rPr>
        <w:t>be</w:t>
      </w:r>
      <w:r>
        <w:rPr>
          <w:spacing w:val="-3"/>
          <w:sz w:val="24"/>
        </w:rPr>
        <w:t> </w:t>
      </w:r>
      <w:r>
        <w:rPr>
          <w:sz w:val="24"/>
        </w:rPr>
        <w:t>available</w:t>
      </w:r>
      <w:r>
        <w:rPr>
          <w:spacing w:val="-2"/>
          <w:sz w:val="24"/>
        </w:rPr>
        <w:t> </w:t>
      </w:r>
      <w:r>
        <w:rPr>
          <w:sz w:val="24"/>
        </w:rPr>
        <w:t>on</w:t>
      </w:r>
      <w:r>
        <w:rPr>
          <w:spacing w:val="-3"/>
          <w:sz w:val="24"/>
        </w:rPr>
        <w:t> </w:t>
      </w:r>
      <w:r>
        <w:rPr>
          <w:sz w:val="24"/>
        </w:rPr>
        <w:t>the</w:t>
      </w:r>
      <w:r>
        <w:rPr>
          <w:spacing w:val="-3"/>
          <w:sz w:val="24"/>
        </w:rPr>
        <w:t> </w:t>
      </w:r>
      <w:r>
        <w:rPr>
          <w:sz w:val="24"/>
        </w:rPr>
        <w:t>same basis set out above.</w:t>
      </w:r>
    </w:p>
    <w:p>
      <w:pPr>
        <w:pStyle w:val="ListParagraph"/>
        <w:numPr>
          <w:ilvl w:val="1"/>
          <w:numId w:val="2"/>
        </w:numPr>
        <w:tabs>
          <w:tab w:pos="1096" w:val="left" w:leader="none"/>
          <w:tab w:pos="1101" w:val="left" w:leader="none"/>
        </w:tabs>
        <w:spacing w:line="288" w:lineRule="auto" w:before="240" w:after="0"/>
        <w:ind w:left="1101" w:right="158" w:hanging="710"/>
        <w:jc w:val="left"/>
        <w:rPr>
          <w:sz w:val="24"/>
        </w:rPr>
      </w:pPr>
      <w:r>
        <w:rPr>
          <w:sz w:val="24"/>
        </w:rPr>
        <w:t>A</w:t>
      </w:r>
      <w:r>
        <w:rPr>
          <w:spacing w:val="-2"/>
          <w:sz w:val="24"/>
        </w:rPr>
        <w:t> </w:t>
      </w:r>
      <w:r>
        <w:rPr>
          <w:sz w:val="24"/>
        </w:rPr>
        <w:t>parent</w:t>
      </w:r>
      <w:r>
        <w:rPr>
          <w:spacing w:val="-2"/>
          <w:sz w:val="24"/>
        </w:rPr>
        <w:t> </w:t>
      </w:r>
      <w:r>
        <w:rPr>
          <w:sz w:val="24"/>
        </w:rPr>
        <w:t>or</w:t>
      </w:r>
      <w:r>
        <w:rPr>
          <w:spacing w:val="-3"/>
          <w:sz w:val="24"/>
        </w:rPr>
        <w:t> </w:t>
      </w:r>
      <w:r>
        <w:rPr>
          <w:sz w:val="24"/>
        </w:rPr>
        <w:t>young</w:t>
      </w:r>
      <w:r>
        <w:rPr>
          <w:spacing w:val="-2"/>
          <w:sz w:val="24"/>
        </w:rPr>
        <w:t> </w:t>
      </w:r>
      <w:r>
        <w:rPr>
          <w:sz w:val="24"/>
        </w:rPr>
        <w:t>person</w:t>
      </w:r>
      <w:r>
        <w:rPr>
          <w:spacing w:val="-2"/>
          <w:sz w:val="24"/>
        </w:rPr>
        <w:t> </w:t>
      </w:r>
      <w:r>
        <w:rPr>
          <w:sz w:val="24"/>
        </w:rPr>
        <w:t>seeking</w:t>
      </w:r>
      <w:r>
        <w:rPr>
          <w:spacing w:val="-2"/>
          <w:sz w:val="24"/>
        </w:rPr>
        <w:t> </w:t>
      </w:r>
      <w:r>
        <w:rPr>
          <w:sz w:val="24"/>
        </w:rPr>
        <w:t>access</w:t>
      </w:r>
      <w:r>
        <w:rPr>
          <w:spacing w:val="-2"/>
          <w:sz w:val="24"/>
        </w:rPr>
        <w:t> </w:t>
      </w:r>
      <w:r>
        <w:rPr>
          <w:sz w:val="24"/>
        </w:rPr>
        <w:t>to</w:t>
      </w:r>
      <w:r>
        <w:rPr>
          <w:spacing w:val="-2"/>
          <w:sz w:val="24"/>
        </w:rPr>
        <w:t> </w:t>
      </w:r>
      <w:r>
        <w:rPr>
          <w:sz w:val="24"/>
        </w:rPr>
        <w:t>legal</w:t>
      </w:r>
      <w:r>
        <w:rPr>
          <w:spacing w:val="-2"/>
          <w:sz w:val="24"/>
        </w:rPr>
        <w:t> </w:t>
      </w:r>
      <w:r>
        <w:rPr>
          <w:sz w:val="24"/>
        </w:rPr>
        <w:t>aid</w:t>
      </w:r>
      <w:r>
        <w:rPr>
          <w:spacing w:val="-2"/>
          <w:sz w:val="24"/>
        </w:rPr>
        <w:t> </w:t>
      </w:r>
      <w:r>
        <w:rPr>
          <w:sz w:val="24"/>
        </w:rPr>
        <w:t>for</w:t>
      </w:r>
      <w:r>
        <w:rPr>
          <w:spacing w:val="-1"/>
          <w:sz w:val="24"/>
        </w:rPr>
        <w:t> </w:t>
      </w:r>
      <w:r>
        <w:rPr>
          <w:sz w:val="24"/>
        </w:rPr>
        <w:t>an</w:t>
      </w:r>
      <w:r>
        <w:rPr>
          <w:spacing w:val="-3"/>
          <w:sz w:val="24"/>
        </w:rPr>
        <w:t> </w:t>
      </w:r>
      <w:r>
        <w:rPr>
          <w:sz w:val="24"/>
        </w:rPr>
        <w:t>SEN</w:t>
      </w:r>
      <w:r>
        <w:rPr>
          <w:spacing w:val="-2"/>
          <w:sz w:val="24"/>
        </w:rPr>
        <w:t> </w:t>
      </w:r>
      <w:r>
        <w:rPr>
          <w:sz w:val="24"/>
        </w:rPr>
        <w:t>case</w:t>
      </w:r>
      <w:r>
        <w:rPr>
          <w:spacing w:val="-2"/>
          <w:sz w:val="24"/>
        </w:rPr>
        <w:t> </w:t>
      </w:r>
      <w:r>
        <w:rPr>
          <w:sz w:val="24"/>
        </w:rPr>
        <w:t>or</w:t>
      </w:r>
      <w:r>
        <w:rPr>
          <w:spacing w:val="-1"/>
          <w:sz w:val="24"/>
        </w:rPr>
        <w:t> </w:t>
      </w:r>
      <w:r>
        <w:rPr>
          <w:sz w:val="24"/>
        </w:rPr>
        <w:t>disability discrimination case should go to the legal aid checker on the GOV.UK website to find out if they are eligible or contact the Civil Legal Advice (CLA) service on 0845 345 4 345. A link to the checker is given in the References section under Chapter</w:t>
      </w:r>
    </w:p>
    <w:p>
      <w:pPr>
        <w:pStyle w:val="BodyText"/>
        <w:spacing w:line="288" w:lineRule="auto" w:before="0"/>
        <w:ind w:right="218" w:firstLine="0"/>
      </w:pPr>
      <w:r>
        <w:rPr/>
        <w:t>11. If a person is eligible, the CLA will provide legal advice, normally by phone, online or by post unless the specialist advice provider assesses them as unsuitable to receive advice in this way. Decisions are taken by the Director of Legal</w:t>
      </w:r>
      <w:r>
        <w:rPr>
          <w:spacing w:val="-3"/>
        </w:rPr>
        <w:t> </w:t>
      </w:r>
      <w:r>
        <w:rPr/>
        <w:t>Aid</w:t>
      </w:r>
      <w:r>
        <w:rPr>
          <w:spacing w:val="-2"/>
        </w:rPr>
        <w:t> </w:t>
      </w:r>
      <w:r>
        <w:rPr/>
        <w:t>Casework</w:t>
      </w:r>
      <w:r>
        <w:rPr>
          <w:spacing w:val="-3"/>
        </w:rPr>
        <w:t> </w:t>
      </w:r>
      <w:r>
        <w:rPr/>
        <w:t>on</w:t>
      </w:r>
      <w:r>
        <w:rPr>
          <w:spacing w:val="-3"/>
        </w:rPr>
        <w:t> </w:t>
      </w:r>
      <w:r>
        <w:rPr/>
        <w:t>a</w:t>
      </w:r>
      <w:r>
        <w:rPr>
          <w:spacing w:val="-3"/>
        </w:rPr>
        <w:t> </w:t>
      </w:r>
      <w:r>
        <w:rPr/>
        <w:t>case-by-case</w:t>
      </w:r>
      <w:r>
        <w:rPr>
          <w:spacing w:val="-3"/>
        </w:rPr>
        <w:t> </w:t>
      </w:r>
      <w:r>
        <w:rPr/>
        <w:t>basis.</w:t>
      </w:r>
      <w:r>
        <w:rPr>
          <w:spacing w:val="-2"/>
        </w:rPr>
        <w:t> </w:t>
      </w:r>
      <w:r>
        <w:rPr/>
        <w:t>As</w:t>
      </w:r>
      <w:r>
        <w:rPr>
          <w:spacing w:val="-3"/>
        </w:rPr>
        <w:t> </w:t>
      </w:r>
      <w:r>
        <w:rPr/>
        <w:t>a</w:t>
      </w:r>
      <w:r>
        <w:rPr>
          <w:spacing w:val="-3"/>
        </w:rPr>
        <w:t> </w:t>
      </w:r>
      <w:r>
        <w:rPr/>
        <w:t>civil</w:t>
      </w:r>
      <w:r>
        <w:rPr>
          <w:spacing w:val="-3"/>
        </w:rPr>
        <w:t> </w:t>
      </w:r>
      <w:r>
        <w:rPr/>
        <w:t>servant,</w:t>
      </w:r>
      <w:r>
        <w:rPr>
          <w:spacing w:val="-4"/>
        </w:rPr>
        <w:t> </w:t>
      </w:r>
      <w:r>
        <w:rPr/>
        <w:t>the</w:t>
      </w:r>
      <w:r>
        <w:rPr>
          <w:spacing w:val="-3"/>
        </w:rPr>
        <w:t> </w:t>
      </w:r>
      <w:r>
        <w:rPr/>
        <w:t>Director</w:t>
      </w:r>
      <w:r>
        <w:rPr>
          <w:spacing w:val="-2"/>
        </w:rPr>
        <w:t> </w:t>
      </w:r>
      <w:r>
        <w:rPr/>
        <w:t>acts independently of the Lord Chancellor.</w:t>
      </w:r>
    </w:p>
    <w:p>
      <w:pPr>
        <w:spacing w:after="0" w:line="288" w:lineRule="auto"/>
        <w:sectPr>
          <w:pgSz w:w="11910" w:h="16840"/>
          <w:pgMar w:header="0" w:footer="780" w:top="1340" w:bottom="980" w:left="600" w:right="1320"/>
        </w:sectPr>
      </w:pPr>
    </w:p>
    <w:p>
      <w:pPr>
        <w:pStyle w:val="ListParagraph"/>
        <w:numPr>
          <w:ilvl w:val="1"/>
          <w:numId w:val="2"/>
        </w:numPr>
        <w:tabs>
          <w:tab w:pos="1096" w:val="left" w:leader="none"/>
          <w:tab w:pos="1101" w:val="left" w:leader="none"/>
        </w:tabs>
        <w:spacing w:line="288" w:lineRule="auto" w:before="78" w:after="0"/>
        <w:ind w:left="1101" w:right="199" w:hanging="710"/>
        <w:jc w:val="left"/>
        <w:rPr>
          <w:sz w:val="24"/>
        </w:rPr>
      </w:pPr>
      <w:r>
        <w:rPr>
          <w:sz w:val="24"/>
        </w:rPr>
        <w:t>The</w:t>
      </w:r>
      <w:r>
        <w:rPr>
          <w:spacing w:val="-3"/>
          <w:sz w:val="24"/>
        </w:rPr>
        <w:t> </w:t>
      </w:r>
      <w:r>
        <w:rPr>
          <w:sz w:val="24"/>
        </w:rPr>
        <w:t>following</w:t>
      </w:r>
      <w:r>
        <w:rPr>
          <w:spacing w:val="-3"/>
          <w:sz w:val="24"/>
        </w:rPr>
        <w:t> </w:t>
      </w:r>
      <w:r>
        <w:rPr>
          <w:sz w:val="24"/>
        </w:rPr>
        <w:t>groups</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to</w:t>
      </w:r>
      <w:r>
        <w:rPr>
          <w:spacing w:val="-3"/>
          <w:sz w:val="24"/>
        </w:rPr>
        <w:t> </w:t>
      </w:r>
      <w:r>
        <w:rPr>
          <w:sz w:val="24"/>
        </w:rPr>
        <w:t>apply</w:t>
      </w:r>
      <w:r>
        <w:rPr>
          <w:spacing w:val="-3"/>
          <w:sz w:val="24"/>
        </w:rPr>
        <w:t> </w:t>
      </w:r>
      <w:r>
        <w:rPr>
          <w:sz w:val="24"/>
        </w:rPr>
        <w:t>via</w:t>
      </w:r>
      <w:r>
        <w:rPr>
          <w:spacing w:val="-3"/>
          <w:sz w:val="24"/>
        </w:rPr>
        <w:t> </w:t>
      </w:r>
      <w:r>
        <w:rPr>
          <w:sz w:val="24"/>
        </w:rPr>
        <w:t>CLA</w:t>
      </w:r>
      <w:r>
        <w:rPr>
          <w:spacing w:val="-3"/>
          <w:sz w:val="24"/>
        </w:rPr>
        <w:t> </w:t>
      </w:r>
      <w:r>
        <w:rPr>
          <w:sz w:val="24"/>
        </w:rPr>
        <w:t>–</w:t>
      </w:r>
      <w:r>
        <w:rPr>
          <w:spacing w:val="-3"/>
          <w:sz w:val="24"/>
        </w:rPr>
        <w:t> </w:t>
      </w:r>
      <w:r>
        <w:rPr>
          <w:sz w:val="24"/>
        </w:rPr>
        <w:t>they</w:t>
      </w:r>
      <w:r>
        <w:rPr>
          <w:spacing w:val="-3"/>
          <w:sz w:val="24"/>
        </w:rPr>
        <w:t> </w:t>
      </w:r>
      <w:r>
        <w:rPr>
          <w:sz w:val="24"/>
        </w:rPr>
        <w:t>can</w:t>
      </w:r>
      <w:r>
        <w:rPr>
          <w:spacing w:val="-3"/>
          <w:sz w:val="24"/>
        </w:rPr>
        <w:t> </w:t>
      </w:r>
      <w:r>
        <w:rPr>
          <w:sz w:val="24"/>
        </w:rPr>
        <w:t>seek</w:t>
      </w:r>
      <w:r>
        <w:rPr>
          <w:spacing w:val="-3"/>
          <w:sz w:val="24"/>
        </w:rPr>
        <w:t> </w:t>
      </w:r>
      <w:r>
        <w:rPr>
          <w:sz w:val="24"/>
        </w:rPr>
        <w:t>advice</w:t>
      </w:r>
      <w:r>
        <w:rPr>
          <w:spacing w:val="-3"/>
          <w:sz w:val="24"/>
        </w:rPr>
        <w:t> </w:t>
      </w:r>
      <w:r>
        <w:rPr>
          <w:sz w:val="24"/>
        </w:rPr>
        <w:t>directly from a face- to-face provider:</w:t>
      </w:r>
    </w:p>
    <w:p>
      <w:pPr>
        <w:pStyle w:val="ListParagraph"/>
        <w:numPr>
          <w:ilvl w:val="2"/>
          <w:numId w:val="2"/>
        </w:numPr>
        <w:tabs>
          <w:tab w:pos="2093" w:val="left" w:leader="none"/>
        </w:tabs>
        <w:spacing w:line="240" w:lineRule="auto" w:before="240" w:after="0"/>
        <w:ind w:left="2093" w:right="0" w:hanging="424"/>
        <w:jc w:val="left"/>
        <w:rPr>
          <w:rFonts w:ascii="Symbol" w:hAnsi="Symbol"/>
          <w:sz w:val="20"/>
        </w:rPr>
      </w:pPr>
      <w:r>
        <w:rPr>
          <w:sz w:val="24"/>
        </w:rPr>
        <w:t>young</w:t>
      </w:r>
      <w:r>
        <w:rPr>
          <w:spacing w:val="-3"/>
          <w:sz w:val="24"/>
        </w:rPr>
        <w:t> </w:t>
      </w:r>
      <w:r>
        <w:rPr>
          <w:sz w:val="24"/>
        </w:rPr>
        <w:t>people</w:t>
      </w:r>
      <w:r>
        <w:rPr>
          <w:spacing w:val="-3"/>
          <w:sz w:val="24"/>
        </w:rPr>
        <w:t> </w:t>
      </w:r>
      <w:r>
        <w:rPr>
          <w:sz w:val="24"/>
        </w:rPr>
        <w:t>under</w:t>
      </w:r>
      <w:r>
        <w:rPr>
          <w:spacing w:val="-3"/>
          <w:sz w:val="24"/>
        </w:rPr>
        <w:t> </w:t>
      </w:r>
      <w:r>
        <w:rPr>
          <w:sz w:val="24"/>
        </w:rPr>
        <w:t>18,</w:t>
      </w:r>
      <w:r>
        <w:rPr>
          <w:spacing w:val="-2"/>
          <w:sz w:val="24"/>
        </w:rPr>
        <w:t> </w:t>
      </w:r>
      <w:r>
        <w:rPr>
          <w:spacing w:val="-5"/>
          <w:sz w:val="24"/>
        </w:rPr>
        <w:t>and</w:t>
      </w:r>
    </w:p>
    <w:p>
      <w:pPr>
        <w:pStyle w:val="BodyText"/>
        <w:spacing w:before="19"/>
        <w:ind w:left="0" w:firstLine="0"/>
      </w:pPr>
    </w:p>
    <w:p>
      <w:pPr>
        <w:pStyle w:val="ListParagraph"/>
        <w:numPr>
          <w:ilvl w:val="2"/>
          <w:numId w:val="2"/>
        </w:numPr>
        <w:tabs>
          <w:tab w:pos="2093" w:val="left" w:leader="none"/>
        </w:tabs>
        <w:spacing w:line="288" w:lineRule="auto" w:before="0" w:after="0"/>
        <w:ind w:left="2093" w:right="234" w:hanging="425"/>
        <w:jc w:val="left"/>
        <w:rPr>
          <w:rFonts w:ascii="Symbol" w:hAnsi="Symbol"/>
          <w:sz w:val="20"/>
        </w:rPr>
      </w:pPr>
      <w:r>
        <w:rPr>
          <w:sz w:val="24"/>
        </w:rPr>
        <w:t>those</w:t>
      </w:r>
      <w:r>
        <w:rPr>
          <w:spacing w:val="-3"/>
          <w:sz w:val="24"/>
        </w:rPr>
        <w:t> </w:t>
      </w:r>
      <w:r>
        <w:rPr>
          <w:sz w:val="24"/>
        </w:rPr>
        <w:t>assessed</w:t>
      </w:r>
      <w:r>
        <w:rPr>
          <w:spacing w:val="-3"/>
          <w:sz w:val="24"/>
        </w:rPr>
        <w:t> </w:t>
      </w:r>
      <w:r>
        <w:rPr>
          <w:sz w:val="24"/>
        </w:rPr>
        <w:t>by</w:t>
      </w:r>
      <w:r>
        <w:rPr>
          <w:spacing w:val="-3"/>
          <w:sz w:val="24"/>
        </w:rPr>
        <w:t> </w:t>
      </w:r>
      <w:r>
        <w:rPr>
          <w:sz w:val="24"/>
        </w:rPr>
        <w:t>the</w:t>
      </w:r>
      <w:r>
        <w:rPr>
          <w:spacing w:val="-3"/>
          <w:sz w:val="24"/>
        </w:rPr>
        <w:t> </w:t>
      </w:r>
      <w:r>
        <w:rPr>
          <w:sz w:val="24"/>
        </w:rPr>
        <w:t>CLA</w:t>
      </w:r>
      <w:r>
        <w:rPr>
          <w:spacing w:val="-3"/>
          <w:sz w:val="24"/>
        </w:rPr>
        <w:t> </w:t>
      </w:r>
      <w:r>
        <w:rPr>
          <w:sz w:val="24"/>
        </w:rPr>
        <w:t>in</w:t>
      </w:r>
      <w:r>
        <w:rPr>
          <w:spacing w:val="-3"/>
          <w:sz w:val="24"/>
        </w:rPr>
        <w:t> </w:t>
      </w:r>
      <w:r>
        <w:rPr>
          <w:sz w:val="24"/>
        </w:rPr>
        <w:t>the</w:t>
      </w:r>
      <w:r>
        <w:rPr>
          <w:spacing w:val="-3"/>
          <w:sz w:val="24"/>
        </w:rPr>
        <w:t> </w:t>
      </w:r>
      <w:r>
        <w:rPr>
          <w:sz w:val="24"/>
        </w:rPr>
        <w:t>previous</w:t>
      </w:r>
      <w:r>
        <w:rPr>
          <w:spacing w:val="-3"/>
          <w:sz w:val="24"/>
        </w:rPr>
        <w:t> </w:t>
      </w:r>
      <w:r>
        <w:rPr>
          <w:sz w:val="24"/>
        </w:rPr>
        <w:t>12</w:t>
      </w:r>
      <w:r>
        <w:rPr>
          <w:spacing w:val="-3"/>
          <w:sz w:val="24"/>
        </w:rPr>
        <w:t> </w:t>
      </w:r>
      <w:r>
        <w:rPr>
          <w:sz w:val="24"/>
        </w:rPr>
        <w:t>months</w:t>
      </w:r>
      <w:r>
        <w:rPr>
          <w:spacing w:val="-3"/>
          <w:sz w:val="24"/>
        </w:rPr>
        <w:t> </w:t>
      </w:r>
      <w:r>
        <w:rPr>
          <w:sz w:val="24"/>
        </w:rPr>
        <w:t>as</w:t>
      </w:r>
      <w:r>
        <w:rPr>
          <w:spacing w:val="-3"/>
          <w:sz w:val="24"/>
        </w:rPr>
        <w:t> </w:t>
      </w:r>
      <w:r>
        <w:rPr>
          <w:sz w:val="24"/>
        </w:rPr>
        <w:t>requiring</w:t>
      </w:r>
      <w:r>
        <w:rPr>
          <w:spacing w:val="-3"/>
          <w:sz w:val="24"/>
        </w:rPr>
        <w:t> </w:t>
      </w:r>
      <w:r>
        <w:rPr>
          <w:sz w:val="24"/>
        </w:rPr>
        <w:t>face- to-face advice, who have a further linked problem, and are seeking further help from the same face-to-face provider</w:t>
      </w:r>
    </w:p>
    <w:p>
      <w:pPr>
        <w:pStyle w:val="Heading1"/>
      </w:pPr>
      <w:r>
        <w:rPr>
          <w:color w:val="1F497D"/>
        </w:rPr>
        <w:t>Complaints</w:t>
      </w:r>
      <w:r>
        <w:rPr>
          <w:color w:val="1F497D"/>
          <w:spacing w:val="-9"/>
        </w:rPr>
        <w:t> </w:t>
      </w:r>
      <w:r>
        <w:rPr>
          <w:color w:val="1F497D"/>
          <w:spacing w:val="-2"/>
        </w:rPr>
        <w:t>procedures</w:t>
      </w:r>
    </w:p>
    <w:p>
      <w:pPr>
        <w:pStyle w:val="Heading2"/>
        <w:spacing w:before="201"/>
      </w:pPr>
      <w:r>
        <w:rPr>
          <w:color w:val="1F497D"/>
        </w:rPr>
        <w:t>Early</w:t>
      </w:r>
      <w:r>
        <w:rPr>
          <w:color w:val="1F497D"/>
          <w:spacing w:val="-15"/>
        </w:rPr>
        <w:t> </w:t>
      </w:r>
      <w:r>
        <w:rPr>
          <w:color w:val="1F497D"/>
        </w:rPr>
        <w:t>education</w:t>
      </w:r>
      <w:r>
        <w:rPr>
          <w:color w:val="1F497D"/>
          <w:spacing w:val="-13"/>
        </w:rPr>
        <w:t> </w:t>
      </w:r>
      <w:r>
        <w:rPr>
          <w:color w:val="1F497D"/>
        </w:rPr>
        <w:t>providers’</w:t>
      </w:r>
      <w:r>
        <w:rPr>
          <w:color w:val="1F497D"/>
          <w:spacing w:val="-12"/>
        </w:rPr>
        <w:t> </w:t>
      </w:r>
      <w:r>
        <w:rPr>
          <w:color w:val="1F497D"/>
        </w:rPr>
        <w:t>and</w:t>
      </w:r>
      <w:r>
        <w:rPr>
          <w:color w:val="1F497D"/>
          <w:spacing w:val="-13"/>
        </w:rPr>
        <w:t> </w:t>
      </w:r>
      <w:r>
        <w:rPr>
          <w:color w:val="1F497D"/>
        </w:rPr>
        <w:t>schools’</w:t>
      </w:r>
      <w:r>
        <w:rPr>
          <w:color w:val="1F497D"/>
          <w:spacing w:val="-13"/>
        </w:rPr>
        <w:t> </w:t>
      </w:r>
      <w:r>
        <w:rPr>
          <w:color w:val="1F497D"/>
        </w:rPr>
        <w:t>complaints</w:t>
      </w:r>
      <w:r>
        <w:rPr>
          <w:color w:val="1F497D"/>
          <w:spacing w:val="-12"/>
        </w:rPr>
        <w:t> </w:t>
      </w:r>
      <w:r>
        <w:rPr>
          <w:color w:val="1F497D"/>
          <w:spacing w:val="-2"/>
        </w:rPr>
        <w:t>procedures</w:t>
      </w:r>
    </w:p>
    <w:p>
      <w:pPr>
        <w:pStyle w:val="ListParagraph"/>
        <w:numPr>
          <w:ilvl w:val="1"/>
          <w:numId w:val="2"/>
        </w:numPr>
        <w:tabs>
          <w:tab w:pos="1096" w:val="left" w:leader="none"/>
          <w:tab w:pos="1101" w:val="left" w:leader="none"/>
        </w:tabs>
        <w:spacing w:line="288" w:lineRule="auto" w:before="166" w:after="0"/>
        <w:ind w:left="1101" w:right="813" w:hanging="710"/>
        <w:jc w:val="left"/>
        <w:rPr>
          <w:sz w:val="24"/>
        </w:rPr>
      </w:pP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Foundation</w:t>
      </w:r>
      <w:r>
        <w:rPr>
          <w:spacing w:val="-4"/>
          <w:sz w:val="24"/>
        </w:rPr>
        <w:t> </w:t>
      </w:r>
      <w:r>
        <w:rPr>
          <w:sz w:val="24"/>
        </w:rPr>
        <w:t>Stage</w:t>
      </w:r>
      <w:r>
        <w:rPr>
          <w:spacing w:val="-4"/>
          <w:sz w:val="24"/>
        </w:rPr>
        <w:t> </w:t>
      </w:r>
      <w:r>
        <w:rPr>
          <w:sz w:val="24"/>
        </w:rPr>
        <w:t>(EYFS)</w:t>
      </w:r>
      <w:r>
        <w:rPr>
          <w:spacing w:val="-3"/>
          <w:sz w:val="24"/>
        </w:rPr>
        <w:t> </w:t>
      </w:r>
      <w:r>
        <w:rPr>
          <w:sz w:val="24"/>
        </w:rPr>
        <w:t>Statutory</w:t>
      </w:r>
      <w:r>
        <w:rPr>
          <w:spacing w:val="-4"/>
          <w:sz w:val="24"/>
        </w:rPr>
        <w:t> </w:t>
      </w:r>
      <w:r>
        <w:rPr>
          <w:sz w:val="24"/>
        </w:rPr>
        <w:t>Framework</w:t>
      </w:r>
      <w:r>
        <w:rPr>
          <w:spacing w:val="-4"/>
          <w:sz w:val="24"/>
        </w:rPr>
        <w:t> </w:t>
      </w:r>
      <w:r>
        <w:rPr>
          <w:sz w:val="24"/>
        </w:rPr>
        <w:t>requires</w:t>
      </w:r>
      <w:r>
        <w:rPr>
          <w:spacing w:val="-4"/>
          <w:sz w:val="24"/>
        </w:rPr>
        <w:t> </w:t>
      </w:r>
      <w:r>
        <w:rPr>
          <w:sz w:val="24"/>
        </w:rPr>
        <w:t>all registered childcare providers to have a complaints procedure.</w:t>
      </w:r>
    </w:p>
    <w:p>
      <w:pPr>
        <w:pStyle w:val="ListParagraph"/>
        <w:numPr>
          <w:ilvl w:val="1"/>
          <w:numId w:val="2"/>
        </w:numPr>
        <w:tabs>
          <w:tab w:pos="1096" w:val="left" w:leader="none"/>
          <w:tab w:pos="1101" w:val="left" w:leader="none"/>
        </w:tabs>
        <w:spacing w:line="288" w:lineRule="auto" w:before="240" w:after="0"/>
        <w:ind w:left="1101" w:right="370" w:hanging="710"/>
        <w:jc w:val="left"/>
        <w:rPr>
          <w:sz w:val="24"/>
        </w:rPr>
      </w:pPr>
      <w:r>
        <w:rPr>
          <w:sz w:val="24"/>
        </w:rPr>
        <w:t>For</w:t>
      </w:r>
      <w:r>
        <w:rPr>
          <w:spacing w:val="-2"/>
          <w:sz w:val="24"/>
        </w:rPr>
        <w:t> </w:t>
      </w:r>
      <w:r>
        <w:rPr>
          <w:sz w:val="24"/>
        </w:rPr>
        <w:t>childcare</w:t>
      </w:r>
      <w:r>
        <w:rPr>
          <w:spacing w:val="-3"/>
          <w:sz w:val="24"/>
        </w:rPr>
        <w:t> </w:t>
      </w:r>
      <w:r>
        <w:rPr>
          <w:sz w:val="24"/>
        </w:rPr>
        <w:t>provision</w:t>
      </w:r>
      <w:r>
        <w:rPr>
          <w:spacing w:val="-3"/>
          <w:sz w:val="24"/>
        </w:rPr>
        <w:t> </w:t>
      </w:r>
      <w:r>
        <w:rPr>
          <w:sz w:val="24"/>
        </w:rPr>
        <w:t>registered</w:t>
      </w:r>
      <w:r>
        <w:rPr>
          <w:spacing w:val="-3"/>
          <w:sz w:val="24"/>
        </w:rPr>
        <w:t> </w:t>
      </w:r>
      <w:r>
        <w:rPr>
          <w:sz w:val="24"/>
        </w:rPr>
        <w:t>with</w:t>
      </w:r>
      <w:r>
        <w:rPr>
          <w:spacing w:val="-3"/>
          <w:sz w:val="24"/>
        </w:rPr>
        <w:t> </w:t>
      </w:r>
      <w:r>
        <w:rPr>
          <w:sz w:val="24"/>
        </w:rPr>
        <w:t>Ofsted</w:t>
      </w:r>
      <w:r>
        <w:rPr>
          <w:spacing w:val="-3"/>
          <w:sz w:val="24"/>
        </w:rPr>
        <w:t> </w:t>
      </w:r>
      <w:r>
        <w:rPr>
          <w:sz w:val="24"/>
        </w:rPr>
        <w:t>concerns</w:t>
      </w:r>
      <w:r>
        <w:rPr>
          <w:spacing w:val="-3"/>
          <w:sz w:val="24"/>
        </w:rPr>
        <w:t> </w:t>
      </w:r>
      <w:r>
        <w:rPr>
          <w:sz w:val="24"/>
        </w:rPr>
        <w:t>should</w:t>
      </w:r>
      <w:r>
        <w:rPr>
          <w:spacing w:val="-3"/>
          <w:sz w:val="24"/>
        </w:rPr>
        <w:t> </w:t>
      </w:r>
      <w:r>
        <w:rPr>
          <w:sz w:val="24"/>
        </w:rPr>
        <w:t>be</w:t>
      </w:r>
      <w:r>
        <w:rPr>
          <w:spacing w:val="-2"/>
          <w:sz w:val="24"/>
        </w:rPr>
        <w:t> </w:t>
      </w:r>
      <w:r>
        <w:rPr>
          <w:sz w:val="24"/>
        </w:rPr>
        <w:t>raised</w:t>
      </w:r>
      <w:r>
        <w:rPr>
          <w:spacing w:val="-3"/>
          <w:sz w:val="24"/>
        </w:rPr>
        <w:t> </w:t>
      </w:r>
      <w:r>
        <w:rPr>
          <w:sz w:val="24"/>
        </w:rPr>
        <w:t>directly with the manager or provider in the first instance. For complaints in writing the nursery provider </w:t>
      </w:r>
      <w:r>
        <w:rPr>
          <w:b/>
          <w:sz w:val="24"/>
        </w:rPr>
        <w:t>must </w:t>
      </w:r>
      <w:r>
        <w:rPr>
          <w:sz w:val="24"/>
        </w:rPr>
        <w:t>respond within 28 days. Where the childcare provision is run by a school, the school's complaints procedure should be used.</w:t>
      </w:r>
    </w:p>
    <w:p>
      <w:pPr>
        <w:pStyle w:val="ListParagraph"/>
        <w:numPr>
          <w:ilvl w:val="1"/>
          <w:numId w:val="2"/>
        </w:numPr>
        <w:tabs>
          <w:tab w:pos="1096" w:val="left" w:leader="none"/>
          <w:tab w:pos="1101" w:val="left" w:leader="none"/>
        </w:tabs>
        <w:spacing w:line="288" w:lineRule="auto" w:before="240" w:after="0"/>
        <w:ind w:left="1101" w:right="278" w:hanging="710"/>
        <w:jc w:val="left"/>
        <w:rPr>
          <w:sz w:val="24"/>
        </w:rPr>
      </w:pPr>
      <w:r>
        <w:rPr>
          <w:sz w:val="24"/>
        </w:rPr>
        <w:t>All</w:t>
      </w:r>
      <w:r>
        <w:rPr>
          <w:spacing w:val="-3"/>
          <w:sz w:val="24"/>
        </w:rPr>
        <w:t> </w:t>
      </w:r>
      <w:r>
        <w:rPr>
          <w:sz w:val="24"/>
        </w:rPr>
        <w:t>state-funded</w:t>
      </w:r>
      <w:r>
        <w:rPr>
          <w:spacing w:val="-3"/>
          <w:sz w:val="24"/>
        </w:rPr>
        <w:t> </w:t>
      </w:r>
      <w:r>
        <w:rPr>
          <w:sz w:val="24"/>
        </w:rPr>
        <w:t>schools</w:t>
      </w:r>
      <w:r>
        <w:rPr>
          <w:spacing w:val="-3"/>
          <w:sz w:val="24"/>
        </w:rPr>
        <w:t> </w:t>
      </w:r>
      <w:r>
        <w:rPr>
          <w:sz w:val="24"/>
        </w:rPr>
        <w:t>are</w:t>
      </w:r>
      <w:r>
        <w:rPr>
          <w:spacing w:val="-3"/>
          <w:sz w:val="24"/>
        </w:rPr>
        <w:t> </w:t>
      </w:r>
      <w:r>
        <w:rPr>
          <w:sz w:val="24"/>
        </w:rPr>
        <w:t>required</w:t>
      </w:r>
      <w:r>
        <w:rPr>
          <w:spacing w:val="-3"/>
          <w:sz w:val="24"/>
        </w:rPr>
        <w:t> </w:t>
      </w:r>
      <w:r>
        <w:rPr>
          <w:sz w:val="24"/>
        </w:rPr>
        <w:t>to</w:t>
      </w:r>
      <w:r>
        <w:rPr>
          <w:spacing w:val="-3"/>
          <w:sz w:val="24"/>
        </w:rPr>
        <w:t> </w:t>
      </w:r>
      <w:r>
        <w:rPr>
          <w:sz w:val="24"/>
        </w:rPr>
        <w:t>have</w:t>
      </w:r>
      <w:r>
        <w:rPr>
          <w:spacing w:val="-3"/>
          <w:sz w:val="24"/>
        </w:rPr>
        <w:t> </w:t>
      </w:r>
      <w:r>
        <w:rPr>
          <w:sz w:val="24"/>
        </w:rPr>
        <w:t>a</w:t>
      </w:r>
      <w:r>
        <w:rPr>
          <w:spacing w:val="-3"/>
          <w:sz w:val="24"/>
        </w:rPr>
        <w:t> </w:t>
      </w:r>
      <w:r>
        <w:rPr>
          <w:sz w:val="24"/>
        </w:rPr>
        <w:t>procedure</w:t>
      </w:r>
      <w:r>
        <w:rPr>
          <w:spacing w:val="-3"/>
          <w:sz w:val="24"/>
        </w:rPr>
        <w:t> </w:t>
      </w:r>
      <w:r>
        <w:rPr>
          <w:sz w:val="24"/>
        </w:rPr>
        <w:t>to</w:t>
      </w:r>
      <w:r>
        <w:rPr>
          <w:spacing w:val="-3"/>
          <w:sz w:val="24"/>
        </w:rPr>
        <w:t> </w:t>
      </w:r>
      <w:r>
        <w:rPr>
          <w:sz w:val="24"/>
        </w:rPr>
        <w:t>deal</w:t>
      </w:r>
      <w:r>
        <w:rPr>
          <w:spacing w:val="-3"/>
          <w:sz w:val="24"/>
        </w:rPr>
        <w:t> </w:t>
      </w:r>
      <w:r>
        <w:rPr>
          <w:sz w:val="24"/>
        </w:rPr>
        <w:t>with</w:t>
      </w:r>
      <w:r>
        <w:rPr>
          <w:spacing w:val="-3"/>
          <w:sz w:val="24"/>
        </w:rPr>
        <w:t> </w:t>
      </w:r>
      <w:r>
        <w:rPr>
          <w:sz w:val="24"/>
        </w:rPr>
        <w:t>complaints and to publish details of their procedure. The governing bodies of maintained schools should make efforts to ensure that anyone who wishes to make a complaint, including a complaint in relation to children and young people with SEN, whether they have EHC plans or not, is treated fairly, given the chance to state their case, provided with a written response (including the rationale for any decisions) and informed of their appeal rights. If the complainant remains concerned</w:t>
      </w:r>
      <w:r>
        <w:rPr>
          <w:spacing w:val="-3"/>
          <w:sz w:val="24"/>
        </w:rPr>
        <w:t> </w:t>
      </w:r>
      <w:r>
        <w:rPr>
          <w:sz w:val="24"/>
        </w:rPr>
        <w:t>after</w:t>
      </w:r>
      <w:r>
        <w:rPr>
          <w:spacing w:val="-4"/>
          <w:sz w:val="24"/>
        </w:rPr>
        <w:t> </w:t>
      </w:r>
      <w:r>
        <w:rPr>
          <w:sz w:val="24"/>
        </w:rPr>
        <w:t>following</w:t>
      </w:r>
      <w:r>
        <w:rPr>
          <w:spacing w:val="-3"/>
          <w:sz w:val="24"/>
        </w:rPr>
        <w:t> </w:t>
      </w:r>
      <w:r>
        <w:rPr>
          <w:sz w:val="24"/>
        </w:rPr>
        <w:t>the</w:t>
      </w:r>
      <w:r>
        <w:rPr>
          <w:spacing w:val="-4"/>
          <w:sz w:val="24"/>
        </w:rPr>
        <w:t> </w:t>
      </w:r>
      <w:r>
        <w:rPr>
          <w:sz w:val="24"/>
        </w:rPr>
        <w:t>local</w:t>
      </w:r>
      <w:r>
        <w:rPr>
          <w:spacing w:val="-3"/>
          <w:sz w:val="24"/>
        </w:rPr>
        <w:t> </w:t>
      </w:r>
      <w:r>
        <w:rPr>
          <w:sz w:val="24"/>
        </w:rPr>
        <w:t>complaints</w:t>
      </w:r>
      <w:r>
        <w:rPr>
          <w:spacing w:val="-3"/>
          <w:sz w:val="24"/>
        </w:rPr>
        <w:t> </w:t>
      </w:r>
      <w:r>
        <w:rPr>
          <w:sz w:val="24"/>
        </w:rPr>
        <w:t>procedure,</w:t>
      </w:r>
      <w:r>
        <w:rPr>
          <w:spacing w:val="-3"/>
          <w:sz w:val="24"/>
        </w:rPr>
        <w:t> </w:t>
      </w:r>
      <w:r>
        <w:rPr>
          <w:sz w:val="24"/>
        </w:rPr>
        <w:t>he</w:t>
      </w:r>
      <w:r>
        <w:rPr>
          <w:spacing w:val="-3"/>
          <w:sz w:val="24"/>
        </w:rPr>
        <w:t> </w:t>
      </w:r>
      <w:r>
        <w:rPr>
          <w:sz w:val="24"/>
        </w:rPr>
        <w:t>or</w:t>
      </w:r>
      <w:r>
        <w:rPr>
          <w:spacing w:val="-3"/>
          <w:sz w:val="24"/>
        </w:rPr>
        <w:t> </w:t>
      </w:r>
      <w:r>
        <w:rPr>
          <w:sz w:val="24"/>
        </w:rPr>
        <w:t>she</w:t>
      </w:r>
      <w:r>
        <w:rPr>
          <w:spacing w:val="-4"/>
          <w:sz w:val="24"/>
        </w:rPr>
        <w:t> </w:t>
      </w:r>
      <w:r>
        <w:rPr>
          <w:sz w:val="24"/>
        </w:rPr>
        <w:t>could</w:t>
      </w:r>
      <w:r>
        <w:rPr>
          <w:spacing w:val="-3"/>
          <w:sz w:val="24"/>
        </w:rPr>
        <w:t> </w:t>
      </w:r>
      <w:r>
        <w:rPr>
          <w:sz w:val="24"/>
        </w:rPr>
        <w:t>ask</w:t>
      </w:r>
      <w:r>
        <w:rPr>
          <w:spacing w:val="-4"/>
          <w:sz w:val="24"/>
        </w:rPr>
        <w:t> </w:t>
      </w:r>
      <w:r>
        <w:rPr>
          <w:sz w:val="24"/>
        </w:rPr>
        <w:t>the Department for Education’s School Complaints Unit to take up the matter.</w:t>
      </w:r>
    </w:p>
    <w:p>
      <w:pPr>
        <w:pStyle w:val="ListParagraph"/>
        <w:numPr>
          <w:ilvl w:val="1"/>
          <w:numId w:val="2"/>
        </w:numPr>
        <w:tabs>
          <w:tab w:pos="1096" w:val="left" w:leader="none"/>
          <w:tab w:pos="1101" w:val="left" w:leader="none"/>
        </w:tabs>
        <w:spacing w:line="288" w:lineRule="auto" w:before="239" w:after="0"/>
        <w:ind w:left="1101" w:right="626" w:hanging="710"/>
        <w:jc w:val="left"/>
        <w:rPr>
          <w:sz w:val="24"/>
        </w:rPr>
      </w:pPr>
      <w:r>
        <w:rPr>
          <w:sz w:val="24"/>
        </w:rPr>
        <w:t>Further details on making complaints to the Department about schools are available</w:t>
      </w:r>
      <w:r>
        <w:rPr>
          <w:spacing w:val="-3"/>
          <w:sz w:val="24"/>
        </w:rPr>
        <w:t> </w:t>
      </w:r>
      <w:r>
        <w:rPr>
          <w:sz w:val="24"/>
        </w:rPr>
        <w:t>from</w:t>
      </w:r>
      <w:r>
        <w:rPr>
          <w:spacing w:val="-2"/>
          <w:sz w:val="24"/>
        </w:rPr>
        <w:t> </w:t>
      </w:r>
      <w:r>
        <w:rPr>
          <w:sz w:val="24"/>
        </w:rPr>
        <w:t>the</w:t>
      </w:r>
      <w:r>
        <w:rPr>
          <w:spacing w:val="-3"/>
          <w:sz w:val="24"/>
        </w:rPr>
        <w:t> </w:t>
      </w:r>
      <w:r>
        <w:rPr>
          <w:sz w:val="24"/>
        </w:rPr>
        <w:t>GOV.UK</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w:t>
      </w:r>
      <w:r>
        <w:rPr>
          <w:spacing w:val="-3"/>
          <w:sz w:val="24"/>
        </w:rPr>
        <w:t> </w:t>
      </w:r>
      <w:r>
        <w:rPr>
          <w:sz w:val="24"/>
        </w:rPr>
        <w:t>section under Chapter 11.</w:t>
      </w:r>
    </w:p>
    <w:p>
      <w:pPr>
        <w:pStyle w:val="ListParagraph"/>
        <w:numPr>
          <w:ilvl w:val="1"/>
          <w:numId w:val="2"/>
        </w:numPr>
        <w:tabs>
          <w:tab w:pos="1096" w:val="left" w:leader="none"/>
          <w:tab w:pos="1101" w:val="left" w:leader="none"/>
        </w:tabs>
        <w:spacing w:line="288" w:lineRule="auto" w:before="240" w:after="0"/>
        <w:ind w:left="1101" w:right="211" w:hanging="710"/>
        <w:jc w:val="left"/>
        <w:rPr>
          <w:sz w:val="24"/>
        </w:rPr>
      </w:pPr>
      <w:r>
        <w:rPr>
          <w:sz w:val="24"/>
        </w:rPr>
        <w:t>The</w:t>
      </w:r>
      <w:r>
        <w:rPr>
          <w:spacing w:val="-4"/>
          <w:sz w:val="24"/>
        </w:rPr>
        <w:t> </w:t>
      </w:r>
      <w:r>
        <w:rPr>
          <w:sz w:val="24"/>
        </w:rPr>
        <w:t>proprietors</w:t>
      </w:r>
      <w:r>
        <w:rPr>
          <w:spacing w:val="-4"/>
          <w:sz w:val="24"/>
        </w:rPr>
        <w:t> </w:t>
      </w:r>
      <w:r>
        <w:rPr>
          <w:sz w:val="24"/>
        </w:rPr>
        <w:t>of</w:t>
      </w:r>
      <w:r>
        <w:rPr>
          <w:spacing w:val="-5"/>
          <w:sz w:val="24"/>
        </w:rPr>
        <w:t> </w:t>
      </w:r>
      <w:r>
        <w:rPr>
          <w:sz w:val="24"/>
        </w:rPr>
        <w:t>academies,</w:t>
      </w:r>
      <w:r>
        <w:rPr>
          <w:spacing w:val="-3"/>
          <w:sz w:val="24"/>
        </w:rPr>
        <w:t> </w:t>
      </w:r>
      <w:r>
        <w:rPr>
          <w:sz w:val="24"/>
        </w:rPr>
        <w:t>free</w:t>
      </w:r>
      <w:r>
        <w:rPr>
          <w:spacing w:val="-4"/>
          <w:sz w:val="24"/>
        </w:rPr>
        <w:t> </w:t>
      </w:r>
      <w:r>
        <w:rPr>
          <w:sz w:val="24"/>
        </w:rPr>
        <w:t>schools</w:t>
      </w:r>
      <w:r>
        <w:rPr>
          <w:spacing w:val="-4"/>
          <w:sz w:val="24"/>
        </w:rPr>
        <w:t> </w:t>
      </w:r>
      <w:r>
        <w:rPr>
          <w:sz w:val="24"/>
        </w:rPr>
        <w:t>and</w:t>
      </w:r>
      <w:r>
        <w:rPr>
          <w:spacing w:val="-4"/>
          <w:sz w:val="24"/>
        </w:rPr>
        <w:t> </w:t>
      </w:r>
      <w:r>
        <w:rPr>
          <w:sz w:val="24"/>
        </w:rPr>
        <w:t>independent</w:t>
      </w:r>
      <w:r>
        <w:rPr>
          <w:spacing w:val="-3"/>
          <w:sz w:val="24"/>
        </w:rPr>
        <w:t> </w:t>
      </w:r>
      <w:r>
        <w:rPr>
          <w:sz w:val="24"/>
        </w:rPr>
        <w:t>schools</w:t>
      </w:r>
      <w:r>
        <w:rPr>
          <w:spacing w:val="-4"/>
          <w:sz w:val="24"/>
        </w:rPr>
        <w:t> </w:t>
      </w:r>
      <w:r>
        <w:rPr>
          <w:b/>
          <w:sz w:val="24"/>
        </w:rPr>
        <w:t>must</w:t>
      </w:r>
      <w:r>
        <w:rPr>
          <w:sz w:val="24"/>
        </w:rPr>
        <w:t>,</w:t>
      </w:r>
      <w:r>
        <w:rPr>
          <w:spacing w:val="-3"/>
          <w:sz w:val="24"/>
        </w:rPr>
        <w:t> </w:t>
      </w:r>
      <w:r>
        <w:rPr>
          <w:sz w:val="24"/>
        </w:rPr>
        <w:t>under the Education (Independent School Standards) Regulations 2010,ensure that a complaints procedure is drawn up which is in writing and is made available to parents. The procedure </w:t>
      </w:r>
      <w:r>
        <w:rPr>
          <w:b/>
          <w:sz w:val="24"/>
        </w:rPr>
        <w:t>must </w:t>
      </w:r>
      <w:r>
        <w:rPr>
          <w:sz w:val="24"/>
        </w:rPr>
        <w:t>allow for a complaint to be considered informally in the first instance and then, if the parent remains dissatisfied, there should be a formal procedure for the complaint to be made in writing. If the parent is still dissatisfied the complaint can then be heard in front of a panel of at least three people</w:t>
      </w:r>
      <w:r>
        <w:rPr>
          <w:spacing w:val="-3"/>
          <w:sz w:val="24"/>
        </w:rPr>
        <w:t> </w:t>
      </w:r>
      <w:r>
        <w:rPr>
          <w:sz w:val="24"/>
        </w:rPr>
        <w:t>one</w:t>
      </w:r>
      <w:r>
        <w:rPr>
          <w:spacing w:val="-2"/>
          <w:sz w:val="24"/>
        </w:rPr>
        <w:t> </w:t>
      </w:r>
      <w:r>
        <w:rPr>
          <w:sz w:val="24"/>
        </w:rPr>
        <w:t>of</w:t>
      </w:r>
      <w:r>
        <w:rPr>
          <w:spacing w:val="-2"/>
          <w:sz w:val="24"/>
        </w:rPr>
        <w:t> </w:t>
      </w:r>
      <w:r>
        <w:rPr>
          <w:sz w:val="24"/>
        </w:rPr>
        <w:t>whom</w:t>
      </w:r>
      <w:r>
        <w:rPr>
          <w:spacing w:val="-4"/>
          <w:sz w:val="24"/>
        </w:rPr>
        <w:t> </w:t>
      </w:r>
      <w:r>
        <w:rPr>
          <w:b/>
          <w:sz w:val="24"/>
        </w:rPr>
        <w:t>must</w:t>
      </w:r>
      <w:r>
        <w:rPr>
          <w:b/>
          <w:spacing w:val="-2"/>
          <w:sz w:val="24"/>
        </w:rPr>
        <w:t> </w:t>
      </w:r>
      <w:r>
        <w:rPr>
          <w:sz w:val="24"/>
        </w:rPr>
        <w:t>be</w:t>
      </w:r>
      <w:r>
        <w:rPr>
          <w:spacing w:val="-3"/>
          <w:sz w:val="24"/>
        </w:rPr>
        <w:t> </w:t>
      </w:r>
      <w:r>
        <w:rPr>
          <w:sz w:val="24"/>
        </w:rPr>
        <w:t>independent</w:t>
      </w:r>
      <w:r>
        <w:rPr>
          <w:spacing w:val="-2"/>
          <w:sz w:val="24"/>
        </w:rPr>
        <w:t> </w:t>
      </w:r>
      <w:r>
        <w:rPr>
          <w:sz w:val="24"/>
        </w:rPr>
        <w:t>of</w:t>
      </w:r>
      <w:r>
        <w:rPr>
          <w:spacing w:val="-2"/>
          <w:sz w:val="24"/>
        </w:rPr>
        <w:t> </w:t>
      </w:r>
      <w:r>
        <w:rPr>
          <w:sz w:val="24"/>
        </w:rPr>
        <w:t>the</w:t>
      </w:r>
      <w:r>
        <w:rPr>
          <w:spacing w:val="-3"/>
          <w:sz w:val="24"/>
        </w:rPr>
        <w:t> </w:t>
      </w:r>
      <w:r>
        <w:rPr>
          <w:sz w:val="24"/>
        </w:rPr>
        <w:t>management</w:t>
      </w:r>
      <w:r>
        <w:rPr>
          <w:spacing w:val="-2"/>
          <w:sz w:val="24"/>
        </w:rPr>
        <w:t> </w:t>
      </w:r>
      <w:r>
        <w:rPr>
          <w:sz w:val="24"/>
        </w:rPr>
        <w:t>and</w:t>
      </w:r>
      <w:r>
        <w:rPr>
          <w:spacing w:val="-3"/>
          <w:sz w:val="24"/>
        </w:rPr>
        <w:t> </w:t>
      </w:r>
      <w:r>
        <w:rPr>
          <w:sz w:val="24"/>
        </w:rPr>
        <w:t>running</w:t>
      </w:r>
      <w:r>
        <w:rPr>
          <w:spacing w:val="-2"/>
          <w:sz w:val="24"/>
        </w:rPr>
        <w:t> </w:t>
      </w:r>
      <w:r>
        <w:rPr>
          <w:sz w:val="24"/>
        </w:rPr>
        <w:t>of</w:t>
      </w:r>
      <w:r>
        <w:rPr>
          <w:spacing w:val="-2"/>
          <w:sz w:val="24"/>
        </w:rPr>
        <w:t> </w:t>
      </w:r>
      <w:r>
        <w:rPr>
          <w:sz w:val="24"/>
        </w:rPr>
        <w:t>the school. Should the parent still not be satisfied they can complain, in the case of academies and free schools, to the Education Funding Agency (EFA) acting on</w:t>
      </w:r>
    </w:p>
    <w:p>
      <w:pPr>
        <w:spacing w:after="0" w:line="288" w:lineRule="auto"/>
        <w:jc w:val="left"/>
        <w:rPr>
          <w:sz w:val="24"/>
        </w:rPr>
        <w:sectPr>
          <w:pgSz w:w="11910" w:h="16840"/>
          <w:pgMar w:header="0" w:footer="780" w:top="1340" w:bottom="980" w:left="600" w:right="1320"/>
        </w:sectPr>
      </w:pPr>
    </w:p>
    <w:p>
      <w:pPr>
        <w:pStyle w:val="BodyText"/>
        <w:spacing w:line="288" w:lineRule="auto" w:before="78"/>
        <w:ind w:right="138" w:firstLine="0"/>
      </w:pPr>
      <w:r>
        <w:rPr/>
        <w:t>behalf of the Secretary of State, or, in the case of independent schools, to the Secretary of State directly. Both the EFA and the Secretary of State will look at whether the school handled the complaint properly, rather than the substance of the</w:t>
      </w:r>
      <w:r>
        <w:rPr>
          <w:spacing w:val="-3"/>
        </w:rPr>
        <w:t> </w:t>
      </w:r>
      <w:r>
        <w:rPr/>
        <w:t>complaint.</w:t>
      </w:r>
      <w:r>
        <w:rPr>
          <w:spacing w:val="-3"/>
        </w:rPr>
        <w:t> </w:t>
      </w:r>
      <w:r>
        <w:rPr/>
        <w:t>Further</w:t>
      </w:r>
      <w:r>
        <w:rPr>
          <w:spacing w:val="-4"/>
        </w:rPr>
        <w:t> </w:t>
      </w:r>
      <w:r>
        <w:rPr/>
        <w:t>details</w:t>
      </w:r>
      <w:r>
        <w:rPr>
          <w:spacing w:val="-3"/>
        </w:rPr>
        <w:t> </w:t>
      </w:r>
      <w:r>
        <w:rPr/>
        <w:t>on</w:t>
      </w:r>
      <w:r>
        <w:rPr>
          <w:spacing w:val="-3"/>
        </w:rPr>
        <w:t> </w:t>
      </w:r>
      <w:r>
        <w:rPr/>
        <w:t>making</w:t>
      </w:r>
      <w:r>
        <w:rPr>
          <w:spacing w:val="-3"/>
        </w:rPr>
        <w:t> </w:t>
      </w:r>
      <w:r>
        <w:rPr/>
        <w:t>a</w:t>
      </w:r>
      <w:r>
        <w:rPr>
          <w:spacing w:val="-3"/>
        </w:rPr>
        <w:t> </w:t>
      </w:r>
      <w:r>
        <w:rPr/>
        <w:t>complaint</w:t>
      </w:r>
      <w:r>
        <w:rPr>
          <w:spacing w:val="-3"/>
        </w:rPr>
        <w:t> </w:t>
      </w:r>
      <w:r>
        <w:rPr/>
        <w:t>to</w:t>
      </w:r>
      <w:r>
        <w:rPr>
          <w:spacing w:val="-3"/>
        </w:rPr>
        <w:t> </w:t>
      </w:r>
      <w:r>
        <w:rPr/>
        <w:t>the</w:t>
      </w:r>
      <w:r>
        <w:rPr>
          <w:spacing w:val="-3"/>
        </w:rPr>
        <w:t> </w:t>
      </w:r>
      <w:r>
        <w:rPr/>
        <w:t>EFA</w:t>
      </w:r>
      <w:r>
        <w:rPr>
          <w:spacing w:val="-3"/>
        </w:rPr>
        <w:t> </w:t>
      </w:r>
      <w:r>
        <w:rPr/>
        <w:t>about</w:t>
      </w:r>
      <w:r>
        <w:rPr>
          <w:spacing w:val="-3"/>
        </w:rPr>
        <w:t> </w:t>
      </w:r>
      <w:r>
        <w:rPr/>
        <w:t>academies and free schools are also available at the website address given in the previous </w:t>
      </w:r>
      <w:r>
        <w:rPr>
          <w:spacing w:val="-2"/>
        </w:rPr>
        <w:t>paragraph.</w:t>
      </w:r>
    </w:p>
    <w:p>
      <w:pPr>
        <w:pStyle w:val="ListParagraph"/>
        <w:numPr>
          <w:ilvl w:val="1"/>
          <w:numId w:val="2"/>
        </w:numPr>
        <w:tabs>
          <w:tab w:pos="1096" w:val="left" w:leader="none"/>
          <w:tab w:pos="1101" w:val="left" w:leader="none"/>
        </w:tabs>
        <w:spacing w:line="288" w:lineRule="auto" w:before="240" w:after="0"/>
        <w:ind w:left="1101" w:right="250" w:hanging="710"/>
        <w:jc w:val="left"/>
        <w:rPr>
          <w:sz w:val="24"/>
        </w:rPr>
      </w:pPr>
      <w:r>
        <w:rPr>
          <w:sz w:val="24"/>
        </w:rPr>
        <w:t>Early</w:t>
      </w:r>
      <w:r>
        <w:rPr>
          <w:spacing w:val="-3"/>
          <w:sz w:val="24"/>
        </w:rPr>
        <w:t> </w:t>
      </w:r>
      <w:r>
        <w:rPr>
          <w:sz w:val="24"/>
        </w:rPr>
        <w:t>years</w:t>
      </w:r>
      <w:r>
        <w:rPr>
          <w:spacing w:val="-3"/>
          <w:sz w:val="24"/>
        </w:rPr>
        <w:t> </w:t>
      </w:r>
      <w:r>
        <w:rPr>
          <w:sz w:val="24"/>
        </w:rPr>
        <w:t>and</w:t>
      </w:r>
      <w:r>
        <w:rPr>
          <w:spacing w:val="-3"/>
          <w:sz w:val="24"/>
        </w:rPr>
        <w:t> </w:t>
      </w:r>
      <w:r>
        <w:rPr>
          <w:sz w:val="24"/>
        </w:rPr>
        <w:t>schools</w:t>
      </w:r>
      <w:r>
        <w:rPr>
          <w:spacing w:val="-3"/>
          <w:sz w:val="24"/>
        </w:rPr>
        <w:t> </w:t>
      </w:r>
      <w:r>
        <w:rPr>
          <w:sz w:val="24"/>
        </w:rPr>
        <w:t>complaints</w:t>
      </w:r>
      <w:r>
        <w:rPr>
          <w:spacing w:val="-3"/>
          <w:sz w:val="24"/>
        </w:rPr>
        <w:t> </w:t>
      </w:r>
      <w:r>
        <w:rPr>
          <w:sz w:val="24"/>
        </w:rPr>
        <w:t>procedures</w:t>
      </w:r>
      <w:r>
        <w:rPr>
          <w:spacing w:val="-3"/>
          <w:sz w:val="24"/>
        </w:rPr>
        <w:t> </w:t>
      </w:r>
      <w:r>
        <w:rPr>
          <w:sz w:val="24"/>
        </w:rPr>
        <w:t>are</w:t>
      </w:r>
      <w:r>
        <w:rPr>
          <w:spacing w:val="-3"/>
          <w:sz w:val="24"/>
        </w:rPr>
        <w:t> </w:t>
      </w:r>
      <w:r>
        <w:rPr>
          <w:sz w:val="24"/>
        </w:rPr>
        <w:t>available</w:t>
      </w:r>
      <w:r>
        <w:rPr>
          <w:spacing w:val="-3"/>
          <w:sz w:val="24"/>
        </w:rPr>
        <w:t> </w:t>
      </w:r>
      <w:r>
        <w:rPr>
          <w:sz w:val="24"/>
        </w:rPr>
        <w:t>for</w:t>
      </w:r>
      <w:r>
        <w:rPr>
          <w:spacing w:val="-2"/>
          <w:sz w:val="24"/>
        </w:rPr>
        <w:t> </w:t>
      </w:r>
      <w:r>
        <w:rPr>
          <w:sz w:val="24"/>
        </w:rPr>
        <w:t>use</w:t>
      </w:r>
      <w:r>
        <w:rPr>
          <w:spacing w:val="-3"/>
          <w:sz w:val="24"/>
        </w:rPr>
        <w:t> </w:t>
      </w:r>
      <w:r>
        <w:rPr>
          <w:sz w:val="24"/>
        </w:rPr>
        <w:t>in</w:t>
      </w:r>
      <w:r>
        <w:rPr>
          <w:spacing w:val="-3"/>
          <w:sz w:val="24"/>
        </w:rPr>
        <w:t> </w:t>
      </w:r>
      <w:r>
        <w:rPr>
          <w:sz w:val="24"/>
        </w:rPr>
        <w:t>relation</w:t>
      </w:r>
      <w:r>
        <w:rPr>
          <w:spacing w:val="-3"/>
          <w:sz w:val="24"/>
        </w:rPr>
        <w:t> </w:t>
      </w:r>
      <w:r>
        <w:rPr>
          <w:sz w:val="24"/>
        </w:rPr>
        <w:t>to children and young people who have SEN but without EHC plans.</w:t>
      </w:r>
    </w:p>
    <w:p>
      <w:pPr>
        <w:pStyle w:val="Heading2"/>
      </w:pPr>
      <w:r>
        <w:rPr>
          <w:color w:val="1F497D"/>
        </w:rPr>
        <w:t>Complaints</w:t>
      </w:r>
      <w:r>
        <w:rPr>
          <w:color w:val="1F497D"/>
          <w:spacing w:val="-9"/>
        </w:rPr>
        <w:t> </w:t>
      </w:r>
      <w:r>
        <w:rPr>
          <w:color w:val="1F497D"/>
        </w:rPr>
        <w:t>to</w:t>
      </w:r>
      <w:r>
        <w:rPr>
          <w:color w:val="1F497D"/>
          <w:spacing w:val="-10"/>
        </w:rPr>
        <w:t> </w:t>
      </w:r>
      <w:r>
        <w:rPr>
          <w:color w:val="1F497D"/>
        </w:rPr>
        <w:t>the</w:t>
      </w:r>
      <w:r>
        <w:rPr>
          <w:color w:val="1F497D"/>
          <w:spacing w:val="-9"/>
        </w:rPr>
        <w:t> </w:t>
      </w:r>
      <w:r>
        <w:rPr>
          <w:color w:val="1F497D"/>
        </w:rPr>
        <w:t>Secretary</w:t>
      </w:r>
      <w:r>
        <w:rPr>
          <w:color w:val="1F497D"/>
          <w:spacing w:val="-10"/>
        </w:rPr>
        <w:t> </w:t>
      </w:r>
      <w:r>
        <w:rPr>
          <w:color w:val="1F497D"/>
        </w:rPr>
        <w:t>of</w:t>
      </w:r>
      <w:r>
        <w:rPr>
          <w:color w:val="1F497D"/>
          <w:spacing w:val="-9"/>
        </w:rPr>
        <w:t> </w:t>
      </w:r>
      <w:r>
        <w:rPr>
          <w:color w:val="1F497D"/>
          <w:spacing w:val="-2"/>
        </w:rPr>
        <w:t>State</w:t>
      </w:r>
    </w:p>
    <w:p>
      <w:pPr>
        <w:pStyle w:val="ListParagraph"/>
        <w:numPr>
          <w:ilvl w:val="1"/>
          <w:numId w:val="2"/>
        </w:numPr>
        <w:tabs>
          <w:tab w:pos="1096" w:val="left" w:leader="none"/>
          <w:tab w:pos="1101" w:val="left" w:leader="none"/>
        </w:tabs>
        <w:spacing w:line="288" w:lineRule="auto" w:before="166" w:after="0"/>
        <w:ind w:left="1101" w:right="129" w:hanging="710"/>
        <w:jc w:val="left"/>
        <w:rPr>
          <w:sz w:val="24"/>
        </w:rPr>
      </w:pPr>
      <w:r>
        <w:rPr>
          <w:sz w:val="24"/>
        </w:rPr>
        <w:t>If</w:t>
      </w:r>
      <w:r>
        <w:rPr>
          <w:spacing w:val="-2"/>
          <w:sz w:val="24"/>
        </w:rPr>
        <w:t> </w:t>
      </w:r>
      <w:r>
        <w:rPr>
          <w:sz w:val="24"/>
        </w:rPr>
        <w:t>disagreements</w:t>
      </w:r>
      <w:r>
        <w:rPr>
          <w:spacing w:val="-3"/>
          <w:sz w:val="24"/>
        </w:rPr>
        <w:t> </w:t>
      </w:r>
      <w:r>
        <w:rPr>
          <w:sz w:val="24"/>
        </w:rPr>
        <w:t>have</w:t>
      </w:r>
      <w:r>
        <w:rPr>
          <w:spacing w:val="-3"/>
          <w:sz w:val="24"/>
        </w:rPr>
        <w:t> </w:t>
      </w:r>
      <w:r>
        <w:rPr>
          <w:sz w:val="24"/>
        </w:rPr>
        <w:t>not</w:t>
      </w:r>
      <w:r>
        <w:rPr>
          <w:spacing w:val="-2"/>
          <w:sz w:val="24"/>
        </w:rPr>
        <w:t> </w:t>
      </w:r>
      <w:r>
        <w:rPr>
          <w:sz w:val="24"/>
        </w:rPr>
        <w:t>been</w:t>
      </w:r>
      <w:r>
        <w:rPr>
          <w:spacing w:val="-3"/>
          <w:sz w:val="24"/>
        </w:rPr>
        <w:t> </w:t>
      </w:r>
      <w:r>
        <w:rPr>
          <w:sz w:val="24"/>
        </w:rPr>
        <w:t>resolved</w:t>
      </w:r>
      <w:r>
        <w:rPr>
          <w:spacing w:val="-3"/>
          <w:sz w:val="24"/>
        </w:rPr>
        <w:t> </w:t>
      </w:r>
      <w:r>
        <w:rPr>
          <w:sz w:val="24"/>
        </w:rPr>
        <w:t>at</w:t>
      </w:r>
      <w:r>
        <w:rPr>
          <w:spacing w:val="-2"/>
          <w:sz w:val="24"/>
        </w:rPr>
        <w:t> </w:t>
      </w:r>
      <w:r>
        <w:rPr>
          <w:sz w:val="24"/>
        </w:rPr>
        <w:t>the</w:t>
      </w:r>
      <w:r>
        <w:rPr>
          <w:spacing w:val="-3"/>
          <w:sz w:val="24"/>
        </w:rPr>
        <w:t> </w:t>
      </w:r>
      <w:r>
        <w:rPr>
          <w:sz w:val="24"/>
        </w:rPr>
        <w:t>local</w:t>
      </w:r>
      <w:r>
        <w:rPr>
          <w:spacing w:val="-3"/>
          <w:sz w:val="24"/>
        </w:rPr>
        <w:t> </w:t>
      </w:r>
      <w:r>
        <w:rPr>
          <w:sz w:val="24"/>
        </w:rPr>
        <w:t>level,</w:t>
      </w:r>
      <w:r>
        <w:rPr>
          <w:spacing w:val="-2"/>
          <w:sz w:val="24"/>
        </w:rPr>
        <w:t> </w:t>
      </w:r>
      <w:r>
        <w:rPr>
          <w:sz w:val="24"/>
        </w:rPr>
        <w:t>under</w:t>
      </w:r>
      <w:r>
        <w:rPr>
          <w:spacing w:val="-2"/>
          <w:sz w:val="24"/>
        </w:rPr>
        <w:t> </w:t>
      </w:r>
      <w:r>
        <w:rPr>
          <w:sz w:val="24"/>
        </w:rPr>
        <w:t>sections</w:t>
      </w:r>
      <w:r>
        <w:rPr>
          <w:spacing w:val="-3"/>
          <w:sz w:val="24"/>
        </w:rPr>
        <w:t> </w:t>
      </w:r>
      <w:r>
        <w:rPr>
          <w:sz w:val="24"/>
        </w:rPr>
        <w:t>496</w:t>
      </w:r>
      <w:r>
        <w:rPr>
          <w:spacing w:val="-3"/>
          <w:sz w:val="24"/>
        </w:rPr>
        <w:t> </w:t>
      </w:r>
      <w:r>
        <w:rPr>
          <w:sz w:val="24"/>
        </w:rPr>
        <w:t>and 497 of the Education Act 1996 complaints can be made to the Secretary of State for Education that either the governing body of a maintained school or a local authority has acted unreasonably or has failed to carry out one of its duties under the Education Acts, including their SEN duties. The Secretary of State can also consider complaints about disability discrimination in relation to a pupil at a school by virtue of Section 87 of the Equality Act 2010. Sections 496 and 497 of the Education Act 1996 apply only to maintained schools, not other state-funded schools or independent schools.</w:t>
      </w:r>
    </w:p>
    <w:p>
      <w:pPr>
        <w:pStyle w:val="ListParagraph"/>
        <w:numPr>
          <w:ilvl w:val="1"/>
          <w:numId w:val="2"/>
        </w:numPr>
        <w:tabs>
          <w:tab w:pos="1096" w:val="left" w:leader="none"/>
          <w:tab w:pos="1101" w:val="left" w:leader="none"/>
        </w:tabs>
        <w:spacing w:line="288" w:lineRule="auto" w:before="240" w:after="0"/>
        <w:ind w:left="1101" w:right="239" w:hanging="710"/>
        <w:jc w:val="left"/>
        <w:rPr>
          <w:sz w:val="24"/>
        </w:rPr>
      </w:pPr>
      <w:r>
        <w:rPr>
          <w:sz w:val="24"/>
        </w:rPr>
        <w:t>Unreasonableness</w:t>
      </w:r>
      <w:r>
        <w:rPr>
          <w:spacing w:val="-3"/>
          <w:sz w:val="24"/>
        </w:rPr>
        <w:t> </w:t>
      </w:r>
      <w:r>
        <w:rPr>
          <w:sz w:val="24"/>
        </w:rPr>
        <w:t>has</w:t>
      </w:r>
      <w:r>
        <w:rPr>
          <w:spacing w:val="-3"/>
          <w:sz w:val="24"/>
        </w:rPr>
        <w:t> </w:t>
      </w:r>
      <w:r>
        <w:rPr>
          <w:sz w:val="24"/>
        </w:rPr>
        <w:t>been</w:t>
      </w:r>
      <w:r>
        <w:rPr>
          <w:spacing w:val="-3"/>
          <w:sz w:val="24"/>
        </w:rPr>
        <w:t> </w:t>
      </w:r>
      <w:r>
        <w:rPr>
          <w:sz w:val="24"/>
        </w:rPr>
        <w:t>defined</w:t>
      </w:r>
      <w:r>
        <w:rPr>
          <w:spacing w:val="-3"/>
          <w:sz w:val="24"/>
        </w:rPr>
        <w:t> </w:t>
      </w:r>
      <w:r>
        <w:rPr>
          <w:sz w:val="24"/>
        </w:rPr>
        <w:t>by</w:t>
      </w:r>
      <w:r>
        <w:rPr>
          <w:spacing w:val="-3"/>
          <w:sz w:val="24"/>
        </w:rPr>
        <w:t> </w:t>
      </w:r>
      <w:r>
        <w:rPr>
          <w:sz w:val="24"/>
        </w:rPr>
        <w:t>the</w:t>
      </w:r>
      <w:r>
        <w:rPr>
          <w:spacing w:val="-3"/>
          <w:sz w:val="24"/>
        </w:rPr>
        <w:t> </w:t>
      </w:r>
      <w:r>
        <w:rPr>
          <w:sz w:val="24"/>
        </w:rPr>
        <w:t>Courts</w:t>
      </w:r>
      <w:r>
        <w:rPr>
          <w:spacing w:val="-3"/>
          <w:sz w:val="24"/>
        </w:rPr>
        <w:t> </w:t>
      </w:r>
      <w:r>
        <w:rPr>
          <w:sz w:val="24"/>
        </w:rPr>
        <w:t>as</w:t>
      </w:r>
      <w:r>
        <w:rPr>
          <w:spacing w:val="-3"/>
          <w:sz w:val="24"/>
        </w:rPr>
        <w:t> </w:t>
      </w:r>
      <w:r>
        <w:rPr>
          <w:sz w:val="24"/>
        </w:rPr>
        <w:t>acting</w:t>
      </w:r>
      <w:r>
        <w:rPr>
          <w:spacing w:val="-3"/>
          <w:sz w:val="24"/>
        </w:rPr>
        <w:t> </w:t>
      </w:r>
      <w:r>
        <w:rPr>
          <w:sz w:val="24"/>
        </w:rPr>
        <w:t>in</w:t>
      </w:r>
      <w:r>
        <w:rPr>
          <w:spacing w:val="-3"/>
          <w:sz w:val="24"/>
        </w:rPr>
        <w:t> </w:t>
      </w:r>
      <w:r>
        <w:rPr>
          <w:sz w:val="24"/>
        </w:rPr>
        <w:t>a</w:t>
      </w:r>
      <w:r>
        <w:rPr>
          <w:spacing w:val="-3"/>
          <w:sz w:val="24"/>
        </w:rPr>
        <w:t> </w:t>
      </w:r>
      <w:r>
        <w:rPr>
          <w:sz w:val="24"/>
        </w:rPr>
        <w:t>way</w:t>
      </w:r>
      <w:r>
        <w:rPr>
          <w:spacing w:val="-3"/>
          <w:sz w:val="24"/>
        </w:rPr>
        <w:t> </w:t>
      </w:r>
      <w:r>
        <w:rPr>
          <w:sz w:val="24"/>
        </w:rPr>
        <w:t>in</w:t>
      </w:r>
      <w:r>
        <w:rPr>
          <w:spacing w:val="-4"/>
          <w:sz w:val="24"/>
        </w:rPr>
        <w:t> </w:t>
      </w:r>
      <w:r>
        <w:rPr>
          <w:sz w:val="24"/>
        </w:rPr>
        <w:t>which</w:t>
      </w:r>
      <w:r>
        <w:rPr>
          <w:spacing w:val="-2"/>
          <w:sz w:val="24"/>
        </w:rPr>
        <w:t> </w:t>
      </w:r>
      <w:r>
        <w:rPr>
          <w:sz w:val="24"/>
        </w:rPr>
        <w:t>no reasonable governing body or local authority would have acted in the </w:t>
      </w:r>
      <w:r>
        <w:rPr>
          <w:spacing w:val="-2"/>
          <w:sz w:val="24"/>
        </w:rPr>
        <w:t>circumstances.</w:t>
      </w:r>
    </w:p>
    <w:p>
      <w:pPr>
        <w:pStyle w:val="ListParagraph"/>
        <w:numPr>
          <w:ilvl w:val="1"/>
          <w:numId w:val="2"/>
        </w:numPr>
        <w:tabs>
          <w:tab w:pos="1096" w:val="left" w:leader="none"/>
          <w:tab w:pos="1101" w:val="left" w:leader="none"/>
        </w:tabs>
        <w:spacing w:line="288" w:lineRule="auto" w:before="240" w:after="0"/>
        <w:ind w:left="1101" w:right="209" w:hanging="710"/>
        <w:jc w:val="left"/>
        <w:rPr>
          <w:sz w:val="24"/>
        </w:rPr>
      </w:pPr>
      <w:r>
        <w:rPr>
          <w:sz w:val="24"/>
        </w:rPr>
        <w:t>The Secretary of State can issue directions about the exercise of a power or the performance of a duty by the governing body of a maintained school or a local authority. Any directions the Secretary of State issues </w:t>
      </w:r>
      <w:r>
        <w:rPr>
          <w:b/>
          <w:sz w:val="24"/>
        </w:rPr>
        <w:t>must </w:t>
      </w:r>
      <w:r>
        <w:rPr>
          <w:sz w:val="24"/>
        </w:rPr>
        <w:t>be ‘expedient’ – that is, the direction can make a material difference in remedying the matter. The Secretary</w:t>
      </w:r>
      <w:r>
        <w:rPr>
          <w:spacing w:val="-3"/>
          <w:sz w:val="24"/>
        </w:rPr>
        <w:t> </w:t>
      </w:r>
      <w:r>
        <w:rPr>
          <w:sz w:val="24"/>
        </w:rPr>
        <w:t>of</w:t>
      </w:r>
      <w:r>
        <w:rPr>
          <w:spacing w:val="-2"/>
          <w:sz w:val="24"/>
        </w:rPr>
        <w:t> </w:t>
      </w:r>
      <w:r>
        <w:rPr>
          <w:sz w:val="24"/>
        </w:rPr>
        <w:t>State</w:t>
      </w:r>
      <w:r>
        <w:rPr>
          <w:spacing w:val="-3"/>
          <w:sz w:val="24"/>
        </w:rPr>
        <w:t> </w:t>
      </w:r>
      <w:r>
        <w:rPr>
          <w:sz w:val="24"/>
        </w:rPr>
        <w:t>would</w:t>
      </w:r>
      <w:r>
        <w:rPr>
          <w:spacing w:val="-3"/>
          <w:sz w:val="24"/>
        </w:rPr>
        <w:t> </w:t>
      </w:r>
      <w:r>
        <w:rPr>
          <w:sz w:val="24"/>
        </w:rPr>
        <w:t>not</w:t>
      </w:r>
      <w:r>
        <w:rPr>
          <w:spacing w:val="-2"/>
          <w:sz w:val="24"/>
        </w:rPr>
        <w:t> </w:t>
      </w:r>
      <w:r>
        <w:rPr>
          <w:sz w:val="24"/>
        </w:rPr>
        <w:t>intervene</w:t>
      </w:r>
      <w:r>
        <w:rPr>
          <w:spacing w:val="-3"/>
          <w:sz w:val="24"/>
        </w:rPr>
        <w:t> </w:t>
      </w:r>
      <w:r>
        <w:rPr>
          <w:sz w:val="24"/>
        </w:rPr>
        <w:t>in</w:t>
      </w:r>
      <w:r>
        <w:rPr>
          <w:spacing w:val="-3"/>
          <w:sz w:val="24"/>
        </w:rPr>
        <w:t> </w:t>
      </w:r>
      <w:r>
        <w:rPr>
          <w:sz w:val="24"/>
        </w:rPr>
        <w:t>a</w:t>
      </w:r>
      <w:r>
        <w:rPr>
          <w:spacing w:val="-3"/>
          <w:sz w:val="24"/>
        </w:rPr>
        <w:t> </w:t>
      </w:r>
      <w:r>
        <w:rPr>
          <w:sz w:val="24"/>
        </w:rPr>
        <w:t>case</w:t>
      </w:r>
      <w:r>
        <w:rPr>
          <w:spacing w:val="-3"/>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another</w:t>
      </w:r>
      <w:r>
        <w:rPr>
          <w:spacing w:val="-2"/>
          <w:sz w:val="24"/>
        </w:rPr>
        <w:t> </w:t>
      </w:r>
      <w:r>
        <w:rPr>
          <w:sz w:val="24"/>
        </w:rPr>
        <w:t>avenue</w:t>
      </w:r>
      <w:r>
        <w:rPr>
          <w:spacing w:val="-3"/>
          <w:sz w:val="24"/>
        </w:rPr>
        <w:t> </w:t>
      </w:r>
      <w:r>
        <w:rPr>
          <w:sz w:val="24"/>
        </w:rPr>
        <w:t>of redress, such as the Tribunal.</w:t>
      </w:r>
    </w:p>
    <w:p>
      <w:pPr>
        <w:pStyle w:val="Heading2"/>
        <w:spacing w:before="243"/>
      </w:pPr>
      <w:r>
        <w:rPr>
          <w:color w:val="1F497D"/>
        </w:rPr>
        <w:t>Complaints</w:t>
      </w:r>
      <w:r>
        <w:rPr>
          <w:color w:val="1F497D"/>
          <w:spacing w:val="-11"/>
        </w:rPr>
        <w:t> </w:t>
      </w:r>
      <w:r>
        <w:rPr>
          <w:color w:val="1F497D"/>
        </w:rPr>
        <w:t>to</w:t>
      </w:r>
      <w:r>
        <w:rPr>
          <w:color w:val="1F497D"/>
          <w:spacing w:val="-11"/>
        </w:rPr>
        <w:t> </w:t>
      </w:r>
      <w:r>
        <w:rPr>
          <w:color w:val="1F497D"/>
          <w:spacing w:val="-2"/>
        </w:rPr>
        <w:t>Ofsted</w:t>
      </w:r>
    </w:p>
    <w:p>
      <w:pPr>
        <w:pStyle w:val="ListParagraph"/>
        <w:numPr>
          <w:ilvl w:val="1"/>
          <w:numId w:val="2"/>
        </w:numPr>
        <w:tabs>
          <w:tab w:pos="1096" w:val="left" w:leader="none"/>
          <w:tab w:pos="1101" w:val="left" w:leader="none"/>
        </w:tabs>
        <w:spacing w:line="288" w:lineRule="auto" w:before="166" w:after="0"/>
        <w:ind w:left="1101" w:right="157" w:hanging="710"/>
        <w:jc w:val="left"/>
        <w:rPr>
          <w:sz w:val="24"/>
        </w:rPr>
      </w:pPr>
      <w:r>
        <w:rPr>
          <w:sz w:val="24"/>
        </w:rPr>
        <w:t>Ofsted can consider complaints from parents and others about early years providers and schools, but only where the complaint is about the early years provision</w:t>
      </w:r>
      <w:r>
        <w:rPr>
          <w:spacing w:val="-3"/>
          <w:sz w:val="24"/>
        </w:rPr>
        <w:t> </w:t>
      </w:r>
      <w:r>
        <w:rPr>
          <w:sz w:val="24"/>
        </w:rPr>
        <w:t>or</w:t>
      </w:r>
      <w:r>
        <w:rPr>
          <w:spacing w:val="-2"/>
          <w:sz w:val="24"/>
        </w:rPr>
        <w:t> </w:t>
      </w:r>
      <w:r>
        <w:rPr>
          <w:sz w:val="24"/>
        </w:rPr>
        <w:t>the</w:t>
      </w:r>
      <w:r>
        <w:rPr>
          <w:spacing w:val="-3"/>
          <w:sz w:val="24"/>
        </w:rPr>
        <w:t> </w:t>
      </w:r>
      <w:r>
        <w:rPr>
          <w:sz w:val="24"/>
        </w:rPr>
        <w:t>school</w:t>
      </w:r>
      <w:r>
        <w:rPr>
          <w:spacing w:val="-3"/>
          <w:sz w:val="24"/>
        </w:rPr>
        <w:t> </w:t>
      </w:r>
      <w:r>
        <w:rPr>
          <w:sz w:val="24"/>
        </w:rPr>
        <w:t>as</w:t>
      </w:r>
      <w:r>
        <w:rPr>
          <w:spacing w:val="-3"/>
          <w:sz w:val="24"/>
        </w:rPr>
        <w:t> </w:t>
      </w:r>
      <w:r>
        <w:rPr>
          <w:sz w:val="24"/>
        </w:rPr>
        <w:t>a</w:t>
      </w:r>
      <w:r>
        <w:rPr>
          <w:spacing w:val="-3"/>
          <w:sz w:val="24"/>
        </w:rPr>
        <w:t> </w:t>
      </w:r>
      <w:r>
        <w:rPr>
          <w:sz w:val="24"/>
        </w:rPr>
        <w:t>whole</w:t>
      </w:r>
      <w:r>
        <w:rPr>
          <w:spacing w:val="-3"/>
          <w:sz w:val="24"/>
        </w:rPr>
        <w:t> </w:t>
      </w:r>
      <w:r>
        <w:rPr>
          <w:sz w:val="24"/>
        </w:rPr>
        <w:t>rather</w:t>
      </w:r>
      <w:r>
        <w:rPr>
          <w:spacing w:val="-4"/>
          <w:sz w:val="24"/>
        </w:rPr>
        <w:t> </w:t>
      </w:r>
      <w:r>
        <w:rPr>
          <w:sz w:val="24"/>
        </w:rPr>
        <w:t>than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individual</w:t>
      </w:r>
      <w:r>
        <w:rPr>
          <w:spacing w:val="-3"/>
          <w:sz w:val="24"/>
        </w:rPr>
        <w:t> </w:t>
      </w:r>
      <w:r>
        <w:rPr>
          <w:sz w:val="24"/>
        </w:rPr>
        <w:t>children,</w:t>
      </w:r>
      <w:r>
        <w:rPr>
          <w:spacing w:val="-2"/>
          <w:sz w:val="24"/>
        </w:rPr>
        <w:t> </w:t>
      </w:r>
      <w:r>
        <w:rPr>
          <w:sz w:val="24"/>
        </w:rPr>
        <w:t>and where the parent or other complainant has tried to resolve the complaint through the early years provider’s or school’s own complaints procedure.</w:t>
      </w:r>
    </w:p>
    <w:p>
      <w:pPr>
        <w:pStyle w:val="ListParagraph"/>
        <w:numPr>
          <w:ilvl w:val="1"/>
          <w:numId w:val="2"/>
        </w:numPr>
        <w:tabs>
          <w:tab w:pos="1096" w:val="left" w:leader="none"/>
          <w:tab w:pos="1101" w:val="left" w:leader="none"/>
        </w:tabs>
        <w:spacing w:line="288" w:lineRule="auto" w:before="239" w:after="0"/>
        <w:ind w:left="1101" w:right="717" w:hanging="710"/>
        <w:jc w:val="both"/>
        <w:rPr>
          <w:sz w:val="24"/>
        </w:rPr>
      </w:pPr>
      <w:r>
        <w:rPr>
          <w:sz w:val="24"/>
        </w:rPr>
        <w:t>Further</w:t>
      </w:r>
      <w:r>
        <w:rPr>
          <w:spacing w:val="-2"/>
          <w:sz w:val="24"/>
        </w:rPr>
        <w:t> </w:t>
      </w:r>
      <w:r>
        <w:rPr>
          <w:sz w:val="24"/>
        </w:rPr>
        <w:t>information</w:t>
      </w:r>
      <w:r>
        <w:rPr>
          <w:spacing w:val="-3"/>
          <w:sz w:val="24"/>
        </w:rPr>
        <w:t> </w:t>
      </w:r>
      <w:r>
        <w:rPr>
          <w:sz w:val="24"/>
        </w:rPr>
        <w:t>about</w:t>
      </w:r>
      <w:r>
        <w:rPr>
          <w:spacing w:val="-2"/>
          <w:sz w:val="24"/>
        </w:rPr>
        <w:t> </w:t>
      </w:r>
      <w:r>
        <w:rPr>
          <w:sz w:val="24"/>
        </w:rPr>
        <w:t>complaints</w:t>
      </w:r>
      <w:r>
        <w:rPr>
          <w:spacing w:val="-3"/>
          <w:sz w:val="24"/>
        </w:rPr>
        <w:t> </w:t>
      </w:r>
      <w:r>
        <w:rPr>
          <w:sz w:val="24"/>
        </w:rPr>
        <w:t>to</w:t>
      </w:r>
      <w:r>
        <w:rPr>
          <w:spacing w:val="-4"/>
          <w:sz w:val="24"/>
        </w:rPr>
        <w:t> </w:t>
      </w:r>
      <w:r>
        <w:rPr>
          <w:sz w:val="24"/>
        </w:rPr>
        <w:t>Ofsted</w:t>
      </w:r>
      <w:r>
        <w:rPr>
          <w:spacing w:val="-3"/>
          <w:sz w:val="24"/>
        </w:rPr>
        <w:t> </w:t>
      </w:r>
      <w:r>
        <w:rPr>
          <w:sz w:val="24"/>
        </w:rPr>
        <w:t>about</w:t>
      </w:r>
      <w:r>
        <w:rPr>
          <w:spacing w:val="-2"/>
          <w:sz w:val="24"/>
        </w:rPr>
        <w:t> </w:t>
      </w:r>
      <w:r>
        <w:rPr>
          <w:sz w:val="24"/>
        </w:rPr>
        <w:t>early</w:t>
      </w:r>
      <w:r>
        <w:rPr>
          <w:spacing w:val="-3"/>
          <w:sz w:val="24"/>
        </w:rPr>
        <w:t> </w:t>
      </w:r>
      <w:r>
        <w:rPr>
          <w:sz w:val="24"/>
        </w:rPr>
        <w:t>years</w:t>
      </w:r>
      <w:r>
        <w:rPr>
          <w:spacing w:val="-3"/>
          <w:sz w:val="24"/>
        </w:rPr>
        <w:t> </w:t>
      </w:r>
      <w:r>
        <w:rPr>
          <w:sz w:val="24"/>
        </w:rPr>
        <w:t>or</w:t>
      </w:r>
      <w:r>
        <w:rPr>
          <w:spacing w:val="-4"/>
          <w:sz w:val="24"/>
        </w:rPr>
        <w:t> </w:t>
      </w:r>
      <w:r>
        <w:rPr>
          <w:sz w:val="24"/>
        </w:rPr>
        <w:t>childcare provision</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at</w:t>
      </w:r>
      <w:r>
        <w:rPr>
          <w:spacing w:val="-2"/>
          <w:sz w:val="24"/>
        </w:rPr>
        <w:t> </w:t>
      </w:r>
      <w:r>
        <w:rPr>
          <w:sz w:val="24"/>
        </w:rPr>
        <w:t>Ofsted’s</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w:t>
      </w:r>
      <w:r>
        <w:rPr>
          <w:spacing w:val="-3"/>
          <w:sz w:val="24"/>
        </w:rPr>
        <w:t> </w:t>
      </w:r>
      <w:r>
        <w:rPr>
          <w:sz w:val="24"/>
        </w:rPr>
        <w:t>is</w:t>
      </w:r>
      <w:r>
        <w:rPr>
          <w:spacing w:val="-3"/>
          <w:sz w:val="24"/>
        </w:rPr>
        <w:t> </w:t>
      </w:r>
      <w:r>
        <w:rPr>
          <w:sz w:val="24"/>
        </w:rPr>
        <w:t>given</w:t>
      </w:r>
      <w:r>
        <w:rPr>
          <w:spacing w:val="-3"/>
          <w:sz w:val="24"/>
        </w:rPr>
        <w:t> </w:t>
      </w:r>
      <w:r>
        <w:rPr>
          <w:sz w:val="24"/>
        </w:rPr>
        <w:t>in</w:t>
      </w:r>
      <w:r>
        <w:rPr>
          <w:spacing w:val="-3"/>
          <w:sz w:val="24"/>
        </w:rPr>
        <w:t> </w:t>
      </w:r>
      <w:r>
        <w:rPr>
          <w:sz w:val="24"/>
        </w:rPr>
        <w:t>the</w:t>
      </w:r>
      <w:r>
        <w:rPr>
          <w:spacing w:val="-3"/>
          <w:sz w:val="24"/>
        </w:rPr>
        <w:t> </w:t>
      </w:r>
      <w:r>
        <w:rPr>
          <w:sz w:val="24"/>
        </w:rPr>
        <w:t>References section under Chapter 11.</w:t>
      </w:r>
    </w:p>
    <w:p>
      <w:pPr>
        <w:spacing w:after="0" w:line="288" w:lineRule="auto"/>
        <w:jc w:val="both"/>
        <w:rPr>
          <w:sz w:val="24"/>
        </w:rPr>
        <w:sectPr>
          <w:pgSz w:w="11910" w:h="16840"/>
          <w:pgMar w:header="0" w:footer="780" w:top="1340" w:bottom="980" w:left="600" w:right="1320"/>
        </w:sectPr>
      </w:pPr>
    </w:p>
    <w:p>
      <w:pPr>
        <w:pStyle w:val="ListParagraph"/>
        <w:numPr>
          <w:ilvl w:val="1"/>
          <w:numId w:val="2"/>
        </w:numPr>
        <w:tabs>
          <w:tab w:pos="1096" w:val="left" w:leader="none"/>
          <w:tab w:pos="1101" w:val="left" w:leader="none"/>
        </w:tabs>
        <w:spacing w:line="288" w:lineRule="auto" w:before="78" w:after="0"/>
        <w:ind w:left="1101" w:right="330" w:hanging="710"/>
        <w:jc w:val="left"/>
        <w:rPr>
          <w:sz w:val="24"/>
        </w:rPr>
      </w:pPr>
      <w:r>
        <w:rPr>
          <w:sz w:val="24"/>
        </w:rPr>
        <w:t>Further</w:t>
      </w:r>
      <w:r>
        <w:rPr>
          <w:spacing w:val="-2"/>
          <w:sz w:val="24"/>
        </w:rPr>
        <w:t> </w:t>
      </w:r>
      <w:r>
        <w:rPr>
          <w:sz w:val="24"/>
        </w:rPr>
        <w:t>details</w:t>
      </w:r>
      <w:r>
        <w:rPr>
          <w:spacing w:val="-3"/>
          <w:sz w:val="24"/>
        </w:rPr>
        <w:t> </w:t>
      </w:r>
      <w:r>
        <w:rPr>
          <w:sz w:val="24"/>
        </w:rPr>
        <w:t>about</w:t>
      </w:r>
      <w:r>
        <w:rPr>
          <w:spacing w:val="-2"/>
          <w:sz w:val="24"/>
        </w:rPr>
        <w:t> </w:t>
      </w:r>
      <w:r>
        <w:rPr>
          <w:sz w:val="24"/>
        </w:rPr>
        <w:t>school</w:t>
      </w:r>
      <w:r>
        <w:rPr>
          <w:spacing w:val="-3"/>
          <w:sz w:val="24"/>
        </w:rPr>
        <w:t> </w:t>
      </w:r>
      <w:r>
        <w:rPr>
          <w:sz w:val="24"/>
        </w:rPr>
        <w:t>complaints</w:t>
      </w:r>
      <w:r>
        <w:rPr>
          <w:spacing w:val="-3"/>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at</w:t>
      </w:r>
      <w:r>
        <w:rPr>
          <w:spacing w:val="-4"/>
          <w:sz w:val="24"/>
        </w:rPr>
        <w:t> </w:t>
      </w:r>
      <w:r>
        <w:rPr>
          <w:sz w:val="24"/>
        </w:rPr>
        <w:t>Ofsted’s</w:t>
      </w:r>
      <w:r>
        <w:rPr>
          <w:spacing w:val="-3"/>
          <w:sz w:val="24"/>
        </w:rPr>
        <w:t> </w:t>
      </w:r>
      <w:r>
        <w:rPr>
          <w:sz w:val="24"/>
        </w:rPr>
        <w:t>website</w:t>
      </w:r>
      <w:r>
        <w:rPr>
          <w:spacing w:val="-3"/>
          <w:sz w:val="24"/>
        </w:rPr>
        <w:t> </w:t>
      </w:r>
      <w:r>
        <w:rPr>
          <w:sz w:val="24"/>
        </w:rPr>
        <w:t>–</w:t>
      </w:r>
      <w:r>
        <w:rPr>
          <w:spacing w:val="-3"/>
          <w:sz w:val="24"/>
        </w:rPr>
        <w:t> </w:t>
      </w:r>
      <w:r>
        <w:rPr>
          <w:sz w:val="24"/>
        </w:rPr>
        <w:t>a</w:t>
      </w:r>
      <w:r>
        <w:rPr>
          <w:spacing w:val="-3"/>
          <w:sz w:val="24"/>
        </w:rPr>
        <w:t> </w:t>
      </w:r>
      <w:r>
        <w:rPr>
          <w:sz w:val="24"/>
        </w:rPr>
        <w:t>link is given in the References section under Chapter 11.</w:t>
      </w:r>
    </w:p>
    <w:p>
      <w:pPr>
        <w:pStyle w:val="ListParagraph"/>
        <w:numPr>
          <w:ilvl w:val="1"/>
          <w:numId w:val="2"/>
        </w:numPr>
        <w:tabs>
          <w:tab w:pos="1096" w:val="left" w:leader="none"/>
          <w:tab w:pos="1101" w:val="left" w:leader="none"/>
        </w:tabs>
        <w:spacing w:line="288" w:lineRule="auto" w:before="240" w:after="0"/>
        <w:ind w:left="1101" w:right="757" w:hanging="710"/>
        <w:jc w:val="left"/>
        <w:rPr>
          <w:sz w:val="24"/>
        </w:rPr>
      </w:pPr>
      <w:r>
        <w:rPr>
          <w:sz w:val="24"/>
        </w:rPr>
        <w:t>Examples</w:t>
      </w:r>
      <w:r>
        <w:rPr>
          <w:spacing w:val="-2"/>
          <w:sz w:val="24"/>
        </w:rPr>
        <w:t> </w:t>
      </w:r>
      <w:r>
        <w:rPr>
          <w:sz w:val="24"/>
        </w:rPr>
        <w:t>of</w:t>
      </w:r>
      <w:r>
        <w:rPr>
          <w:spacing w:val="-2"/>
          <w:sz w:val="24"/>
        </w:rPr>
        <w:t> </w:t>
      </w:r>
      <w:r>
        <w:rPr>
          <w:sz w:val="24"/>
        </w:rPr>
        <w:t>circumstances</w:t>
      </w:r>
      <w:r>
        <w:rPr>
          <w:spacing w:val="-3"/>
          <w:sz w:val="24"/>
        </w:rPr>
        <w:t> </w:t>
      </w:r>
      <w:r>
        <w:rPr>
          <w:sz w:val="24"/>
        </w:rPr>
        <w:t>where</w:t>
      </w:r>
      <w:r>
        <w:rPr>
          <w:spacing w:val="-3"/>
          <w:sz w:val="24"/>
        </w:rPr>
        <w:t> </w:t>
      </w:r>
      <w:r>
        <w:rPr>
          <w:sz w:val="24"/>
        </w:rPr>
        <w:t>complaints</w:t>
      </w:r>
      <w:r>
        <w:rPr>
          <w:spacing w:val="-3"/>
          <w:sz w:val="24"/>
        </w:rPr>
        <w:t> </w:t>
      </w:r>
      <w:r>
        <w:rPr>
          <w:sz w:val="24"/>
        </w:rPr>
        <w:t>might</w:t>
      </w:r>
      <w:r>
        <w:rPr>
          <w:spacing w:val="-2"/>
          <w:sz w:val="24"/>
        </w:rPr>
        <w:t> </w:t>
      </w:r>
      <w:r>
        <w:rPr>
          <w:sz w:val="24"/>
        </w:rPr>
        <w:t>relate</w:t>
      </w:r>
      <w:r>
        <w:rPr>
          <w:spacing w:val="-3"/>
          <w:sz w:val="24"/>
        </w:rPr>
        <w:t> </w:t>
      </w:r>
      <w:r>
        <w:rPr>
          <w:sz w:val="24"/>
        </w:rPr>
        <w:t>to</w:t>
      </w:r>
      <w:r>
        <w:rPr>
          <w:spacing w:val="-4"/>
          <w:sz w:val="24"/>
        </w:rPr>
        <w:t> </w:t>
      </w:r>
      <w:r>
        <w:rPr>
          <w:sz w:val="24"/>
        </w:rPr>
        <w:t>the</w:t>
      </w:r>
      <w:r>
        <w:rPr>
          <w:spacing w:val="-3"/>
          <w:sz w:val="24"/>
        </w:rPr>
        <w:t> </w:t>
      </w:r>
      <w:r>
        <w:rPr>
          <w:sz w:val="24"/>
        </w:rPr>
        <w:t>school</w:t>
      </w:r>
      <w:r>
        <w:rPr>
          <w:spacing w:val="-3"/>
          <w:sz w:val="24"/>
        </w:rPr>
        <w:t> </w:t>
      </w:r>
      <w:r>
        <w:rPr>
          <w:sz w:val="24"/>
        </w:rPr>
        <w:t>as</w:t>
      </w:r>
      <w:r>
        <w:rPr>
          <w:spacing w:val="-3"/>
          <w:sz w:val="24"/>
        </w:rPr>
        <w:t> </w:t>
      </w:r>
      <w:r>
        <w:rPr>
          <w:sz w:val="24"/>
        </w:rPr>
        <w:t>a whole include:</w:t>
      </w:r>
    </w:p>
    <w:p>
      <w:pPr>
        <w:pStyle w:val="ListParagraph"/>
        <w:numPr>
          <w:ilvl w:val="2"/>
          <w:numId w:val="2"/>
        </w:numPr>
        <w:tabs>
          <w:tab w:pos="2093" w:val="left" w:leader="none"/>
        </w:tabs>
        <w:spacing w:line="240" w:lineRule="auto" w:before="241" w:after="0"/>
        <w:ind w:left="2093" w:right="0" w:hanging="424"/>
        <w:jc w:val="left"/>
        <w:rPr>
          <w:rFonts w:ascii="Symbol" w:hAnsi="Symbol"/>
          <w:sz w:val="24"/>
        </w:rPr>
      </w:pPr>
      <w:r>
        <w:rPr>
          <w:sz w:val="24"/>
        </w:rPr>
        <w:t>the</w:t>
      </w:r>
      <w:r>
        <w:rPr>
          <w:spacing w:val="-3"/>
          <w:sz w:val="24"/>
        </w:rPr>
        <w:t> </w:t>
      </w:r>
      <w:r>
        <w:rPr>
          <w:sz w:val="24"/>
        </w:rPr>
        <w:t>school</w:t>
      </w:r>
      <w:r>
        <w:rPr>
          <w:spacing w:val="-3"/>
          <w:sz w:val="24"/>
        </w:rPr>
        <w:t> </w:t>
      </w:r>
      <w:r>
        <w:rPr>
          <w:sz w:val="24"/>
        </w:rPr>
        <w:t>not</w:t>
      </w:r>
      <w:r>
        <w:rPr>
          <w:spacing w:val="-2"/>
          <w:sz w:val="24"/>
        </w:rPr>
        <w:t> </w:t>
      </w:r>
      <w:r>
        <w:rPr>
          <w:sz w:val="24"/>
        </w:rPr>
        <w:t>providing</w:t>
      </w:r>
      <w:r>
        <w:rPr>
          <w:spacing w:val="-2"/>
          <w:sz w:val="24"/>
        </w:rPr>
        <w:t> </w:t>
      </w:r>
      <w:r>
        <w:rPr>
          <w:sz w:val="24"/>
        </w:rPr>
        <w:t>a</w:t>
      </w:r>
      <w:r>
        <w:rPr>
          <w:spacing w:val="-3"/>
          <w:sz w:val="24"/>
        </w:rPr>
        <w:t> </w:t>
      </w:r>
      <w:r>
        <w:rPr>
          <w:sz w:val="24"/>
        </w:rPr>
        <w:t>good</w:t>
      </w:r>
      <w:r>
        <w:rPr>
          <w:spacing w:val="-3"/>
          <w:sz w:val="24"/>
        </w:rPr>
        <w:t> </w:t>
      </w:r>
      <w:r>
        <w:rPr>
          <w:sz w:val="24"/>
        </w:rPr>
        <w:t>enough</w:t>
      </w:r>
      <w:r>
        <w:rPr>
          <w:spacing w:val="-2"/>
          <w:sz w:val="24"/>
        </w:rPr>
        <w:t> education</w:t>
      </w:r>
    </w:p>
    <w:p>
      <w:pPr>
        <w:pStyle w:val="BodyText"/>
        <w:spacing w:before="17"/>
        <w:ind w:left="0" w:firstLine="0"/>
      </w:pPr>
    </w:p>
    <w:p>
      <w:pPr>
        <w:pStyle w:val="ListParagraph"/>
        <w:numPr>
          <w:ilvl w:val="2"/>
          <w:numId w:val="2"/>
        </w:numPr>
        <w:tabs>
          <w:tab w:pos="2094" w:val="left" w:leader="none"/>
        </w:tabs>
        <w:spacing w:line="283" w:lineRule="auto" w:before="0" w:after="0"/>
        <w:ind w:left="2094" w:right="260" w:hanging="425"/>
        <w:jc w:val="left"/>
        <w:rPr>
          <w:rFonts w:ascii="Symbol" w:hAnsi="Symbol"/>
          <w:sz w:val="24"/>
        </w:rPr>
      </w:pPr>
      <w:r>
        <w:rPr>
          <w:sz w:val="24"/>
        </w:rPr>
        <w:t>the</w:t>
      </w:r>
      <w:r>
        <w:rPr>
          <w:spacing w:val="-4"/>
          <w:sz w:val="24"/>
        </w:rPr>
        <w:t> </w:t>
      </w:r>
      <w:r>
        <w:rPr>
          <w:sz w:val="24"/>
        </w:rPr>
        <w:t>pupils</w:t>
      </w:r>
      <w:r>
        <w:rPr>
          <w:spacing w:val="-4"/>
          <w:sz w:val="24"/>
        </w:rPr>
        <w:t> </w:t>
      </w:r>
      <w:r>
        <w:rPr>
          <w:sz w:val="24"/>
        </w:rPr>
        <w:t>not</w:t>
      </w:r>
      <w:r>
        <w:rPr>
          <w:spacing w:val="-3"/>
          <w:sz w:val="24"/>
        </w:rPr>
        <w:t> </w:t>
      </w:r>
      <w:r>
        <w:rPr>
          <w:sz w:val="24"/>
        </w:rPr>
        <w:t>achieving</w:t>
      </w:r>
      <w:r>
        <w:rPr>
          <w:spacing w:val="-4"/>
          <w:sz w:val="24"/>
        </w:rPr>
        <w:t> </w:t>
      </w:r>
      <w:r>
        <w:rPr>
          <w:sz w:val="24"/>
        </w:rPr>
        <w:t>as</w:t>
      </w:r>
      <w:r>
        <w:rPr>
          <w:spacing w:val="-4"/>
          <w:sz w:val="24"/>
        </w:rPr>
        <w:t> </w:t>
      </w:r>
      <w:r>
        <w:rPr>
          <w:sz w:val="24"/>
        </w:rPr>
        <w:t>much</w:t>
      </w:r>
      <w:r>
        <w:rPr>
          <w:spacing w:val="-5"/>
          <w:sz w:val="24"/>
        </w:rPr>
        <w:t> </w:t>
      </w:r>
      <w:r>
        <w:rPr>
          <w:sz w:val="24"/>
        </w:rPr>
        <w:t>as</w:t>
      </w:r>
      <w:r>
        <w:rPr>
          <w:spacing w:val="-4"/>
          <w:sz w:val="24"/>
        </w:rPr>
        <w:t> </w:t>
      </w:r>
      <w:r>
        <w:rPr>
          <w:sz w:val="24"/>
        </w:rPr>
        <w:t>they</w:t>
      </w:r>
      <w:r>
        <w:rPr>
          <w:spacing w:val="-4"/>
          <w:sz w:val="24"/>
        </w:rPr>
        <w:t> </w:t>
      </w:r>
      <w:r>
        <w:rPr>
          <w:sz w:val="24"/>
        </w:rPr>
        <w:t>should,</w:t>
      </w:r>
      <w:r>
        <w:rPr>
          <w:spacing w:val="-3"/>
          <w:sz w:val="24"/>
        </w:rPr>
        <w:t> </w:t>
      </w:r>
      <w:r>
        <w:rPr>
          <w:sz w:val="24"/>
        </w:rPr>
        <w:t>or</w:t>
      </w:r>
      <w:r>
        <w:rPr>
          <w:spacing w:val="-3"/>
          <w:sz w:val="24"/>
        </w:rPr>
        <w:t> </w:t>
      </w:r>
      <w:r>
        <w:rPr>
          <w:sz w:val="24"/>
        </w:rPr>
        <w:t>their</w:t>
      </w:r>
      <w:r>
        <w:rPr>
          <w:spacing w:val="-5"/>
          <w:sz w:val="24"/>
        </w:rPr>
        <w:t> </w:t>
      </w:r>
      <w:r>
        <w:rPr>
          <w:sz w:val="24"/>
        </w:rPr>
        <w:t>different</w:t>
      </w:r>
      <w:r>
        <w:rPr>
          <w:spacing w:val="-3"/>
          <w:sz w:val="24"/>
        </w:rPr>
        <w:t> </w:t>
      </w:r>
      <w:r>
        <w:rPr>
          <w:sz w:val="24"/>
        </w:rPr>
        <w:t>needs not being met</w:t>
      </w:r>
    </w:p>
    <w:p>
      <w:pPr>
        <w:pStyle w:val="ListParagraph"/>
        <w:numPr>
          <w:ilvl w:val="2"/>
          <w:numId w:val="2"/>
        </w:numPr>
        <w:tabs>
          <w:tab w:pos="2093" w:val="left" w:leader="none"/>
        </w:tabs>
        <w:spacing w:line="240" w:lineRule="auto" w:before="246" w:after="0"/>
        <w:ind w:left="2093" w:right="0" w:hanging="424"/>
        <w:jc w:val="left"/>
        <w:rPr>
          <w:rFonts w:ascii="Symbol" w:hAnsi="Symbol"/>
          <w:sz w:val="24"/>
        </w:rPr>
      </w:pPr>
      <w:r>
        <w:rPr>
          <w:sz w:val="24"/>
        </w:rPr>
        <w:t>the</w:t>
      </w:r>
      <w:r>
        <w:rPr>
          <w:spacing w:val="-3"/>
          <w:sz w:val="24"/>
        </w:rPr>
        <w:t> </w:t>
      </w:r>
      <w:r>
        <w:rPr>
          <w:sz w:val="24"/>
        </w:rPr>
        <w:t>school</w:t>
      </w:r>
      <w:r>
        <w:rPr>
          <w:spacing w:val="-3"/>
          <w:sz w:val="24"/>
        </w:rPr>
        <w:t> </w:t>
      </w:r>
      <w:r>
        <w:rPr>
          <w:sz w:val="24"/>
        </w:rPr>
        <w:t>not</w:t>
      </w:r>
      <w:r>
        <w:rPr>
          <w:spacing w:val="-1"/>
          <w:sz w:val="24"/>
        </w:rPr>
        <w:t> </w:t>
      </w:r>
      <w:r>
        <w:rPr>
          <w:sz w:val="24"/>
        </w:rPr>
        <w:t>being</w:t>
      </w:r>
      <w:r>
        <w:rPr>
          <w:spacing w:val="-3"/>
          <w:sz w:val="24"/>
        </w:rPr>
        <w:t> </w:t>
      </w:r>
      <w:r>
        <w:rPr>
          <w:sz w:val="24"/>
        </w:rPr>
        <w:t>well</w:t>
      </w:r>
      <w:r>
        <w:rPr>
          <w:spacing w:val="-2"/>
          <w:sz w:val="24"/>
        </w:rPr>
        <w:t> </w:t>
      </w:r>
      <w:r>
        <w:rPr>
          <w:sz w:val="24"/>
        </w:rPr>
        <w:t>led</w:t>
      </w:r>
      <w:r>
        <w:rPr>
          <w:spacing w:val="-3"/>
          <w:sz w:val="24"/>
        </w:rPr>
        <w:t> </w:t>
      </w:r>
      <w:r>
        <w:rPr>
          <w:sz w:val="24"/>
        </w:rPr>
        <w:t>and</w:t>
      </w:r>
      <w:r>
        <w:rPr>
          <w:spacing w:val="-3"/>
          <w:sz w:val="24"/>
        </w:rPr>
        <w:t> </w:t>
      </w:r>
      <w:r>
        <w:rPr>
          <w:sz w:val="24"/>
        </w:rPr>
        <w:t>managed,</w:t>
      </w:r>
      <w:r>
        <w:rPr>
          <w:spacing w:val="-1"/>
          <w:sz w:val="24"/>
        </w:rPr>
        <w:t> </w:t>
      </w:r>
      <w:r>
        <w:rPr>
          <w:sz w:val="24"/>
        </w:rPr>
        <w:t>or</w:t>
      </w:r>
      <w:r>
        <w:rPr>
          <w:spacing w:val="-2"/>
          <w:sz w:val="24"/>
        </w:rPr>
        <w:t> </w:t>
      </w:r>
      <w:r>
        <w:rPr>
          <w:sz w:val="24"/>
        </w:rPr>
        <w:t>wasting</w:t>
      </w:r>
      <w:r>
        <w:rPr>
          <w:spacing w:val="-2"/>
          <w:sz w:val="24"/>
        </w:rPr>
        <w:t> money</w:t>
      </w:r>
    </w:p>
    <w:p>
      <w:pPr>
        <w:pStyle w:val="BodyText"/>
        <w:spacing w:before="17"/>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the</w:t>
      </w:r>
      <w:r>
        <w:rPr>
          <w:spacing w:val="-6"/>
          <w:sz w:val="24"/>
        </w:rPr>
        <w:t> </w:t>
      </w:r>
      <w:r>
        <w:rPr>
          <w:sz w:val="24"/>
        </w:rPr>
        <w:t>pupils’</w:t>
      </w:r>
      <w:r>
        <w:rPr>
          <w:spacing w:val="-4"/>
          <w:sz w:val="24"/>
        </w:rPr>
        <w:t> </w:t>
      </w:r>
      <w:r>
        <w:rPr>
          <w:sz w:val="24"/>
        </w:rPr>
        <w:t>personal</w:t>
      </w:r>
      <w:r>
        <w:rPr>
          <w:spacing w:val="-4"/>
          <w:sz w:val="24"/>
        </w:rPr>
        <w:t> </w:t>
      </w:r>
      <w:r>
        <w:rPr>
          <w:sz w:val="24"/>
        </w:rPr>
        <w:t>development</w:t>
      </w:r>
      <w:r>
        <w:rPr>
          <w:spacing w:val="-3"/>
          <w:sz w:val="24"/>
        </w:rPr>
        <w:t> </w:t>
      </w:r>
      <w:r>
        <w:rPr>
          <w:sz w:val="24"/>
        </w:rPr>
        <w:t>and</w:t>
      </w:r>
      <w:r>
        <w:rPr>
          <w:spacing w:val="-4"/>
          <w:sz w:val="24"/>
        </w:rPr>
        <w:t> </w:t>
      </w:r>
      <w:r>
        <w:rPr>
          <w:sz w:val="24"/>
        </w:rPr>
        <w:t>wellbeing</w:t>
      </w:r>
      <w:r>
        <w:rPr>
          <w:spacing w:val="-4"/>
          <w:sz w:val="24"/>
        </w:rPr>
        <w:t> </w:t>
      </w:r>
      <w:r>
        <w:rPr>
          <w:sz w:val="24"/>
        </w:rPr>
        <w:t>being</w:t>
      </w:r>
      <w:r>
        <w:rPr>
          <w:spacing w:val="-3"/>
          <w:sz w:val="24"/>
        </w:rPr>
        <w:t> </w:t>
      </w:r>
      <w:r>
        <w:rPr>
          <w:spacing w:val="-2"/>
          <w:sz w:val="24"/>
        </w:rPr>
        <w:t>neglected</w:t>
      </w:r>
    </w:p>
    <w:p>
      <w:pPr>
        <w:pStyle w:val="BodyText"/>
        <w:spacing w:before="17"/>
        <w:ind w:left="0" w:firstLine="0"/>
      </w:pPr>
    </w:p>
    <w:p>
      <w:pPr>
        <w:pStyle w:val="ListParagraph"/>
        <w:numPr>
          <w:ilvl w:val="1"/>
          <w:numId w:val="2"/>
        </w:numPr>
        <w:tabs>
          <w:tab w:pos="1096" w:val="left" w:leader="none"/>
          <w:tab w:pos="1101" w:val="left" w:leader="none"/>
        </w:tabs>
        <w:spacing w:line="288" w:lineRule="auto" w:before="0" w:after="0"/>
        <w:ind w:left="1101" w:right="464" w:hanging="710"/>
        <w:jc w:val="left"/>
        <w:rPr>
          <w:sz w:val="24"/>
        </w:rPr>
      </w:pPr>
      <w:r>
        <w:rPr>
          <w:sz w:val="24"/>
        </w:rPr>
        <w:t>Ofsted can respond to a complaint that relates to the whole school by bringing forward</w:t>
      </w:r>
      <w:r>
        <w:rPr>
          <w:spacing w:val="-3"/>
          <w:sz w:val="24"/>
        </w:rPr>
        <w:t> </w:t>
      </w:r>
      <w:r>
        <w:rPr>
          <w:sz w:val="24"/>
        </w:rPr>
        <w:t>an</w:t>
      </w:r>
      <w:r>
        <w:rPr>
          <w:spacing w:val="-4"/>
          <w:sz w:val="24"/>
        </w:rPr>
        <w:t> </w:t>
      </w:r>
      <w:r>
        <w:rPr>
          <w:sz w:val="24"/>
        </w:rPr>
        <w:t>inspection,</w:t>
      </w:r>
      <w:r>
        <w:rPr>
          <w:spacing w:val="-2"/>
          <w:sz w:val="24"/>
        </w:rPr>
        <w:t> </w:t>
      </w:r>
      <w:r>
        <w:rPr>
          <w:sz w:val="24"/>
        </w:rPr>
        <w:t>or</w:t>
      </w:r>
      <w:r>
        <w:rPr>
          <w:spacing w:val="-2"/>
          <w:sz w:val="24"/>
        </w:rPr>
        <w:t> </w:t>
      </w:r>
      <w:r>
        <w:rPr>
          <w:sz w:val="24"/>
        </w:rPr>
        <w:t>it</w:t>
      </w:r>
      <w:r>
        <w:rPr>
          <w:spacing w:val="-2"/>
          <w:sz w:val="24"/>
        </w:rPr>
        <w:t> </w:t>
      </w:r>
      <w:r>
        <w:rPr>
          <w:sz w:val="24"/>
        </w:rPr>
        <w:t>could</w:t>
      </w:r>
      <w:r>
        <w:rPr>
          <w:spacing w:val="-3"/>
          <w:sz w:val="24"/>
        </w:rPr>
        <w:t> </w:t>
      </w:r>
      <w:r>
        <w:rPr>
          <w:sz w:val="24"/>
        </w:rPr>
        <w:t>decide</w:t>
      </w:r>
      <w:r>
        <w:rPr>
          <w:spacing w:val="-3"/>
          <w:sz w:val="24"/>
        </w:rPr>
        <w:t> </w:t>
      </w:r>
      <w:r>
        <w:rPr>
          <w:sz w:val="24"/>
        </w:rPr>
        <w:t>to</w:t>
      </w:r>
      <w:r>
        <w:rPr>
          <w:spacing w:val="-3"/>
          <w:sz w:val="24"/>
        </w:rPr>
        <w:t> </w:t>
      </w:r>
      <w:r>
        <w:rPr>
          <w:sz w:val="24"/>
        </w:rPr>
        <w:t>look</w:t>
      </w:r>
      <w:r>
        <w:rPr>
          <w:spacing w:val="-3"/>
          <w:sz w:val="24"/>
        </w:rPr>
        <w:t> </w:t>
      </w:r>
      <w:r>
        <w:rPr>
          <w:sz w:val="24"/>
        </w:rPr>
        <w:t>at</w:t>
      </w:r>
      <w:r>
        <w:rPr>
          <w:spacing w:val="-2"/>
          <w:sz w:val="24"/>
        </w:rPr>
        <w:t> </w:t>
      </w:r>
      <w:r>
        <w:rPr>
          <w:sz w:val="24"/>
        </w:rPr>
        <w:t>the</w:t>
      </w:r>
      <w:r>
        <w:rPr>
          <w:spacing w:val="-4"/>
          <w:sz w:val="24"/>
        </w:rPr>
        <w:t> </w:t>
      </w:r>
      <w:r>
        <w:rPr>
          <w:sz w:val="24"/>
        </w:rPr>
        <w:t>matters</w:t>
      </w:r>
      <w:r>
        <w:rPr>
          <w:spacing w:val="-4"/>
          <w:sz w:val="24"/>
        </w:rPr>
        <w:t> </w:t>
      </w:r>
      <w:r>
        <w:rPr>
          <w:sz w:val="24"/>
        </w:rPr>
        <w:t>raised</w:t>
      </w:r>
      <w:r>
        <w:rPr>
          <w:spacing w:val="-3"/>
          <w:sz w:val="24"/>
        </w:rPr>
        <w:t> </w:t>
      </w:r>
      <w:r>
        <w:rPr>
          <w:sz w:val="24"/>
        </w:rPr>
        <w:t>when</w:t>
      </w:r>
      <w:r>
        <w:rPr>
          <w:spacing w:val="-3"/>
          <w:sz w:val="24"/>
        </w:rPr>
        <w:t> </w:t>
      </w:r>
      <w:r>
        <w:rPr>
          <w:sz w:val="24"/>
        </w:rPr>
        <w:t>next inspecting the school.</w:t>
      </w:r>
    </w:p>
    <w:p>
      <w:pPr>
        <w:pStyle w:val="ListParagraph"/>
        <w:numPr>
          <w:ilvl w:val="1"/>
          <w:numId w:val="2"/>
        </w:numPr>
        <w:tabs>
          <w:tab w:pos="1096" w:val="left" w:leader="none"/>
          <w:tab w:pos="1101" w:val="left" w:leader="none"/>
        </w:tabs>
        <w:spacing w:line="288" w:lineRule="auto" w:before="241" w:after="0"/>
        <w:ind w:left="1101" w:right="2171" w:hanging="710"/>
        <w:jc w:val="left"/>
        <w:rPr>
          <w:sz w:val="24"/>
        </w:rPr>
      </w:pPr>
      <w:r>
        <w:rPr>
          <w:sz w:val="24"/>
        </w:rPr>
        <w:t>Complainants</w:t>
      </w:r>
      <w:r>
        <w:rPr>
          <w:spacing w:val="-4"/>
          <w:sz w:val="24"/>
        </w:rPr>
        <w:t> </w:t>
      </w:r>
      <w:r>
        <w:rPr>
          <w:sz w:val="24"/>
        </w:rPr>
        <w:t>can</w:t>
      </w:r>
      <w:r>
        <w:rPr>
          <w:spacing w:val="-4"/>
          <w:sz w:val="24"/>
        </w:rPr>
        <w:t> </w:t>
      </w:r>
      <w:r>
        <w:rPr>
          <w:sz w:val="24"/>
        </w:rPr>
        <w:t>contact</w:t>
      </w:r>
      <w:r>
        <w:rPr>
          <w:spacing w:val="-4"/>
          <w:sz w:val="24"/>
        </w:rPr>
        <w:t> </w:t>
      </w:r>
      <w:r>
        <w:rPr>
          <w:sz w:val="24"/>
        </w:rPr>
        <w:t>Ofsted</w:t>
      </w:r>
      <w:r>
        <w:rPr>
          <w:spacing w:val="-4"/>
          <w:sz w:val="24"/>
        </w:rPr>
        <w:t> </w:t>
      </w:r>
      <w:r>
        <w:rPr>
          <w:sz w:val="24"/>
        </w:rPr>
        <w:t>on</w:t>
      </w:r>
      <w:r>
        <w:rPr>
          <w:spacing w:val="-4"/>
          <w:sz w:val="24"/>
        </w:rPr>
        <w:t> </w:t>
      </w:r>
      <w:r>
        <w:rPr>
          <w:sz w:val="24"/>
        </w:rPr>
        <w:t>08456</w:t>
      </w:r>
      <w:r>
        <w:rPr>
          <w:spacing w:val="-4"/>
          <w:sz w:val="24"/>
        </w:rPr>
        <w:t> </w:t>
      </w:r>
      <w:r>
        <w:rPr>
          <w:sz w:val="24"/>
        </w:rPr>
        <w:t>404045</w:t>
      </w:r>
      <w:r>
        <w:rPr>
          <w:spacing w:val="-4"/>
          <w:sz w:val="24"/>
        </w:rPr>
        <w:t> </w:t>
      </w:r>
      <w:r>
        <w:rPr>
          <w:sz w:val="24"/>
        </w:rPr>
        <w:t>or</w:t>
      </w:r>
      <w:r>
        <w:rPr>
          <w:spacing w:val="-3"/>
          <w:sz w:val="24"/>
        </w:rPr>
        <w:t> </w:t>
      </w:r>
      <w:r>
        <w:rPr>
          <w:sz w:val="24"/>
        </w:rPr>
        <w:t>by</w:t>
      </w:r>
      <w:r>
        <w:rPr>
          <w:spacing w:val="-4"/>
          <w:sz w:val="24"/>
        </w:rPr>
        <w:t> </w:t>
      </w:r>
      <w:r>
        <w:rPr>
          <w:sz w:val="24"/>
        </w:rPr>
        <w:t>email </w:t>
      </w:r>
      <w:hyperlink r:id="rId37">
        <w:r>
          <w:rPr>
            <w:color w:val="0000FF"/>
            <w:spacing w:val="-2"/>
            <w:sz w:val="24"/>
            <w:u w:val="single" w:color="0000FF"/>
          </w:rPr>
          <w:t>enquiries@ofsted.gov.uk</w:t>
        </w:r>
      </w:hyperlink>
    </w:p>
    <w:p>
      <w:pPr>
        <w:pStyle w:val="ListParagraph"/>
        <w:numPr>
          <w:ilvl w:val="1"/>
          <w:numId w:val="2"/>
        </w:numPr>
        <w:tabs>
          <w:tab w:pos="1096" w:val="left" w:leader="none"/>
          <w:tab w:pos="1101" w:val="left" w:leader="none"/>
        </w:tabs>
        <w:spacing w:line="572" w:lineRule="exact" w:before="7" w:after="0"/>
        <w:ind w:left="1101" w:right="2867" w:hanging="710"/>
        <w:jc w:val="left"/>
        <w:rPr>
          <w:sz w:val="24"/>
        </w:rPr>
      </w:pPr>
      <w:r>
        <w:rPr>
          <w:sz w:val="24"/>
        </w:rPr>
        <w:t>Complainants</w:t>
      </w:r>
      <w:r>
        <w:rPr>
          <w:spacing w:val="-4"/>
          <w:sz w:val="24"/>
        </w:rPr>
        <w:t> </w:t>
      </w:r>
      <w:r>
        <w:rPr>
          <w:sz w:val="24"/>
        </w:rPr>
        <w:t>can</w:t>
      </w:r>
      <w:r>
        <w:rPr>
          <w:spacing w:val="-4"/>
          <w:sz w:val="24"/>
        </w:rPr>
        <w:t> </w:t>
      </w:r>
      <w:r>
        <w:rPr>
          <w:sz w:val="24"/>
        </w:rPr>
        <w:t>make</w:t>
      </w:r>
      <w:r>
        <w:rPr>
          <w:spacing w:val="-4"/>
          <w:sz w:val="24"/>
        </w:rPr>
        <w:t> </w:t>
      </w:r>
      <w:r>
        <w:rPr>
          <w:sz w:val="24"/>
        </w:rPr>
        <w:t>a</w:t>
      </w:r>
      <w:r>
        <w:rPr>
          <w:spacing w:val="-4"/>
          <w:sz w:val="24"/>
        </w:rPr>
        <w:t> </w:t>
      </w:r>
      <w:r>
        <w:rPr>
          <w:sz w:val="24"/>
        </w:rPr>
        <w:t>formal</w:t>
      </w:r>
      <w:r>
        <w:rPr>
          <w:spacing w:val="-6"/>
          <w:sz w:val="24"/>
        </w:rPr>
        <w:t> </w:t>
      </w:r>
      <w:r>
        <w:rPr>
          <w:sz w:val="24"/>
        </w:rPr>
        <w:t>complaint</w:t>
      </w:r>
      <w:r>
        <w:rPr>
          <w:spacing w:val="-3"/>
          <w:sz w:val="24"/>
        </w:rPr>
        <w:t> </w:t>
      </w:r>
      <w:r>
        <w:rPr>
          <w:sz w:val="24"/>
        </w:rPr>
        <w:t>by</w:t>
      </w:r>
      <w:r>
        <w:rPr>
          <w:spacing w:val="-4"/>
          <w:sz w:val="24"/>
        </w:rPr>
        <w:t> </w:t>
      </w:r>
      <w:r>
        <w:rPr>
          <w:sz w:val="24"/>
        </w:rPr>
        <w:t>writing</w:t>
      </w:r>
      <w:r>
        <w:rPr>
          <w:spacing w:val="-4"/>
          <w:sz w:val="24"/>
        </w:rPr>
        <w:t> </w:t>
      </w:r>
      <w:r>
        <w:rPr>
          <w:sz w:val="24"/>
        </w:rPr>
        <w:t>to: </w:t>
      </w:r>
      <w:r>
        <w:rPr>
          <w:spacing w:val="-2"/>
          <w:sz w:val="24"/>
        </w:rPr>
        <w:t>Enquiries</w:t>
      </w:r>
    </w:p>
    <w:p>
      <w:pPr>
        <w:pStyle w:val="BodyText"/>
        <w:spacing w:line="212" w:lineRule="exact" w:before="0"/>
        <w:ind w:firstLine="0"/>
      </w:pPr>
      <w:r>
        <w:rPr/>
        <w:t>National</w:t>
      </w:r>
      <w:r>
        <w:rPr>
          <w:spacing w:val="-5"/>
        </w:rPr>
        <w:t> </w:t>
      </w:r>
      <w:r>
        <w:rPr/>
        <w:t>Business</w:t>
      </w:r>
      <w:r>
        <w:rPr>
          <w:spacing w:val="-4"/>
        </w:rPr>
        <w:t> Unit</w:t>
      </w:r>
    </w:p>
    <w:p>
      <w:pPr>
        <w:pStyle w:val="BodyText"/>
        <w:spacing w:before="0"/>
        <w:ind w:right="7213" w:firstLine="0"/>
      </w:pPr>
      <w:r>
        <w:rPr>
          <w:spacing w:val="-2"/>
        </w:rPr>
        <w:t>Ofsted </w:t>
      </w:r>
      <w:r>
        <w:rPr/>
        <w:t>Piccadilly</w:t>
      </w:r>
      <w:r>
        <w:rPr>
          <w:spacing w:val="-17"/>
        </w:rPr>
        <w:t> </w:t>
      </w:r>
      <w:r>
        <w:rPr/>
        <w:t>Gate Store Street</w:t>
      </w:r>
    </w:p>
    <w:p>
      <w:pPr>
        <w:pStyle w:val="BodyText"/>
        <w:spacing w:line="275" w:lineRule="exact" w:before="0"/>
        <w:ind w:firstLine="0"/>
      </w:pPr>
      <w:r>
        <w:rPr/>
        <w:t>Manchester</w:t>
      </w:r>
      <w:r>
        <w:rPr>
          <w:spacing w:val="-4"/>
        </w:rPr>
        <w:t> </w:t>
      </w:r>
      <w:r>
        <w:rPr/>
        <w:t>M1</w:t>
      </w:r>
      <w:r>
        <w:rPr>
          <w:spacing w:val="-2"/>
        </w:rPr>
        <w:t> </w:t>
      </w:r>
      <w:r>
        <w:rPr>
          <w:spacing w:val="-5"/>
        </w:rPr>
        <w:t>2WD</w:t>
      </w:r>
    </w:p>
    <w:p>
      <w:pPr>
        <w:pStyle w:val="Heading2"/>
        <w:spacing w:before="203"/>
      </w:pPr>
      <w:r>
        <w:rPr>
          <w:color w:val="1F497D"/>
        </w:rPr>
        <w:t>Post-16</w:t>
      </w:r>
      <w:r>
        <w:rPr>
          <w:color w:val="1F497D"/>
          <w:spacing w:val="-15"/>
        </w:rPr>
        <w:t> </w:t>
      </w:r>
      <w:r>
        <w:rPr>
          <w:color w:val="1F497D"/>
        </w:rPr>
        <w:t>institution</w:t>
      </w:r>
      <w:r>
        <w:rPr>
          <w:color w:val="1F497D"/>
          <w:spacing w:val="-16"/>
        </w:rPr>
        <w:t> </w:t>
      </w:r>
      <w:r>
        <w:rPr>
          <w:color w:val="1F497D"/>
          <w:spacing w:val="-2"/>
        </w:rPr>
        <w:t>complaints</w:t>
      </w:r>
    </w:p>
    <w:p>
      <w:pPr>
        <w:pStyle w:val="ListParagraph"/>
        <w:numPr>
          <w:ilvl w:val="1"/>
          <w:numId w:val="2"/>
        </w:numPr>
        <w:tabs>
          <w:tab w:pos="1096" w:val="left" w:leader="none"/>
          <w:tab w:pos="1101" w:val="left" w:leader="none"/>
        </w:tabs>
        <w:spacing w:line="288" w:lineRule="auto" w:before="166" w:after="0"/>
        <w:ind w:left="1101" w:right="185" w:hanging="710"/>
        <w:jc w:val="left"/>
        <w:rPr>
          <w:sz w:val="24"/>
        </w:rPr>
      </w:pPr>
      <w:r>
        <w:rPr>
          <w:sz w:val="24"/>
        </w:rPr>
        <w:t>Complaints at general further education colleges can be made informally to the teacher or the Principal, or through the college’s formal complaints procedure. If the complainant is dissatisfied after going through the college’s own procedure they can take this up with the Skills Funding Agency. A copy of the Skills Funding Agency’s</w:t>
      </w:r>
      <w:r>
        <w:rPr>
          <w:spacing w:val="-4"/>
          <w:sz w:val="24"/>
        </w:rPr>
        <w:t> </w:t>
      </w:r>
      <w:r>
        <w:rPr>
          <w:sz w:val="24"/>
        </w:rPr>
        <w:t>procedure</w:t>
      </w:r>
      <w:r>
        <w:rPr>
          <w:spacing w:val="-4"/>
          <w:sz w:val="24"/>
        </w:rPr>
        <w:t> </w:t>
      </w:r>
      <w:r>
        <w:rPr>
          <w:sz w:val="24"/>
        </w:rPr>
        <w:t>for</w:t>
      </w:r>
      <w:r>
        <w:rPr>
          <w:spacing w:val="-3"/>
          <w:sz w:val="24"/>
        </w:rPr>
        <w:t> </w:t>
      </w:r>
      <w:r>
        <w:rPr>
          <w:sz w:val="24"/>
        </w:rPr>
        <w:t>handling</w:t>
      </w:r>
      <w:r>
        <w:rPr>
          <w:spacing w:val="-3"/>
          <w:sz w:val="24"/>
        </w:rPr>
        <w:t> </w:t>
      </w:r>
      <w:r>
        <w:rPr>
          <w:sz w:val="24"/>
        </w:rPr>
        <w:t>complaints</w:t>
      </w:r>
      <w:r>
        <w:rPr>
          <w:spacing w:val="-4"/>
          <w:sz w:val="24"/>
        </w:rPr>
        <w:t> </w:t>
      </w:r>
      <w:r>
        <w:rPr>
          <w:sz w:val="24"/>
        </w:rPr>
        <w:t>made</w:t>
      </w:r>
      <w:r>
        <w:rPr>
          <w:spacing w:val="-4"/>
          <w:sz w:val="24"/>
        </w:rPr>
        <w:t> </w:t>
      </w:r>
      <w:r>
        <w:rPr>
          <w:sz w:val="24"/>
        </w:rPr>
        <w:t>against</w:t>
      </w:r>
      <w:r>
        <w:rPr>
          <w:spacing w:val="-3"/>
          <w:sz w:val="24"/>
        </w:rPr>
        <w:t> </w:t>
      </w:r>
      <w:r>
        <w:rPr>
          <w:sz w:val="24"/>
        </w:rPr>
        <w:t>colleges</w:t>
      </w:r>
      <w:r>
        <w:rPr>
          <w:spacing w:val="-4"/>
          <w:sz w:val="24"/>
        </w:rPr>
        <w:t> </w:t>
      </w:r>
      <w:r>
        <w:rPr>
          <w:sz w:val="24"/>
        </w:rPr>
        <w:t>is</w:t>
      </w:r>
      <w:r>
        <w:rPr>
          <w:spacing w:val="-4"/>
          <w:sz w:val="24"/>
        </w:rPr>
        <w:t> </w:t>
      </w:r>
      <w:r>
        <w:rPr>
          <w:sz w:val="24"/>
        </w:rPr>
        <w:t>available</w:t>
      </w:r>
      <w:r>
        <w:rPr>
          <w:spacing w:val="-4"/>
          <w:sz w:val="24"/>
        </w:rPr>
        <w:t> </w:t>
      </w:r>
      <w:r>
        <w:rPr>
          <w:sz w:val="24"/>
        </w:rPr>
        <w:t>on their website – a link is given in the References section under Chapter 11.</w:t>
      </w:r>
    </w:p>
    <w:p>
      <w:pPr>
        <w:pStyle w:val="ListParagraph"/>
        <w:numPr>
          <w:ilvl w:val="1"/>
          <w:numId w:val="2"/>
        </w:numPr>
        <w:tabs>
          <w:tab w:pos="1096" w:val="left" w:leader="none"/>
          <w:tab w:pos="1101" w:val="left" w:leader="none"/>
        </w:tabs>
        <w:spacing w:line="288" w:lineRule="auto" w:before="241" w:after="0"/>
        <w:ind w:left="1101" w:right="291" w:hanging="710"/>
        <w:jc w:val="left"/>
        <w:rPr>
          <w:sz w:val="24"/>
        </w:rPr>
      </w:pPr>
      <w:r>
        <w:rPr>
          <w:sz w:val="24"/>
        </w:rPr>
        <w:t>Complaints at sixth form colleges and some other Education Funding Agency (EFA)-funded</w:t>
      </w:r>
      <w:r>
        <w:rPr>
          <w:spacing w:val="-3"/>
          <w:sz w:val="24"/>
        </w:rPr>
        <w:t> </w:t>
      </w:r>
      <w:r>
        <w:rPr>
          <w:sz w:val="24"/>
        </w:rPr>
        <w:t>providers</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informally</w:t>
      </w:r>
      <w:r>
        <w:rPr>
          <w:spacing w:val="-3"/>
          <w:sz w:val="24"/>
        </w:rPr>
        <w:t> </w:t>
      </w:r>
      <w:r>
        <w:rPr>
          <w:sz w:val="24"/>
        </w:rPr>
        <w:t>to</w:t>
      </w:r>
      <w:r>
        <w:rPr>
          <w:spacing w:val="-3"/>
          <w:sz w:val="24"/>
        </w:rPr>
        <w:t> </w:t>
      </w:r>
      <w:r>
        <w:rPr>
          <w:sz w:val="24"/>
        </w:rPr>
        <w:t>the</w:t>
      </w:r>
      <w:r>
        <w:rPr>
          <w:spacing w:val="-3"/>
          <w:sz w:val="24"/>
        </w:rPr>
        <w:t> </w:t>
      </w:r>
      <w:r>
        <w:rPr>
          <w:sz w:val="24"/>
        </w:rPr>
        <w:t>teacher</w:t>
      </w:r>
      <w:r>
        <w:rPr>
          <w:spacing w:val="-3"/>
          <w:sz w:val="24"/>
        </w:rPr>
        <w:t> </w:t>
      </w:r>
      <w:r>
        <w:rPr>
          <w:sz w:val="24"/>
        </w:rPr>
        <w:t>or</w:t>
      </w:r>
      <w:r>
        <w:rPr>
          <w:spacing w:val="-3"/>
          <w:sz w:val="24"/>
        </w:rPr>
        <w:t> </w:t>
      </w:r>
      <w:r>
        <w:rPr>
          <w:sz w:val="24"/>
        </w:rPr>
        <w:t>the</w:t>
      </w:r>
      <w:r>
        <w:rPr>
          <w:spacing w:val="-3"/>
          <w:sz w:val="24"/>
        </w:rPr>
        <w:t> </w:t>
      </w:r>
      <w:r>
        <w:rPr>
          <w:sz w:val="24"/>
        </w:rPr>
        <w:t>Principal,</w:t>
      </w:r>
      <w:r>
        <w:rPr>
          <w:spacing w:val="-3"/>
          <w:sz w:val="24"/>
        </w:rPr>
        <w:t> </w:t>
      </w:r>
      <w:r>
        <w:rPr>
          <w:sz w:val="24"/>
        </w:rPr>
        <w:t>or through</w:t>
      </w:r>
      <w:r>
        <w:rPr>
          <w:spacing w:val="-4"/>
          <w:sz w:val="24"/>
        </w:rPr>
        <w:t> </w:t>
      </w:r>
      <w:r>
        <w:rPr>
          <w:sz w:val="24"/>
        </w:rPr>
        <w:t>the</w:t>
      </w:r>
      <w:r>
        <w:rPr>
          <w:spacing w:val="-4"/>
          <w:sz w:val="24"/>
        </w:rPr>
        <w:t> </w:t>
      </w:r>
      <w:r>
        <w:rPr>
          <w:sz w:val="24"/>
        </w:rPr>
        <w:t>college’s</w:t>
      </w:r>
      <w:r>
        <w:rPr>
          <w:spacing w:val="-4"/>
          <w:sz w:val="24"/>
        </w:rPr>
        <w:t> </w:t>
      </w:r>
      <w:r>
        <w:rPr>
          <w:sz w:val="24"/>
        </w:rPr>
        <w:t>formal</w:t>
      </w:r>
      <w:r>
        <w:rPr>
          <w:spacing w:val="-4"/>
          <w:sz w:val="24"/>
        </w:rPr>
        <w:t> </w:t>
      </w:r>
      <w:r>
        <w:rPr>
          <w:sz w:val="24"/>
        </w:rPr>
        <w:t>complaints</w:t>
      </w:r>
      <w:r>
        <w:rPr>
          <w:spacing w:val="-4"/>
          <w:sz w:val="24"/>
        </w:rPr>
        <w:t> </w:t>
      </w:r>
      <w:r>
        <w:rPr>
          <w:sz w:val="24"/>
        </w:rPr>
        <w:t>process.</w:t>
      </w:r>
      <w:r>
        <w:rPr>
          <w:spacing w:val="-3"/>
          <w:sz w:val="24"/>
        </w:rPr>
        <w:t> </w:t>
      </w:r>
      <w:r>
        <w:rPr>
          <w:sz w:val="24"/>
        </w:rPr>
        <w:t>If</w:t>
      </w:r>
      <w:r>
        <w:rPr>
          <w:spacing w:val="-3"/>
          <w:sz w:val="24"/>
        </w:rPr>
        <w:t> </w:t>
      </w:r>
      <w:r>
        <w:rPr>
          <w:sz w:val="24"/>
        </w:rPr>
        <w:t>the</w:t>
      </w:r>
      <w:r>
        <w:rPr>
          <w:spacing w:val="-4"/>
          <w:sz w:val="24"/>
        </w:rPr>
        <w:t> </w:t>
      </w:r>
      <w:r>
        <w:rPr>
          <w:sz w:val="24"/>
        </w:rPr>
        <w:t>complainant</w:t>
      </w:r>
      <w:r>
        <w:rPr>
          <w:spacing w:val="-3"/>
          <w:sz w:val="24"/>
        </w:rPr>
        <w:t> </w:t>
      </w:r>
      <w:r>
        <w:rPr>
          <w:sz w:val="24"/>
        </w:rPr>
        <w:t>is</w:t>
      </w:r>
      <w:r>
        <w:rPr>
          <w:spacing w:val="-4"/>
          <w:sz w:val="24"/>
        </w:rPr>
        <w:t> </w:t>
      </w:r>
      <w:r>
        <w:rPr>
          <w:sz w:val="24"/>
        </w:rPr>
        <w:t>dissatisfied after going through the provider’s own procedure they can take this up with the EFA. A copy of the EFA’s procedure for handling complaints is available on the GOV.UK website – a link is given in the References section under Chapter 11.</w:t>
      </w:r>
    </w:p>
    <w:p>
      <w:pPr>
        <w:spacing w:after="0" w:line="288" w:lineRule="auto"/>
        <w:jc w:val="left"/>
        <w:rPr>
          <w:sz w:val="24"/>
        </w:rPr>
        <w:sectPr>
          <w:pgSz w:w="11910" w:h="16840"/>
          <w:pgMar w:header="0" w:footer="780" w:top="1340" w:bottom="980" w:left="600" w:right="1320"/>
        </w:sectPr>
      </w:pPr>
    </w:p>
    <w:p>
      <w:pPr>
        <w:pStyle w:val="Heading2"/>
        <w:spacing w:before="60"/>
      </w:pPr>
      <w:r>
        <w:rPr>
          <w:color w:val="1F497D"/>
        </w:rPr>
        <w:t>Local</w:t>
      </w:r>
      <w:r>
        <w:rPr>
          <w:color w:val="1F497D"/>
          <w:spacing w:val="-14"/>
        </w:rPr>
        <w:t> </w:t>
      </w:r>
      <w:r>
        <w:rPr>
          <w:color w:val="1F497D"/>
        </w:rPr>
        <w:t>Authority</w:t>
      </w:r>
      <w:r>
        <w:rPr>
          <w:color w:val="1F497D"/>
          <w:spacing w:val="-15"/>
        </w:rPr>
        <w:t> </w:t>
      </w:r>
      <w:r>
        <w:rPr>
          <w:color w:val="1F497D"/>
        </w:rPr>
        <w:t>complaints</w:t>
      </w:r>
      <w:r>
        <w:rPr>
          <w:color w:val="1F497D"/>
          <w:spacing w:val="-14"/>
        </w:rPr>
        <w:t> </w:t>
      </w:r>
      <w:r>
        <w:rPr>
          <w:color w:val="1F497D"/>
          <w:spacing w:val="-2"/>
        </w:rPr>
        <w:t>procedures</w:t>
      </w:r>
    </w:p>
    <w:p>
      <w:pPr>
        <w:pStyle w:val="ListParagraph"/>
        <w:numPr>
          <w:ilvl w:val="1"/>
          <w:numId w:val="2"/>
        </w:numPr>
        <w:tabs>
          <w:tab w:pos="1096" w:val="left" w:leader="none"/>
          <w:tab w:pos="1101" w:val="left" w:leader="none"/>
        </w:tabs>
        <w:spacing w:line="288" w:lineRule="auto" w:before="167" w:after="0"/>
        <w:ind w:left="1101" w:right="384" w:hanging="710"/>
        <w:jc w:val="left"/>
        <w:rPr>
          <w:sz w:val="24"/>
        </w:rPr>
      </w:pPr>
      <w:r>
        <w:rPr>
          <w:sz w:val="24"/>
        </w:rPr>
        <w:t>Some, but not all, local authorities offer a service that investigates the way in which</w:t>
      </w:r>
      <w:r>
        <w:rPr>
          <w:spacing w:val="-3"/>
          <w:sz w:val="24"/>
        </w:rPr>
        <w:t> </w:t>
      </w:r>
      <w:r>
        <w:rPr>
          <w:sz w:val="24"/>
        </w:rPr>
        <w:t>a</w:t>
      </w:r>
      <w:r>
        <w:rPr>
          <w:spacing w:val="-3"/>
          <w:sz w:val="24"/>
        </w:rPr>
        <w:t> </w:t>
      </w:r>
      <w:r>
        <w:rPr>
          <w:sz w:val="24"/>
        </w:rPr>
        <w:t>complaint</w:t>
      </w:r>
      <w:r>
        <w:rPr>
          <w:spacing w:val="-3"/>
          <w:sz w:val="24"/>
        </w:rPr>
        <w:t> </w:t>
      </w:r>
      <w:r>
        <w:rPr>
          <w:sz w:val="24"/>
        </w:rPr>
        <w:t>was</w:t>
      </w:r>
      <w:r>
        <w:rPr>
          <w:spacing w:val="-3"/>
          <w:sz w:val="24"/>
        </w:rPr>
        <w:t> </w:t>
      </w:r>
      <w:r>
        <w:rPr>
          <w:sz w:val="24"/>
        </w:rPr>
        <w:t>handled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maintained</w:t>
      </w:r>
      <w:r>
        <w:rPr>
          <w:spacing w:val="-3"/>
          <w:sz w:val="24"/>
        </w:rPr>
        <w:t> </w:t>
      </w:r>
      <w:r>
        <w:rPr>
          <w:sz w:val="24"/>
        </w:rPr>
        <w:t>school.</w:t>
      </w:r>
      <w:r>
        <w:rPr>
          <w:spacing w:val="-3"/>
          <w:sz w:val="24"/>
        </w:rPr>
        <w:t> </w:t>
      </w:r>
      <w:r>
        <w:rPr>
          <w:sz w:val="24"/>
        </w:rPr>
        <w:t>This</w:t>
      </w:r>
      <w:r>
        <w:rPr>
          <w:spacing w:val="-3"/>
          <w:sz w:val="24"/>
        </w:rPr>
        <w:t> </w:t>
      </w:r>
      <w:r>
        <w:rPr>
          <w:sz w:val="24"/>
        </w:rPr>
        <w:t>may form part of a school’s complaints procedure.</w:t>
      </w:r>
    </w:p>
    <w:p>
      <w:pPr>
        <w:pStyle w:val="ListParagraph"/>
        <w:numPr>
          <w:ilvl w:val="1"/>
          <w:numId w:val="2"/>
        </w:numPr>
        <w:tabs>
          <w:tab w:pos="1101" w:val="left" w:leader="none"/>
          <w:tab w:pos="1163" w:val="left" w:leader="none"/>
        </w:tabs>
        <w:spacing w:line="288" w:lineRule="auto" w:before="239" w:after="0"/>
        <w:ind w:left="1101" w:right="586" w:hanging="710"/>
        <w:jc w:val="left"/>
        <w:rPr>
          <w:sz w:val="24"/>
        </w:rPr>
      </w:pPr>
      <w:r>
        <w:rPr>
          <w:sz w:val="24"/>
        </w:rPr>
        <w:tab/>
        <w:t>All</w:t>
      </w:r>
      <w:r>
        <w:rPr>
          <w:spacing w:val="-4"/>
          <w:sz w:val="24"/>
        </w:rPr>
        <w:t> </w:t>
      </w:r>
      <w:r>
        <w:rPr>
          <w:sz w:val="24"/>
        </w:rPr>
        <w:t>local</w:t>
      </w:r>
      <w:r>
        <w:rPr>
          <w:spacing w:val="-4"/>
          <w:sz w:val="24"/>
        </w:rPr>
        <w:t> </w:t>
      </w:r>
      <w:r>
        <w:rPr>
          <w:sz w:val="24"/>
        </w:rPr>
        <w:t>authorities</w:t>
      </w:r>
      <w:r>
        <w:rPr>
          <w:spacing w:val="-4"/>
          <w:sz w:val="24"/>
        </w:rPr>
        <w:t> </w:t>
      </w:r>
      <w:r>
        <w:rPr>
          <w:sz w:val="24"/>
        </w:rPr>
        <w:t>have</w:t>
      </w:r>
      <w:r>
        <w:rPr>
          <w:spacing w:val="-4"/>
          <w:sz w:val="24"/>
        </w:rPr>
        <w:t> </w:t>
      </w:r>
      <w:r>
        <w:rPr>
          <w:sz w:val="24"/>
        </w:rPr>
        <w:t>responsibility</w:t>
      </w:r>
      <w:r>
        <w:rPr>
          <w:spacing w:val="-4"/>
          <w:sz w:val="24"/>
        </w:rPr>
        <w:t> </w:t>
      </w:r>
      <w:r>
        <w:rPr>
          <w:sz w:val="24"/>
        </w:rPr>
        <w:t>to</w:t>
      </w:r>
      <w:r>
        <w:rPr>
          <w:spacing w:val="-4"/>
          <w:sz w:val="24"/>
        </w:rPr>
        <w:t> </w:t>
      </w:r>
      <w:r>
        <w:rPr>
          <w:sz w:val="24"/>
        </w:rPr>
        <w:t>consider</w:t>
      </w:r>
      <w:r>
        <w:rPr>
          <w:spacing w:val="-3"/>
          <w:sz w:val="24"/>
        </w:rPr>
        <w:t> </w:t>
      </w:r>
      <w:r>
        <w:rPr>
          <w:sz w:val="24"/>
        </w:rPr>
        <w:t>complaints</w:t>
      </w:r>
      <w:r>
        <w:rPr>
          <w:spacing w:val="-4"/>
          <w:sz w:val="24"/>
        </w:rPr>
        <w:t> </w:t>
      </w:r>
      <w:r>
        <w:rPr>
          <w:sz w:val="24"/>
        </w:rPr>
        <w:t>about</w:t>
      </w:r>
      <w:r>
        <w:rPr>
          <w:spacing w:val="-3"/>
          <w:sz w:val="24"/>
        </w:rPr>
        <w:t> </w:t>
      </w:r>
      <w:r>
        <w:rPr>
          <w:sz w:val="24"/>
        </w:rPr>
        <w:t>decisions made in relation to the following:</w:t>
      </w:r>
    </w:p>
    <w:p>
      <w:pPr>
        <w:pStyle w:val="ListParagraph"/>
        <w:numPr>
          <w:ilvl w:val="2"/>
          <w:numId w:val="2"/>
        </w:numPr>
        <w:tabs>
          <w:tab w:pos="2093" w:val="left" w:leader="none"/>
        </w:tabs>
        <w:spacing w:line="240" w:lineRule="auto" w:before="241" w:after="0"/>
        <w:ind w:left="2093" w:right="0" w:hanging="424"/>
        <w:jc w:val="left"/>
        <w:rPr>
          <w:rFonts w:ascii="Symbol" w:hAnsi="Symbol"/>
          <w:sz w:val="24"/>
        </w:rPr>
      </w:pPr>
      <w:r>
        <w:rPr>
          <w:sz w:val="24"/>
        </w:rPr>
        <w:t>admission</w:t>
      </w:r>
      <w:r>
        <w:rPr>
          <w:spacing w:val="-4"/>
          <w:sz w:val="24"/>
        </w:rPr>
        <w:t> </w:t>
      </w:r>
      <w:r>
        <w:rPr>
          <w:sz w:val="24"/>
        </w:rPr>
        <w:t>to</w:t>
      </w:r>
      <w:r>
        <w:rPr>
          <w:spacing w:val="-3"/>
          <w:sz w:val="24"/>
        </w:rPr>
        <w:t> </w:t>
      </w:r>
      <w:r>
        <w:rPr>
          <w:sz w:val="24"/>
        </w:rPr>
        <w:t>schools</w:t>
      </w:r>
      <w:r>
        <w:rPr>
          <w:spacing w:val="-3"/>
          <w:sz w:val="24"/>
        </w:rPr>
        <w:t> </w:t>
      </w:r>
      <w:r>
        <w:rPr>
          <w:sz w:val="24"/>
        </w:rPr>
        <w:t>(except</w:t>
      </w:r>
      <w:r>
        <w:rPr>
          <w:spacing w:val="-3"/>
          <w:sz w:val="24"/>
        </w:rPr>
        <w:t> </w:t>
      </w:r>
      <w:r>
        <w:rPr>
          <w:sz w:val="24"/>
        </w:rPr>
        <w:t>in</w:t>
      </w:r>
      <w:r>
        <w:rPr>
          <w:spacing w:val="-3"/>
          <w:sz w:val="24"/>
        </w:rPr>
        <w:t> </w:t>
      </w:r>
      <w:r>
        <w:rPr>
          <w:sz w:val="24"/>
        </w:rPr>
        <w:t>Voluntary</w:t>
      </w:r>
      <w:r>
        <w:rPr>
          <w:spacing w:val="-3"/>
          <w:sz w:val="24"/>
        </w:rPr>
        <w:t> </w:t>
      </w:r>
      <w:r>
        <w:rPr>
          <w:sz w:val="24"/>
        </w:rPr>
        <w:t>Aided</w:t>
      </w:r>
      <w:r>
        <w:rPr>
          <w:spacing w:val="-3"/>
          <w:sz w:val="24"/>
        </w:rPr>
        <w:t> </w:t>
      </w:r>
      <w:r>
        <w:rPr>
          <w:spacing w:val="-2"/>
          <w:sz w:val="24"/>
        </w:rPr>
        <w:t>Schools)</w:t>
      </w:r>
    </w:p>
    <w:p>
      <w:pPr>
        <w:pStyle w:val="BodyText"/>
        <w:spacing w:before="17"/>
        <w:ind w:left="0" w:firstLine="0"/>
      </w:pPr>
    </w:p>
    <w:p>
      <w:pPr>
        <w:pStyle w:val="ListParagraph"/>
        <w:numPr>
          <w:ilvl w:val="2"/>
          <w:numId w:val="2"/>
        </w:numPr>
        <w:tabs>
          <w:tab w:pos="2093" w:val="left" w:leader="none"/>
        </w:tabs>
        <w:spacing w:line="240" w:lineRule="auto" w:before="1" w:after="0"/>
        <w:ind w:left="2093" w:right="0" w:hanging="424"/>
        <w:jc w:val="left"/>
        <w:rPr>
          <w:rFonts w:ascii="Symbol" w:hAnsi="Symbol"/>
          <w:sz w:val="24"/>
        </w:rPr>
      </w:pPr>
      <w:r>
        <w:rPr>
          <w:sz w:val="24"/>
        </w:rPr>
        <w:t>EHC</w:t>
      </w:r>
      <w:r>
        <w:rPr>
          <w:spacing w:val="-3"/>
          <w:sz w:val="24"/>
        </w:rPr>
        <w:t> </w:t>
      </w:r>
      <w:r>
        <w:rPr>
          <w:sz w:val="24"/>
        </w:rPr>
        <w:t>needs</w:t>
      </w:r>
      <w:r>
        <w:rPr>
          <w:spacing w:val="-1"/>
          <w:sz w:val="24"/>
        </w:rPr>
        <w:t> </w:t>
      </w:r>
      <w:r>
        <w:rPr>
          <w:spacing w:val="-2"/>
          <w:sz w:val="24"/>
        </w:rPr>
        <w:t>assessments</w:t>
      </w:r>
    </w:p>
    <w:p>
      <w:pPr>
        <w:pStyle w:val="BodyText"/>
        <w:spacing w:before="16"/>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exclusion</w:t>
      </w:r>
      <w:r>
        <w:rPr>
          <w:spacing w:val="-3"/>
          <w:sz w:val="24"/>
        </w:rPr>
        <w:t> </w:t>
      </w:r>
      <w:r>
        <w:rPr>
          <w:sz w:val="24"/>
        </w:rPr>
        <w:t>of</w:t>
      </w:r>
      <w:r>
        <w:rPr>
          <w:spacing w:val="-2"/>
          <w:sz w:val="24"/>
        </w:rPr>
        <w:t> </w:t>
      </w:r>
      <w:r>
        <w:rPr>
          <w:sz w:val="24"/>
        </w:rPr>
        <w:t>pupils</w:t>
      </w:r>
      <w:r>
        <w:rPr>
          <w:spacing w:val="-3"/>
          <w:sz w:val="24"/>
        </w:rPr>
        <w:t> </w:t>
      </w:r>
      <w:r>
        <w:rPr>
          <w:sz w:val="24"/>
        </w:rPr>
        <w:t>from</w:t>
      </w:r>
      <w:r>
        <w:rPr>
          <w:spacing w:val="-1"/>
          <w:sz w:val="24"/>
        </w:rPr>
        <w:t> </w:t>
      </w:r>
      <w:r>
        <w:rPr>
          <w:spacing w:val="-2"/>
          <w:sz w:val="24"/>
        </w:rPr>
        <w:t>schools</w:t>
      </w:r>
    </w:p>
    <w:p>
      <w:pPr>
        <w:pStyle w:val="BodyText"/>
        <w:spacing w:before="18"/>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child</w:t>
      </w:r>
      <w:r>
        <w:rPr>
          <w:spacing w:val="-5"/>
          <w:sz w:val="24"/>
        </w:rPr>
        <w:t> </w:t>
      </w:r>
      <w:r>
        <w:rPr>
          <w:sz w:val="24"/>
        </w:rPr>
        <w:t>protection/allegations</w:t>
      </w:r>
      <w:r>
        <w:rPr>
          <w:spacing w:val="-5"/>
          <w:sz w:val="24"/>
        </w:rPr>
        <w:t> </w:t>
      </w:r>
      <w:r>
        <w:rPr>
          <w:sz w:val="24"/>
        </w:rPr>
        <w:t>of</w:t>
      </w:r>
      <w:r>
        <w:rPr>
          <w:spacing w:val="-4"/>
          <w:sz w:val="24"/>
        </w:rPr>
        <w:t> </w:t>
      </w:r>
      <w:r>
        <w:rPr>
          <w:sz w:val="24"/>
        </w:rPr>
        <w:t>child</w:t>
      </w:r>
      <w:r>
        <w:rPr>
          <w:spacing w:val="-3"/>
          <w:sz w:val="24"/>
        </w:rPr>
        <w:t> </w:t>
      </w:r>
      <w:r>
        <w:rPr>
          <w:spacing w:val="-2"/>
          <w:sz w:val="24"/>
        </w:rPr>
        <w:t>abuse</w:t>
      </w:r>
    </w:p>
    <w:p>
      <w:pPr>
        <w:pStyle w:val="BodyText"/>
        <w:spacing w:before="17"/>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complaints</w:t>
      </w:r>
      <w:r>
        <w:rPr>
          <w:spacing w:val="-5"/>
          <w:sz w:val="24"/>
        </w:rPr>
        <w:t> </w:t>
      </w:r>
      <w:r>
        <w:rPr>
          <w:sz w:val="24"/>
        </w:rPr>
        <w:t>about</w:t>
      </w:r>
      <w:r>
        <w:rPr>
          <w:spacing w:val="-3"/>
          <w:sz w:val="24"/>
        </w:rPr>
        <w:t> </w:t>
      </w:r>
      <w:r>
        <w:rPr>
          <w:sz w:val="24"/>
        </w:rPr>
        <w:t>the</w:t>
      </w:r>
      <w:r>
        <w:rPr>
          <w:spacing w:val="-3"/>
          <w:sz w:val="24"/>
        </w:rPr>
        <w:t> </w:t>
      </w:r>
      <w:r>
        <w:rPr>
          <w:sz w:val="24"/>
        </w:rPr>
        <w:t>action</w:t>
      </w:r>
      <w:r>
        <w:rPr>
          <w:spacing w:val="-3"/>
          <w:sz w:val="24"/>
        </w:rPr>
        <w:t> </w:t>
      </w:r>
      <w:r>
        <w:rPr>
          <w:sz w:val="24"/>
        </w:rPr>
        <w:t>of</w:t>
      </w:r>
      <w:r>
        <w:rPr>
          <w:spacing w:val="-2"/>
          <w:sz w:val="24"/>
        </w:rPr>
        <w:t> </w:t>
      </w:r>
      <w:r>
        <w:rPr>
          <w:sz w:val="24"/>
        </w:rPr>
        <w:t>the</w:t>
      </w:r>
      <w:r>
        <w:rPr>
          <w:spacing w:val="-4"/>
          <w:sz w:val="24"/>
        </w:rPr>
        <w:t> </w:t>
      </w:r>
      <w:r>
        <w:rPr>
          <w:sz w:val="24"/>
        </w:rPr>
        <w:t>Governing</w:t>
      </w:r>
      <w:r>
        <w:rPr>
          <w:spacing w:val="-2"/>
          <w:sz w:val="24"/>
        </w:rPr>
        <w:t> </w:t>
      </w:r>
      <w:r>
        <w:rPr>
          <w:sz w:val="24"/>
        </w:rPr>
        <w:t>Body,</w:t>
      </w:r>
      <w:r>
        <w:rPr>
          <w:spacing w:val="-3"/>
          <w:sz w:val="24"/>
        </w:rPr>
        <w:t> </w:t>
      </w:r>
      <w:r>
        <w:rPr>
          <w:spacing w:val="-5"/>
          <w:sz w:val="24"/>
        </w:rPr>
        <w:t>and</w:t>
      </w:r>
    </w:p>
    <w:p>
      <w:pPr>
        <w:pStyle w:val="BodyText"/>
        <w:spacing w:before="18"/>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school</w:t>
      </w:r>
      <w:r>
        <w:rPr>
          <w:spacing w:val="-3"/>
          <w:sz w:val="24"/>
        </w:rPr>
        <w:t> </w:t>
      </w:r>
      <w:r>
        <w:rPr>
          <w:spacing w:val="-2"/>
          <w:sz w:val="24"/>
        </w:rPr>
        <w:t>transport</w:t>
      </w:r>
    </w:p>
    <w:p>
      <w:pPr>
        <w:pStyle w:val="BodyText"/>
        <w:spacing w:before="16"/>
        <w:ind w:left="0" w:firstLine="0"/>
      </w:pPr>
    </w:p>
    <w:p>
      <w:pPr>
        <w:pStyle w:val="ListParagraph"/>
        <w:numPr>
          <w:ilvl w:val="1"/>
          <w:numId w:val="2"/>
        </w:numPr>
        <w:tabs>
          <w:tab w:pos="1096" w:val="left" w:leader="none"/>
          <w:tab w:pos="1101" w:val="left" w:leader="none"/>
        </w:tabs>
        <w:spacing w:line="288" w:lineRule="auto" w:before="0" w:after="0"/>
        <w:ind w:left="1101" w:right="757"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sz w:val="24"/>
        </w:rPr>
        <w:t>will</w:t>
      </w:r>
      <w:r>
        <w:rPr>
          <w:spacing w:val="-3"/>
          <w:sz w:val="24"/>
        </w:rPr>
        <w:t> </w:t>
      </w:r>
      <w:r>
        <w:rPr>
          <w:sz w:val="24"/>
        </w:rPr>
        <w:t>make</w:t>
      </w:r>
      <w:r>
        <w:rPr>
          <w:spacing w:val="-3"/>
          <w:sz w:val="24"/>
        </w:rPr>
        <w:t> </w:t>
      </w:r>
      <w:r>
        <w:rPr>
          <w:sz w:val="24"/>
        </w:rPr>
        <w:t>clear</w:t>
      </w:r>
      <w:r>
        <w:rPr>
          <w:spacing w:val="-2"/>
          <w:sz w:val="24"/>
        </w:rPr>
        <w:t> </w:t>
      </w:r>
      <w:r>
        <w:rPr>
          <w:sz w:val="24"/>
        </w:rPr>
        <w:t>whether</w:t>
      </w:r>
      <w:r>
        <w:rPr>
          <w:spacing w:val="-2"/>
          <w:sz w:val="24"/>
        </w:rPr>
        <w:t> </w:t>
      </w:r>
      <w:r>
        <w:rPr>
          <w:sz w:val="24"/>
        </w:rPr>
        <w:t>a</w:t>
      </w:r>
      <w:r>
        <w:rPr>
          <w:spacing w:val="-3"/>
          <w:sz w:val="24"/>
        </w:rPr>
        <w:t> </w:t>
      </w:r>
      <w:r>
        <w:rPr>
          <w:sz w:val="24"/>
        </w:rPr>
        <w:t>particular</w:t>
      </w:r>
      <w:r>
        <w:rPr>
          <w:spacing w:val="-2"/>
          <w:sz w:val="24"/>
        </w:rPr>
        <w:t> </w:t>
      </w:r>
      <w:r>
        <w:rPr>
          <w:sz w:val="24"/>
        </w:rPr>
        <w:t>local</w:t>
      </w:r>
      <w:r>
        <w:rPr>
          <w:spacing w:val="-3"/>
          <w:sz w:val="24"/>
        </w:rPr>
        <w:t> </w:t>
      </w:r>
      <w:r>
        <w:rPr>
          <w:sz w:val="24"/>
        </w:rPr>
        <w:t>authority</w:t>
      </w:r>
      <w:r>
        <w:rPr>
          <w:spacing w:val="-3"/>
          <w:sz w:val="24"/>
        </w:rPr>
        <w:t> </w:t>
      </w:r>
      <w:r>
        <w:rPr>
          <w:sz w:val="24"/>
        </w:rPr>
        <w:t>offers</w:t>
      </w:r>
      <w:r>
        <w:rPr>
          <w:spacing w:val="-4"/>
          <w:sz w:val="24"/>
        </w:rPr>
        <w:t> </w:t>
      </w:r>
      <w:r>
        <w:rPr>
          <w:sz w:val="24"/>
        </w:rPr>
        <w:t>this </w:t>
      </w:r>
      <w:r>
        <w:rPr>
          <w:spacing w:val="-2"/>
          <w:sz w:val="24"/>
        </w:rPr>
        <w:t>service.</w:t>
      </w:r>
    </w:p>
    <w:p>
      <w:pPr>
        <w:pStyle w:val="ListParagraph"/>
        <w:numPr>
          <w:ilvl w:val="1"/>
          <w:numId w:val="2"/>
        </w:numPr>
        <w:tabs>
          <w:tab w:pos="1096" w:val="left" w:leader="none"/>
          <w:tab w:pos="1101" w:val="left" w:leader="none"/>
        </w:tabs>
        <w:spacing w:line="288" w:lineRule="auto" w:before="240" w:after="0"/>
        <w:ind w:left="1101" w:right="131" w:hanging="710"/>
        <w:jc w:val="left"/>
        <w:rPr>
          <w:sz w:val="24"/>
        </w:rPr>
      </w:pPr>
      <w:r>
        <w:rPr>
          <w:sz w:val="24"/>
        </w:rPr>
        <w:t>The</w:t>
      </w:r>
      <w:r>
        <w:rPr>
          <w:spacing w:val="-3"/>
          <w:sz w:val="24"/>
        </w:rPr>
        <w:t> </w:t>
      </w:r>
      <w:r>
        <w:rPr>
          <w:sz w:val="24"/>
        </w:rPr>
        <w:t>Local</w:t>
      </w:r>
      <w:r>
        <w:rPr>
          <w:spacing w:val="-2"/>
          <w:sz w:val="24"/>
        </w:rPr>
        <w:t> </w:t>
      </w:r>
      <w:r>
        <w:rPr>
          <w:sz w:val="24"/>
        </w:rPr>
        <w:t>Government</w:t>
      </w:r>
      <w:r>
        <w:rPr>
          <w:spacing w:val="-2"/>
          <w:sz w:val="24"/>
        </w:rPr>
        <w:t> </w:t>
      </w:r>
      <w:r>
        <w:rPr>
          <w:sz w:val="24"/>
        </w:rPr>
        <w:t>Ombudsman</w:t>
      </w:r>
      <w:r>
        <w:rPr>
          <w:spacing w:val="-3"/>
          <w:sz w:val="24"/>
        </w:rPr>
        <w:t> </w:t>
      </w:r>
      <w:r>
        <w:rPr>
          <w:sz w:val="24"/>
        </w:rPr>
        <w:t>provides</w:t>
      </w:r>
      <w:r>
        <w:rPr>
          <w:spacing w:val="-3"/>
          <w:sz w:val="24"/>
        </w:rPr>
        <w:t> </w:t>
      </w:r>
      <w:r>
        <w:rPr>
          <w:sz w:val="24"/>
        </w:rPr>
        <w:t>‘top</w:t>
      </w:r>
      <w:r>
        <w:rPr>
          <w:spacing w:val="-3"/>
          <w:sz w:val="24"/>
        </w:rPr>
        <w:t> </w:t>
      </w:r>
      <w:r>
        <w:rPr>
          <w:sz w:val="24"/>
        </w:rPr>
        <w:t>tips’</w:t>
      </w:r>
      <w:r>
        <w:rPr>
          <w:spacing w:val="-3"/>
          <w:sz w:val="24"/>
        </w:rPr>
        <w:t> </w:t>
      </w:r>
      <w:r>
        <w:rPr>
          <w:sz w:val="24"/>
        </w:rPr>
        <w:t>for</w:t>
      </w:r>
      <w:r>
        <w:rPr>
          <w:spacing w:val="-4"/>
          <w:sz w:val="24"/>
        </w:rPr>
        <w:t> </w:t>
      </w:r>
      <w:r>
        <w:rPr>
          <w:sz w:val="24"/>
        </w:rPr>
        <w:t>making</w:t>
      </w:r>
      <w:r>
        <w:rPr>
          <w:spacing w:val="-3"/>
          <w:sz w:val="24"/>
        </w:rPr>
        <w:t> </w:t>
      </w:r>
      <w:r>
        <w:rPr>
          <w:sz w:val="24"/>
        </w:rPr>
        <w:t>a</w:t>
      </w:r>
      <w:r>
        <w:rPr>
          <w:spacing w:val="-3"/>
          <w:sz w:val="24"/>
        </w:rPr>
        <w:t> </w:t>
      </w:r>
      <w:r>
        <w:rPr>
          <w:sz w:val="24"/>
        </w:rPr>
        <w:t>complaint</w:t>
      </w:r>
      <w:r>
        <w:rPr>
          <w:spacing w:val="-2"/>
          <w:sz w:val="24"/>
        </w:rPr>
        <w:t> </w:t>
      </w:r>
      <w:r>
        <w:rPr>
          <w:sz w:val="24"/>
        </w:rPr>
        <w:t>to</w:t>
      </w:r>
      <w:r>
        <w:rPr>
          <w:spacing w:val="-4"/>
          <w:sz w:val="24"/>
        </w:rPr>
        <w:t> </w:t>
      </w:r>
      <w:r>
        <w:rPr>
          <w:sz w:val="24"/>
        </w:rPr>
        <w:t>a local authority on its website – a link is provided in the References section under Chapter 11.</w:t>
      </w:r>
    </w:p>
    <w:p>
      <w:pPr>
        <w:pStyle w:val="Heading2"/>
        <w:spacing w:before="243"/>
      </w:pPr>
      <w:r>
        <w:rPr>
          <w:color w:val="1F497D"/>
        </w:rPr>
        <w:t>Local</w:t>
      </w:r>
      <w:r>
        <w:rPr>
          <w:color w:val="1F497D"/>
          <w:spacing w:val="-15"/>
        </w:rPr>
        <w:t> </w:t>
      </w:r>
      <w:r>
        <w:rPr>
          <w:color w:val="1F497D"/>
        </w:rPr>
        <w:t>Government</w:t>
      </w:r>
      <w:r>
        <w:rPr>
          <w:color w:val="1F497D"/>
          <w:spacing w:val="-14"/>
        </w:rPr>
        <w:t> </w:t>
      </w:r>
      <w:r>
        <w:rPr>
          <w:color w:val="1F497D"/>
          <w:spacing w:val="-2"/>
        </w:rPr>
        <w:t>Ombudsman</w:t>
      </w:r>
    </w:p>
    <w:p>
      <w:pPr>
        <w:pStyle w:val="ListParagraph"/>
        <w:numPr>
          <w:ilvl w:val="1"/>
          <w:numId w:val="2"/>
        </w:numPr>
        <w:tabs>
          <w:tab w:pos="1096" w:val="left" w:leader="none"/>
          <w:tab w:pos="1101" w:val="left" w:leader="none"/>
        </w:tabs>
        <w:spacing w:line="288" w:lineRule="auto" w:before="166" w:after="0"/>
        <w:ind w:left="1101" w:right="131" w:hanging="710"/>
        <w:jc w:val="left"/>
        <w:rPr>
          <w:sz w:val="24"/>
        </w:rPr>
      </w:pPr>
      <w:r>
        <w:rPr>
          <w:sz w:val="24"/>
        </w:rPr>
        <w:t>The Local Government Ombudsman (LGO) can investigate complaints against local</w:t>
      </w:r>
      <w:r>
        <w:rPr>
          <w:spacing w:val="-3"/>
          <w:sz w:val="24"/>
        </w:rPr>
        <w:t> </w:t>
      </w:r>
      <w:r>
        <w:rPr>
          <w:sz w:val="24"/>
        </w:rPr>
        <w:t>authorities</w:t>
      </w:r>
      <w:r>
        <w:rPr>
          <w:spacing w:val="-3"/>
          <w:sz w:val="24"/>
        </w:rPr>
        <w:t> </w:t>
      </w:r>
      <w:r>
        <w:rPr>
          <w:sz w:val="24"/>
        </w:rPr>
        <w:t>where</w:t>
      </w:r>
      <w:r>
        <w:rPr>
          <w:spacing w:val="-3"/>
          <w:sz w:val="24"/>
        </w:rPr>
        <w:t> </w:t>
      </w:r>
      <w:r>
        <w:rPr>
          <w:sz w:val="24"/>
        </w:rPr>
        <w:t>the</w:t>
      </w:r>
      <w:r>
        <w:rPr>
          <w:spacing w:val="-3"/>
          <w:sz w:val="24"/>
        </w:rPr>
        <w:t> </w:t>
      </w:r>
      <w:r>
        <w:rPr>
          <w:sz w:val="24"/>
        </w:rPr>
        <w:t>complaint</w:t>
      </w:r>
      <w:r>
        <w:rPr>
          <w:spacing w:val="-3"/>
          <w:sz w:val="24"/>
        </w:rPr>
        <w:t> </w:t>
      </w:r>
      <w:r>
        <w:rPr>
          <w:sz w:val="24"/>
        </w:rPr>
        <w:t>has</w:t>
      </w:r>
      <w:r>
        <w:rPr>
          <w:spacing w:val="-3"/>
          <w:sz w:val="24"/>
        </w:rPr>
        <w:t> </w:t>
      </w:r>
      <w:r>
        <w:rPr>
          <w:sz w:val="24"/>
        </w:rPr>
        <w:t>not</w:t>
      </w:r>
      <w:r>
        <w:rPr>
          <w:spacing w:val="-3"/>
          <w:sz w:val="24"/>
        </w:rPr>
        <w:t> </w:t>
      </w:r>
      <w:r>
        <w:rPr>
          <w:sz w:val="24"/>
        </w:rPr>
        <w:t>been</w:t>
      </w:r>
      <w:r>
        <w:rPr>
          <w:spacing w:val="-3"/>
          <w:sz w:val="24"/>
        </w:rPr>
        <w:t> </w:t>
      </w:r>
      <w:r>
        <w:rPr>
          <w:sz w:val="24"/>
        </w:rPr>
        <w:t>resolved</w:t>
      </w:r>
      <w:r>
        <w:rPr>
          <w:spacing w:val="-3"/>
          <w:sz w:val="24"/>
        </w:rPr>
        <w:t> </w:t>
      </w:r>
      <w:r>
        <w:rPr>
          <w:sz w:val="24"/>
        </w:rPr>
        <w:t>by</w:t>
      </w:r>
      <w:r>
        <w:rPr>
          <w:spacing w:val="-4"/>
          <w:sz w:val="24"/>
        </w:rPr>
        <w:t> </w:t>
      </w:r>
      <w:r>
        <w:rPr>
          <w:sz w:val="24"/>
        </w:rPr>
        <w:t>the</w:t>
      </w:r>
      <w:r>
        <w:rPr>
          <w:spacing w:val="-3"/>
          <w:sz w:val="24"/>
        </w:rPr>
        <w:t> </w:t>
      </w:r>
      <w:r>
        <w:rPr>
          <w:sz w:val="24"/>
        </w:rPr>
        <w:t>local</w:t>
      </w:r>
      <w:r>
        <w:rPr>
          <w:spacing w:val="-3"/>
          <w:sz w:val="24"/>
        </w:rPr>
        <w:t> </w:t>
      </w:r>
      <w:r>
        <w:rPr>
          <w:sz w:val="24"/>
        </w:rPr>
        <w:t>authority’s complaints procedure. The LGO investigates the process by which local authority decisions were made and whether there has been maladministration, rather than examining the merits of a decision which has been properly taken. The LGO will decide whether there has been an injustice to the complainant and/or there is evidence of maladministration. Maladministration can include delay, failure to take action</w:t>
      </w:r>
      <w:r>
        <w:rPr>
          <w:spacing w:val="-3"/>
          <w:sz w:val="24"/>
        </w:rPr>
        <w:t> </w:t>
      </w:r>
      <w:r>
        <w:rPr>
          <w:sz w:val="24"/>
        </w:rPr>
        <w:t>and</w:t>
      </w:r>
      <w:r>
        <w:rPr>
          <w:spacing w:val="-3"/>
          <w:sz w:val="24"/>
        </w:rPr>
        <w:t> </w:t>
      </w:r>
      <w:r>
        <w:rPr>
          <w:sz w:val="24"/>
        </w:rPr>
        <w:t>failure</w:t>
      </w:r>
      <w:r>
        <w:rPr>
          <w:spacing w:val="-3"/>
          <w:sz w:val="24"/>
        </w:rPr>
        <w:t> </w:t>
      </w:r>
      <w:r>
        <w:rPr>
          <w:sz w:val="24"/>
        </w:rPr>
        <w:t>to</w:t>
      </w:r>
      <w:r>
        <w:rPr>
          <w:spacing w:val="-3"/>
          <w:sz w:val="24"/>
        </w:rPr>
        <w:t> </w:t>
      </w:r>
      <w:r>
        <w:rPr>
          <w:sz w:val="24"/>
        </w:rPr>
        <w:t>follow</w:t>
      </w:r>
      <w:r>
        <w:rPr>
          <w:spacing w:val="-3"/>
          <w:sz w:val="24"/>
        </w:rPr>
        <w:t> </w:t>
      </w:r>
      <w:r>
        <w:rPr>
          <w:sz w:val="24"/>
        </w:rPr>
        <w:t>procedures.</w:t>
      </w:r>
      <w:r>
        <w:rPr>
          <w:spacing w:val="-2"/>
          <w:sz w:val="24"/>
        </w:rPr>
        <w:t> </w:t>
      </w:r>
      <w:r>
        <w:rPr>
          <w:sz w:val="24"/>
        </w:rPr>
        <w:t>The</w:t>
      </w:r>
      <w:r>
        <w:rPr>
          <w:spacing w:val="-3"/>
          <w:sz w:val="24"/>
        </w:rPr>
        <w:t> </w:t>
      </w:r>
      <w:r>
        <w:rPr>
          <w:sz w:val="24"/>
        </w:rPr>
        <w:t>LGO</w:t>
      </w:r>
      <w:r>
        <w:rPr>
          <w:spacing w:val="-2"/>
          <w:sz w:val="24"/>
        </w:rPr>
        <w:t> </w:t>
      </w:r>
      <w:r>
        <w:rPr>
          <w:sz w:val="24"/>
        </w:rPr>
        <w:t>does</w:t>
      </w:r>
      <w:r>
        <w:rPr>
          <w:spacing w:val="-3"/>
          <w:sz w:val="24"/>
        </w:rPr>
        <w:t> </w:t>
      </w:r>
      <w:r>
        <w:rPr>
          <w:sz w:val="24"/>
        </w:rPr>
        <w:t>not</w:t>
      </w:r>
      <w:r>
        <w:rPr>
          <w:spacing w:val="-2"/>
          <w:sz w:val="24"/>
        </w:rPr>
        <w:t> </w:t>
      </w:r>
      <w:r>
        <w:rPr>
          <w:sz w:val="24"/>
        </w:rPr>
        <w:t>investigate</w:t>
      </w:r>
      <w:r>
        <w:rPr>
          <w:spacing w:val="-3"/>
          <w:sz w:val="24"/>
        </w:rPr>
        <w:t> </w:t>
      </w:r>
      <w:r>
        <w:rPr>
          <w:sz w:val="24"/>
        </w:rPr>
        <w:t>the</w:t>
      </w:r>
      <w:r>
        <w:rPr>
          <w:spacing w:val="-3"/>
          <w:sz w:val="24"/>
        </w:rPr>
        <w:t> </w:t>
      </w:r>
      <w:r>
        <w:rPr>
          <w:sz w:val="24"/>
        </w:rPr>
        <w:t>merits</w:t>
      </w:r>
      <w:r>
        <w:rPr>
          <w:spacing w:val="-3"/>
          <w:sz w:val="24"/>
        </w:rPr>
        <w:t> </w:t>
      </w:r>
      <w:r>
        <w:rPr>
          <w:sz w:val="24"/>
        </w:rPr>
        <w:t>of decisions which have been properly taken, but which the complainant thinks are wrong, but does look at the decision-making process and the delivery of provision set out in EHC plans.</w:t>
      </w:r>
    </w:p>
    <w:p>
      <w:pPr>
        <w:pStyle w:val="ListParagraph"/>
        <w:numPr>
          <w:ilvl w:val="1"/>
          <w:numId w:val="2"/>
        </w:numPr>
        <w:tabs>
          <w:tab w:pos="1096" w:val="left" w:leader="none"/>
          <w:tab w:pos="1101" w:val="left" w:leader="none"/>
        </w:tabs>
        <w:spacing w:line="288" w:lineRule="auto" w:before="239" w:after="0"/>
        <w:ind w:left="1101" w:right="449" w:hanging="710"/>
        <w:jc w:val="left"/>
        <w:rPr>
          <w:sz w:val="24"/>
        </w:rPr>
      </w:pPr>
      <w:r>
        <w:rPr>
          <w:sz w:val="24"/>
        </w:rPr>
        <w:t>The LGO does not investigate matters which can be appealed to the Tribunal, such as a decision not to carry out an assessment (see paragraph 11.45). The LGO</w:t>
      </w:r>
      <w:r>
        <w:rPr>
          <w:spacing w:val="-3"/>
          <w:sz w:val="24"/>
        </w:rPr>
        <w:t> </w:t>
      </w:r>
      <w:r>
        <w:rPr>
          <w:sz w:val="24"/>
        </w:rPr>
        <w:t>can</w:t>
      </w:r>
      <w:r>
        <w:rPr>
          <w:spacing w:val="-4"/>
          <w:sz w:val="24"/>
        </w:rPr>
        <w:t> </w:t>
      </w:r>
      <w:r>
        <w:rPr>
          <w:sz w:val="24"/>
        </w:rPr>
        <w:t>investigate</w:t>
      </w:r>
      <w:r>
        <w:rPr>
          <w:spacing w:val="-4"/>
          <w:sz w:val="24"/>
        </w:rPr>
        <w:t> </w:t>
      </w:r>
      <w:r>
        <w:rPr>
          <w:sz w:val="24"/>
        </w:rPr>
        <w:t>complaints</w:t>
      </w:r>
      <w:r>
        <w:rPr>
          <w:spacing w:val="-4"/>
          <w:sz w:val="24"/>
        </w:rPr>
        <w:t> </w:t>
      </w:r>
      <w:r>
        <w:rPr>
          <w:sz w:val="24"/>
        </w:rPr>
        <w:t>that</w:t>
      </w:r>
      <w:r>
        <w:rPr>
          <w:spacing w:val="-3"/>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set</w:t>
      </w:r>
      <w:r>
        <w:rPr>
          <w:spacing w:val="-3"/>
          <w:sz w:val="24"/>
        </w:rPr>
        <w:t> </w:t>
      </w:r>
      <w:r>
        <w:rPr>
          <w:sz w:val="24"/>
        </w:rPr>
        <w:t>out</w:t>
      </w:r>
      <w:r>
        <w:rPr>
          <w:spacing w:val="-3"/>
          <w:sz w:val="24"/>
        </w:rPr>
        <w:t> </w:t>
      </w:r>
      <w:r>
        <w:rPr>
          <w:sz w:val="24"/>
        </w:rPr>
        <w:t>in EHC</w:t>
      </w:r>
      <w:r>
        <w:rPr>
          <w:spacing w:val="-3"/>
          <w:sz w:val="24"/>
        </w:rPr>
        <w:t> </w:t>
      </w:r>
      <w:r>
        <w:rPr>
          <w:sz w:val="24"/>
        </w:rPr>
        <w:t>plans</w:t>
      </w:r>
      <w:r>
        <w:rPr>
          <w:spacing w:val="-3"/>
          <w:sz w:val="24"/>
        </w:rPr>
        <w:t> </w:t>
      </w:r>
      <w:r>
        <w:rPr>
          <w:sz w:val="24"/>
        </w:rPr>
        <w:t>is</w:t>
      </w:r>
      <w:r>
        <w:rPr>
          <w:spacing w:val="-3"/>
          <w:sz w:val="24"/>
        </w:rPr>
        <w:t> </w:t>
      </w:r>
      <w:r>
        <w:rPr>
          <w:sz w:val="24"/>
        </w:rPr>
        <w:t>not</w:t>
      </w:r>
      <w:r>
        <w:rPr>
          <w:spacing w:val="-2"/>
          <w:sz w:val="24"/>
        </w:rPr>
        <w:t> </w:t>
      </w:r>
      <w:r>
        <w:rPr>
          <w:sz w:val="24"/>
        </w:rPr>
        <w:t>being</w:t>
      </w:r>
      <w:r>
        <w:rPr>
          <w:spacing w:val="-2"/>
          <w:sz w:val="24"/>
        </w:rPr>
        <w:t> </w:t>
      </w:r>
      <w:r>
        <w:rPr>
          <w:sz w:val="24"/>
        </w:rPr>
        <w:t>delivered</w:t>
      </w:r>
      <w:r>
        <w:rPr>
          <w:spacing w:val="-2"/>
          <w:sz w:val="24"/>
        </w:rPr>
        <w:t> </w:t>
      </w:r>
      <w:r>
        <w:rPr>
          <w:sz w:val="24"/>
        </w:rPr>
        <w:t>and,</w:t>
      </w:r>
      <w:r>
        <w:rPr>
          <w:spacing w:val="-2"/>
          <w:sz w:val="24"/>
        </w:rPr>
        <w:t> </w:t>
      </w:r>
      <w:r>
        <w:rPr>
          <w:sz w:val="24"/>
        </w:rPr>
        <w:t>in</w:t>
      </w:r>
      <w:r>
        <w:rPr>
          <w:spacing w:val="-3"/>
          <w:sz w:val="24"/>
        </w:rPr>
        <w:t> </w:t>
      </w:r>
      <w:r>
        <w:rPr>
          <w:sz w:val="24"/>
        </w:rPr>
        <w:t>doing</w:t>
      </w:r>
      <w:r>
        <w:rPr>
          <w:spacing w:val="-3"/>
          <w:sz w:val="24"/>
        </w:rPr>
        <w:t> </w:t>
      </w:r>
      <w:r>
        <w:rPr>
          <w:sz w:val="24"/>
        </w:rPr>
        <w:t>so,</w:t>
      </w:r>
      <w:r>
        <w:rPr>
          <w:spacing w:val="-2"/>
          <w:sz w:val="24"/>
        </w:rPr>
        <w:t> </w:t>
      </w:r>
      <w:r>
        <w:rPr>
          <w:sz w:val="24"/>
        </w:rPr>
        <w:t>can</w:t>
      </w:r>
      <w:r>
        <w:rPr>
          <w:spacing w:val="-3"/>
          <w:sz w:val="24"/>
        </w:rPr>
        <w:t> </w:t>
      </w:r>
      <w:r>
        <w:rPr>
          <w:sz w:val="24"/>
        </w:rPr>
        <w:t>investigate</w:t>
      </w:r>
      <w:r>
        <w:rPr>
          <w:spacing w:val="-3"/>
          <w:sz w:val="24"/>
        </w:rPr>
        <w:t> </w:t>
      </w:r>
      <w:r>
        <w:rPr>
          <w:sz w:val="24"/>
        </w:rPr>
        <w:t>what</w:t>
      </w:r>
      <w:r>
        <w:rPr>
          <w:spacing w:val="-2"/>
          <w:sz w:val="24"/>
        </w:rPr>
        <w:t> </w:t>
      </w:r>
      <w:r>
        <w:rPr>
          <w:sz w:val="24"/>
        </w:rPr>
        <w:t>part</w:t>
      </w:r>
      <w:r>
        <w:rPr>
          <w:spacing w:val="-2"/>
          <w:sz w:val="24"/>
        </w:rPr>
        <w:t> </w:t>
      </w:r>
      <w:r>
        <w:rPr>
          <w:sz w:val="24"/>
        </w:rPr>
        <w:t>the</w:t>
      </w:r>
    </w:p>
    <w:p>
      <w:pPr>
        <w:spacing w:after="0" w:line="288" w:lineRule="auto"/>
        <w:jc w:val="left"/>
        <w:rPr>
          <w:sz w:val="24"/>
        </w:rPr>
        <w:sectPr>
          <w:pgSz w:w="11910" w:h="16840"/>
          <w:pgMar w:header="0" w:footer="780" w:top="1360" w:bottom="980" w:left="600" w:right="1320"/>
        </w:sectPr>
      </w:pPr>
    </w:p>
    <w:p>
      <w:pPr>
        <w:pStyle w:val="BodyText"/>
        <w:spacing w:line="288" w:lineRule="auto" w:before="78"/>
        <w:ind w:right="218" w:firstLine="0"/>
      </w:pPr>
      <w:r>
        <w:rPr/>
        <w:t>school may have played in the provision not being delivered. (The LGO cannot, otherwise, investigate complaints about schools’ SEN provision and has no powers to make recommendations to a school.) In association with the Parliamentary and Health Service Ombudsman (PHSO), the LGO can also investigate complaints about the delivery of health provision set out in plans. As set out in the previous paragraph, the LGO, in association with the PHSO with regard to health, does not investigate the merits of a decision which has been properly</w:t>
      </w:r>
      <w:r>
        <w:rPr>
          <w:spacing w:val="-3"/>
        </w:rPr>
        <w:t> </w:t>
      </w:r>
      <w:r>
        <w:rPr/>
        <w:t>taken,</w:t>
      </w:r>
      <w:r>
        <w:rPr>
          <w:spacing w:val="-3"/>
        </w:rPr>
        <w:t> </w:t>
      </w:r>
      <w:r>
        <w:rPr/>
        <w:t>but</w:t>
      </w:r>
      <w:r>
        <w:rPr>
          <w:spacing w:val="-2"/>
        </w:rPr>
        <w:t> </w:t>
      </w:r>
      <w:r>
        <w:rPr/>
        <w:t>does</w:t>
      </w:r>
      <w:r>
        <w:rPr>
          <w:spacing w:val="-3"/>
        </w:rPr>
        <w:t> </w:t>
      </w:r>
      <w:r>
        <w:rPr/>
        <w:t>look</w:t>
      </w:r>
      <w:r>
        <w:rPr>
          <w:spacing w:val="-3"/>
        </w:rPr>
        <w:t> </w:t>
      </w:r>
      <w:r>
        <w:rPr/>
        <w:t>at</w:t>
      </w:r>
      <w:r>
        <w:rPr>
          <w:spacing w:val="-2"/>
        </w:rPr>
        <w:t> </w:t>
      </w:r>
      <w:r>
        <w:rPr/>
        <w:t>the</w:t>
      </w:r>
      <w:r>
        <w:rPr>
          <w:spacing w:val="-3"/>
        </w:rPr>
        <w:t> </w:t>
      </w:r>
      <w:r>
        <w:rPr/>
        <w:t>decision-making</w:t>
      </w:r>
      <w:r>
        <w:rPr>
          <w:spacing w:val="-3"/>
        </w:rPr>
        <w:t> </w:t>
      </w:r>
      <w:r>
        <w:rPr/>
        <w:t>process</w:t>
      </w:r>
      <w:r>
        <w:rPr>
          <w:spacing w:val="-3"/>
        </w:rPr>
        <w:t> </w:t>
      </w:r>
      <w:r>
        <w:rPr/>
        <w:t>and</w:t>
      </w:r>
      <w:r>
        <w:rPr>
          <w:spacing w:val="-3"/>
        </w:rPr>
        <w:t> </w:t>
      </w:r>
      <w:r>
        <w:rPr/>
        <w:t>the</w:t>
      </w:r>
      <w:r>
        <w:rPr>
          <w:spacing w:val="-3"/>
        </w:rPr>
        <w:t> </w:t>
      </w:r>
      <w:r>
        <w:rPr/>
        <w:t>delivery</w:t>
      </w:r>
      <w:r>
        <w:rPr>
          <w:spacing w:val="-3"/>
        </w:rPr>
        <w:t> </w:t>
      </w:r>
      <w:r>
        <w:rPr/>
        <w:t>of provision set out in EHC plans.</w:t>
      </w:r>
    </w:p>
    <w:p>
      <w:pPr>
        <w:pStyle w:val="ListParagraph"/>
        <w:numPr>
          <w:ilvl w:val="1"/>
          <w:numId w:val="2"/>
        </w:numPr>
        <w:tabs>
          <w:tab w:pos="1096" w:val="left" w:leader="none"/>
          <w:tab w:pos="1101" w:val="left" w:leader="none"/>
        </w:tabs>
        <w:spacing w:line="288" w:lineRule="auto" w:before="240" w:after="0"/>
        <w:ind w:left="1101" w:right="132" w:hanging="710"/>
        <w:jc w:val="left"/>
        <w:rPr>
          <w:sz w:val="24"/>
        </w:rPr>
      </w:pPr>
      <w:r>
        <w:rPr>
          <w:sz w:val="24"/>
        </w:rPr>
        <w:t>Complaints</w:t>
      </w:r>
      <w:r>
        <w:rPr>
          <w:spacing w:val="-3"/>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the</w:t>
      </w:r>
      <w:r>
        <w:rPr>
          <w:spacing w:val="-3"/>
          <w:sz w:val="24"/>
        </w:rPr>
        <w:t> </w:t>
      </w:r>
      <w:r>
        <w:rPr>
          <w:sz w:val="24"/>
        </w:rPr>
        <w:t>Local</w:t>
      </w:r>
      <w:r>
        <w:rPr>
          <w:spacing w:val="-3"/>
          <w:sz w:val="24"/>
        </w:rPr>
        <w:t> </w:t>
      </w:r>
      <w:r>
        <w:rPr>
          <w:sz w:val="24"/>
        </w:rPr>
        <w:t>Government</w:t>
      </w:r>
      <w:r>
        <w:rPr>
          <w:spacing w:val="-2"/>
          <w:sz w:val="24"/>
        </w:rPr>
        <w:t> </w:t>
      </w:r>
      <w:r>
        <w:rPr>
          <w:sz w:val="24"/>
        </w:rPr>
        <w:t>Ombudsman</w:t>
      </w:r>
      <w:r>
        <w:rPr>
          <w:spacing w:val="-3"/>
          <w:sz w:val="24"/>
        </w:rPr>
        <w:t> </w:t>
      </w:r>
      <w:r>
        <w:rPr>
          <w:sz w:val="24"/>
        </w:rPr>
        <w:t>via</w:t>
      </w:r>
      <w:r>
        <w:rPr>
          <w:spacing w:val="-3"/>
          <w:sz w:val="24"/>
        </w:rPr>
        <w:t> </w:t>
      </w:r>
      <w:r>
        <w:rPr>
          <w:sz w:val="24"/>
        </w:rPr>
        <w:t>its</w:t>
      </w:r>
      <w:r>
        <w:rPr>
          <w:spacing w:val="-3"/>
          <w:sz w:val="24"/>
        </w:rPr>
        <w:t> </w:t>
      </w:r>
      <w:r>
        <w:rPr>
          <w:sz w:val="24"/>
        </w:rPr>
        <w:t>website</w:t>
      </w:r>
      <w:r>
        <w:rPr>
          <w:spacing w:val="-3"/>
          <w:sz w:val="24"/>
        </w:rPr>
        <w:t> </w:t>
      </w:r>
      <w:r>
        <w:rPr>
          <w:sz w:val="24"/>
        </w:rPr>
        <w:t>–</w:t>
      </w:r>
      <w:r>
        <w:rPr>
          <w:spacing w:val="-4"/>
          <w:sz w:val="24"/>
        </w:rPr>
        <w:t> </w:t>
      </w:r>
      <w:r>
        <w:rPr>
          <w:sz w:val="24"/>
        </w:rPr>
        <w:t>a link is given in the References section under Chapter 11. Help in making complaints is available on this number: </w:t>
      </w:r>
      <w:r>
        <w:rPr>
          <w:b/>
          <w:sz w:val="24"/>
        </w:rPr>
        <w:t>0300 061 0614</w:t>
      </w:r>
      <w:r>
        <w:rPr>
          <w:sz w:val="24"/>
        </w:rPr>
        <w:t>.</w:t>
      </w:r>
    </w:p>
    <w:p>
      <w:pPr>
        <w:pStyle w:val="ListParagraph"/>
        <w:numPr>
          <w:ilvl w:val="1"/>
          <w:numId w:val="2"/>
        </w:numPr>
        <w:tabs>
          <w:tab w:pos="1096" w:val="left" w:leader="none"/>
          <w:tab w:pos="1101" w:val="left" w:leader="none"/>
        </w:tabs>
        <w:spacing w:line="572" w:lineRule="exact" w:before="8" w:after="0"/>
        <w:ind w:left="1101" w:right="1171" w:hanging="710"/>
        <w:jc w:val="left"/>
        <w:rPr>
          <w:sz w:val="24"/>
        </w:rPr>
      </w:pPr>
      <w:r>
        <w:rPr>
          <w:sz w:val="24"/>
        </w:rPr>
        <w:t>Alternatively,</w:t>
      </w:r>
      <w:r>
        <w:rPr>
          <w:spacing w:val="-2"/>
          <w:sz w:val="24"/>
        </w:rPr>
        <w:t> </w:t>
      </w:r>
      <w:r>
        <w:rPr>
          <w:sz w:val="24"/>
        </w:rPr>
        <w:t>complaints</w:t>
      </w:r>
      <w:r>
        <w:rPr>
          <w:spacing w:val="-3"/>
          <w:sz w:val="24"/>
        </w:rPr>
        <w:t> </w:t>
      </w:r>
      <w:r>
        <w:rPr>
          <w:sz w:val="24"/>
        </w:rPr>
        <w:t>can</w:t>
      </w:r>
      <w:r>
        <w:rPr>
          <w:spacing w:val="-3"/>
          <w:sz w:val="24"/>
        </w:rPr>
        <w:t> </w:t>
      </w:r>
      <w:r>
        <w:rPr>
          <w:sz w:val="24"/>
        </w:rPr>
        <w:t>be</w:t>
      </w:r>
      <w:r>
        <w:rPr>
          <w:spacing w:val="-4"/>
          <w:sz w:val="24"/>
        </w:rPr>
        <w:t> </w:t>
      </w:r>
      <w:r>
        <w:rPr>
          <w:sz w:val="24"/>
        </w:rPr>
        <w:t>made</w:t>
      </w:r>
      <w:r>
        <w:rPr>
          <w:spacing w:val="-3"/>
          <w:sz w:val="24"/>
        </w:rPr>
        <w:t> </w:t>
      </w:r>
      <w:r>
        <w:rPr>
          <w:sz w:val="24"/>
        </w:rPr>
        <w:t>in</w:t>
      </w:r>
      <w:r>
        <w:rPr>
          <w:spacing w:val="-3"/>
          <w:sz w:val="24"/>
        </w:rPr>
        <w:t> </w:t>
      </w:r>
      <w:r>
        <w:rPr>
          <w:sz w:val="24"/>
        </w:rPr>
        <w:t>writing</w:t>
      </w:r>
      <w:r>
        <w:rPr>
          <w:spacing w:val="-3"/>
          <w:sz w:val="24"/>
        </w:rPr>
        <w:t> </w:t>
      </w:r>
      <w:r>
        <w:rPr>
          <w:sz w:val="24"/>
        </w:rPr>
        <w:t>to</w:t>
      </w:r>
      <w:r>
        <w:rPr>
          <w:spacing w:val="-3"/>
          <w:sz w:val="24"/>
        </w:rPr>
        <w:t> </w:t>
      </w:r>
      <w:r>
        <w:rPr>
          <w:sz w:val="24"/>
        </w:rPr>
        <w:t>the</w:t>
      </w:r>
      <w:r>
        <w:rPr>
          <w:spacing w:val="-3"/>
          <w:sz w:val="24"/>
        </w:rPr>
        <w:t> </w:t>
      </w:r>
      <w:r>
        <w:rPr>
          <w:sz w:val="24"/>
        </w:rPr>
        <w:t>following</w:t>
      </w:r>
      <w:r>
        <w:rPr>
          <w:spacing w:val="-3"/>
          <w:sz w:val="24"/>
        </w:rPr>
        <w:t> </w:t>
      </w:r>
      <w:r>
        <w:rPr>
          <w:sz w:val="24"/>
        </w:rPr>
        <w:t>address: PO Box 4771</w:t>
      </w:r>
    </w:p>
    <w:p>
      <w:pPr>
        <w:pStyle w:val="BodyText"/>
        <w:spacing w:line="212" w:lineRule="exact" w:before="0"/>
        <w:ind w:firstLine="0"/>
      </w:pPr>
      <w:r>
        <w:rPr>
          <w:spacing w:val="-2"/>
        </w:rPr>
        <w:t>Coventry</w:t>
      </w:r>
    </w:p>
    <w:p>
      <w:pPr>
        <w:pStyle w:val="BodyText"/>
        <w:spacing w:before="19"/>
        <w:ind w:firstLine="0"/>
      </w:pPr>
      <w:r>
        <w:rPr/>
        <w:t>CV4</w:t>
      </w:r>
      <w:r>
        <w:rPr>
          <w:spacing w:val="-2"/>
        </w:rPr>
        <w:t> </w:t>
      </w:r>
      <w:r>
        <w:rPr>
          <w:spacing w:val="-5"/>
        </w:rPr>
        <w:t>0EH</w:t>
      </w:r>
    </w:p>
    <w:p>
      <w:pPr>
        <w:pStyle w:val="ListParagraph"/>
        <w:numPr>
          <w:ilvl w:val="1"/>
          <w:numId w:val="2"/>
        </w:numPr>
        <w:tabs>
          <w:tab w:pos="1096" w:val="left" w:leader="none"/>
          <w:tab w:pos="1101" w:val="left" w:leader="none"/>
        </w:tabs>
        <w:spacing w:line="288" w:lineRule="auto" w:before="240" w:after="0"/>
        <w:ind w:left="1101" w:right="358" w:hanging="710"/>
        <w:jc w:val="left"/>
        <w:rPr>
          <w:sz w:val="24"/>
        </w:rPr>
      </w:pPr>
      <w:r>
        <w:rPr>
          <w:sz w:val="24"/>
        </w:rPr>
        <w:t>If the LGO finds evidence of fault in the way a decision has been made, it will generally ask the local authority to reconsider the decision and consider if other remedies are available. Where there is evidence of systemic failings, LGO recommendations could include review of systems, policy and procedures. In addition,</w:t>
      </w:r>
      <w:r>
        <w:rPr>
          <w:spacing w:val="-3"/>
          <w:sz w:val="24"/>
        </w:rPr>
        <w:t> </w:t>
      </w:r>
      <w:r>
        <w:rPr>
          <w:sz w:val="24"/>
        </w:rPr>
        <w:t>if</w:t>
      </w:r>
      <w:r>
        <w:rPr>
          <w:spacing w:val="-5"/>
          <w:sz w:val="24"/>
        </w:rPr>
        <w:t> </w:t>
      </w:r>
      <w:r>
        <w:rPr>
          <w:sz w:val="24"/>
        </w:rPr>
        <w:t>during</w:t>
      </w:r>
      <w:r>
        <w:rPr>
          <w:spacing w:val="-4"/>
          <w:sz w:val="24"/>
        </w:rPr>
        <w:t> </w:t>
      </w:r>
      <w:r>
        <w:rPr>
          <w:sz w:val="24"/>
        </w:rPr>
        <w:t>the</w:t>
      </w:r>
      <w:r>
        <w:rPr>
          <w:spacing w:val="-4"/>
          <w:sz w:val="24"/>
        </w:rPr>
        <w:t> </w:t>
      </w:r>
      <w:r>
        <w:rPr>
          <w:sz w:val="24"/>
        </w:rPr>
        <w:t>course</w:t>
      </w:r>
      <w:r>
        <w:rPr>
          <w:spacing w:val="-4"/>
          <w:sz w:val="24"/>
        </w:rPr>
        <w:t> </w:t>
      </w:r>
      <w:r>
        <w:rPr>
          <w:sz w:val="24"/>
        </w:rPr>
        <w:t>of</w:t>
      </w:r>
      <w:r>
        <w:rPr>
          <w:spacing w:val="-3"/>
          <w:sz w:val="24"/>
        </w:rPr>
        <w:t> </w:t>
      </w:r>
      <w:r>
        <w:rPr>
          <w:sz w:val="24"/>
        </w:rPr>
        <w:t>an</w:t>
      </w:r>
      <w:r>
        <w:rPr>
          <w:spacing w:val="-4"/>
          <w:sz w:val="24"/>
        </w:rPr>
        <w:t> </w:t>
      </w:r>
      <w:r>
        <w:rPr>
          <w:sz w:val="24"/>
        </w:rPr>
        <w:t>investigation</w:t>
      </w:r>
      <w:r>
        <w:rPr>
          <w:spacing w:val="-4"/>
          <w:sz w:val="24"/>
        </w:rPr>
        <w:t> </w:t>
      </w:r>
      <w:r>
        <w:rPr>
          <w:sz w:val="24"/>
        </w:rPr>
        <w:t>the</w:t>
      </w:r>
      <w:r>
        <w:rPr>
          <w:spacing w:val="-4"/>
          <w:sz w:val="24"/>
        </w:rPr>
        <w:t> </w:t>
      </w:r>
      <w:r>
        <w:rPr>
          <w:sz w:val="24"/>
        </w:rPr>
        <w:t>LGO</w:t>
      </w:r>
      <w:r>
        <w:rPr>
          <w:spacing w:val="-3"/>
          <w:sz w:val="24"/>
        </w:rPr>
        <w:t> </w:t>
      </w:r>
      <w:r>
        <w:rPr>
          <w:sz w:val="24"/>
        </w:rPr>
        <w:t>identifies</w:t>
      </w:r>
      <w:r>
        <w:rPr>
          <w:spacing w:val="-4"/>
          <w:sz w:val="24"/>
        </w:rPr>
        <w:t> </w:t>
      </w:r>
      <w:r>
        <w:rPr>
          <w:sz w:val="24"/>
        </w:rPr>
        <w:t>other</w:t>
      </w:r>
      <w:r>
        <w:rPr>
          <w:spacing w:val="-3"/>
          <w:sz w:val="24"/>
        </w:rPr>
        <w:t> </w:t>
      </w:r>
      <w:r>
        <w:rPr>
          <w:sz w:val="24"/>
        </w:rPr>
        <w:t>children who are similarly affected they can widen the scope of their investigation to include them.</w:t>
      </w:r>
    </w:p>
    <w:p>
      <w:pPr>
        <w:pStyle w:val="ListParagraph"/>
        <w:numPr>
          <w:ilvl w:val="1"/>
          <w:numId w:val="2"/>
        </w:numPr>
        <w:tabs>
          <w:tab w:pos="1096" w:val="left" w:leader="none"/>
          <w:tab w:pos="1101" w:val="left" w:leader="none"/>
        </w:tabs>
        <w:spacing w:line="288" w:lineRule="auto" w:before="240" w:after="0"/>
        <w:ind w:left="1101" w:right="438" w:hanging="710"/>
        <w:jc w:val="left"/>
        <w:rPr>
          <w:sz w:val="24"/>
        </w:rPr>
      </w:pPr>
      <w:r>
        <w:rPr>
          <w:sz w:val="24"/>
        </w:rPr>
        <w:t>The</w:t>
      </w:r>
      <w:r>
        <w:rPr>
          <w:spacing w:val="-3"/>
          <w:sz w:val="24"/>
        </w:rPr>
        <w:t> </w:t>
      </w:r>
      <w:r>
        <w:rPr>
          <w:sz w:val="24"/>
        </w:rPr>
        <w:t>LGO</w:t>
      </w:r>
      <w:r>
        <w:rPr>
          <w:spacing w:val="-3"/>
          <w:sz w:val="24"/>
        </w:rPr>
        <w:t> </w:t>
      </w:r>
      <w:r>
        <w:rPr>
          <w:sz w:val="24"/>
        </w:rPr>
        <w:t>cannot</w:t>
      </w:r>
      <w:r>
        <w:rPr>
          <w:spacing w:val="-3"/>
          <w:sz w:val="24"/>
        </w:rPr>
        <w:t> </w:t>
      </w:r>
      <w:r>
        <w:rPr>
          <w:sz w:val="24"/>
        </w:rPr>
        <w:t>make</w:t>
      </w:r>
      <w:r>
        <w:rPr>
          <w:spacing w:val="-3"/>
          <w:sz w:val="24"/>
        </w:rPr>
        <w:t> </w:t>
      </w:r>
      <w:r>
        <w:rPr>
          <w:sz w:val="24"/>
        </w:rPr>
        <w:t>local</w:t>
      </w:r>
      <w:r>
        <w:rPr>
          <w:spacing w:val="-4"/>
          <w:sz w:val="24"/>
        </w:rPr>
        <w:t> </w:t>
      </w:r>
      <w:r>
        <w:rPr>
          <w:sz w:val="24"/>
        </w:rPr>
        <w:t>authorities</w:t>
      </w:r>
      <w:r>
        <w:rPr>
          <w:spacing w:val="-3"/>
          <w:sz w:val="24"/>
        </w:rPr>
        <w:t> </w:t>
      </w:r>
      <w:r>
        <w:rPr>
          <w:sz w:val="24"/>
        </w:rPr>
        <w:t>carry</w:t>
      </w:r>
      <w:r>
        <w:rPr>
          <w:spacing w:val="-4"/>
          <w:sz w:val="24"/>
        </w:rPr>
        <w:t> </w:t>
      </w:r>
      <w:r>
        <w:rPr>
          <w:sz w:val="24"/>
        </w:rPr>
        <w:t>out</w:t>
      </w:r>
      <w:r>
        <w:rPr>
          <w:spacing w:val="-3"/>
          <w:sz w:val="24"/>
        </w:rPr>
        <w:t> </w:t>
      </w:r>
      <w:r>
        <w:rPr>
          <w:sz w:val="24"/>
        </w:rPr>
        <w:t>its</w:t>
      </w:r>
      <w:r>
        <w:rPr>
          <w:spacing w:val="-4"/>
          <w:sz w:val="24"/>
        </w:rPr>
        <w:t> </w:t>
      </w:r>
      <w:r>
        <w:rPr>
          <w:sz w:val="24"/>
        </w:rPr>
        <w:t>recommendations</w:t>
      </w:r>
      <w:r>
        <w:rPr>
          <w:spacing w:val="-3"/>
          <w:sz w:val="24"/>
        </w:rPr>
        <w:t> </w:t>
      </w:r>
      <w:r>
        <w:rPr>
          <w:sz w:val="24"/>
        </w:rPr>
        <w:t>following investigation of a complaint but in practice authorities almost always do so.</w:t>
      </w:r>
    </w:p>
    <w:p>
      <w:pPr>
        <w:pStyle w:val="Heading2"/>
        <w:spacing w:before="243"/>
      </w:pPr>
      <w:r>
        <w:rPr>
          <w:color w:val="1F497D"/>
        </w:rPr>
        <w:t>The</w:t>
      </w:r>
      <w:r>
        <w:rPr>
          <w:color w:val="1F497D"/>
          <w:spacing w:val="-11"/>
        </w:rPr>
        <w:t> </w:t>
      </w:r>
      <w:r>
        <w:rPr>
          <w:color w:val="1F497D"/>
        </w:rPr>
        <w:t>Parliamentary</w:t>
      </w:r>
      <w:r>
        <w:rPr>
          <w:color w:val="1F497D"/>
          <w:spacing w:val="-13"/>
        </w:rPr>
        <w:t> </w:t>
      </w:r>
      <w:r>
        <w:rPr>
          <w:color w:val="1F497D"/>
        </w:rPr>
        <w:t>and</w:t>
      </w:r>
      <w:r>
        <w:rPr>
          <w:color w:val="1F497D"/>
          <w:spacing w:val="-11"/>
        </w:rPr>
        <w:t> </w:t>
      </w:r>
      <w:r>
        <w:rPr>
          <w:color w:val="1F497D"/>
        </w:rPr>
        <w:t>Health</w:t>
      </w:r>
      <w:r>
        <w:rPr>
          <w:color w:val="1F497D"/>
          <w:spacing w:val="-12"/>
        </w:rPr>
        <w:t> </w:t>
      </w:r>
      <w:r>
        <w:rPr>
          <w:color w:val="1F497D"/>
        </w:rPr>
        <w:t>Service</w:t>
      </w:r>
      <w:r>
        <w:rPr>
          <w:color w:val="1F497D"/>
          <w:spacing w:val="-10"/>
        </w:rPr>
        <w:t> </w:t>
      </w:r>
      <w:r>
        <w:rPr>
          <w:color w:val="1F497D"/>
          <w:spacing w:val="-2"/>
        </w:rPr>
        <w:t>Ombudsman</w:t>
      </w:r>
    </w:p>
    <w:p>
      <w:pPr>
        <w:pStyle w:val="ListParagraph"/>
        <w:numPr>
          <w:ilvl w:val="1"/>
          <w:numId w:val="2"/>
        </w:numPr>
        <w:tabs>
          <w:tab w:pos="1096" w:val="left" w:leader="none"/>
          <w:tab w:pos="1101" w:val="left" w:leader="none"/>
        </w:tabs>
        <w:spacing w:line="288" w:lineRule="auto" w:before="166" w:after="0"/>
        <w:ind w:left="1101" w:right="172" w:hanging="710"/>
        <w:jc w:val="left"/>
        <w:rPr>
          <w:sz w:val="24"/>
        </w:rPr>
      </w:pPr>
      <w:r>
        <w:rPr>
          <w:sz w:val="24"/>
        </w:rPr>
        <w:t>The role of the Parliamentary and Health Service Ombudsman (PHSO) is to investigate</w:t>
      </w:r>
      <w:r>
        <w:rPr>
          <w:spacing w:val="-2"/>
          <w:sz w:val="24"/>
        </w:rPr>
        <w:t> </w:t>
      </w:r>
      <w:r>
        <w:rPr>
          <w:sz w:val="24"/>
        </w:rPr>
        <w:t>complaints</w:t>
      </w:r>
      <w:r>
        <w:rPr>
          <w:spacing w:val="-3"/>
          <w:sz w:val="24"/>
        </w:rPr>
        <w:t> </w:t>
      </w:r>
      <w:r>
        <w:rPr>
          <w:sz w:val="24"/>
        </w:rPr>
        <w:t>that</w:t>
      </w:r>
      <w:r>
        <w:rPr>
          <w:spacing w:val="-2"/>
          <w:sz w:val="24"/>
        </w:rPr>
        <w:t> </w:t>
      </w:r>
      <w:r>
        <w:rPr>
          <w:sz w:val="24"/>
        </w:rPr>
        <w:t>individuals</w:t>
      </w:r>
      <w:r>
        <w:rPr>
          <w:spacing w:val="-3"/>
          <w:sz w:val="24"/>
        </w:rPr>
        <w:t> </w:t>
      </w:r>
      <w:r>
        <w:rPr>
          <w:sz w:val="24"/>
        </w:rPr>
        <w:t>have</w:t>
      </w:r>
      <w:r>
        <w:rPr>
          <w:spacing w:val="-3"/>
          <w:sz w:val="24"/>
        </w:rPr>
        <w:t> </w:t>
      </w:r>
      <w:r>
        <w:rPr>
          <w:sz w:val="24"/>
        </w:rPr>
        <w:t>been</w:t>
      </w:r>
      <w:r>
        <w:rPr>
          <w:spacing w:val="-3"/>
          <w:sz w:val="24"/>
        </w:rPr>
        <w:t> </w:t>
      </w:r>
      <w:r>
        <w:rPr>
          <w:sz w:val="24"/>
        </w:rPr>
        <w:t>treated</w:t>
      </w:r>
      <w:r>
        <w:rPr>
          <w:spacing w:val="-3"/>
          <w:sz w:val="24"/>
        </w:rPr>
        <w:t> </w:t>
      </w:r>
      <w:r>
        <w:rPr>
          <w:sz w:val="24"/>
        </w:rPr>
        <w:t>unfairly</w:t>
      </w:r>
      <w:r>
        <w:rPr>
          <w:spacing w:val="-3"/>
          <w:sz w:val="24"/>
        </w:rPr>
        <w:t> </w:t>
      </w:r>
      <w:r>
        <w:rPr>
          <w:sz w:val="24"/>
        </w:rPr>
        <w:t>or</w:t>
      </w:r>
      <w:r>
        <w:rPr>
          <w:spacing w:val="-4"/>
          <w:sz w:val="24"/>
        </w:rPr>
        <w:t> </w:t>
      </w:r>
      <w:r>
        <w:rPr>
          <w:sz w:val="24"/>
        </w:rPr>
        <w:t>have</w:t>
      </w:r>
      <w:r>
        <w:rPr>
          <w:spacing w:val="-3"/>
          <w:sz w:val="24"/>
        </w:rPr>
        <w:t> </w:t>
      </w:r>
      <w:r>
        <w:rPr>
          <w:sz w:val="24"/>
        </w:rPr>
        <w:t>received a</w:t>
      </w:r>
      <w:r>
        <w:rPr>
          <w:spacing w:val="-4"/>
          <w:sz w:val="24"/>
        </w:rPr>
        <w:t> </w:t>
      </w:r>
      <w:r>
        <w:rPr>
          <w:sz w:val="24"/>
        </w:rPr>
        <w:t>poor</w:t>
      </w:r>
      <w:r>
        <w:rPr>
          <w:spacing w:val="-3"/>
          <w:sz w:val="24"/>
        </w:rPr>
        <w:t> </w:t>
      </w:r>
      <w:r>
        <w:rPr>
          <w:sz w:val="24"/>
        </w:rPr>
        <w:t>service</w:t>
      </w:r>
      <w:r>
        <w:rPr>
          <w:spacing w:val="-4"/>
          <w:sz w:val="24"/>
        </w:rPr>
        <w:t> </w:t>
      </w:r>
      <w:r>
        <w:rPr>
          <w:sz w:val="24"/>
        </w:rPr>
        <w:t>from</w:t>
      </w:r>
      <w:r>
        <w:rPr>
          <w:spacing w:val="-4"/>
          <w:sz w:val="24"/>
        </w:rPr>
        <w:t> </w:t>
      </w:r>
      <w:r>
        <w:rPr>
          <w:sz w:val="24"/>
        </w:rPr>
        <w:t>government</w:t>
      </w:r>
      <w:r>
        <w:rPr>
          <w:spacing w:val="-3"/>
          <w:sz w:val="24"/>
        </w:rPr>
        <w:t> </w:t>
      </w:r>
      <w:r>
        <w:rPr>
          <w:sz w:val="24"/>
        </w:rPr>
        <w:t>departments</w:t>
      </w:r>
      <w:r>
        <w:rPr>
          <w:spacing w:val="-5"/>
          <w:sz w:val="24"/>
        </w:rPr>
        <w:t> </w:t>
      </w:r>
      <w:r>
        <w:rPr>
          <w:sz w:val="24"/>
        </w:rPr>
        <w:t>and</w:t>
      </w:r>
      <w:r>
        <w:rPr>
          <w:spacing w:val="-4"/>
          <w:sz w:val="24"/>
        </w:rPr>
        <w:t> </w:t>
      </w:r>
      <w:r>
        <w:rPr>
          <w:sz w:val="24"/>
        </w:rPr>
        <w:t>other</w:t>
      </w:r>
      <w:r>
        <w:rPr>
          <w:spacing w:val="-5"/>
          <w:sz w:val="24"/>
        </w:rPr>
        <w:t> </w:t>
      </w:r>
      <w:r>
        <w:rPr>
          <w:sz w:val="24"/>
        </w:rPr>
        <w:t>public</w:t>
      </w:r>
      <w:r>
        <w:rPr>
          <w:spacing w:val="-4"/>
          <w:sz w:val="24"/>
        </w:rPr>
        <w:t> </w:t>
      </w:r>
      <w:r>
        <w:rPr>
          <w:sz w:val="24"/>
        </w:rPr>
        <w:t>organisations</w:t>
      </w:r>
      <w:r>
        <w:rPr>
          <w:spacing w:val="-4"/>
          <w:sz w:val="24"/>
        </w:rPr>
        <w:t> </w:t>
      </w:r>
      <w:r>
        <w:rPr>
          <w:sz w:val="24"/>
        </w:rPr>
        <w:t>in</w:t>
      </w:r>
      <w:r>
        <w:rPr>
          <w:spacing w:val="-3"/>
          <w:sz w:val="24"/>
        </w:rPr>
        <w:t> </w:t>
      </w:r>
      <w:r>
        <w:rPr>
          <w:sz w:val="24"/>
        </w:rPr>
        <w:t>the UK, and the NHS in England.</w:t>
      </w:r>
    </w:p>
    <w:p>
      <w:pPr>
        <w:pStyle w:val="ListParagraph"/>
        <w:numPr>
          <w:ilvl w:val="1"/>
          <w:numId w:val="2"/>
        </w:numPr>
        <w:tabs>
          <w:tab w:pos="1096" w:val="left" w:leader="none"/>
          <w:tab w:pos="1101" w:val="left" w:leader="none"/>
        </w:tabs>
        <w:spacing w:line="288" w:lineRule="auto" w:before="240" w:after="0"/>
        <w:ind w:left="1101" w:right="318" w:hanging="710"/>
        <w:jc w:val="left"/>
        <w:rPr>
          <w:sz w:val="24"/>
        </w:rPr>
      </w:pPr>
      <w:r>
        <w:rPr>
          <w:sz w:val="24"/>
        </w:rPr>
        <w:t>The PHSO can investigate complaints about the commissioning and provision of healthcare. As mentioned in paragraph 11.90, the PHSO can conduct joint investigations with the LGO where a complaint includes concerns about the delivery of the health provision in EHC plans. They will normally investigate a complaint</w:t>
      </w:r>
      <w:r>
        <w:rPr>
          <w:spacing w:val="-3"/>
          <w:sz w:val="24"/>
        </w:rPr>
        <w:t> </w:t>
      </w:r>
      <w:r>
        <w:rPr>
          <w:sz w:val="24"/>
        </w:rPr>
        <w:t>only</w:t>
      </w:r>
      <w:r>
        <w:rPr>
          <w:spacing w:val="-3"/>
          <w:sz w:val="24"/>
        </w:rPr>
        <w:t> </w:t>
      </w:r>
      <w:r>
        <w:rPr>
          <w:sz w:val="24"/>
        </w:rPr>
        <w:t>once</w:t>
      </w:r>
      <w:r>
        <w:rPr>
          <w:spacing w:val="-3"/>
          <w:sz w:val="24"/>
        </w:rPr>
        <w:t> </w:t>
      </w:r>
      <w:r>
        <w:rPr>
          <w:sz w:val="24"/>
        </w:rPr>
        <w:t>the</w:t>
      </w:r>
      <w:r>
        <w:rPr>
          <w:spacing w:val="-3"/>
          <w:sz w:val="24"/>
        </w:rPr>
        <w:t> </w:t>
      </w:r>
      <w:r>
        <w:rPr>
          <w:sz w:val="24"/>
        </w:rPr>
        <w:t>NHS</w:t>
      </w:r>
      <w:r>
        <w:rPr>
          <w:spacing w:val="-3"/>
          <w:sz w:val="24"/>
        </w:rPr>
        <w:t> </w:t>
      </w:r>
      <w:r>
        <w:rPr>
          <w:sz w:val="24"/>
        </w:rPr>
        <w:t>organisation</w:t>
      </w:r>
      <w:r>
        <w:rPr>
          <w:spacing w:val="-3"/>
          <w:sz w:val="24"/>
        </w:rPr>
        <w:t> </w:t>
      </w:r>
      <w:r>
        <w:rPr>
          <w:sz w:val="24"/>
        </w:rPr>
        <w:t>has</w:t>
      </w:r>
      <w:r>
        <w:rPr>
          <w:spacing w:val="-3"/>
          <w:sz w:val="24"/>
        </w:rPr>
        <w:t> </w:t>
      </w:r>
      <w:r>
        <w:rPr>
          <w:sz w:val="24"/>
        </w:rPr>
        <w:t>had</w:t>
      </w:r>
      <w:r>
        <w:rPr>
          <w:spacing w:val="-3"/>
          <w:sz w:val="24"/>
        </w:rPr>
        <w:t> </w:t>
      </w:r>
      <w:r>
        <w:rPr>
          <w:sz w:val="24"/>
        </w:rPr>
        <w:t>a</w:t>
      </w:r>
      <w:r>
        <w:rPr>
          <w:spacing w:val="-3"/>
          <w:sz w:val="24"/>
        </w:rPr>
        <w:t> </w:t>
      </w:r>
      <w:r>
        <w:rPr>
          <w:sz w:val="24"/>
        </w:rPr>
        <w:t>chance</w:t>
      </w:r>
      <w:r>
        <w:rPr>
          <w:spacing w:val="-3"/>
          <w:sz w:val="24"/>
        </w:rPr>
        <w:t> </w:t>
      </w:r>
      <w:r>
        <w:rPr>
          <w:sz w:val="24"/>
        </w:rPr>
        <w:t>to</w:t>
      </w:r>
      <w:r>
        <w:rPr>
          <w:spacing w:val="-3"/>
          <w:sz w:val="24"/>
        </w:rPr>
        <w:t> </w:t>
      </w:r>
      <w:r>
        <w:rPr>
          <w:sz w:val="24"/>
        </w:rPr>
        <w:t>resolve</w:t>
      </w:r>
      <w:r>
        <w:rPr>
          <w:spacing w:val="-3"/>
          <w:sz w:val="24"/>
        </w:rPr>
        <w:t> </w:t>
      </w:r>
      <w:r>
        <w:rPr>
          <w:sz w:val="24"/>
        </w:rPr>
        <w:t>the</w:t>
      </w:r>
      <w:r>
        <w:rPr>
          <w:spacing w:val="-3"/>
          <w:sz w:val="24"/>
        </w:rPr>
        <w:t> </w:t>
      </w:r>
      <w:r>
        <w:rPr>
          <w:sz w:val="24"/>
        </w:rPr>
        <w:t>issue </w:t>
      </w:r>
      <w:r>
        <w:rPr>
          <w:spacing w:val="-2"/>
          <w:sz w:val="24"/>
        </w:rPr>
        <w:t>first.</w:t>
      </w:r>
    </w:p>
    <w:p>
      <w:pPr>
        <w:spacing w:after="0" w:line="288" w:lineRule="auto"/>
        <w:jc w:val="left"/>
        <w:rPr>
          <w:sz w:val="24"/>
        </w:rPr>
        <w:sectPr>
          <w:pgSz w:w="11910" w:h="16840"/>
          <w:pgMar w:header="0" w:footer="780" w:top="1340" w:bottom="980" w:left="600" w:right="1320"/>
        </w:sectPr>
      </w:pPr>
    </w:p>
    <w:p>
      <w:pPr>
        <w:pStyle w:val="ListParagraph"/>
        <w:numPr>
          <w:ilvl w:val="1"/>
          <w:numId w:val="2"/>
        </w:numPr>
        <w:tabs>
          <w:tab w:pos="1096" w:val="left" w:leader="none"/>
          <w:tab w:pos="1101" w:val="left" w:leader="none"/>
        </w:tabs>
        <w:spacing w:line="288" w:lineRule="auto" w:before="78" w:after="0"/>
        <w:ind w:left="1101" w:right="239" w:hanging="710"/>
        <w:jc w:val="left"/>
        <w:rPr>
          <w:sz w:val="24"/>
        </w:rPr>
      </w:pPr>
      <w:r>
        <w:rPr>
          <w:sz w:val="24"/>
        </w:rPr>
        <w:t>The PHSO can also investigate a number of other organisations which have to have regard to this Code: Ofsted, the Education Funding Agency, the Skills Funding Agency, and the Department for Education (including its School Complaints Unit and the Secretary of State for Education). The PHSO will generally expect the individual to have completed the organisation’s own complaints</w:t>
      </w:r>
      <w:r>
        <w:rPr>
          <w:spacing w:val="-5"/>
          <w:sz w:val="24"/>
        </w:rPr>
        <w:t> </w:t>
      </w:r>
      <w:r>
        <w:rPr>
          <w:sz w:val="24"/>
        </w:rPr>
        <w:t>procedure</w:t>
      </w:r>
      <w:r>
        <w:rPr>
          <w:spacing w:val="-5"/>
          <w:sz w:val="24"/>
        </w:rPr>
        <w:t> </w:t>
      </w:r>
      <w:r>
        <w:rPr>
          <w:sz w:val="24"/>
        </w:rPr>
        <w:t>first.</w:t>
      </w:r>
      <w:r>
        <w:rPr>
          <w:spacing w:val="-5"/>
          <w:sz w:val="24"/>
        </w:rPr>
        <w:t> </w:t>
      </w:r>
      <w:r>
        <w:rPr>
          <w:sz w:val="24"/>
        </w:rPr>
        <w:t>Complaints</w:t>
      </w:r>
      <w:r>
        <w:rPr>
          <w:spacing w:val="-5"/>
          <w:sz w:val="24"/>
        </w:rPr>
        <w:t> </w:t>
      </w:r>
      <w:r>
        <w:rPr>
          <w:sz w:val="24"/>
        </w:rPr>
        <w:t>about</w:t>
      </w:r>
      <w:r>
        <w:rPr>
          <w:spacing w:val="-4"/>
          <w:sz w:val="24"/>
        </w:rPr>
        <w:t> </w:t>
      </w:r>
      <w:r>
        <w:rPr>
          <w:sz w:val="24"/>
        </w:rPr>
        <w:t>government</w:t>
      </w:r>
      <w:r>
        <w:rPr>
          <w:spacing w:val="-4"/>
          <w:sz w:val="24"/>
        </w:rPr>
        <w:t> </w:t>
      </w:r>
      <w:r>
        <w:rPr>
          <w:sz w:val="24"/>
        </w:rPr>
        <w:t>departments</w:t>
      </w:r>
      <w:r>
        <w:rPr>
          <w:spacing w:val="-5"/>
          <w:sz w:val="24"/>
        </w:rPr>
        <w:t> </w:t>
      </w:r>
      <w:r>
        <w:rPr>
          <w:sz w:val="24"/>
        </w:rPr>
        <w:t>and</w:t>
      </w:r>
      <w:r>
        <w:rPr>
          <w:spacing w:val="-5"/>
          <w:sz w:val="24"/>
        </w:rPr>
        <w:t> </w:t>
      </w:r>
      <w:r>
        <w:rPr>
          <w:sz w:val="24"/>
        </w:rPr>
        <w:t>public organisations </w:t>
      </w:r>
      <w:r>
        <w:rPr>
          <w:b/>
          <w:sz w:val="24"/>
        </w:rPr>
        <w:t>must </w:t>
      </w:r>
      <w:r>
        <w:rPr>
          <w:sz w:val="24"/>
        </w:rPr>
        <w:t>be referred by an MP. If someone has any difficulties getting in touch with an MP, they can contact the PHSO for help.</w:t>
      </w:r>
    </w:p>
    <w:p>
      <w:pPr>
        <w:pStyle w:val="ListParagraph"/>
        <w:numPr>
          <w:ilvl w:val="1"/>
          <w:numId w:val="2"/>
        </w:numPr>
        <w:tabs>
          <w:tab w:pos="1096" w:val="left" w:leader="none"/>
          <w:tab w:pos="1101" w:val="left" w:leader="none"/>
        </w:tabs>
        <w:spacing w:line="288" w:lineRule="auto" w:before="240" w:after="0"/>
        <w:ind w:left="1101" w:right="211" w:hanging="710"/>
        <w:jc w:val="left"/>
        <w:rPr>
          <w:sz w:val="24"/>
        </w:rPr>
      </w:pPr>
      <w:r>
        <w:rPr>
          <w:sz w:val="24"/>
        </w:rPr>
        <w:t>The</w:t>
      </w:r>
      <w:r>
        <w:rPr>
          <w:spacing w:val="-3"/>
          <w:sz w:val="24"/>
        </w:rPr>
        <w:t> </w:t>
      </w:r>
      <w:r>
        <w:rPr>
          <w:sz w:val="24"/>
        </w:rPr>
        <w:t>PHSO</w:t>
      </w:r>
      <w:r>
        <w:rPr>
          <w:spacing w:val="-2"/>
          <w:sz w:val="24"/>
        </w:rPr>
        <w:t> </w:t>
      </w:r>
      <w:r>
        <w:rPr>
          <w:sz w:val="24"/>
        </w:rPr>
        <w:t>can</w:t>
      </w:r>
      <w:r>
        <w:rPr>
          <w:spacing w:val="-3"/>
          <w:sz w:val="24"/>
        </w:rPr>
        <w:t> </w:t>
      </w:r>
      <w:r>
        <w:rPr>
          <w:sz w:val="24"/>
        </w:rPr>
        <w:t>investigate</w:t>
      </w:r>
      <w:r>
        <w:rPr>
          <w:spacing w:val="-3"/>
          <w:sz w:val="24"/>
        </w:rPr>
        <w:t> </w:t>
      </w:r>
      <w:r>
        <w:rPr>
          <w:sz w:val="24"/>
        </w:rPr>
        <w:t>complaints</w:t>
      </w:r>
      <w:r>
        <w:rPr>
          <w:spacing w:val="-3"/>
          <w:sz w:val="24"/>
        </w:rPr>
        <w:t> </w:t>
      </w:r>
      <w:r>
        <w:rPr>
          <w:sz w:val="24"/>
        </w:rPr>
        <w:t>that</w:t>
      </w:r>
      <w:r>
        <w:rPr>
          <w:spacing w:val="-3"/>
          <w:sz w:val="24"/>
        </w:rPr>
        <w:t> </w:t>
      </w:r>
      <w:r>
        <w:rPr>
          <w:sz w:val="24"/>
        </w:rPr>
        <w:t>the</w:t>
      </w:r>
      <w:r>
        <w:rPr>
          <w:spacing w:val="-3"/>
          <w:sz w:val="24"/>
        </w:rPr>
        <w:t> </w:t>
      </w:r>
      <w:r>
        <w:rPr>
          <w:sz w:val="24"/>
        </w:rPr>
        <w:t>Tribunal’s</w:t>
      </w:r>
      <w:r>
        <w:rPr>
          <w:spacing w:val="-3"/>
          <w:sz w:val="24"/>
        </w:rPr>
        <w:t> </w:t>
      </w:r>
      <w:r>
        <w:rPr>
          <w:sz w:val="24"/>
        </w:rPr>
        <w:t>administrative</w:t>
      </w:r>
      <w:r>
        <w:rPr>
          <w:spacing w:val="-3"/>
          <w:sz w:val="24"/>
        </w:rPr>
        <w:t> </w:t>
      </w:r>
      <w:r>
        <w:rPr>
          <w:sz w:val="24"/>
        </w:rPr>
        <w:t>staff</w:t>
      </w:r>
      <w:r>
        <w:rPr>
          <w:spacing w:val="-4"/>
          <w:sz w:val="24"/>
        </w:rPr>
        <w:t> </w:t>
      </w:r>
      <w:r>
        <w:rPr>
          <w:sz w:val="24"/>
        </w:rPr>
        <w:t>have got something wrong or acted in an unreasonable manner, although they cannot look into the actions of Tribunal members or the decisions made by the Tribunal. PHSO would generally expect the complaint to have been made to Her Majesty’s Courts and Tribunals Service first. These complaints will also need to be referred by an MP.</w:t>
      </w:r>
    </w:p>
    <w:p>
      <w:pPr>
        <w:pStyle w:val="ListParagraph"/>
        <w:numPr>
          <w:ilvl w:val="1"/>
          <w:numId w:val="2"/>
        </w:numPr>
        <w:tabs>
          <w:tab w:pos="1101" w:val="left" w:leader="none"/>
        </w:tabs>
        <w:spacing w:line="288" w:lineRule="auto" w:before="241" w:after="0"/>
        <w:ind w:left="1101" w:right="186" w:hanging="993"/>
        <w:jc w:val="left"/>
        <w:rPr>
          <w:sz w:val="24"/>
        </w:rPr>
      </w:pPr>
      <w:r>
        <w:rPr>
          <w:sz w:val="24"/>
        </w:rPr>
        <w:t>More</w:t>
      </w:r>
      <w:r>
        <w:rPr>
          <w:spacing w:val="-3"/>
          <w:sz w:val="24"/>
        </w:rPr>
        <w:t> </w:t>
      </w:r>
      <w:r>
        <w:rPr>
          <w:sz w:val="24"/>
        </w:rPr>
        <w:t>information</w:t>
      </w:r>
      <w:r>
        <w:rPr>
          <w:spacing w:val="-3"/>
          <w:sz w:val="24"/>
        </w:rPr>
        <w:t> </w:t>
      </w:r>
      <w:r>
        <w:rPr>
          <w:sz w:val="24"/>
        </w:rPr>
        <w:t>on</w:t>
      </w:r>
      <w:r>
        <w:rPr>
          <w:spacing w:val="-3"/>
          <w:sz w:val="24"/>
        </w:rPr>
        <w:t> </w:t>
      </w:r>
      <w:r>
        <w:rPr>
          <w:sz w:val="24"/>
        </w:rPr>
        <w:t>the</w:t>
      </w:r>
      <w:r>
        <w:rPr>
          <w:spacing w:val="-3"/>
          <w:sz w:val="24"/>
        </w:rPr>
        <w:t> </w:t>
      </w:r>
      <w:r>
        <w:rPr>
          <w:sz w:val="24"/>
        </w:rPr>
        <w:t>role</w:t>
      </w:r>
      <w:r>
        <w:rPr>
          <w:spacing w:val="-3"/>
          <w:sz w:val="24"/>
        </w:rPr>
        <w:t> </w:t>
      </w:r>
      <w:r>
        <w:rPr>
          <w:sz w:val="24"/>
        </w:rPr>
        <w:t>of</w:t>
      </w:r>
      <w:r>
        <w:rPr>
          <w:spacing w:val="-2"/>
          <w:sz w:val="24"/>
        </w:rPr>
        <w:t> </w:t>
      </w:r>
      <w:r>
        <w:rPr>
          <w:sz w:val="24"/>
        </w:rPr>
        <w:t>the</w:t>
      </w:r>
      <w:r>
        <w:rPr>
          <w:spacing w:val="-4"/>
          <w:sz w:val="24"/>
        </w:rPr>
        <w:t> </w:t>
      </w:r>
      <w:r>
        <w:rPr>
          <w:sz w:val="24"/>
        </w:rPr>
        <w:t>PHSO</w:t>
      </w:r>
      <w:r>
        <w:rPr>
          <w:spacing w:val="-2"/>
          <w:sz w:val="24"/>
        </w:rPr>
        <w:t> </w:t>
      </w:r>
      <w:r>
        <w:rPr>
          <w:sz w:val="24"/>
        </w:rPr>
        <w:t>is</w:t>
      </w:r>
      <w:r>
        <w:rPr>
          <w:spacing w:val="-3"/>
          <w:sz w:val="24"/>
        </w:rPr>
        <w:t> </w:t>
      </w:r>
      <w:r>
        <w:rPr>
          <w:sz w:val="24"/>
        </w:rPr>
        <w:t>available</w:t>
      </w:r>
      <w:r>
        <w:rPr>
          <w:spacing w:val="-2"/>
          <w:sz w:val="24"/>
        </w:rPr>
        <w:t> </w:t>
      </w:r>
      <w:r>
        <w:rPr>
          <w:sz w:val="24"/>
        </w:rPr>
        <w:t>from</w:t>
      </w:r>
      <w:r>
        <w:rPr>
          <w:spacing w:val="-4"/>
          <w:sz w:val="24"/>
        </w:rPr>
        <w:t> </w:t>
      </w:r>
      <w:r>
        <w:rPr>
          <w:sz w:val="24"/>
        </w:rPr>
        <w:t>their</w:t>
      </w:r>
      <w:r>
        <w:rPr>
          <w:spacing w:val="-4"/>
          <w:sz w:val="24"/>
        </w:rPr>
        <w:t> </w:t>
      </w:r>
      <w:r>
        <w:rPr>
          <w:sz w:val="24"/>
        </w:rPr>
        <w:t>website</w:t>
      </w:r>
      <w:r>
        <w:rPr>
          <w:spacing w:val="-3"/>
          <w:sz w:val="24"/>
        </w:rPr>
        <w:t> </w:t>
      </w:r>
      <w:r>
        <w:rPr>
          <w:sz w:val="24"/>
        </w:rPr>
        <w:t>–</w:t>
      </w:r>
      <w:r>
        <w:rPr>
          <w:spacing w:val="-3"/>
          <w:sz w:val="24"/>
        </w:rPr>
        <w:t> </w:t>
      </w:r>
      <w:r>
        <w:rPr>
          <w:sz w:val="24"/>
        </w:rPr>
        <w:t>a</w:t>
      </w:r>
      <w:r>
        <w:rPr>
          <w:spacing w:val="-2"/>
          <w:sz w:val="24"/>
        </w:rPr>
        <w:t> </w:t>
      </w:r>
      <w:r>
        <w:rPr>
          <w:sz w:val="24"/>
        </w:rPr>
        <w:t>link</w:t>
      </w:r>
      <w:r>
        <w:rPr>
          <w:spacing w:val="-3"/>
          <w:sz w:val="24"/>
        </w:rPr>
        <w:t> </w:t>
      </w:r>
      <w:r>
        <w:rPr>
          <w:sz w:val="24"/>
        </w:rPr>
        <w:t>is given in the References section under Chapter 11.</w:t>
      </w:r>
    </w:p>
    <w:p>
      <w:pPr>
        <w:pStyle w:val="Heading1"/>
        <w:spacing w:before="241"/>
      </w:pPr>
      <w:r>
        <w:rPr>
          <w:color w:val="1F497D"/>
        </w:rPr>
        <w:t>Judicial</w:t>
      </w:r>
      <w:r>
        <w:rPr>
          <w:color w:val="1F497D"/>
          <w:spacing w:val="-7"/>
        </w:rPr>
        <w:t> </w:t>
      </w:r>
      <w:r>
        <w:rPr>
          <w:color w:val="1F497D"/>
          <w:spacing w:val="-2"/>
        </w:rPr>
        <w:t>review</w:t>
      </w:r>
    </w:p>
    <w:p>
      <w:pPr>
        <w:pStyle w:val="ListParagraph"/>
        <w:numPr>
          <w:ilvl w:val="1"/>
          <w:numId w:val="2"/>
        </w:numPr>
        <w:tabs>
          <w:tab w:pos="1096" w:val="left" w:leader="none"/>
          <w:tab w:pos="1101" w:val="left" w:leader="none"/>
        </w:tabs>
        <w:spacing w:line="288" w:lineRule="auto" w:before="118" w:after="0"/>
        <w:ind w:left="1101" w:right="159" w:hanging="851"/>
        <w:jc w:val="left"/>
        <w:rPr>
          <w:sz w:val="24"/>
        </w:rPr>
      </w:pPr>
      <w:r>
        <w:rPr>
          <w:sz w:val="24"/>
        </w:rPr>
        <w:t>Parents</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can</w:t>
      </w:r>
      <w:r>
        <w:rPr>
          <w:spacing w:val="-1"/>
          <w:sz w:val="24"/>
        </w:rPr>
        <w:t> </w:t>
      </w:r>
      <w:r>
        <w:rPr>
          <w:sz w:val="24"/>
        </w:rPr>
        <w:t>make</w:t>
      </w:r>
      <w:r>
        <w:rPr>
          <w:spacing w:val="-1"/>
          <w:sz w:val="24"/>
        </w:rPr>
        <w:t> </w:t>
      </w:r>
      <w:r>
        <w:rPr>
          <w:sz w:val="24"/>
        </w:rPr>
        <w:t>an</w:t>
      </w:r>
      <w:r>
        <w:rPr>
          <w:spacing w:val="-1"/>
          <w:sz w:val="24"/>
        </w:rPr>
        <w:t> </w:t>
      </w:r>
      <w:r>
        <w:rPr>
          <w:sz w:val="24"/>
        </w:rPr>
        <w:t>application</w:t>
      </w:r>
      <w:r>
        <w:rPr>
          <w:spacing w:val="-1"/>
          <w:sz w:val="24"/>
        </w:rPr>
        <w:t> </w:t>
      </w:r>
      <w:r>
        <w:rPr>
          <w:sz w:val="24"/>
        </w:rPr>
        <w:t>to</w:t>
      </w:r>
      <w:r>
        <w:rPr>
          <w:spacing w:val="-1"/>
          <w:sz w:val="24"/>
        </w:rPr>
        <w:t> </w:t>
      </w:r>
      <w:r>
        <w:rPr>
          <w:sz w:val="24"/>
        </w:rPr>
        <w:t>the</w:t>
      </w:r>
      <w:r>
        <w:rPr>
          <w:spacing w:val="-1"/>
          <w:sz w:val="24"/>
        </w:rPr>
        <w:t> </w:t>
      </w:r>
      <w:r>
        <w:rPr>
          <w:sz w:val="24"/>
        </w:rPr>
        <w:t>Administrative</w:t>
      </w:r>
      <w:r>
        <w:rPr>
          <w:spacing w:val="-1"/>
          <w:sz w:val="24"/>
        </w:rPr>
        <w:t> </w:t>
      </w:r>
      <w:r>
        <w:rPr>
          <w:sz w:val="24"/>
        </w:rPr>
        <w:t>Court</w:t>
      </w:r>
      <w:r>
        <w:rPr>
          <w:spacing w:val="-2"/>
          <w:sz w:val="24"/>
        </w:rPr>
        <w:t> </w:t>
      </w:r>
      <w:r>
        <w:rPr>
          <w:sz w:val="24"/>
        </w:rPr>
        <w:t>for Judicial Review. The Administrative Court can consider decisions of local authorities in the exercise of their duties including decisions on special education for children and young people. For example, a judicial review in relation to EHC plans would be a review of the way in which decisions that are reflected in the</w:t>
      </w:r>
      <w:r>
        <w:rPr>
          <w:spacing w:val="40"/>
          <w:sz w:val="24"/>
        </w:rPr>
        <w:t> </w:t>
      </w:r>
      <w:r>
        <w:rPr>
          <w:sz w:val="24"/>
        </w:rPr>
        <w:t>plan were made rather than the content of these decisions. An application for judicial</w:t>
      </w:r>
      <w:r>
        <w:rPr>
          <w:spacing w:val="-3"/>
          <w:sz w:val="24"/>
        </w:rPr>
        <w:t> </w:t>
      </w:r>
      <w:r>
        <w:rPr>
          <w:sz w:val="24"/>
        </w:rPr>
        <w:t>review</w:t>
      </w:r>
      <w:r>
        <w:rPr>
          <w:spacing w:val="-3"/>
          <w:sz w:val="24"/>
        </w:rPr>
        <w:t> </w:t>
      </w:r>
      <w:r>
        <w:rPr>
          <w:sz w:val="24"/>
        </w:rPr>
        <w:t>will</w:t>
      </w:r>
      <w:r>
        <w:rPr>
          <w:spacing w:val="-3"/>
          <w:sz w:val="24"/>
        </w:rPr>
        <w:t> </w:t>
      </w:r>
      <w:r>
        <w:rPr>
          <w:sz w:val="24"/>
        </w:rPr>
        <w:t>be</w:t>
      </w:r>
      <w:r>
        <w:rPr>
          <w:spacing w:val="-3"/>
          <w:sz w:val="24"/>
        </w:rPr>
        <w:t> </w:t>
      </w:r>
      <w:r>
        <w:rPr>
          <w:sz w:val="24"/>
        </w:rPr>
        <w:t>considered</w:t>
      </w:r>
      <w:r>
        <w:rPr>
          <w:spacing w:val="-2"/>
          <w:sz w:val="24"/>
        </w:rPr>
        <w:t> </w:t>
      </w:r>
      <w:r>
        <w:rPr>
          <w:sz w:val="24"/>
        </w:rPr>
        <w:t>only</w:t>
      </w:r>
      <w:r>
        <w:rPr>
          <w:spacing w:val="-3"/>
          <w:sz w:val="24"/>
        </w:rPr>
        <w:t> </w:t>
      </w:r>
      <w:r>
        <w:rPr>
          <w:sz w:val="24"/>
        </w:rPr>
        <w:t>once</w:t>
      </w:r>
      <w:r>
        <w:rPr>
          <w:spacing w:val="-3"/>
          <w:sz w:val="24"/>
        </w:rPr>
        <w:t> </w:t>
      </w:r>
      <w:r>
        <w:rPr>
          <w:sz w:val="24"/>
        </w:rPr>
        <w:t>all</w:t>
      </w:r>
      <w:r>
        <w:rPr>
          <w:spacing w:val="-3"/>
          <w:sz w:val="24"/>
        </w:rPr>
        <w:t> </w:t>
      </w:r>
      <w:r>
        <w:rPr>
          <w:sz w:val="24"/>
        </w:rPr>
        <w:t>other</w:t>
      </w:r>
      <w:r>
        <w:rPr>
          <w:spacing w:val="-2"/>
          <w:sz w:val="24"/>
        </w:rPr>
        <w:t> </w:t>
      </w:r>
      <w:r>
        <w:rPr>
          <w:sz w:val="24"/>
        </w:rPr>
        <w:t>options</w:t>
      </w:r>
      <w:r>
        <w:rPr>
          <w:spacing w:val="-3"/>
          <w:sz w:val="24"/>
        </w:rPr>
        <w:t> </w:t>
      </w:r>
      <w:r>
        <w:rPr>
          <w:sz w:val="24"/>
        </w:rPr>
        <w:t>for</w:t>
      </w:r>
      <w:r>
        <w:rPr>
          <w:spacing w:val="-2"/>
          <w:sz w:val="24"/>
        </w:rPr>
        <w:t> </w:t>
      </w:r>
      <w:r>
        <w:rPr>
          <w:sz w:val="24"/>
        </w:rPr>
        <w:t>remedy</w:t>
      </w:r>
      <w:r>
        <w:rPr>
          <w:spacing w:val="-3"/>
          <w:sz w:val="24"/>
        </w:rPr>
        <w:t> </w:t>
      </w:r>
      <w:r>
        <w:rPr>
          <w:sz w:val="24"/>
        </w:rPr>
        <w:t>have</w:t>
      </w:r>
      <w:r>
        <w:rPr>
          <w:spacing w:val="-3"/>
          <w:sz w:val="24"/>
        </w:rPr>
        <w:t> </w:t>
      </w:r>
      <w:r>
        <w:rPr>
          <w:sz w:val="24"/>
        </w:rPr>
        <w:t>been exhausted. Any application for judicial review is time bound. Guidance on making an application for Judicial Review is available from the Ministry of Justice website – a link is given in the References section under Chapter 11.</w:t>
      </w:r>
    </w:p>
    <w:p>
      <w:pPr>
        <w:pStyle w:val="Heading1"/>
      </w:pPr>
      <w:r>
        <w:rPr>
          <w:color w:val="1F497D"/>
        </w:rPr>
        <w:t>NHS</w:t>
      </w:r>
      <w:r>
        <w:rPr>
          <w:color w:val="1F497D"/>
          <w:spacing w:val="-1"/>
        </w:rPr>
        <w:t> </w:t>
      </w:r>
      <w:r>
        <w:rPr>
          <w:color w:val="1F497D"/>
          <w:spacing w:val="-2"/>
        </w:rPr>
        <w:t>Complaints</w:t>
      </w:r>
    </w:p>
    <w:p>
      <w:pPr>
        <w:pStyle w:val="ListParagraph"/>
        <w:numPr>
          <w:ilvl w:val="1"/>
          <w:numId w:val="2"/>
        </w:numPr>
        <w:tabs>
          <w:tab w:pos="1096" w:val="left" w:leader="none"/>
          <w:tab w:pos="1101" w:val="left" w:leader="none"/>
        </w:tabs>
        <w:spacing w:line="288" w:lineRule="auto" w:before="119" w:after="0"/>
        <w:ind w:left="1101" w:right="157" w:hanging="851"/>
        <w:jc w:val="left"/>
        <w:rPr>
          <w:sz w:val="24"/>
        </w:rPr>
      </w:pPr>
      <w:r>
        <w:rPr>
          <w:sz w:val="24"/>
        </w:rPr>
        <w:t>The NHS complaints arrangements cover the health services which a child or young</w:t>
      </w:r>
      <w:r>
        <w:rPr>
          <w:spacing w:val="-3"/>
          <w:sz w:val="24"/>
        </w:rPr>
        <w:t> </w:t>
      </w:r>
      <w:r>
        <w:rPr>
          <w:sz w:val="24"/>
        </w:rPr>
        <w:t>person</w:t>
      </w:r>
      <w:r>
        <w:rPr>
          <w:spacing w:val="-3"/>
          <w:sz w:val="24"/>
        </w:rPr>
        <w:t> </w:t>
      </w:r>
      <w:r>
        <w:rPr>
          <w:sz w:val="24"/>
        </w:rPr>
        <w:t>receives</w:t>
      </w:r>
      <w:r>
        <w:rPr>
          <w:spacing w:val="-2"/>
          <w:sz w:val="24"/>
        </w:rPr>
        <w:t> </w:t>
      </w:r>
      <w:r>
        <w:rPr>
          <w:sz w:val="24"/>
        </w:rPr>
        <w:t>under</w:t>
      </w:r>
      <w:r>
        <w:rPr>
          <w:spacing w:val="-2"/>
          <w:sz w:val="24"/>
        </w:rPr>
        <w:t> </w:t>
      </w:r>
      <w:r>
        <w:rPr>
          <w:sz w:val="24"/>
        </w:rPr>
        <w:t>an</w:t>
      </w:r>
      <w:r>
        <w:rPr>
          <w:spacing w:val="-3"/>
          <w:sz w:val="24"/>
        </w:rPr>
        <w:t> </w:t>
      </w:r>
      <w:r>
        <w:rPr>
          <w:sz w:val="24"/>
        </w:rPr>
        <w:t>EHC</w:t>
      </w:r>
      <w:r>
        <w:rPr>
          <w:spacing w:val="-4"/>
          <w:sz w:val="24"/>
        </w:rPr>
        <w:t> </w:t>
      </w:r>
      <w:r>
        <w:rPr>
          <w:sz w:val="24"/>
        </w:rPr>
        <w:t>plan.</w:t>
      </w:r>
      <w:r>
        <w:rPr>
          <w:spacing w:val="-2"/>
          <w:sz w:val="24"/>
        </w:rPr>
        <w:t> </w:t>
      </w:r>
      <w:r>
        <w:rPr>
          <w:sz w:val="24"/>
        </w:rPr>
        <w:t>A</w:t>
      </w:r>
      <w:r>
        <w:rPr>
          <w:spacing w:val="-3"/>
          <w:sz w:val="24"/>
        </w:rPr>
        <w:t> </w:t>
      </w:r>
      <w:r>
        <w:rPr>
          <w:sz w:val="24"/>
        </w:rPr>
        <w:t>complaint</w:t>
      </w:r>
      <w:r>
        <w:rPr>
          <w:spacing w:val="-2"/>
          <w:sz w:val="24"/>
        </w:rPr>
        <w:t> </w:t>
      </w:r>
      <w:r>
        <w:rPr>
          <w:sz w:val="24"/>
        </w:rPr>
        <w:t>may</w:t>
      </w:r>
      <w:r>
        <w:rPr>
          <w:spacing w:val="-3"/>
          <w:sz w:val="24"/>
        </w:rPr>
        <w:t> </w:t>
      </w:r>
      <w:r>
        <w:rPr>
          <w:sz w:val="24"/>
        </w:rPr>
        <w:t>be</w:t>
      </w:r>
      <w:r>
        <w:rPr>
          <w:spacing w:val="-4"/>
          <w:sz w:val="24"/>
        </w:rPr>
        <w:t> </w:t>
      </w:r>
      <w:r>
        <w:rPr>
          <w:sz w:val="24"/>
        </w:rPr>
        <w:t>made</w:t>
      </w:r>
      <w:r>
        <w:rPr>
          <w:spacing w:val="-3"/>
          <w:sz w:val="24"/>
        </w:rPr>
        <w:t> </w:t>
      </w:r>
      <w:r>
        <w:rPr>
          <w:sz w:val="24"/>
        </w:rPr>
        <w:t>to</w:t>
      </w:r>
      <w:r>
        <w:rPr>
          <w:spacing w:val="-3"/>
          <w:sz w:val="24"/>
        </w:rPr>
        <w:t> </w:t>
      </w:r>
      <w:r>
        <w:rPr>
          <w:sz w:val="24"/>
        </w:rPr>
        <w:t>a</w:t>
      </w:r>
      <w:r>
        <w:rPr>
          <w:spacing w:val="-3"/>
          <w:sz w:val="24"/>
        </w:rPr>
        <w:t> </w:t>
      </w:r>
      <w:r>
        <w:rPr>
          <w:sz w:val="24"/>
        </w:rPr>
        <w:t>service provider (for example, the NHS Hospital Trust), where there are concerns about the service provided, or to the CCG, where there is a concern about the way in which a service is commissioned or provided, and this might include concerns about the appropriateness of the services in an EHC plan.</w:t>
      </w:r>
    </w:p>
    <w:p>
      <w:pPr>
        <w:pStyle w:val="ListParagraph"/>
        <w:numPr>
          <w:ilvl w:val="1"/>
          <w:numId w:val="2"/>
        </w:numPr>
        <w:tabs>
          <w:tab w:pos="1096" w:val="left" w:leader="none"/>
          <w:tab w:pos="1101" w:val="left" w:leader="none"/>
        </w:tabs>
        <w:spacing w:line="288" w:lineRule="auto" w:before="240" w:after="0"/>
        <w:ind w:left="1101" w:right="424" w:hanging="851"/>
        <w:jc w:val="both"/>
        <w:rPr>
          <w:sz w:val="24"/>
        </w:rPr>
      </w:pPr>
      <w:r>
        <w:rPr>
          <w:sz w:val="24"/>
        </w:rPr>
        <w:t>Local</w:t>
      </w:r>
      <w:r>
        <w:rPr>
          <w:spacing w:val="-3"/>
          <w:sz w:val="24"/>
        </w:rPr>
        <w:t> </w:t>
      </w:r>
      <w:r>
        <w:rPr>
          <w:sz w:val="24"/>
        </w:rPr>
        <w:t>Healthwatch</w:t>
      </w:r>
      <w:r>
        <w:rPr>
          <w:spacing w:val="-3"/>
          <w:sz w:val="24"/>
        </w:rPr>
        <w:t> </w:t>
      </w:r>
      <w:r>
        <w:rPr>
          <w:sz w:val="24"/>
        </w:rPr>
        <w:t>has</w:t>
      </w:r>
      <w:r>
        <w:rPr>
          <w:spacing w:val="-2"/>
          <w:sz w:val="24"/>
        </w:rPr>
        <w:t> </w:t>
      </w:r>
      <w:r>
        <w:rPr>
          <w:sz w:val="24"/>
        </w:rPr>
        <w:t>a</w:t>
      </w:r>
      <w:r>
        <w:rPr>
          <w:spacing w:val="-3"/>
          <w:sz w:val="24"/>
        </w:rPr>
        <w:t> </w:t>
      </w:r>
      <w:r>
        <w:rPr>
          <w:sz w:val="24"/>
        </w:rPr>
        <w:t>statutory</w:t>
      </w:r>
      <w:r>
        <w:rPr>
          <w:spacing w:val="-4"/>
          <w:sz w:val="24"/>
        </w:rPr>
        <w:t> </w:t>
      </w:r>
      <w:r>
        <w:rPr>
          <w:sz w:val="24"/>
        </w:rPr>
        <w:t>role</w:t>
      </w:r>
      <w:r>
        <w:rPr>
          <w:spacing w:val="-3"/>
          <w:sz w:val="24"/>
        </w:rPr>
        <w:t> </w:t>
      </w:r>
      <w:r>
        <w:rPr>
          <w:sz w:val="24"/>
        </w:rPr>
        <w:t>to</w:t>
      </w:r>
      <w:r>
        <w:rPr>
          <w:spacing w:val="-3"/>
          <w:sz w:val="24"/>
        </w:rPr>
        <w:t> </w:t>
      </w:r>
      <w:r>
        <w:rPr>
          <w:sz w:val="24"/>
        </w:rPr>
        <w:t>provide</w:t>
      </w:r>
      <w:r>
        <w:rPr>
          <w:spacing w:val="-3"/>
          <w:sz w:val="24"/>
        </w:rPr>
        <w:t> </w:t>
      </w:r>
      <w:r>
        <w:rPr>
          <w:sz w:val="24"/>
        </w:rPr>
        <w:t>patients</w:t>
      </w:r>
      <w:r>
        <w:rPr>
          <w:spacing w:val="-3"/>
          <w:sz w:val="24"/>
        </w:rPr>
        <w:t> </w:t>
      </w:r>
      <w:r>
        <w:rPr>
          <w:sz w:val="24"/>
        </w:rPr>
        <w:t>with</w:t>
      </w:r>
      <w:r>
        <w:rPr>
          <w:spacing w:val="-3"/>
          <w:sz w:val="24"/>
        </w:rPr>
        <w:t> </w:t>
      </w:r>
      <w:r>
        <w:rPr>
          <w:sz w:val="24"/>
        </w:rPr>
        <w:t>advice</w:t>
      </w:r>
      <w:r>
        <w:rPr>
          <w:spacing w:val="-3"/>
          <w:sz w:val="24"/>
        </w:rPr>
        <w:t> </w:t>
      </w:r>
      <w:r>
        <w:rPr>
          <w:sz w:val="24"/>
        </w:rPr>
        <w:t>on</w:t>
      </w:r>
      <w:r>
        <w:rPr>
          <w:spacing w:val="-3"/>
          <w:sz w:val="24"/>
        </w:rPr>
        <w:t> </w:t>
      </w:r>
      <w:r>
        <w:rPr>
          <w:sz w:val="24"/>
        </w:rPr>
        <w:t>how</w:t>
      </w:r>
      <w:r>
        <w:rPr>
          <w:spacing w:val="-3"/>
          <w:sz w:val="24"/>
        </w:rPr>
        <w:t> </w:t>
      </w:r>
      <w:r>
        <w:rPr>
          <w:sz w:val="24"/>
        </w:rPr>
        <w:t>to take</w:t>
      </w:r>
      <w:r>
        <w:rPr>
          <w:spacing w:val="-3"/>
          <w:sz w:val="24"/>
        </w:rPr>
        <w:t> </w:t>
      </w:r>
      <w:r>
        <w:rPr>
          <w:sz w:val="24"/>
        </w:rPr>
        <w:t>forward</w:t>
      </w:r>
      <w:r>
        <w:rPr>
          <w:spacing w:val="-3"/>
          <w:sz w:val="24"/>
        </w:rPr>
        <w:t> </w:t>
      </w:r>
      <w:r>
        <w:rPr>
          <w:sz w:val="24"/>
        </w:rPr>
        <w:t>a</w:t>
      </w:r>
      <w:r>
        <w:rPr>
          <w:spacing w:val="-3"/>
          <w:sz w:val="24"/>
        </w:rPr>
        <w:t> </w:t>
      </w:r>
      <w:r>
        <w:rPr>
          <w:sz w:val="24"/>
        </w:rPr>
        <w:t>complaint,</w:t>
      </w:r>
      <w:r>
        <w:rPr>
          <w:spacing w:val="-2"/>
          <w:sz w:val="24"/>
        </w:rPr>
        <w:t> </w:t>
      </w:r>
      <w:r>
        <w:rPr>
          <w:sz w:val="24"/>
        </w:rPr>
        <w:t>or</w:t>
      </w:r>
      <w:r>
        <w:rPr>
          <w:spacing w:val="-4"/>
          <w:sz w:val="24"/>
        </w:rPr>
        <w:t> </w:t>
      </w:r>
      <w:r>
        <w:rPr>
          <w:sz w:val="24"/>
        </w:rPr>
        <w:t>resolve</w:t>
      </w:r>
      <w:r>
        <w:rPr>
          <w:spacing w:val="-3"/>
          <w:sz w:val="24"/>
        </w:rPr>
        <w:t> </w:t>
      </w:r>
      <w:r>
        <w:rPr>
          <w:sz w:val="24"/>
        </w:rPr>
        <w:t>an</w:t>
      </w:r>
      <w:r>
        <w:rPr>
          <w:spacing w:val="-3"/>
          <w:sz w:val="24"/>
        </w:rPr>
        <w:t> </w:t>
      </w:r>
      <w:r>
        <w:rPr>
          <w:sz w:val="24"/>
        </w:rPr>
        <w:t>issue</w:t>
      </w:r>
      <w:r>
        <w:rPr>
          <w:spacing w:val="-2"/>
          <w:sz w:val="24"/>
        </w:rPr>
        <w:t> </w:t>
      </w:r>
      <w:r>
        <w:rPr>
          <w:sz w:val="24"/>
        </w:rPr>
        <w:t>(local</w:t>
      </w:r>
      <w:r>
        <w:rPr>
          <w:spacing w:val="-3"/>
          <w:sz w:val="24"/>
        </w:rPr>
        <w:t> </w:t>
      </w:r>
      <w:r>
        <w:rPr>
          <w:sz w:val="24"/>
        </w:rPr>
        <w:t>Healthwatch</w:t>
      </w:r>
      <w:r>
        <w:rPr>
          <w:spacing w:val="-3"/>
          <w:sz w:val="24"/>
        </w:rPr>
        <w:t> </w:t>
      </w:r>
      <w:r>
        <w:rPr>
          <w:sz w:val="24"/>
        </w:rPr>
        <w:t>may</w:t>
      </w:r>
      <w:r>
        <w:rPr>
          <w:spacing w:val="-3"/>
          <w:sz w:val="24"/>
        </w:rPr>
        <w:t> </w:t>
      </w:r>
      <w:r>
        <w:rPr>
          <w:sz w:val="24"/>
        </w:rPr>
        <w:t>also</w:t>
      </w:r>
      <w:r>
        <w:rPr>
          <w:spacing w:val="-3"/>
          <w:sz w:val="24"/>
        </w:rPr>
        <w:t> </w:t>
      </w:r>
      <w:r>
        <w:rPr>
          <w:sz w:val="24"/>
        </w:rPr>
        <w:t>notify Healthwatch England of concerns which need to be considered at a national</w:t>
      </w:r>
    </w:p>
    <w:p>
      <w:pPr>
        <w:spacing w:after="0" w:line="288" w:lineRule="auto"/>
        <w:jc w:val="both"/>
        <w:rPr>
          <w:sz w:val="24"/>
        </w:rPr>
        <w:sectPr>
          <w:pgSz w:w="11910" w:h="16840"/>
          <w:pgMar w:header="0" w:footer="780" w:top="1340" w:bottom="980" w:left="600" w:right="1320"/>
        </w:sectPr>
      </w:pPr>
    </w:p>
    <w:p>
      <w:pPr>
        <w:pStyle w:val="BodyText"/>
        <w:spacing w:line="288" w:lineRule="auto" w:before="78"/>
        <w:ind w:firstLine="0"/>
      </w:pPr>
      <w:r>
        <w:rPr/>
        <w:t>level).</w:t>
      </w:r>
      <w:r>
        <w:rPr>
          <w:spacing w:val="-3"/>
        </w:rPr>
        <w:t> </w:t>
      </w:r>
      <w:r>
        <w:rPr/>
        <w:t>Contact</w:t>
      </w:r>
      <w:r>
        <w:rPr>
          <w:spacing w:val="-3"/>
        </w:rPr>
        <w:t> </w:t>
      </w:r>
      <w:r>
        <w:rPr/>
        <w:t>details</w:t>
      </w:r>
      <w:r>
        <w:rPr>
          <w:spacing w:val="-4"/>
        </w:rPr>
        <w:t> </w:t>
      </w:r>
      <w:r>
        <w:rPr/>
        <w:t>for</w:t>
      </w:r>
      <w:r>
        <w:rPr>
          <w:spacing w:val="-3"/>
        </w:rPr>
        <w:t> </w:t>
      </w:r>
      <w:r>
        <w:rPr/>
        <w:t>local</w:t>
      </w:r>
      <w:r>
        <w:rPr>
          <w:spacing w:val="-4"/>
        </w:rPr>
        <w:t> </w:t>
      </w:r>
      <w:r>
        <w:rPr/>
        <w:t>Healthwatch</w:t>
      </w:r>
      <w:r>
        <w:rPr>
          <w:spacing w:val="-4"/>
        </w:rPr>
        <w:t> </w:t>
      </w:r>
      <w:r>
        <w:rPr/>
        <w:t>are</w:t>
      </w:r>
      <w:r>
        <w:rPr>
          <w:spacing w:val="-4"/>
        </w:rPr>
        <w:t> </w:t>
      </w:r>
      <w:r>
        <w:rPr/>
        <w:t>available</w:t>
      </w:r>
      <w:r>
        <w:rPr>
          <w:spacing w:val="-3"/>
        </w:rPr>
        <w:t> </w:t>
      </w:r>
      <w:r>
        <w:rPr/>
        <w:t>on</w:t>
      </w:r>
      <w:r>
        <w:rPr>
          <w:spacing w:val="-4"/>
        </w:rPr>
        <w:t> </w:t>
      </w:r>
      <w:r>
        <w:rPr/>
        <w:t>the</w:t>
      </w:r>
      <w:r>
        <w:rPr>
          <w:spacing w:val="-4"/>
        </w:rPr>
        <w:t> </w:t>
      </w:r>
      <w:r>
        <w:rPr/>
        <w:t>Healthwatch</w:t>
      </w:r>
      <w:r>
        <w:rPr>
          <w:spacing w:val="-4"/>
        </w:rPr>
        <w:t> </w:t>
      </w:r>
      <w:r>
        <w:rPr/>
        <w:t>for England</w:t>
      </w:r>
      <w:r>
        <w:rPr>
          <w:spacing w:val="-3"/>
        </w:rPr>
        <w:t> </w:t>
      </w:r>
      <w:r>
        <w:rPr/>
        <w:t>website</w:t>
      </w:r>
      <w:r>
        <w:rPr>
          <w:spacing w:val="-3"/>
        </w:rPr>
        <w:t> </w:t>
      </w:r>
      <w:r>
        <w:rPr/>
        <w:t>and</w:t>
      </w:r>
      <w:r>
        <w:rPr>
          <w:spacing w:val="-3"/>
        </w:rPr>
        <w:t> </w:t>
      </w:r>
      <w:r>
        <w:rPr/>
        <w:t>should</w:t>
      </w:r>
      <w:r>
        <w:rPr>
          <w:spacing w:val="-3"/>
        </w:rPr>
        <w:t> </w:t>
      </w:r>
      <w:r>
        <w:rPr/>
        <w:t>also</w:t>
      </w:r>
      <w:r>
        <w:rPr>
          <w:spacing w:val="-2"/>
        </w:rPr>
        <w:t> </w:t>
      </w:r>
      <w:r>
        <w:rPr/>
        <w:t>be</w:t>
      </w:r>
      <w:r>
        <w:rPr>
          <w:spacing w:val="-3"/>
        </w:rPr>
        <w:t> </w:t>
      </w:r>
      <w:r>
        <w:rPr/>
        <w:t>available</w:t>
      </w:r>
      <w:r>
        <w:rPr>
          <w:spacing w:val="-3"/>
        </w:rPr>
        <w:t> </w:t>
      </w:r>
      <w:r>
        <w:rPr/>
        <w:t>with</w:t>
      </w:r>
      <w:r>
        <w:rPr>
          <w:spacing w:val="-3"/>
        </w:rPr>
        <w:t> </w:t>
      </w:r>
      <w:r>
        <w:rPr/>
        <w:t>the</w:t>
      </w:r>
      <w:r>
        <w:rPr>
          <w:spacing w:val="-3"/>
        </w:rPr>
        <w:t> </w:t>
      </w:r>
      <w:r>
        <w:rPr/>
        <w:t>Local</w:t>
      </w:r>
      <w:r>
        <w:rPr>
          <w:spacing w:val="-3"/>
        </w:rPr>
        <w:t> </w:t>
      </w:r>
      <w:r>
        <w:rPr/>
        <w:t>Offer</w:t>
      </w:r>
      <w:r>
        <w:rPr>
          <w:spacing w:val="-4"/>
        </w:rPr>
        <w:t> </w:t>
      </w:r>
      <w:r>
        <w:rPr/>
        <w:t>–</w:t>
      </w:r>
      <w:r>
        <w:rPr>
          <w:spacing w:val="-3"/>
        </w:rPr>
        <w:t> </w:t>
      </w:r>
      <w:r>
        <w:rPr/>
        <w:t>a</w:t>
      </w:r>
      <w:r>
        <w:rPr>
          <w:spacing w:val="-3"/>
        </w:rPr>
        <w:t> </w:t>
      </w:r>
      <w:r>
        <w:rPr/>
        <w:t>link</w:t>
      </w:r>
      <w:r>
        <w:rPr>
          <w:spacing w:val="-3"/>
        </w:rPr>
        <w:t> </w:t>
      </w:r>
      <w:r>
        <w:rPr/>
        <w:t>to</w:t>
      </w:r>
      <w:r>
        <w:rPr>
          <w:spacing w:val="-3"/>
        </w:rPr>
        <w:t> </w:t>
      </w:r>
      <w:r>
        <w:rPr/>
        <w:t>the Healthwatch for England website is provided in the References section under Chapter 11.</w:t>
      </w:r>
    </w:p>
    <w:p>
      <w:pPr>
        <w:pStyle w:val="ListParagraph"/>
        <w:numPr>
          <w:ilvl w:val="1"/>
          <w:numId w:val="2"/>
        </w:numPr>
        <w:tabs>
          <w:tab w:pos="1096" w:val="left" w:leader="none"/>
          <w:tab w:pos="1101" w:val="left" w:leader="none"/>
        </w:tabs>
        <w:spacing w:line="288" w:lineRule="auto" w:before="240" w:after="0"/>
        <w:ind w:left="1101" w:right="278" w:hanging="851"/>
        <w:jc w:val="left"/>
        <w:rPr>
          <w:sz w:val="24"/>
        </w:rPr>
      </w:pPr>
      <w:r>
        <w:rPr>
          <w:sz w:val="24"/>
        </w:rPr>
        <w:t>Each</w:t>
      </w:r>
      <w:r>
        <w:rPr>
          <w:spacing w:val="-3"/>
          <w:sz w:val="24"/>
        </w:rPr>
        <w:t> </w:t>
      </w:r>
      <w:r>
        <w:rPr>
          <w:sz w:val="24"/>
        </w:rPr>
        <w:t>CCG</w:t>
      </w:r>
      <w:r>
        <w:rPr>
          <w:spacing w:val="-2"/>
          <w:sz w:val="24"/>
        </w:rPr>
        <w:t> </w:t>
      </w:r>
      <w:r>
        <w:rPr>
          <w:sz w:val="24"/>
        </w:rPr>
        <w:t>will</w:t>
      </w:r>
      <w:r>
        <w:rPr>
          <w:spacing w:val="-3"/>
          <w:sz w:val="24"/>
        </w:rPr>
        <w:t> </w:t>
      </w:r>
      <w:r>
        <w:rPr>
          <w:sz w:val="24"/>
        </w:rPr>
        <w:t>have</w:t>
      </w:r>
      <w:r>
        <w:rPr>
          <w:spacing w:val="-3"/>
          <w:sz w:val="24"/>
        </w:rPr>
        <w:t> </w:t>
      </w:r>
      <w:r>
        <w:rPr>
          <w:sz w:val="24"/>
        </w:rPr>
        <w:t>available</w:t>
      </w:r>
      <w:r>
        <w:rPr>
          <w:spacing w:val="-3"/>
          <w:sz w:val="24"/>
        </w:rPr>
        <w:t> </w:t>
      </w:r>
      <w:r>
        <w:rPr>
          <w:sz w:val="24"/>
        </w:rPr>
        <w:t>information</w:t>
      </w:r>
      <w:r>
        <w:rPr>
          <w:spacing w:val="-3"/>
          <w:sz w:val="24"/>
        </w:rPr>
        <w:t> </w:t>
      </w:r>
      <w:r>
        <w:rPr>
          <w:sz w:val="24"/>
        </w:rPr>
        <w:t>about</w:t>
      </w:r>
      <w:r>
        <w:rPr>
          <w:spacing w:val="-2"/>
          <w:sz w:val="24"/>
        </w:rPr>
        <w:t> </w:t>
      </w:r>
      <w:r>
        <w:rPr>
          <w:sz w:val="24"/>
        </w:rPr>
        <w:t>its</w:t>
      </w:r>
      <w:r>
        <w:rPr>
          <w:spacing w:val="-3"/>
          <w:sz w:val="24"/>
        </w:rPr>
        <w:t> </w:t>
      </w:r>
      <w:r>
        <w:rPr>
          <w:sz w:val="24"/>
        </w:rPr>
        <w:t>complaints</w:t>
      </w:r>
      <w:r>
        <w:rPr>
          <w:spacing w:val="-3"/>
          <w:sz w:val="24"/>
        </w:rPr>
        <w:t> </w:t>
      </w:r>
      <w:r>
        <w:rPr>
          <w:sz w:val="24"/>
        </w:rPr>
        <w:t>arrangements</w:t>
      </w:r>
      <w:r>
        <w:rPr>
          <w:spacing w:val="-4"/>
          <w:sz w:val="24"/>
        </w:rPr>
        <w:t> </w:t>
      </w:r>
      <w:r>
        <w:rPr>
          <w:sz w:val="24"/>
        </w:rPr>
        <w:t>and will</w:t>
      </w:r>
      <w:r>
        <w:rPr>
          <w:spacing w:val="-3"/>
          <w:sz w:val="24"/>
        </w:rPr>
        <w:t> </w:t>
      </w:r>
      <w:r>
        <w:rPr>
          <w:sz w:val="24"/>
        </w:rPr>
        <w:t>deal</w:t>
      </w:r>
      <w:r>
        <w:rPr>
          <w:spacing w:val="-3"/>
          <w:sz w:val="24"/>
        </w:rPr>
        <w:t> </w:t>
      </w:r>
      <w:r>
        <w:rPr>
          <w:sz w:val="24"/>
        </w:rPr>
        <w:t>with</w:t>
      </w:r>
      <w:r>
        <w:rPr>
          <w:spacing w:val="-3"/>
          <w:sz w:val="24"/>
        </w:rPr>
        <w:t> </w:t>
      </w:r>
      <w:r>
        <w:rPr>
          <w:sz w:val="24"/>
        </w:rPr>
        <w:t>complaints</w:t>
      </w:r>
      <w:r>
        <w:rPr>
          <w:spacing w:val="-3"/>
          <w:sz w:val="24"/>
        </w:rPr>
        <w:t> </w:t>
      </w:r>
      <w:r>
        <w:rPr>
          <w:sz w:val="24"/>
        </w:rPr>
        <w:t>about</w:t>
      </w:r>
      <w:r>
        <w:rPr>
          <w:spacing w:val="-2"/>
          <w:sz w:val="24"/>
        </w:rPr>
        <w:t> </w:t>
      </w:r>
      <w:r>
        <w:rPr>
          <w:sz w:val="24"/>
        </w:rPr>
        <w:t>any</w:t>
      </w:r>
      <w:r>
        <w:rPr>
          <w:spacing w:val="-3"/>
          <w:sz w:val="24"/>
        </w:rPr>
        <w:t> </w:t>
      </w:r>
      <w:r>
        <w:rPr>
          <w:sz w:val="24"/>
        </w:rPr>
        <w:t>of</w:t>
      </w:r>
      <w:r>
        <w:rPr>
          <w:spacing w:val="-2"/>
          <w:sz w:val="24"/>
        </w:rPr>
        <w:t> </w:t>
      </w:r>
      <w:r>
        <w:rPr>
          <w:sz w:val="24"/>
        </w:rPr>
        <w:t>its</w:t>
      </w:r>
      <w:r>
        <w:rPr>
          <w:spacing w:val="-5"/>
          <w:sz w:val="24"/>
        </w:rPr>
        <w:t> </w:t>
      </w:r>
      <w:r>
        <w:rPr>
          <w:sz w:val="24"/>
        </w:rPr>
        <w:t>functions</w:t>
      </w:r>
      <w:r>
        <w:rPr>
          <w:spacing w:val="-3"/>
          <w:sz w:val="24"/>
        </w:rPr>
        <w:t> </w:t>
      </w:r>
      <w:r>
        <w:rPr>
          <w:sz w:val="24"/>
        </w:rPr>
        <w:t>(providers</w:t>
      </w:r>
      <w:r>
        <w:rPr>
          <w:spacing w:val="-3"/>
          <w:sz w:val="24"/>
        </w:rPr>
        <w:t> </w:t>
      </w:r>
      <w:r>
        <w:rPr>
          <w:sz w:val="24"/>
        </w:rPr>
        <w:t>of</w:t>
      </w:r>
      <w:r>
        <w:rPr>
          <w:spacing w:val="-2"/>
          <w:sz w:val="24"/>
        </w:rPr>
        <w:t> </w:t>
      </w:r>
      <w:r>
        <w:rPr>
          <w:sz w:val="24"/>
        </w:rPr>
        <w:t>NHS</w:t>
      </w:r>
      <w:r>
        <w:rPr>
          <w:spacing w:val="-3"/>
          <w:sz w:val="24"/>
        </w:rPr>
        <w:t> </w:t>
      </w:r>
      <w:r>
        <w:rPr>
          <w:sz w:val="24"/>
        </w:rPr>
        <w:t>services</w:t>
      </w:r>
      <w:r>
        <w:rPr>
          <w:spacing w:val="-3"/>
          <w:sz w:val="24"/>
        </w:rPr>
        <w:t> </w:t>
      </w:r>
      <w:r>
        <w:rPr>
          <w:sz w:val="24"/>
        </w:rPr>
        <w:t>will have patient advice and liaison services, and handle complaints about the services they provide). Just as the arrangements for commissioning services for SEN integrate the contributions of education, health and care, so the local authority and CCG should consider integrating their arrangements for providing patient advice, liaison and complaints handling in this area. Support in making a complaint about health services can also be provided by NHS Complaints Advocacy Services (each local authority will have details of services in their own local areas).</w:t>
      </w:r>
    </w:p>
    <w:p>
      <w:pPr>
        <w:pStyle w:val="ListParagraph"/>
        <w:numPr>
          <w:ilvl w:val="1"/>
          <w:numId w:val="2"/>
        </w:numPr>
        <w:tabs>
          <w:tab w:pos="1096" w:val="left" w:leader="none"/>
          <w:tab w:pos="1101" w:val="left" w:leader="none"/>
        </w:tabs>
        <w:spacing w:line="288" w:lineRule="auto" w:before="241" w:after="0"/>
        <w:ind w:left="1101" w:right="172" w:hanging="851"/>
        <w:jc w:val="left"/>
        <w:rPr>
          <w:sz w:val="24"/>
        </w:rPr>
      </w:pPr>
      <w:r>
        <w:rPr>
          <w:sz w:val="24"/>
        </w:rPr>
        <w:t>If a complainant is dissatisfied with the way in which the NHS has dealt with their complaint, they can contact the PHSO, though usually the NHS will need to have had a chance to resolve it locally. In line with the Ombudsman’s Principles of Good</w:t>
      </w:r>
      <w:r>
        <w:rPr>
          <w:spacing w:val="-4"/>
          <w:sz w:val="24"/>
        </w:rPr>
        <w:t> </w:t>
      </w:r>
      <w:r>
        <w:rPr>
          <w:sz w:val="24"/>
        </w:rPr>
        <w:t>Administration,</w:t>
      </w:r>
      <w:r>
        <w:rPr>
          <w:spacing w:val="-3"/>
          <w:sz w:val="24"/>
        </w:rPr>
        <w:t> </w:t>
      </w:r>
      <w:r>
        <w:rPr>
          <w:sz w:val="24"/>
        </w:rPr>
        <w:t>in</w:t>
      </w:r>
      <w:r>
        <w:rPr>
          <w:spacing w:val="-4"/>
          <w:sz w:val="24"/>
        </w:rPr>
        <w:t> </w:t>
      </w:r>
      <w:r>
        <w:rPr>
          <w:sz w:val="24"/>
        </w:rPr>
        <w:t>considering</w:t>
      </w:r>
      <w:r>
        <w:rPr>
          <w:spacing w:val="-4"/>
          <w:sz w:val="24"/>
        </w:rPr>
        <w:t> </w:t>
      </w:r>
      <w:r>
        <w:rPr>
          <w:sz w:val="24"/>
        </w:rPr>
        <w:t>a</w:t>
      </w:r>
      <w:r>
        <w:rPr>
          <w:spacing w:val="-4"/>
          <w:sz w:val="24"/>
        </w:rPr>
        <w:t> </w:t>
      </w:r>
      <w:r>
        <w:rPr>
          <w:sz w:val="24"/>
        </w:rPr>
        <w:t>complaint</w:t>
      </w:r>
      <w:r>
        <w:rPr>
          <w:spacing w:val="-3"/>
          <w:sz w:val="24"/>
        </w:rPr>
        <w:t> </w:t>
      </w:r>
      <w:r>
        <w:rPr>
          <w:sz w:val="24"/>
        </w:rPr>
        <w:t>in</w:t>
      </w:r>
      <w:r>
        <w:rPr>
          <w:spacing w:val="-4"/>
          <w:sz w:val="24"/>
        </w:rPr>
        <w:t> </w:t>
      </w:r>
      <w:r>
        <w:rPr>
          <w:sz w:val="24"/>
        </w:rPr>
        <w:t>relation</w:t>
      </w:r>
      <w:r>
        <w:rPr>
          <w:spacing w:val="-4"/>
          <w:sz w:val="24"/>
        </w:rPr>
        <w:t> </w:t>
      </w:r>
      <w:r>
        <w:rPr>
          <w:sz w:val="24"/>
        </w:rPr>
        <w:t>to</w:t>
      </w:r>
      <w:r>
        <w:rPr>
          <w:spacing w:val="-4"/>
          <w:sz w:val="24"/>
        </w:rPr>
        <w:t> </w:t>
      </w:r>
      <w:r>
        <w:rPr>
          <w:sz w:val="24"/>
        </w:rPr>
        <w:t>health</w:t>
      </w:r>
      <w:r>
        <w:rPr>
          <w:spacing w:val="-4"/>
          <w:sz w:val="24"/>
        </w:rPr>
        <w:t> </w:t>
      </w:r>
      <w:r>
        <w:rPr>
          <w:sz w:val="24"/>
        </w:rPr>
        <w:t>services</w:t>
      </w:r>
      <w:r>
        <w:rPr>
          <w:spacing w:val="-4"/>
          <w:sz w:val="24"/>
        </w:rPr>
        <w:t> </w:t>
      </w:r>
      <w:r>
        <w:rPr>
          <w:sz w:val="24"/>
        </w:rPr>
        <w:t>in</w:t>
      </w:r>
      <w:r>
        <w:rPr>
          <w:spacing w:val="-4"/>
          <w:sz w:val="24"/>
        </w:rPr>
        <w:t> </w:t>
      </w:r>
      <w:r>
        <w:rPr>
          <w:sz w:val="24"/>
        </w:rPr>
        <w:t>an EHC plan, the Ombudsman will take into account this Code of Practice, and relevant legislation.</w:t>
      </w:r>
    </w:p>
    <w:p>
      <w:pPr>
        <w:pStyle w:val="Heading1"/>
      </w:pPr>
      <w:r>
        <w:rPr>
          <w:color w:val="1F497D"/>
        </w:rPr>
        <w:t>Complaints</w:t>
      </w:r>
      <w:r>
        <w:rPr>
          <w:color w:val="1F497D"/>
          <w:spacing w:val="-9"/>
        </w:rPr>
        <w:t> </w:t>
      </w:r>
      <w:r>
        <w:rPr>
          <w:color w:val="1F497D"/>
        </w:rPr>
        <w:t>about</w:t>
      </w:r>
      <w:r>
        <w:rPr>
          <w:color w:val="1F497D"/>
          <w:spacing w:val="-6"/>
        </w:rPr>
        <w:t> </w:t>
      </w:r>
      <w:r>
        <w:rPr>
          <w:color w:val="1F497D"/>
        </w:rPr>
        <w:t>social</w:t>
      </w:r>
      <w:r>
        <w:rPr>
          <w:color w:val="1F497D"/>
          <w:spacing w:val="-7"/>
        </w:rPr>
        <w:t> </w:t>
      </w:r>
      <w:r>
        <w:rPr>
          <w:color w:val="1F497D"/>
        </w:rPr>
        <w:t>services</w:t>
      </w:r>
      <w:r>
        <w:rPr>
          <w:color w:val="1F497D"/>
          <w:spacing w:val="-6"/>
        </w:rPr>
        <w:t> </w:t>
      </w:r>
      <w:r>
        <w:rPr>
          <w:color w:val="1F497D"/>
          <w:spacing w:val="-2"/>
        </w:rPr>
        <w:t>provision</w:t>
      </w:r>
    </w:p>
    <w:p>
      <w:pPr>
        <w:pStyle w:val="ListParagraph"/>
        <w:numPr>
          <w:ilvl w:val="1"/>
          <w:numId w:val="2"/>
        </w:numPr>
        <w:tabs>
          <w:tab w:pos="1096" w:val="left" w:leader="none"/>
          <w:tab w:pos="1101" w:val="left" w:leader="none"/>
        </w:tabs>
        <w:spacing w:line="288" w:lineRule="auto" w:before="117" w:after="0"/>
        <w:ind w:left="1101" w:right="145" w:hanging="851"/>
        <w:jc w:val="left"/>
        <w:rPr>
          <w:sz w:val="24"/>
        </w:rPr>
      </w:pPr>
      <w:r>
        <w:rPr>
          <w:sz w:val="24"/>
        </w:rPr>
        <w:t>The Children Act 1989 places a duty on children’s social care services to safeguard and protect children. Someone who is unhappy with the way in which they or their family have been treated by these services, including during EHC needs assessments and the drawing up of plans, has the right to make a formal complaint under the ‘Local Authority Complaints Procedure’. They can write to either the Director of Children’s Services or the Designated Complaints Officer for the local authority concerned. The authority </w:t>
      </w:r>
      <w:r>
        <w:rPr>
          <w:b/>
          <w:sz w:val="24"/>
        </w:rPr>
        <w:t>must </w:t>
      </w:r>
      <w:r>
        <w:rPr>
          <w:sz w:val="24"/>
        </w:rPr>
        <w:t>then consider the complaint, appointing at least one person independent of the local authority to take part in dealing</w:t>
      </w:r>
      <w:r>
        <w:rPr>
          <w:spacing w:val="-3"/>
          <w:sz w:val="24"/>
        </w:rPr>
        <w:t> </w:t>
      </w:r>
      <w:r>
        <w:rPr>
          <w:sz w:val="24"/>
        </w:rPr>
        <w:t>with</w:t>
      </w:r>
      <w:r>
        <w:rPr>
          <w:spacing w:val="-3"/>
          <w:sz w:val="24"/>
        </w:rPr>
        <w:t> </w:t>
      </w:r>
      <w:r>
        <w:rPr>
          <w:sz w:val="24"/>
        </w:rPr>
        <w:t>the</w:t>
      </w:r>
      <w:r>
        <w:rPr>
          <w:spacing w:val="-3"/>
          <w:sz w:val="24"/>
        </w:rPr>
        <w:t> </w:t>
      </w:r>
      <w:r>
        <w:rPr>
          <w:sz w:val="24"/>
        </w:rPr>
        <w:t>issues</w:t>
      </w:r>
      <w:r>
        <w:rPr>
          <w:spacing w:val="-3"/>
          <w:sz w:val="24"/>
        </w:rPr>
        <w:t> </w:t>
      </w:r>
      <w:r>
        <w:rPr>
          <w:sz w:val="24"/>
        </w:rPr>
        <w:t>raised</w:t>
      </w:r>
      <w:r>
        <w:rPr>
          <w:spacing w:val="-3"/>
          <w:sz w:val="24"/>
        </w:rPr>
        <w:t> </w:t>
      </w:r>
      <w:r>
        <w:rPr>
          <w:sz w:val="24"/>
        </w:rPr>
        <w:t>and</w:t>
      </w:r>
      <w:r>
        <w:rPr>
          <w:spacing w:val="-3"/>
          <w:sz w:val="24"/>
        </w:rPr>
        <w:t> </w:t>
      </w:r>
      <w:r>
        <w:rPr>
          <w:sz w:val="24"/>
        </w:rPr>
        <w:t>provide</w:t>
      </w:r>
      <w:r>
        <w:rPr>
          <w:spacing w:val="-3"/>
          <w:sz w:val="24"/>
        </w:rPr>
        <w:t> </w:t>
      </w:r>
      <w:r>
        <w:rPr>
          <w:sz w:val="24"/>
        </w:rPr>
        <w:t>the</w:t>
      </w:r>
      <w:r>
        <w:rPr>
          <w:spacing w:val="-3"/>
          <w:sz w:val="24"/>
        </w:rPr>
        <w:t> </w:t>
      </w:r>
      <w:r>
        <w:rPr>
          <w:sz w:val="24"/>
        </w:rPr>
        <w:t>complainant</w:t>
      </w:r>
      <w:r>
        <w:rPr>
          <w:spacing w:val="-2"/>
          <w:sz w:val="24"/>
        </w:rPr>
        <w:t> </w:t>
      </w:r>
      <w:r>
        <w:rPr>
          <w:sz w:val="24"/>
        </w:rPr>
        <w:t>with</w:t>
      </w:r>
      <w:r>
        <w:rPr>
          <w:spacing w:val="-3"/>
          <w:sz w:val="24"/>
        </w:rPr>
        <w:t> </w:t>
      </w:r>
      <w:r>
        <w:rPr>
          <w:sz w:val="24"/>
        </w:rPr>
        <w:t>a</w:t>
      </w:r>
      <w:r>
        <w:rPr>
          <w:spacing w:val="-3"/>
          <w:sz w:val="24"/>
        </w:rPr>
        <w:t> </w:t>
      </w:r>
      <w:r>
        <w:rPr>
          <w:sz w:val="24"/>
        </w:rPr>
        <w:t>written</w:t>
      </w:r>
      <w:r>
        <w:rPr>
          <w:spacing w:val="-3"/>
          <w:sz w:val="24"/>
        </w:rPr>
        <w:t> </w:t>
      </w:r>
      <w:r>
        <w:rPr>
          <w:sz w:val="24"/>
        </w:rPr>
        <w:t>response within 28 days.</w:t>
      </w:r>
    </w:p>
    <w:p>
      <w:pPr>
        <w:pStyle w:val="ListParagraph"/>
        <w:numPr>
          <w:ilvl w:val="1"/>
          <w:numId w:val="2"/>
        </w:numPr>
        <w:tabs>
          <w:tab w:pos="1096" w:val="left" w:leader="none"/>
          <w:tab w:pos="1101" w:val="left" w:leader="none"/>
        </w:tabs>
        <w:spacing w:line="288" w:lineRule="auto" w:before="240" w:after="0"/>
        <w:ind w:left="1101" w:right="130" w:hanging="851"/>
        <w:jc w:val="left"/>
        <w:rPr>
          <w:sz w:val="24"/>
        </w:rPr>
      </w:pPr>
      <w:r>
        <w:rPr>
          <w:sz w:val="24"/>
        </w:rPr>
        <w:t>If the complainant is unhappy with the authority's response, they can request a panel hearing by writing to the authority within 28 days of the response. The panel should be chaired by an independent person. If the complainant remains dissatisfied with the handling of their complaint under the local procedures and they</w:t>
      </w:r>
      <w:r>
        <w:rPr>
          <w:spacing w:val="-3"/>
          <w:sz w:val="24"/>
        </w:rPr>
        <w:t> </w:t>
      </w:r>
      <w:r>
        <w:rPr>
          <w:sz w:val="24"/>
        </w:rPr>
        <w:t>think</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has</w:t>
      </w:r>
      <w:r>
        <w:rPr>
          <w:spacing w:val="-3"/>
          <w:sz w:val="24"/>
        </w:rPr>
        <w:t> </w:t>
      </w:r>
      <w:r>
        <w:rPr>
          <w:sz w:val="24"/>
        </w:rPr>
        <w:t>treated</w:t>
      </w:r>
      <w:r>
        <w:rPr>
          <w:spacing w:val="-3"/>
          <w:sz w:val="24"/>
        </w:rPr>
        <w:t> </w:t>
      </w:r>
      <w:r>
        <w:rPr>
          <w:sz w:val="24"/>
        </w:rPr>
        <w:t>them</w:t>
      </w:r>
      <w:r>
        <w:rPr>
          <w:spacing w:val="-4"/>
          <w:sz w:val="24"/>
        </w:rPr>
        <w:t> </w:t>
      </w:r>
      <w:r>
        <w:rPr>
          <w:sz w:val="24"/>
        </w:rPr>
        <w:t>unfairly</w:t>
      </w:r>
      <w:r>
        <w:rPr>
          <w:spacing w:val="-3"/>
          <w:sz w:val="24"/>
        </w:rPr>
        <w:t> </w:t>
      </w:r>
      <w:r>
        <w:rPr>
          <w:sz w:val="24"/>
        </w:rPr>
        <w:t>as</w:t>
      </w:r>
      <w:r>
        <w:rPr>
          <w:spacing w:val="-3"/>
          <w:sz w:val="24"/>
        </w:rPr>
        <w:t> </w:t>
      </w:r>
      <w:r>
        <w:rPr>
          <w:sz w:val="24"/>
        </w:rPr>
        <w:t>a</w:t>
      </w:r>
      <w:r>
        <w:rPr>
          <w:spacing w:val="-3"/>
          <w:sz w:val="24"/>
        </w:rPr>
        <w:t> </w:t>
      </w:r>
      <w:r>
        <w:rPr>
          <w:sz w:val="24"/>
        </w:rPr>
        <w:t>result</w:t>
      </w:r>
      <w:r>
        <w:rPr>
          <w:spacing w:val="-2"/>
          <w:sz w:val="24"/>
        </w:rPr>
        <w:t> </w:t>
      </w:r>
      <w:r>
        <w:rPr>
          <w:sz w:val="24"/>
        </w:rPr>
        <w:t>of</w:t>
      </w:r>
      <w:r>
        <w:rPr>
          <w:spacing w:val="-4"/>
          <w:sz w:val="24"/>
        </w:rPr>
        <w:t> </w:t>
      </w:r>
      <w:r>
        <w:rPr>
          <w:sz w:val="24"/>
        </w:rPr>
        <w:t>bad</w:t>
      </w:r>
      <w:r>
        <w:rPr>
          <w:spacing w:val="-3"/>
          <w:sz w:val="24"/>
        </w:rPr>
        <w:t> </w:t>
      </w:r>
      <w:r>
        <w:rPr>
          <w:sz w:val="24"/>
        </w:rPr>
        <w:t>or</w:t>
      </w:r>
      <w:r>
        <w:rPr>
          <w:spacing w:val="-2"/>
          <w:sz w:val="24"/>
        </w:rPr>
        <w:t> </w:t>
      </w:r>
      <w:r>
        <w:rPr>
          <w:sz w:val="24"/>
        </w:rPr>
        <w:t>inefficient management (‘maladministration’), and that this has caused them injustice (such as loss, injury or upset), they can refer their complaint to the Local Government</w:t>
      </w:r>
    </w:p>
    <w:p>
      <w:pPr>
        <w:spacing w:after="0" w:line="288" w:lineRule="auto"/>
        <w:jc w:val="left"/>
        <w:rPr>
          <w:sz w:val="24"/>
        </w:rPr>
        <w:sectPr>
          <w:pgSz w:w="11910" w:h="16840"/>
          <w:pgMar w:header="0" w:footer="780" w:top="1340" w:bottom="980" w:left="600" w:right="1320"/>
        </w:sectPr>
      </w:pPr>
    </w:p>
    <w:p>
      <w:pPr>
        <w:pStyle w:val="BodyText"/>
        <w:spacing w:line="288" w:lineRule="auto" w:before="78"/>
        <w:ind w:firstLine="0"/>
      </w:pPr>
      <w:r>
        <w:rPr/>
        <w:t>Ombudsman</w:t>
      </w:r>
      <w:r>
        <w:rPr>
          <w:spacing w:val="-4"/>
        </w:rPr>
        <w:t> </w:t>
      </w:r>
      <w:r>
        <w:rPr/>
        <w:t>(LGO).</w:t>
      </w:r>
      <w:r>
        <w:rPr>
          <w:spacing w:val="-5"/>
        </w:rPr>
        <w:t> </w:t>
      </w:r>
      <w:r>
        <w:rPr/>
        <w:t>See</w:t>
      </w:r>
      <w:r>
        <w:rPr>
          <w:spacing w:val="-4"/>
        </w:rPr>
        <w:t> </w:t>
      </w:r>
      <w:r>
        <w:rPr/>
        <w:t>Local</w:t>
      </w:r>
      <w:r>
        <w:rPr>
          <w:spacing w:val="-4"/>
        </w:rPr>
        <w:t> </w:t>
      </w:r>
      <w:r>
        <w:rPr/>
        <w:t>Government</w:t>
      </w:r>
      <w:r>
        <w:rPr>
          <w:spacing w:val="-4"/>
        </w:rPr>
        <w:t> </w:t>
      </w:r>
      <w:r>
        <w:rPr/>
        <w:t>Ombudsman,</w:t>
      </w:r>
      <w:r>
        <w:rPr>
          <w:spacing w:val="-4"/>
        </w:rPr>
        <w:t> </w:t>
      </w:r>
      <w:r>
        <w:rPr/>
        <w:t>paragraphs</w:t>
      </w:r>
      <w:r>
        <w:rPr>
          <w:spacing w:val="-4"/>
        </w:rPr>
        <w:t> </w:t>
      </w:r>
      <w:r>
        <w:rPr/>
        <w:t>11.89</w:t>
      </w:r>
      <w:r>
        <w:rPr>
          <w:spacing w:val="-4"/>
        </w:rPr>
        <w:t> </w:t>
      </w:r>
      <w:r>
        <w:rPr/>
        <w:t>to </w:t>
      </w:r>
      <w:r>
        <w:rPr>
          <w:spacing w:val="-2"/>
        </w:rPr>
        <w:t>11.94.</w:t>
      </w:r>
    </w:p>
    <w:p>
      <w:pPr>
        <w:pStyle w:val="ListParagraph"/>
        <w:numPr>
          <w:ilvl w:val="1"/>
          <w:numId w:val="2"/>
        </w:numPr>
        <w:tabs>
          <w:tab w:pos="1096" w:val="left" w:leader="none"/>
        </w:tabs>
        <w:spacing w:line="240" w:lineRule="auto" w:before="240" w:after="0"/>
        <w:ind w:left="1096" w:right="0" w:hanging="846"/>
        <w:jc w:val="left"/>
        <w:rPr>
          <w:sz w:val="24"/>
        </w:rPr>
      </w:pPr>
      <w:r>
        <w:rPr>
          <w:sz w:val="24"/>
        </w:rPr>
        <w:t>Young</w:t>
      </w:r>
      <w:r>
        <w:rPr>
          <w:spacing w:val="-5"/>
          <w:sz w:val="24"/>
        </w:rPr>
        <w:t> </w:t>
      </w:r>
      <w:r>
        <w:rPr>
          <w:sz w:val="24"/>
        </w:rPr>
        <w:t>people</w:t>
      </w:r>
      <w:r>
        <w:rPr>
          <w:spacing w:val="-3"/>
          <w:sz w:val="24"/>
        </w:rPr>
        <w:t> </w:t>
      </w:r>
      <w:r>
        <w:rPr>
          <w:sz w:val="24"/>
        </w:rPr>
        <w:t>aged</w:t>
      </w:r>
      <w:r>
        <w:rPr>
          <w:spacing w:val="-3"/>
          <w:sz w:val="24"/>
        </w:rPr>
        <w:t> </w:t>
      </w:r>
      <w:r>
        <w:rPr>
          <w:sz w:val="24"/>
        </w:rPr>
        <w:t>18</w:t>
      </w:r>
      <w:r>
        <w:rPr>
          <w:spacing w:val="-3"/>
          <w:sz w:val="24"/>
        </w:rPr>
        <w:t> </w:t>
      </w:r>
      <w:r>
        <w:rPr>
          <w:sz w:val="24"/>
        </w:rPr>
        <w:t>and</w:t>
      </w:r>
      <w:r>
        <w:rPr>
          <w:spacing w:val="-3"/>
          <w:sz w:val="24"/>
        </w:rPr>
        <w:t> </w:t>
      </w:r>
      <w:r>
        <w:rPr>
          <w:sz w:val="24"/>
        </w:rPr>
        <w:t>over</w:t>
      </w:r>
      <w:r>
        <w:rPr>
          <w:spacing w:val="-2"/>
          <w:sz w:val="24"/>
        </w:rPr>
        <w:t> </w:t>
      </w:r>
      <w:r>
        <w:rPr>
          <w:sz w:val="24"/>
        </w:rPr>
        <w:t>can</w:t>
      </w:r>
      <w:r>
        <w:rPr>
          <w:spacing w:val="-3"/>
          <w:sz w:val="24"/>
        </w:rPr>
        <w:t> </w:t>
      </w:r>
      <w:r>
        <w:rPr>
          <w:sz w:val="24"/>
        </w:rPr>
        <w:t>complain</w:t>
      </w:r>
      <w:r>
        <w:rPr>
          <w:spacing w:val="-3"/>
          <w:sz w:val="24"/>
        </w:rPr>
        <w:t> </w:t>
      </w:r>
      <w:r>
        <w:rPr>
          <w:sz w:val="24"/>
        </w:rPr>
        <w:t>under</w:t>
      </w:r>
      <w:r>
        <w:rPr>
          <w:spacing w:val="-2"/>
          <w:sz w:val="24"/>
        </w:rPr>
        <w:t> </w:t>
      </w:r>
      <w:r>
        <w:rPr>
          <w:sz w:val="24"/>
        </w:rPr>
        <w:t>regulations</w:t>
      </w:r>
      <w:r>
        <w:rPr>
          <w:spacing w:val="-3"/>
          <w:sz w:val="24"/>
        </w:rPr>
        <w:t> </w:t>
      </w:r>
      <w:r>
        <w:rPr>
          <w:sz w:val="24"/>
        </w:rPr>
        <w:t>which</w:t>
      </w:r>
      <w:r>
        <w:rPr>
          <w:spacing w:val="-2"/>
          <w:sz w:val="24"/>
        </w:rPr>
        <w:t> prescribe:</w:t>
      </w:r>
    </w:p>
    <w:p>
      <w:pPr>
        <w:pStyle w:val="BodyText"/>
        <w:spacing w:before="20"/>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a</w:t>
      </w:r>
      <w:r>
        <w:rPr>
          <w:spacing w:val="-5"/>
          <w:sz w:val="24"/>
        </w:rPr>
        <w:t> </w:t>
      </w:r>
      <w:r>
        <w:rPr>
          <w:sz w:val="24"/>
        </w:rPr>
        <w:t>procedure</w:t>
      </w:r>
      <w:r>
        <w:rPr>
          <w:spacing w:val="-4"/>
          <w:sz w:val="24"/>
        </w:rPr>
        <w:t> </w:t>
      </w:r>
      <w:r>
        <w:rPr>
          <w:sz w:val="24"/>
        </w:rPr>
        <w:t>before</w:t>
      </w:r>
      <w:r>
        <w:rPr>
          <w:spacing w:val="-4"/>
          <w:sz w:val="24"/>
        </w:rPr>
        <w:t> </w:t>
      </w:r>
      <w:r>
        <w:rPr>
          <w:sz w:val="24"/>
        </w:rPr>
        <w:t>investigation,</w:t>
      </w:r>
      <w:r>
        <w:rPr>
          <w:spacing w:val="-3"/>
          <w:sz w:val="24"/>
        </w:rPr>
        <w:t> </w:t>
      </w:r>
      <w:r>
        <w:rPr>
          <w:spacing w:val="-5"/>
          <w:sz w:val="24"/>
        </w:rPr>
        <w:t>and</w:t>
      </w:r>
    </w:p>
    <w:p>
      <w:pPr>
        <w:pStyle w:val="BodyText"/>
        <w:spacing w:before="17"/>
        <w:ind w:left="0" w:firstLine="0"/>
      </w:pPr>
    </w:p>
    <w:p>
      <w:pPr>
        <w:pStyle w:val="ListParagraph"/>
        <w:numPr>
          <w:ilvl w:val="2"/>
          <w:numId w:val="2"/>
        </w:numPr>
        <w:tabs>
          <w:tab w:pos="2093" w:val="left" w:leader="none"/>
        </w:tabs>
        <w:spacing w:line="240" w:lineRule="auto" w:before="0" w:after="0"/>
        <w:ind w:left="2093" w:right="0" w:hanging="424"/>
        <w:jc w:val="left"/>
        <w:rPr>
          <w:rFonts w:ascii="Symbol" w:hAnsi="Symbol"/>
          <w:sz w:val="24"/>
        </w:rPr>
      </w:pPr>
      <w:r>
        <w:rPr>
          <w:sz w:val="24"/>
        </w:rPr>
        <w:t>an</w:t>
      </w:r>
      <w:r>
        <w:rPr>
          <w:spacing w:val="-4"/>
          <w:sz w:val="24"/>
        </w:rPr>
        <w:t> </w:t>
      </w:r>
      <w:r>
        <w:rPr>
          <w:sz w:val="24"/>
        </w:rPr>
        <w:t>investigation</w:t>
      </w:r>
      <w:r>
        <w:rPr>
          <w:spacing w:val="-4"/>
          <w:sz w:val="24"/>
        </w:rPr>
        <w:t> </w:t>
      </w:r>
      <w:r>
        <w:rPr>
          <w:sz w:val="24"/>
        </w:rPr>
        <w:t>and</w:t>
      </w:r>
      <w:r>
        <w:rPr>
          <w:spacing w:val="-4"/>
          <w:sz w:val="24"/>
        </w:rPr>
        <w:t> </w:t>
      </w:r>
      <w:r>
        <w:rPr>
          <w:sz w:val="24"/>
        </w:rPr>
        <w:t>response</w:t>
      </w:r>
      <w:r>
        <w:rPr>
          <w:spacing w:val="-3"/>
          <w:sz w:val="24"/>
        </w:rPr>
        <w:t> </w:t>
      </w:r>
      <w:r>
        <w:rPr>
          <w:spacing w:val="-2"/>
          <w:sz w:val="24"/>
        </w:rPr>
        <w:t>process</w:t>
      </w:r>
    </w:p>
    <w:p>
      <w:pPr>
        <w:pStyle w:val="BodyText"/>
        <w:spacing w:before="17"/>
        <w:ind w:left="0" w:firstLine="0"/>
      </w:pPr>
    </w:p>
    <w:p>
      <w:pPr>
        <w:pStyle w:val="ListParagraph"/>
        <w:numPr>
          <w:ilvl w:val="1"/>
          <w:numId w:val="2"/>
        </w:numPr>
        <w:tabs>
          <w:tab w:pos="1096" w:val="left" w:leader="none"/>
          <w:tab w:pos="1101" w:val="left" w:leader="none"/>
        </w:tabs>
        <w:spacing w:line="288" w:lineRule="auto" w:before="0" w:after="0"/>
        <w:ind w:left="1101" w:right="210" w:hanging="851"/>
        <w:jc w:val="left"/>
        <w:rPr>
          <w:sz w:val="24"/>
        </w:rPr>
      </w:pPr>
      <w:r>
        <w:rPr>
          <w:sz w:val="24"/>
        </w:rPr>
        <w:t>The provider </w:t>
      </w:r>
      <w:r>
        <w:rPr>
          <w:b/>
          <w:sz w:val="24"/>
        </w:rPr>
        <w:t>must </w:t>
      </w:r>
      <w:r>
        <w:rPr>
          <w:sz w:val="24"/>
        </w:rPr>
        <w:t>acknowledge the complaint within three days and they </w:t>
      </w:r>
      <w:r>
        <w:rPr>
          <w:b/>
          <w:sz w:val="24"/>
        </w:rPr>
        <w:t>must </w:t>
      </w:r>
      <w:r>
        <w:rPr>
          <w:sz w:val="24"/>
        </w:rPr>
        <w:t>offer the complainant the opportunity to discuss the timing and procedure for resolving the complaint. Once that has been agreed, the complaint </w:t>
      </w:r>
      <w:r>
        <w:rPr>
          <w:b/>
          <w:sz w:val="24"/>
        </w:rPr>
        <w:t>must </w:t>
      </w:r>
      <w:r>
        <w:rPr>
          <w:sz w:val="24"/>
        </w:rPr>
        <w:t>be investigated and, as soon as possible after completing the investigation, a written report </w:t>
      </w:r>
      <w:r>
        <w:rPr>
          <w:b/>
          <w:sz w:val="24"/>
        </w:rPr>
        <w:t>must </w:t>
      </w:r>
      <w:r>
        <w:rPr>
          <w:sz w:val="24"/>
        </w:rPr>
        <w:t>be sent to the complainant explaining how the complaint has been considered,</w:t>
      </w:r>
      <w:r>
        <w:rPr>
          <w:spacing w:val="-2"/>
          <w:sz w:val="24"/>
        </w:rPr>
        <w:t> </w:t>
      </w:r>
      <w:r>
        <w:rPr>
          <w:sz w:val="24"/>
        </w:rPr>
        <w:t>the</w:t>
      </w:r>
      <w:r>
        <w:rPr>
          <w:spacing w:val="-3"/>
          <w:sz w:val="24"/>
        </w:rPr>
        <w:t> </w:t>
      </w:r>
      <w:r>
        <w:rPr>
          <w:sz w:val="24"/>
        </w:rPr>
        <w:t>conclusions</w:t>
      </w:r>
      <w:r>
        <w:rPr>
          <w:spacing w:val="-3"/>
          <w:sz w:val="24"/>
        </w:rPr>
        <w:t> </w:t>
      </w:r>
      <w:r>
        <w:rPr>
          <w:sz w:val="24"/>
        </w:rPr>
        <w:t>of</w:t>
      </w:r>
      <w:r>
        <w:rPr>
          <w:spacing w:val="-2"/>
          <w:sz w:val="24"/>
        </w:rPr>
        <w:t> </w:t>
      </w:r>
      <w:r>
        <w:rPr>
          <w:sz w:val="24"/>
        </w:rPr>
        <w:t>the</w:t>
      </w:r>
      <w:r>
        <w:rPr>
          <w:spacing w:val="-3"/>
          <w:sz w:val="24"/>
        </w:rPr>
        <w:t> </w:t>
      </w:r>
      <w:r>
        <w:rPr>
          <w:sz w:val="24"/>
        </w:rPr>
        <w:t>report</w:t>
      </w:r>
      <w:r>
        <w:rPr>
          <w:spacing w:val="-2"/>
          <w:sz w:val="24"/>
        </w:rPr>
        <w:t> </w:t>
      </w:r>
      <w:r>
        <w:rPr>
          <w:sz w:val="24"/>
        </w:rPr>
        <w:t>and</w:t>
      </w:r>
      <w:r>
        <w:rPr>
          <w:spacing w:val="-4"/>
          <w:sz w:val="24"/>
        </w:rPr>
        <w:t> </w:t>
      </w:r>
      <w:r>
        <w:rPr>
          <w:sz w:val="24"/>
        </w:rPr>
        <w:t>any</w:t>
      </w:r>
      <w:r>
        <w:rPr>
          <w:spacing w:val="-3"/>
          <w:sz w:val="24"/>
        </w:rPr>
        <w:t> </w:t>
      </w:r>
      <w:r>
        <w:rPr>
          <w:sz w:val="24"/>
        </w:rPr>
        <w:t>remedial</w:t>
      </w:r>
      <w:r>
        <w:rPr>
          <w:spacing w:val="-3"/>
          <w:sz w:val="24"/>
        </w:rPr>
        <w:t> </w:t>
      </w:r>
      <w:r>
        <w:rPr>
          <w:sz w:val="24"/>
        </w:rPr>
        <w:t>action</w:t>
      </w:r>
      <w:r>
        <w:rPr>
          <w:spacing w:val="-3"/>
          <w:sz w:val="24"/>
        </w:rPr>
        <w:t> </w:t>
      </w:r>
      <w:r>
        <w:rPr>
          <w:sz w:val="24"/>
        </w:rPr>
        <w:t>which</w:t>
      </w:r>
      <w:r>
        <w:rPr>
          <w:spacing w:val="-3"/>
          <w:sz w:val="24"/>
        </w:rPr>
        <w:t> </w:t>
      </w:r>
      <w:r>
        <w:rPr>
          <w:sz w:val="24"/>
        </w:rPr>
        <w:t>has</w:t>
      </w:r>
      <w:r>
        <w:rPr>
          <w:spacing w:val="-3"/>
          <w:sz w:val="24"/>
        </w:rPr>
        <w:t> </w:t>
      </w:r>
      <w:r>
        <w:rPr>
          <w:sz w:val="24"/>
        </w:rPr>
        <w:t>been taken or is proposed to be taken.</w:t>
      </w:r>
    </w:p>
    <w:p>
      <w:pPr>
        <w:pStyle w:val="ListParagraph"/>
        <w:numPr>
          <w:ilvl w:val="1"/>
          <w:numId w:val="2"/>
        </w:numPr>
        <w:tabs>
          <w:tab w:pos="1096" w:val="left" w:leader="none"/>
          <w:tab w:pos="1101" w:val="left" w:leader="none"/>
        </w:tabs>
        <w:spacing w:line="288" w:lineRule="auto" w:before="240" w:after="0"/>
        <w:ind w:left="1101" w:right="386" w:hanging="851"/>
        <w:jc w:val="left"/>
        <w:rPr>
          <w:sz w:val="24"/>
        </w:rPr>
      </w:pPr>
      <w:r>
        <w:rPr>
          <w:sz w:val="24"/>
        </w:rPr>
        <w:t>A</w:t>
      </w:r>
      <w:r>
        <w:rPr>
          <w:spacing w:val="-3"/>
          <w:sz w:val="24"/>
        </w:rPr>
        <w:t> </w:t>
      </w:r>
      <w:r>
        <w:rPr>
          <w:sz w:val="24"/>
        </w:rPr>
        <w:t>complainant</w:t>
      </w:r>
      <w:r>
        <w:rPr>
          <w:spacing w:val="-2"/>
          <w:sz w:val="24"/>
        </w:rPr>
        <w:t> </w:t>
      </w:r>
      <w:r>
        <w:rPr>
          <w:sz w:val="24"/>
        </w:rPr>
        <w:t>who</w:t>
      </w:r>
      <w:r>
        <w:rPr>
          <w:spacing w:val="-3"/>
          <w:sz w:val="24"/>
        </w:rPr>
        <w:t> </w:t>
      </w:r>
      <w:r>
        <w:rPr>
          <w:sz w:val="24"/>
        </w:rPr>
        <w:t>is</w:t>
      </w:r>
      <w:r>
        <w:rPr>
          <w:spacing w:val="-3"/>
          <w:sz w:val="24"/>
        </w:rPr>
        <w:t> </w:t>
      </w:r>
      <w:r>
        <w:rPr>
          <w:sz w:val="24"/>
        </w:rPr>
        <w:t>dissatisfied</w:t>
      </w:r>
      <w:r>
        <w:rPr>
          <w:spacing w:val="-2"/>
          <w:sz w:val="24"/>
        </w:rPr>
        <w:t> </w:t>
      </w:r>
      <w:r>
        <w:rPr>
          <w:sz w:val="24"/>
        </w:rPr>
        <w:t>with</w:t>
      </w:r>
      <w:r>
        <w:rPr>
          <w:spacing w:val="-3"/>
          <w:sz w:val="24"/>
        </w:rPr>
        <w:t> </w:t>
      </w:r>
      <w:r>
        <w:rPr>
          <w:sz w:val="24"/>
        </w:rPr>
        <w:t>the</w:t>
      </w:r>
      <w:r>
        <w:rPr>
          <w:spacing w:val="-3"/>
          <w:sz w:val="24"/>
        </w:rPr>
        <w:t> </w:t>
      </w:r>
      <w:r>
        <w:rPr>
          <w:sz w:val="24"/>
        </w:rPr>
        <w:t>outcome</w:t>
      </w:r>
      <w:r>
        <w:rPr>
          <w:spacing w:val="-3"/>
          <w:sz w:val="24"/>
        </w:rPr>
        <w:t> </w:t>
      </w:r>
      <w:r>
        <w:rPr>
          <w:sz w:val="24"/>
        </w:rPr>
        <w:t>of</w:t>
      </w:r>
      <w:r>
        <w:rPr>
          <w:spacing w:val="-4"/>
          <w:sz w:val="24"/>
        </w:rPr>
        <w:t> </w:t>
      </w:r>
      <w:r>
        <w:rPr>
          <w:sz w:val="24"/>
        </w:rPr>
        <w:t>this</w:t>
      </w:r>
      <w:r>
        <w:rPr>
          <w:spacing w:val="-3"/>
          <w:sz w:val="24"/>
        </w:rPr>
        <w:t> </w:t>
      </w:r>
      <w:r>
        <w:rPr>
          <w:sz w:val="24"/>
        </w:rPr>
        <w:t>process</w:t>
      </w:r>
      <w:r>
        <w:rPr>
          <w:spacing w:val="-3"/>
          <w:sz w:val="24"/>
        </w:rPr>
        <w:t> </w:t>
      </w:r>
      <w:r>
        <w:rPr>
          <w:sz w:val="24"/>
        </w:rPr>
        <w:t>can</w:t>
      </w:r>
      <w:r>
        <w:rPr>
          <w:spacing w:val="-3"/>
          <w:sz w:val="24"/>
        </w:rPr>
        <w:t> </w:t>
      </w:r>
      <w:r>
        <w:rPr>
          <w:sz w:val="24"/>
        </w:rPr>
        <w:t>also</w:t>
      </w:r>
      <w:r>
        <w:rPr>
          <w:spacing w:val="-3"/>
          <w:sz w:val="24"/>
        </w:rPr>
        <w:t> </w:t>
      </w:r>
      <w:r>
        <w:rPr>
          <w:sz w:val="24"/>
        </w:rPr>
        <w:t>take their case to the Local Government Ombudsman.</w:t>
      </w:r>
    </w:p>
    <w:p>
      <w:pPr>
        <w:pStyle w:val="ListParagraph"/>
        <w:numPr>
          <w:ilvl w:val="1"/>
          <w:numId w:val="2"/>
        </w:numPr>
        <w:tabs>
          <w:tab w:pos="1096" w:val="left" w:leader="none"/>
          <w:tab w:pos="1101" w:val="left" w:leader="none"/>
        </w:tabs>
        <w:spacing w:line="288" w:lineRule="auto" w:before="241" w:after="0"/>
        <w:ind w:left="1101" w:right="384" w:hanging="851"/>
        <w:jc w:val="left"/>
        <w:rPr>
          <w:sz w:val="24"/>
        </w:rPr>
      </w:pPr>
      <w:r>
        <w:rPr>
          <w:sz w:val="24"/>
        </w:rPr>
        <w:t>Parents and young people who wish to complain about the way in which their concerns</w:t>
      </w:r>
      <w:r>
        <w:rPr>
          <w:spacing w:val="-3"/>
          <w:sz w:val="24"/>
        </w:rPr>
        <w:t> </w:t>
      </w:r>
      <w:r>
        <w:rPr>
          <w:sz w:val="24"/>
        </w:rPr>
        <w:t>about</w:t>
      </w:r>
      <w:r>
        <w:rPr>
          <w:spacing w:val="-2"/>
          <w:sz w:val="24"/>
        </w:rPr>
        <w:t> </w:t>
      </w:r>
      <w:r>
        <w:rPr>
          <w:sz w:val="24"/>
        </w:rPr>
        <w:t>the</w:t>
      </w:r>
      <w:r>
        <w:rPr>
          <w:spacing w:val="-3"/>
          <w:sz w:val="24"/>
        </w:rPr>
        <w:t> </w:t>
      </w:r>
      <w:r>
        <w:rPr>
          <w:sz w:val="24"/>
        </w:rPr>
        <w:t>social</w:t>
      </w:r>
      <w:r>
        <w:rPr>
          <w:spacing w:val="-3"/>
          <w:sz w:val="24"/>
        </w:rPr>
        <w:t> </w:t>
      </w:r>
      <w:r>
        <w:rPr>
          <w:sz w:val="24"/>
        </w:rPr>
        <w:t>care</w:t>
      </w:r>
      <w:r>
        <w:rPr>
          <w:spacing w:val="-3"/>
          <w:sz w:val="24"/>
        </w:rPr>
        <w:t> </w:t>
      </w:r>
      <w:r>
        <w:rPr>
          <w:sz w:val="24"/>
        </w:rPr>
        <w:t>elements</w:t>
      </w:r>
      <w:r>
        <w:rPr>
          <w:spacing w:val="-3"/>
          <w:sz w:val="24"/>
        </w:rPr>
        <w:t> </w:t>
      </w:r>
      <w:r>
        <w:rPr>
          <w:sz w:val="24"/>
        </w:rPr>
        <w:t>of</w:t>
      </w:r>
      <w:r>
        <w:rPr>
          <w:spacing w:val="-4"/>
          <w:sz w:val="24"/>
        </w:rPr>
        <w:t> </w:t>
      </w:r>
      <w:r>
        <w:rPr>
          <w:sz w:val="24"/>
        </w:rPr>
        <w:t>EHC</w:t>
      </w:r>
      <w:r>
        <w:rPr>
          <w:spacing w:val="-3"/>
          <w:sz w:val="24"/>
        </w:rPr>
        <w:t> </w:t>
      </w:r>
      <w:r>
        <w:rPr>
          <w:sz w:val="24"/>
        </w:rPr>
        <w:t>plans</w:t>
      </w:r>
      <w:r>
        <w:rPr>
          <w:spacing w:val="-3"/>
          <w:sz w:val="24"/>
        </w:rPr>
        <w:t> </w:t>
      </w:r>
      <w:r>
        <w:rPr>
          <w:sz w:val="24"/>
        </w:rPr>
        <w:t>have</w:t>
      </w:r>
      <w:r>
        <w:rPr>
          <w:spacing w:val="-3"/>
          <w:sz w:val="24"/>
        </w:rPr>
        <w:t> </w:t>
      </w:r>
      <w:r>
        <w:rPr>
          <w:sz w:val="24"/>
        </w:rPr>
        <w:t>been</w:t>
      </w:r>
      <w:r>
        <w:rPr>
          <w:spacing w:val="-2"/>
          <w:sz w:val="24"/>
        </w:rPr>
        <w:t> </w:t>
      </w:r>
      <w:r>
        <w:rPr>
          <w:sz w:val="24"/>
        </w:rPr>
        <w:t>dealt</w:t>
      </w:r>
      <w:r>
        <w:rPr>
          <w:spacing w:val="-2"/>
          <w:sz w:val="24"/>
        </w:rPr>
        <w:t> </w:t>
      </w:r>
      <w:r>
        <w:rPr>
          <w:sz w:val="24"/>
        </w:rPr>
        <w:t>with</w:t>
      </w:r>
      <w:r>
        <w:rPr>
          <w:spacing w:val="-3"/>
          <w:sz w:val="24"/>
        </w:rPr>
        <w:t> </w:t>
      </w:r>
      <w:r>
        <w:rPr>
          <w:sz w:val="24"/>
        </w:rPr>
        <w:t>can use these complaint procedures whether they go to mediation about the social care elements of the plan or not.</w:t>
      </w:r>
    </w:p>
    <w:p>
      <w:pPr>
        <w:pStyle w:val="ListParagraph"/>
        <w:numPr>
          <w:ilvl w:val="1"/>
          <w:numId w:val="2"/>
        </w:numPr>
        <w:tabs>
          <w:tab w:pos="1096" w:val="left" w:leader="none"/>
          <w:tab w:pos="1101" w:val="left" w:leader="none"/>
        </w:tabs>
        <w:spacing w:line="288" w:lineRule="auto" w:before="240" w:after="0"/>
        <w:ind w:left="1101" w:right="265" w:hanging="851"/>
        <w:jc w:val="left"/>
        <w:rPr>
          <w:sz w:val="24"/>
        </w:rPr>
      </w:pPr>
      <w:r>
        <w:rPr>
          <w:sz w:val="24"/>
        </w:rPr>
        <w:t>From</w:t>
      </w:r>
      <w:r>
        <w:rPr>
          <w:spacing w:val="-2"/>
          <w:sz w:val="24"/>
        </w:rPr>
        <w:t> </w:t>
      </w:r>
      <w:r>
        <w:rPr>
          <w:sz w:val="24"/>
        </w:rPr>
        <w:t>2016</w:t>
      </w:r>
      <w:r>
        <w:rPr>
          <w:spacing w:val="-3"/>
          <w:sz w:val="24"/>
        </w:rPr>
        <w:t> </w:t>
      </w:r>
      <w:r>
        <w:rPr>
          <w:sz w:val="24"/>
        </w:rPr>
        <w:t>there</w:t>
      </w:r>
      <w:r>
        <w:rPr>
          <w:spacing w:val="-3"/>
          <w:sz w:val="24"/>
        </w:rPr>
        <w:t> </w:t>
      </w:r>
      <w:r>
        <w:rPr>
          <w:sz w:val="24"/>
        </w:rPr>
        <w:t>will</w:t>
      </w:r>
      <w:r>
        <w:rPr>
          <w:spacing w:val="-3"/>
          <w:sz w:val="24"/>
        </w:rPr>
        <w:t> </w:t>
      </w:r>
      <w:r>
        <w:rPr>
          <w:sz w:val="24"/>
        </w:rPr>
        <w:t>also</w:t>
      </w:r>
      <w:r>
        <w:rPr>
          <w:spacing w:val="-3"/>
          <w:sz w:val="24"/>
        </w:rPr>
        <w:t> </w:t>
      </w:r>
      <w:r>
        <w:rPr>
          <w:sz w:val="24"/>
        </w:rPr>
        <w:t>be</w:t>
      </w:r>
      <w:r>
        <w:rPr>
          <w:spacing w:val="-3"/>
          <w:sz w:val="24"/>
        </w:rPr>
        <w:t> </w:t>
      </w:r>
      <w:r>
        <w:rPr>
          <w:sz w:val="24"/>
        </w:rPr>
        <w:t>a</w:t>
      </w:r>
      <w:r>
        <w:rPr>
          <w:spacing w:val="-3"/>
          <w:sz w:val="24"/>
        </w:rPr>
        <w:t> </w:t>
      </w:r>
      <w:r>
        <w:rPr>
          <w:sz w:val="24"/>
        </w:rPr>
        <w:t>new</w:t>
      </w:r>
      <w:r>
        <w:rPr>
          <w:spacing w:val="-3"/>
          <w:sz w:val="24"/>
        </w:rPr>
        <w:t> </w:t>
      </w:r>
      <w:r>
        <w:rPr>
          <w:sz w:val="24"/>
        </w:rPr>
        <w:t>system</w:t>
      </w:r>
      <w:r>
        <w:rPr>
          <w:spacing w:val="-4"/>
          <w:sz w:val="24"/>
        </w:rPr>
        <w:t> </w:t>
      </w:r>
      <w:r>
        <w:rPr>
          <w:sz w:val="24"/>
        </w:rPr>
        <w:t>for</w:t>
      </w:r>
      <w:r>
        <w:rPr>
          <w:spacing w:val="-2"/>
          <w:sz w:val="24"/>
        </w:rPr>
        <w:t> </w:t>
      </w:r>
      <w:r>
        <w:rPr>
          <w:sz w:val="24"/>
        </w:rPr>
        <w:t>appealing</w:t>
      </w:r>
      <w:r>
        <w:rPr>
          <w:spacing w:val="-3"/>
          <w:sz w:val="24"/>
        </w:rPr>
        <w:t> </w:t>
      </w:r>
      <w:r>
        <w:rPr>
          <w:sz w:val="24"/>
        </w:rPr>
        <w:t>local</w:t>
      </w:r>
      <w:r>
        <w:rPr>
          <w:spacing w:val="-3"/>
          <w:sz w:val="24"/>
        </w:rPr>
        <w:t> </w:t>
      </w:r>
      <w:r>
        <w:rPr>
          <w:sz w:val="24"/>
        </w:rPr>
        <w:t>authority</w:t>
      </w:r>
      <w:r>
        <w:rPr>
          <w:spacing w:val="-3"/>
          <w:sz w:val="24"/>
        </w:rPr>
        <w:t> </w:t>
      </w:r>
      <w:r>
        <w:rPr>
          <w:sz w:val="24"/>
        </w:rPr>
        <w:t>decisions made under part 1 of the Care Act. This will be detailed in future updates to Statutory Guidance on the Care Act 2014.</w:t>
      </w:r>
    </w:p>
    <w:sectPr>
      <w:pgSz w:w="11910" w:h="16840"/>
      <w:pgMar w:header="0" w:footer="780" w:top="1340" w:bottom="980" w:left="6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015424">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244</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6301056"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015936">
              <wp:simplePos x="0" y="0"/>
              <wp:positionH relativeFrom="page">
                <wp:posOffset>5180838</wp:posOffset>
              </wp:positionH>
              <wp:positionV relativeFrom="page">
                <wp:posOffset>6750008</wp:posOffset>
              </wp:positionV>
              <wp:extent cx="34290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246</w:t>
                          </w:r>
                          <w:r>
                            <w:rPr>
                              <w:spacing w:val="-5"/>
                            </w:rPr>
                            <w:fldChar w:fldCharType="end"/>
                          </w:r>
                        </w:p>
                      </w:txbxContent>
                    </wps:txbx>
                    <wps:bodyPr wrap="square" lIns="0" tIns="0" rIns="0" bIns="0" rtlCol="0">
                      <a:noAutofit/>
                    </wps:bodyPr>
                  </wps:wsp>
                </a:graphicData>
              </a:graphic>
            </wp:anchor>
          </w:drawing>
        </mc:Choice>
        <mc:Fallback>
          <w:pict>
            <v:shape style="position:absolute;margin-left:407.940002pt;margin-top:531.496704pt;width:27pt;height:15.45pt;mso-position-horizontal-relative:page;mso-position-vertical-relative:page;z-index:-16300544" type="#_x0000_t202" id="docshape2"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246</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016448">
              <wp:simplePos x="0" y="0"/>
              <wp:positionH relativeFrom="page">
                <wp:posOffset>3697985</wp:posOffset>
              </wp:positionH>
              <wp:positionV relativeFrom="page">
                <wp:posOffset>10057088</wp:posOffset>
              </wp:positionV>
              <wp:extent cx="34290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wps:txbx>
                    <wps:bodyPr wrap="square" lIns="0" tIns="0" rIns="0" bIns="0" rtlCol="0">
                      <a:noAutofit/>
                    </wps:bodyPr>
                  </wps:wsp>
                </a:graphicData>
              </a:graphic>
            </wp:anchor>
          </w:drawing>
        </mc:Choice>
        <mc:Fallback>
          <w:pict>
            <v:shape style="position:absolute;margin-left:291.179993pt;margin-top:791.896729pt;width:27pt;height:15.45pt;mso-position-horizontal-relative:page;mso-position-vertical-relative:page;z-index:-16300032" type="#_x0000_t202" id="docshape3"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248</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34" w:hanging="35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80" w:hanging="357"/>
      </w:pPr>
      <w:rPr>
        <w:rFonts w:hint="default"/>
        <w:lang w:val="en-US" w:eastAsia="en-US" w:bidi="ar-SA"/>
      </w:rPr>
    </w:lvl>
    <w:lvl w:ilvl="2">
      <w:start w:val="0"/>
      <w:numFmt w:val="bullet"/>
      <w:lvlText w:val="•"/>
      <w:lvlJc w:val="left"/>
      <w:pPr>
        <w:ind w:left="3221" w:hanging="357"/>
      </w:pPr>
      <w:rPr>
        <w:rFonts w:hint="default"/>
        <w:lang w:val="en-US" w:eastAsia="en-US" w:bidi="ar-SA"/>
      </w:rPr>
    </w:lvl>
    <w:lvl w:ilvl="3">
      <w:start w:val="0"/>
      <w:numFmt w:val="bullet"/>
      <w:lvlText w:val="•"/>
      <w:lvlJc w:val="left"/>
      <w:pPr>
        <w:ind w:left="4061" w:hanging="357"/>
      </w:pPr>
      <w:rPr>
        <w:rFonts w:hint="default"/>
        <w:lang w:val="en-US" w:eastAsia="en-US" w:bidi="ar-SA"/>
      </w:rPr>
    </w:lvl>
    <w:lvl w:ilvl="4">
      <w:start w:val="0"/>
      <w:numFmt w:val="bullet"/>
      <w:lvlText w:val="•"/>
      <w:lvlJc w:val="left"/>
      <w:pPr>
        <w:ind w:left="4902" w:hanging="357"/>
      </w:pPr>
      <w:rPr>
        <w:rFonts w:hint="default"/>
        <w:lang w:val="en-US" w:eastAsia="en-US" w:bidi="ar-SA"/>
      </w:rPr>
    </w:lvl>
    <w:lvl w:ilvl="5">
      <w:start w:val="0"/>
      <w:numFmt w:val="bullet"/>
      <w:lvlText w:val="•"/>
      <w:lvlJc w:val="left"/>
      <w:pPr>
        <w:ind w:left="5743" w:hanging="357"/>
      </w:pPr>
      <w:rPr>
        <w:rFonts w:hint="default"/>
        <w:lang w:val="en-US" w:eastAsia="en-US" w:bidi="ar-SA"/>
      </w:rPr>
    </w:lvl>
    <w:lvl w:ilvl="6">
      <w:start w:val="0"/>
      <w:numFmt w:val="bullet"/>
      <w:lvlText w:val="•"/>
      <w:lvlJc w:val="left"/>
      <w:pPr>
        <w:ind w:left="6583" w:hanging="357"/>
      </w:pPr>
      <w:rPr>
        <w:rFonts w:hint="default"/>
        <w:lang w:val="en-US" w:eastAsia="en-US" w:bidi="ar-SA"/>
      </w:rPr>
    </w:lvl>
    <w:lvl w:ilvl="7">
      <w:start w:val="0"/>
      <w:numFmt w:val="bullet"/>
      <w:lvlText w:val="•"/>
      <w:lvlJc w:val="left"/>
      <w:pPr>
        <w:ind w:left="7424" w:hanging="357"/>
      </w:pPr>
      <w:rPr>
        <w:rFonts w:hint="default"/>
        <w:lang w:val="en-US" w:eastAsia="en-US" w:bidi="ar-SA"/>
      </w:rPr>
    </w:lvl>
    <w:lvl w:ilvl="8">
      <w:start w:val="0"/>
      <w:numFmt w:val="bullet"/>
      <w:lvlText w:val="•"/>
      <w:lvlJc w:val="left"/>
      <w:pPr>
        <w:ind w:left="8265" w:hanging="357"/>
      </w:pPr>
      <w:rPr>
        <w:rFonts w:hint="default"/>
        <w:lang w:val="en-US" w:eastAsia="en-US" w:bidi="ar-SA"/>
      </w:rPr>
    </w:lvl>
  </w:abstractNum>
  <w:abstractNum w:abstractNumId="1">
    <w:multiLevelType w:val="hybridMultilevel"/>
    <w:lvl w:ilvl="0">
      <w:start w:val="11"/>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righ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2094" w:hanging="425"/>
      </w:pPr>
      <w:rPr>
        <w:rFonts w:hint="default" w:ascii="Symbol" w:hAnsi="Symbol" w:eastAsia="Symbol" w:cs="Symbol"/>
        <w:spacing w:val="0"/>
        <w:w w:val="100"/>
        <w:lang w:val="en-US" w:eastAsia="en-US" w:bidi="ar-SA"/>
      </w:rPr>
    </w:lvl>
    <w:lvl w:ilvl="3">
      <w:start w:val="0"/>
      <w:numFmt w:val="bullet"/>
      <w:lvlText w:val="o"/>
      <w:lvlJc w:val="left"/>
      <w:pPr>
        <w:ind w:left="2535" w:hanging="425"/>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540" w:hanging="425"/>
      </w:pPr>
      <w:rPr>
        <w:rFonts w:hint="default"/>
        <w:lang w:val="en-US" w:eastAsia="en-US" w:bidi="ar-SA"/>
      </w:rPr>
    </w:lvl>
    <w:lvl w:ilvl="5">
      <w:start w:val="0"/>
      <w:numFmt w:val="bullet"/>
      <w:lvlText w:val="•"/>
      <w:lvlJc w:val="left"/>
      <w:pPr>
        <w:ind w:left="3774" w:hanging="425"/>
      </w:pPr>
      <w:rPr>
        <w:rFonts w:hint="default"/>
        <w:lang w:val="en-US" w:eastAsia="en-US" w:bidi="ar-SA"/>
      </w:rPr>
    </w:lvl>
    <w:lvl w:ilvl="6">
      <w:start w:val="0"/>
      <w:numFmt w:val="bullet"/>
      <w:lvlText w:val="•"/>
      <w:lvlJc w:val="left"/>
      <w:pPr>
        <w:ind w:left="5008" w:hanging="425"/>
      </w:pPr>
      <w:rPr>
        <w:rFonts w:hint="default"/>
        <w:lang w:val="en-US" w:eastAsia="en-US" w:bidi="ar-SA"/>
      </w:rPr>
    </w:lvl>
    <w:lvl w:ilvl="7">
      <w:start w:val="0"/>
      <w:numFmt w:val="bullet"/>
      <w:lvlText w:val="•"/>
      <w:lvlJc w:val="left"/>
      <w:pPr>
        <w:ind w:left="6243" w:hanging="425"/>
      </w:pPr>
      <w:rPr>
        <w:rFonts w:hint="default"/>
        <w:lang w:val="en-US" w:eastAsia="en-US" w:bidi="ar-SA"/>
      </w:rPr>
    </w:lvl>
    <w:lvl w:ilvl="8">
      <w:start w:val="0"/>
      <w:numFmt w:val="bullet"/>
      <w:lvlText w:val="•"/>
      <w:lvlJc w:val="left"/>
      <w:pPr>
        <w:ind w:left="7477" w:hanging="42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1101"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1101"/>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1101"/>
      <w:outlineLvl w:val="2"/>
    </w:pPr>
    <w:rPr>
      <w:rFonts w:ascii="Arial" w:hAnsi="Arial" w:eastAsia="Arial" w:cs="Arial"/>
      <w:b/>
      <w:bCs/>
      <w:sz w:val="28"/>
      <w:szCs w:val="28"/>
      <w:lang w:val="en-US" w:eastAsia="en-US" w:bidi="ar-SA"/>
    </w:rPr>
  </w:style>
  <w:style w:styleId="Title" w:type="paragraph">
    <w:name w:val="Title"/>
    <w:basedOn w:val="Normal"/>
    <w:uiPriority w:val="1"/>
    <w:qFormat/>
    <w:pPr>
      <w:spacing w:before="60"/>
      <w:ind w:left="82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1101" w:hanging="71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hyperlink" Target="mailto:enquiries@ofsted.gov.uk"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2024-06-06T20:37:38Z</dcterms:created>
  <dcterms:modified xsi:type="dcterms:W3CDTF">2024-06-06T20:37:38Z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