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Meiotic time course protocol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Lui, D., &amp; Burgess, S. M. (2009). Measurement of spatial proximity and accessibility of chromosomal loci in Saccharomyces cerevisiae using Cre/loxP site-specific recombination. Meiosis: Volume 1, Molecular and Genetic Methods, 55–63.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Dresser, M. E. (2009). Time-lapse fluorescence microscopy of Saccharomyces cerevisiae in meiosis. In Meiosis (pp. 65–79). Springer.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Day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Retrieve SBY strain of interest (eg. SBY#5909) from box in the -80 </w:t>
      </w:r>
      <w:bookmarkStart w:id="0" w:name="__DdeLink__19_13641700551"/>
      <w:r>
        <w:rPr>
          <w:rFonts w:eastAsia="Yu Mincho" w:cs="Arial" w:ascii="Arial" w:hAnsi="Arial"/>
        </w:rPr>
        <w:t>º</w:t>
      </w:r>
      <w:bookmarkEnd w:id="0"/>
      <w:r>
        <w:rPr>
          <w:rFonts w:cs="Arial" w:ascii="Arial" w:hAnsi="Arial"/>
        </w:rPr>
        <w:t>C freezer.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Patch cells from glycerol stocks onto YPG plates. If mating two strains, patch the second strain on top of the first.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Incubate at 30 </w:t>
      </w:r>
      <w:bookmarkStart w:id="1" w:name="__DdeLink__19_1364170055"/>
      <w:r>
        <w:rPr>
          <w:rFonts w:eastAsia="Yu Mincho" w:cs="Arial" w:ascii="Arial" w:hAnsi="Arial"/>
        </w:rPr>
        <w:t>º</w:t>
      </w:r>
      <w:bookmarkEnd w:id="1"/>
      <w:r>
        <w:rPr>
          <w:rFonts w:cs="Arial" w:ascii="Arial" w:hAnsi="Arial"/>
        </w:rPr>
        <w:t>C overnight, start in the evening as you should not leave for longer than 15 hours.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Day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Retrieve YPG plates and leave at RT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 xml:space="preserve">C until the afternoon, approximately 1 pm.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Streak the patches of cells out onto YPD plates, to get single colonies, and incubate at 30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>C for two days.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Day 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At approximately 1 pm, single colonies (smooth diploid colonies) from each strain are used to inoculate 5 mL cultures of room temperature YPD, </w:t>
      </w:r>
      <w:bookmarkStart w:id="2" w:name="__DdeLink__111_1869512308"/>
      <w:r>
        <w:rPr>
          <w:rFonts w:cs="Arial" w:ascii="Arial" w:hAnsi="Arial"/>
        </w:rPr>
        <w:t>in 15 cm glass test tubes</w:t>
      </w:r>
      <w:bookmarkEnd w:id="2"/>
      <w:r>
        <w:rPr>
          <w:rFonts w:cs="Arial" w:ascii="Arial" w:hAnsi="Arial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Incubate liquid cultures at 30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>C on roller drum at full speed for 30 hours.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Day 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At approximately 5 pm, retrieve YPD cultures and check for GFP spots under microscope; vortex culture, take 5 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L, add to a slide, and coverslip.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Determine the OD</w:t>
      </w:r>
      <w:r>
        <w:rPr>
          <w:rFonts w:cs="Arial" w:ascii="Arial" w:hAnsi="Arial"/>
          <w:vertAlign w:val="subscript"/>
        </w:rPr>
        <w:t xml:space="preserve">600 </w:t>
      </w: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of the culture on a spectrophotometer in a cuvette using 20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µ</w:t>
      </w: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L sample and 980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µ</w:t>
      </w:r>
      <w:r>
        <w:rPr>
          <w:rFonts w:cs="Arial" w:ascii="Arial" w:hAnsi="Arial"/>
          <w:position w:val="0"/>
          <w:sz w:val="24"/>
          <w:sz w:val="24"/>
          <w:vertAlign w:val="baseline"/>
        </w:rPr>
        <w:t>L of water.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At 7 pm, inoculate 10 mL YPA, in 15 cm glass test tubes, to a final OD of 0.23 (typically around 100 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L, e.g. if OD</w:t>
      </w:r>
      <w:r>
        <w:rPr>
          <w:rFonts w:cs="Arial" w:ascii="Arial" w:hAnsi="Arial"/>
          <w:vertAlign w:val="subscript"/>
        </w:rPr>
        <w:t xml:space="preserve">600 </w:t>
      </w: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= 20, then 2.3/20 * 1000 = 115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µ</w:t>
      </w:r>
      <w:r>
        <w:rPr>
          <w:rFonts w:cs="Arial" w:ascii="Arial" w:hAnsi="Arial"/>
          <w:position w:val="0"/>
          <w:sz w:val="24"/>
          <w:sz w:val="24"/>
          <w:vertAlign w:val="baseline"/>
        </w:rPr>
        <w:t>L</w:t>
      </w:r>
      <w:r>
        <w:rPr>
          <w:rFonts w:cs="Arial" w:ascii="Arial" w:hAnsi="Arial"/>
        </w:rPr>
        <w:t xml:space="preserve">), and incubate on roller drum at 30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 xml:space="preserve">C for 14 hours. Also leave the bottle of SPM at  30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>C.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Prepared 1.5% agarose pads in PBS, by melting agarose and placing approximately 400 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L onto glass slide with coverslips at each end, and place a long (24x50 mm) coverslip onto to spead agarose.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After waiting for agarose to harden (approximately 10 min), remove the coverslips from the slide, and cut the agarose into squares approximately 4x4 mm in size, using a scalpel.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Transfer the agarose pads, using forceps or small metal spatula, into a petri dish containing SPM or YPA (for the t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time point), and leave the dish at 4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>C overnight.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Day 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 the morning, aim for 7 am (12 hours after the transfer to YPA), go to the 3i SDC microscope, turn Oko unit to  30 </w:t>
      </w:r>
      <w:r>
        <w:rPr>
          <w:rFonts w:eastAsia="Yu Mincho" w:cs="Arial" w:ascii="Arial" w:hAnsi="Arial"/>
        </w:rPr>
        <w:t>º</w:t>
      </w:r>
      <w:r>
        <w:rPr>
          <w:rFonts w:cs="Arial" w:ascii="Arial" w:hAnsi="Arial"/>
        </w:rPr>
        <w:t xml:space="preserve">C, and start scope according to instructions (e.g. </w:t>
      </w:r>
      <w:r>
        <w:rPr>
          <w:rFonts w:cs="Arial" w:ascii="Arial" w:hAnsi="Arial"/>
          <w:i/>
          <w:iCs/>
        </w:rPr>
        <w:t>SDC_startup-shutdown.pdf</w:t>
      </w:r>
      <w:r>
        <w:rPr>
          <w:rFonts w:cs="Arial" w:ascii="Arial" w:hAnsi="Arial"/>
        </w:rPr>
        <w:t>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Prepare 25x25 mm coverslips for imaging by placing on a paper towel taped to a platform, e.g. the top of a styrofoam box.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Charge the coverslips by adding 10 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L 0.5% polyethyleimine (PEI) to the center of each coverslip and spreading in a small circle.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Wash off the PEI with a squeezy bottle of MQ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O and let the slides dry at 37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º</w:t>
      </w:r>
      <w:r>
        <w:rPr>
          <w:rFonts w:cs="Arial" w:ascii="Arial" w:hAnsi="Arial"/>
          <w:position w:val="0"/>
          <w:sz w:val="24"/>
          <w:sz w:val="24"/>
          <w:vertAlign w:val="baseline"/>
        </w:rPr>
        <w:t>C.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Transfer 750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µ</w:t>
      </w:r>
      <w:r>
        <w:rPr>
          <w:rFonts w:cs="Arial" w:ascii="Arial" w:hAnsi="Arial"/>
          <w:position w:val="0"/>
          <w:sz w:val="24"/>
          <w:sz w:val="24"/>
          <w:vertAlign w:val="baseline"/>
        </w:rPr>
        <w:t>L of YPA culture to a 1.5 mL tube and spin at 10,000 g for 15 s. Remove almost all the supernatant and resuspend the pellet in the remaining liquid.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>Add 2 uL of cells to a PEI-treated coverslip. Transfer an agarose pad on top of the cells, using a piece of Whatman paper to remove excess liquid.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Position a 25x25 mm silicone gasket in the center of a glass slide and add a small amount of culture media, e.g. 30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uL, and draw up excess to leave a thin liquid film for humidity.</w:t>
      </w:r>
    </w:p>
    <w:p>
      <w:pPr>
        <w:pStyle w:val="Normal"/>
        <w:rPr>
          <w:rFonts w:eastAsia="Yu Mincho"/>
          <w:position w:val="0"/>
          <w:sz w:val="24"/>
          <w:sz w:val="24"/>
          <w:vertAlign w:val="baseline"/>
        </w:rPr>
      </w:pPr>
      <w:r>
        <w:rPr>
          <w:rFonts w:eastAsia="Yu Mincho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Place the coverslip upside down on top of the gasket and press down on the edges to seal.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>Go to the scope and use according to instructions (</w:t>
      </w:r>
      <w:r>
        <w:rPr>
          <w:rFonts w:cs="Arial" w:ascii="Arial" w:hAnsi="Arial"/>
          <w:i/>
          <w:iCs/>
          <w:position w:val="0"/>
          <w:sz w:val="24"/>
          <w:sz w:val="24"/>
          <w:vertAlign w:val="baseline"/>
        </w:rPr>
        <w:t>definite_focus.pdf</w:t>
      </w:r>
      <w:r>
        <w:rPr>
          <w:rFonts w:cs="Arial" w:ascii="Arial" w:hAnsi="Arial"/>
          <w:position w:val="0"/>
          <w:sz w:val="24"/>
          <w:sz w:val="24"/>
          <w:vertAlign w:val="baseline"/>
        </w:rPr>
        <w:t>).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>After the pre-meiotic timepoint, transfer YPA cultures to 15 mL falcon tubes.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>As the time approached 9 am (14 hours after transfer to YPA), pellet the cells at 1,000 g for 3 min, resuspend in 5 mL SPM, and pellet again at 1,500 g for 3 min.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4"/>
          <w:sz w:val="24"/>
          <w:vertAlign w:val="baseline"/>
        </w:rPr>
        <w:t xml:space="preserve">Resuspend in 10 mL warm SPM, transfer to a new, 25 cm, glass test tube, place SPM cultures back on the roller from at 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30 ºC (this is designated as t</w:t>
      </w:r>
      <w:r>
        <w:rPr>
          <w:rFonts w:eastAsia="Yu Mincho" w:cs="Arial" w:ascii="Arial" w:hAnsi="Arial"/>
          <w:vertAlign w:val="subscript"/>
        </w:rPr>
        <w:t>0</w:t>
      </w: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).</w:t>
      </w:r>
    </w:p>
    <w:p>
      <w:pPr>
        <w:pStyle w:val="Normal"/>
        <w:rPr>
          <w:rFonts w:eastAsia="Yu Mincho"/>
          <w:position w:val="0"/>
          <w:sz w:val="24"/>
          <w:sz w:val="24"/>
          <w:vertAlign w:val="baseline"/>
        </w:rPr>
      </w:pPr>
      <w:r>
        <w:rPr>
          <w:rFonts w:eastAsia="Yu Mincho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Arial" w:hAnsi="Arial" w:cs="Arial"/>
        </w:rPr>
      </w:pP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Sample each timepoint for imaging as above.</w:t>
      </w:r>
    </w:p>
    <w:p>
      <w:pPr>
        <w:pStyle w:val="Normal"/>
        <w:rPr>
          <w:rFonts w:eastAsia="Yu Mincho"/>
          <w:position w:val="0"/>
          <w:sz w:val="24"/>
          <w:sz w:val="24"/>
          <w:vertAlign w:val="baseline"/>
        </w:rPr>
      </w:pPr>
      <w:r>
        <w:rPr>
          <w:rFonts w:eastAsia="Yu Mincho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For DAPI timepoints, take 50 uL of culture to a tube containing 50 uL 100% ethanol, vortex and store at -20 uL ºC.</w:t>
      </w:r>
    </w:p>
    <w:p>
      <w:pPr>
        <w:pStyle w:val="Normal"/>
        <w:rPr>
          <w:rFonts w:ascii="Arial" w:hAnsi="Arial" w:eastAsia="Yu Mincho" w:cs="Arial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To stain timepoints, add 2.5 uL sample to a slide, add 2.5 uL 1:1000 DAPI stock, and place coverslip on top.</w:t>
      </w:r>
    </w:p>
    <w:p>
      <w:pPr>
        <w:pStyle w:val="Normal"/>
        <w:rPr>
          <w:rFonts w:ascii="Arial" w:hAnsi="Arial" w:eastAsia="Yu Mincho" w:cs="Arial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Yu Mincho" w:cs="Arial" w:ascii="Arial" w:hAnsi="Arial"/>
          <w:position w:val="0"/>
          <w:sz w:val="24"/>
          <w:sz w:val="24"/>
          <w:vertAlign w:val="baseline"/>
        </w:rPr>
        <w:t>Score DAPI timepoints on fluorescent microscope with DAPI filter, counting the number of cells with 1, 2, or 4 nuclei; count until 200 cells have been scored.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  <w:sz w:val="16"/>
        <w:szCs w:val="16"/>
        <w:lang w:val="en-AU"/>
      </w:rPr>
    </w:pPr>
    <w:r>
      <w:rPr>
        <w:rFonts w:cs="Arial" w:ascii="Arial" w:hAnsi="Arial"/>
        <w:sz w:val="16"/>
        <w:szCs w:val="16"/>
        <w:lang w:val="en-AU"/>
      </w:rPr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Yu Mincho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73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730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LibreOffice/5.1.6.2$Linux_X86_64 LibreOffice_project/10m0$Build-2</Application>
  <Pages>3</Pages>
  <Words>769</Words>
  <Characters>3433</Characters>
  <CharactersWithSpaces>4169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2017-05-17T19:25:00Z</dcterms:created>
  <dc:creator>Trent Newman</dc:creator>
  <dc:description/>
  <dc:language>en-US</dc:language>
  <cp:lastModifiedBy/>
  <cp:lastPrinted>2017-05-17T19:25:00Z</cp:lastPrinted>
  <dcterms:modified xsi:type="dcterms:W3CDTF">2019-09-04T11:41:41Z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