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Week 1 Review Worksheet</w:t>
      </w:r>
    </w:p>
    <w:p>
      <w:pPr>
        <w:pStyle w:val="Body"/>
      </w:pPr>
      <w:r>
        <w:rPr>
          <w:rtl w:val="0"/>
        </w:rPr>
        <w:t xml:space="preserve">Note: Some of these are a little tougher than in-class problems. You have all the tools you need to solve these problems.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☺</w:t>
      </w:r>
    </w:p>
    <w:p>
      <w:pPr>
        <w:pStyle w:val="Body"/>
      </w:pPr>
      <w:r>
        <w:rPr>
          <w:rtl w:val="0"/>
        </w:rPr>
        <w:t>Probability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There are 3 red balls, 1 green ball, and 2 yellow balls in an urn.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is the probability of drawing a green ball? (p(Green))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p(Red)?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If you draw two consecutive balls from the urn without replacement, what is the probability of drawing both yellow balls?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Again, drawing two consecutive balls without replacement, what is the probability of not drawing the green ball? 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You are attending an badly managed award ceremony and the plate of food you get is random. Here are some details for the likelihood of various foods.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There are three types of entrees served at the dinner: Chicken, Fish, and Vegetarian.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Chicken is served 50% of the time and Fish is served 20% of the time.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Each entree is either served with asparagus or a sweet potato. 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The probability of being served Chicken AND a sweet potato is 0.3.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Given that a guest is served fish, the probability of a sweet potato is 0.35.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Asparagus and a sweet potato are equally likely to be served as sides, given that the vegetarian entr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is served. 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Draw out either a tree or a probability table (your preference), and circle the parts of each branch of the tree or each cell that you need to find.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What is p(Vegetarian)?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 xml:space="preserve">What is the p(sweet potato | chicken)? 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Using the answer to part c, solve for p(asparagus|chicken) and use that to find the probability that chicken AND asparagus are served (also called Total Probability)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Complete the tree or table with the conditional and absolute probabilities for vegetarian  entr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and its sides.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 xml:space="preserve">Complete the tree or table for conditional and absolute probabilities for the sides served with fish. 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 xml:space="preserve">Are the probabilities for sides and entrees independent? 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Given that Asparagus was serves, what is the probability that the entr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was chicken? 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 xml:space="preserve">You are a high school gym teacher and the school currently has no sports teams. You have 24 students in your gym class and want to see how well they play at a few different types of sports.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First you want to try basketball. You will select one team of five first and 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assume that order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matter in basketball.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many ways are there to select the first team of five?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After the first team is selected, how many ways are there to choose the second team?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Now, try tennis. Every player in tennis should feel comfortable playing close to the net and also along the baseline (Meaning that order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matter).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many different teams of two can you make (without replacements)?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getting ahead of yourself and imagining the championship picture. How many ways could you line up the potential doubles teams (your answer from the previous part) in a photo?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Lastly,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d like to play some football. Unlike basketball and tennis, players in football are usually in very specific roles. Assuming that 11 players are on the field for each team at a given time, answer the following: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First, choose players for team A. How many different teams could you make?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Once team A is already built, how many ways could you make team B?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lowerLetter"/>
      <w:suff w:val="tab"/>
      <w:lvlText w:val="%1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