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Fe-Cu双金属催化剂用于选择性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氢化生成</w:t>
      </w:r>
      <w:r>
        <w:rPr>
          <w:rFonts w:hint="eastAsia"/>
          <w:lang w:eastAsia="zh-CN"/>
        </w:rPr>
        <w:t>富烯烃的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烃</w:t>
      </w:r>
    </w:p>
    <w:p>
      <w:pPr>
        <w:rPr>
          <w:rFonts w:hint="eastAsia"/>
        </w:rPr>
      </w:pPr>
      <w:r>
        <w:rPr>
          <w:rFonts w:hint="eastAsia"/>
          <w:b/>
          <w:bCs/>
          <w:i w:val="0"/>
          <w:iCs w:val="0"/>
        </w:rPr>
        <w:t>摘要</w:t>
      </w:r>
      <w:r>
        <w:rPr>
          <w:rFonts w:hint="eastAsia"/>
        </w:rPr>
        <w:t>：本文报道了负载在γ</w:t>
      </w:r>
      <w:r>
        <w:t>-</w:t>
      </w:r>
      <w:r>
        <w:rPr>
          <w:rFonts w:hint="eastAsia"/>
        </w:rPr>
        <w:t>氧化铝上的</w:t>
      </w:r>
      <w:r>
        <w:t>Fe-Cu</w:t>
      </w:r>
      <w:r>
        <w:rPr>
          <w:rFonts w:hint="eastAsia"/>
        </w:rPr>
        <w:t>双金属催</w:t>
      </w:r>
      <w:bookmarkStart w:id="0" w:name="_GoBack"/>
      <w:bookmarkEnd w:id="0"/>
      <w:r>
        <w:rPr>
          <w:rFonts w:hint="eastAsia"/>
        </w:rPr>
        <w:t>化剂，用于选择性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加氢生成富烯烃的</w:t>
      </w:r>
      <w:r>
        <w:t>C</w:t>
      </w:r>
      <w:r>
        <w:rPr>
          <w:vertAlign w:val="subscript"/>
        </w:rPr>
        <w:t>2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烃。当Cu/（Cu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Fe）原子比为0.17时，Fe-Cu双金属催化剂对C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烃合成有很强的协同促进作用。与单金属</w:t>
      </w:r>
      <w:r>
        <w:t>Fe</w:t>
      </w:r>
      <w:r>
        <w:rPr>
          <w:rFonts w:hint="eastAsia"/>
        </w:rPr>
        <w:t>催化剂相比，Fe-Cu双金属催化剂能显著促进C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-C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烃的形成，抑制不理想CH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的形成。</w:t>
      </w:r>
      <w:r>
        <w:t>Fe-Cu</w:t>
      </w:r>
      <w:r>
        <w:rPr>
          <w:rFonts w:hint="eastAsia"/>
        </w:rPr>
        <w:t>双金属催化剂中</w:t>
      </w:r>
      <w:r>
        <w:t>K</w:t>
      </w:r>
      <w:r>
        <w:rPr>
          <w:rFonts w:hint="eastAsia"/>
        </w:rPr>
        <w:t>的加入抑制了甲烷化，进一步促进了</w:t>
      </w:r>
      <w:r>
        <w:t>C</w:t>
      </w:r>
      <w:r>
        <w:rPr>
          <w:vertAlign w:val="subscript"/>
        </w:rPr>
        <w:t>2</w:t>
      </w:r>
      <w:r>
        <w:rPr>
          <w:rFonts w:hint="eastAsia"/>
        </w:rPr>
        <w:t>氢碳的形成</w:t>
      </w:r>
      <w:r>
        <w:t xml:space="preserve"> </w:t>
      </w:r>
      <w:r>
        <w:rPr>
          <w:rFonts w:hint="eastAsia"/>
        </w:rPr>
        <w:t>在此期间。以</w:t>
      </w:r>
      <w:r>
        <w:t>K</w:t>
      </w:r>
      <w:r>
        <w:rPr>
          <w:rFonts w:hint="eastAsia"/>
        </w:rPr>
        <w:t>促进的</w:t>
      </w:r>
      <w:r>
        <w:t>Fe-Cu/Al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rPr>
          <w:rFonts w:hint="eastAsia"/>
        </w:rPr>
        <w:t>催化剂为原料，采用</w:t>
      </w:r>
      <w:r>
        <w:rPr>
          <w:rFonts w:hint="eastAsia"/>
          <w:lang w:eastAsia="zh-CN"/>
        </w:rPr>
        <w:t>较高的</w:t>
      </w:r>
      <w:r>
        <w:t>K/Fe</w:t>
      </w:r>
      <w:r>
        <w:rPr>
          <w:rFonts w:hint="eastAsia"/>
        </w:rPr>
        <w:t>原子</w:t>
      </w:r>
      <w:r>
        <w:rPr>
          <w:rFonts w:hint="eastAsia"/>
          <w:lang w:eastAsia="zh-CN"/>
        </w:rPr>
        <w:t>比</w:t>
      </w:r>
      <w:r>
        <w:rPr>
          <w:rFonts w:hint="eastAsia"/>
        </w:rPr>
        <w:t>的催化剂（如</w:t>
      </w:r>
      <w:r>
        <w:t>K/Fe</w:t>
      </w:r>
      <w:r>
        <w:rPr>
          <w:rFonts w:hint="eastAsia"/>
        </w:rPr>
        <w:t>≥</w:t>
      </w:r>
      <w:r>
        <w:t>0.5</w:t>
      </w:r>
      <w:r>
        <w:rPr>
          <w:rFonts w:hint="eastAsia"/>
        </w:rPr>
        <w:t>），以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/H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为原料，合成富烯烃C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-C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烃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在相同的反应条件下，C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-C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烯烃含量</w:t>
      </w:r>
      <w:r>
        <w:rPr>
          <w:rFonts w:hint="eastAsia"/>
          <w:lang w:eastAsia="zh-CN"/>
        </w:rPr>
        <w:t>的选择性</w:t>
      </w:r>
      <w:r>
        <w:rPr>
          <w:rFonts w:hint="eastAsia"/>
        </w:rPr>
        <w:t>甚至高于K促</w:t>
      </w:r>
      <w:r>
        <w:rPr>
          <w:rFonts w:hint="eastAsia"/>
          <w:lang w:eastAsia="zh-CN"/>
        </w:rPr>
        <w:t>进</w:t>
      </w:r>
      <w:r>
        <w:rPr>
          <w:rFonts w:hint="eastAsia"/>
        </w:rPr>
        <w:t>Fe-Co催化剂。</w:t>
      </w: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3651885</wp:posOffset>
            </wp:positionV>
            <wp:extent cx="3905250" cy="18097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介绍</w:t>
      </w:r>
    </w:p>
    <w:p>
      <w:pPr>
        <w:numPr>
          <w:ilvl w:val="0"/>
          <w:numId w:val="0"/>
        </w:numPr>
        <w:ind w:firstLine="560" w:firstLineChars="200"/>
        <w:rPr>
          <w:rFonts w:hint="eastAsia"/>
        </w:rPr>
      </w:pPr>
      <w:r>
        <w:rPr>
          <w:rFonts w:hint="eastAsia"/>
        </w:rPr>
        <w:t>近年来，利用二氧化碳合成化学原料和液体燃料引起了人们的广泛关注。节能催化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转化在减少温室气体排放和依赖不可再生资源方面具有主要优势。如果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被用作单一的反应物，这种转化对能量的要求会很高；然而，如果能引入另一种具有较高吉布斯</w:t>
      </w:r>
      <w:r>
        <w:rPr>
          <w:rFonts w:hint="eastAsia"/>
          <w:lang w:eastAsia="zh-CN"/>
        </w:rPr>
        <w:t>自由</w:t>
      </w:r>
      <w:r>
        <w:rPr>
          <w:rFonts w:hint="eastAsia"/>
        </w:rPr>
        <w:t>能的</w:t>
      </w:r>
      <w:r>
        <w:rPr>
          <w:rFonts w:hint="eastAsia"/>
          <w:lang w:eastAsia="zh-CN"/>
        </w:rPr>
        <w:t>协同</w:t>
      </w:r>
      <w:r>
        <w:rPr>
          <w:rFonts w:hint="eastAsia"/>
        </w:rPr>
        <w:t>反应剂，例如氢，那么在热力学上就更容易了。因此，利用太阳能或风能等可再生能源生产的H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通过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加氢合成含氧化合物和碳氢化合物，是生产可持续化学原料和燃料的有前途的方法之一。轻烯烃（C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-C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）作为化学品和聚合物的基石具有重要意义；因此，开发选择性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加氢</w:t>
      </w:r>
      <w:r>
        <w:rPr>
          <w:rFonts w:hint="eastAsia"/>
          <w:lang w:eastAsia="zh-CN"/>
        </w:rPr>
        <w:t>制</w:t>
      </w:r>
      <w:r>
        <w:rPr>
          <w:rFonts w:hint="eastAsia"/>
        </w:rPr>
        <w:t>轻烯烃的催化剂是非常可取的。</w:t>
      </w:r>
    </w:p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加氢生成碳氢化合物过程中可能发生三种反应，概述如下，并附有相应的焓（每CH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的ΔH0（598K）值计算为每N-C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14</w:t>
      </w:r>
      <w:r>
        <w:rPr>
          <w:rFonts w:hint="eastAsia"/>
        </w:rPr>
        <w:t>的1/6），包括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直接加氢（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HY D）转化为碳氢化合物，逆水-气移（R WGS）和CO氢化（COHY D）转化为类似于所谓的Fischer-Tropsch合成物的碳氢化合物（FTS）。热力学上，</w:t>
      </w:r>
      <w:r>
        <w:rPr>
          <w:rFonts w:hint="eastAsia"/>
          <w:lang w:eastAsia="zh-CN"/>
        </w:rPr>
        <w:t>CO2</w:t>
      </w:r>
      <w:r>
        <w:rPr>
          <w:rFonts w:hint="eastAsia"/>
        </w:rPr>
        <w:t>/CO在较低的反应温度下有利于烃类的合成。除了从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中产生碳氢化合物的直接反应途径外，间接途径RWGS FTS也是值得注意的。 因此，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加氢生成碳氢化合物也被认为是FTS的一种改性，FTS已有近一个世纪的历史。此外，二氧化碳加氢的催化剂组分类似于FTS，但被修正以最大限度地生产碳氢化合物。到目前为止，传统的FTS催化剂，如Fe、Co、Ni和Ru催化剂，已经被研究用于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 xml:space="preserve">加氢转化为碳氢化合物 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Ni</w:t>
      </w:r>
      <w:r>
        <w:rPr>
          <w:rFonts w:hint="eastAsia"/>
        </w:rPr>
        <w:t>和Ru催化剂主要产生CH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，只得到少量的C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烃。钴作为传统的FTS催化剂，已经发展了近一个世纪，表现出了优异的性能 有活力。然而，当使用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而不是CO作为</w:t>
      </w:r>
      <w:r>
        <w:rPr>
          <w:rFonts w:hint="eastAsia"/>
          <w:lang w:eastAsia="zh-CN"/>
        </w:rPr>
        <w:t>养</w:t>
      </w:r>
      <w:r>
        <w:rPr>
          <w:rFonts w:hint="eastAsia"/>
        </w:rPr>
        <w:t>料时，Co基FTS催化剂对C2烃的生产表现出很小的活性，这可能是由于它们对RWGS的低活性所致</w:t>
      </w:r>
      <w:r>
        <w:rPr>
          <w:rFonts w:hint="eastAsia"/>
          <w:lang w:eastAsia="zh-CN"/>
        </w:rPr>
        <w:t>。</w:t>
      </w:r>
      <w:r>
        <w:rPr>
          <w:rFonts w:hint="eastAsia"/>
        </w:rPr>
        <w:t>然而，铁基催化剂显示出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加氢生成C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烃的活性。这可能源于碳化物的形成和碱表面覆盖，从而促进碳-碳键的形成和链的生长</w:t>
      </w:r>
      <w:r>
        <w:rPr>
          <w:rFonts w:hint="eastAsia"/>
          <w:lang w:eastAsia="zh-CN"/>
        </w:rPr>
        <w:t>。人们</w:t>
      </w:r>
      <w:r>
        <w:rPr>
          <w:rFonts w:hint="eastAsia"/>
        </w:rPr>
        <w:t>仍然致力于提高铁基催化剂的催化性能，以形成更高的碳氢化合物，例如加入促进剂和不同的载体。我们最近报道了Fe-Co双金属催化剂对选择性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加氢</w:t>
      </w:r>
      <w:r>
        <w:rPr>
          <w:rFonts w:hint="eastAsia"/>
          <w:lang w:eastAsia="zh-CN"/>
        </w:rPr>
        <w:t>生为高级碳氢化合物的促进作用，</w:t>
      </w:r>
      <w:r>
        <w:rPr>
          <w:rFonts w:hint="eastAsia"/>
        </w:rPr>
        <w:t>K启动子的加入显著促进了C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烃的形成。在K-促进的Fe-Co双金属催化剂上，发现除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外，轻烯烃还可以来源于CO或类CO中间体，表明通过RWGS生成CO的重要性。还报告了通过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直接加氢生成C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烃的情况。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加氢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  <w:lang w:val="en-US" w:eastAsia="zh-CN"/>
        </w:rPr>
        <w:t>+</w:t>
      </w:r>
      <w:r>
        <w:rPr>
          <w:rFonts w:hint="eastAsia"/>
          <w:lang w:eastAsia="zh-CN"/>
        </w:rPr>
        <w:t xml:space="preserve"> 3H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↔</w:t>
      </w:r>
      <w:r>
        <w:rPr>
          <w:rFonts w:hint="eastAsia"/>
          <w:lang w:eastAsia="zh-CN"/>
        </w:rPr>
        <w:t xml:space="preserve"> —(CH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eastAsia="zh-CN"/>
        </w:rPr>
        <w:t xml:space="preserve"> )—</w:t>
      </w:r>
      <w:r>
        <w:rPr>
          <w:rFonts w:hint="eastAsia"/>
          <w:lang w:val="en-US" w:eastAsia="zh-CN"/>
        </w:rPr>
        <w:t>+</w:t>
      </w:r>
      <w:r>
        <w:rPr>
          <w:rFonts w:hint="eastAsia"/>
          <w:lang w:eastAsia="zh-CN"/>
        </w:rPr>
        <w:t xml:space="preserve"> 2H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eastAsia="zh-CN"/>
        </w:rPr>
        <w:t>O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vertAlign w:val="superscript"/>
          <w:lang w:val="en-US" w:eastAsia="zh-CN"/>
        </w:rPr>
      </w:pPr>
      <w:r>
        <w:rPr>
          <w:rFonts w:hint="eastAsia"/>
          <w:lang w:eastAsia="zh-CN"/>
        </w:rPr>
        <w:t>Δ</w:t>
      </w:r>
      <w:r>
        <w:rPr>
          <w:rFonts w:hint="eastAsia"/>
          <w:lang w:val="en-US" w:eastAsia="zh-CN"/>
        </w:rPr>
        <w:t>H</w:t>
      </w:r>
      <w:r>
        <w:rPr>
          <w:rFonts w:hint="eastAsia"/>
          <w:vertAlign w:val="superscript"/>
          <w:lang w:val="en-US" w:eastAsia="zh-CN"/>
        </w:rPr>
        <w:t>0</w:t>
      </w:r>
      <w:r>
        <w:rPr>
          <w:rFonts w:hint="eastAsia"/>
          <w:vertAlign w:val="subscript"/>
          <w:lang w:val="en-US" w:eastAsia="zh-CN"/>
        </w:rPr>
        <w:t>(598K)</w:t>
      </w:r>
      <w:r>
        <w:rPr>
          <w:rFonts w:hint="eastAsia"/>
          <w:lang w:eastAsia="zh-CN"/>
        </w:rPr>
        <w:t xml:space="preserve">= −128 kJ 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mol</w:t>
      </w:r>
      <w:r>
        <w:rPr>
          <w:rFonts w:hint="eastAsia"/>
          <w:vertAlign w:val="superscript"/>
          <w:lang w:val="en-US" w:eastAsia="zh-CN"/>
        </w:rPr>
        <w:t>-1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</w:rPr>
        <w:t>逆水-气移（R WGS）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>CO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+ H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↔CO+ H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O  </w:t>
      </w:r>
      <w:r>
        <w:rPr>
          <w:rFonts w:hint="eastAsia"/>
          <w:lang w:eastAsia="zh-CN"/>
        </w:rPr>
        <w:t>Δ</w:t>
      </w:r>
      <w:r>
        <w:rPr>
          <w:rFonts w:hint="eastAsia"/>
          <w:lang w:val="en-US" w:eastAsia="zh-CN"/>
        </w:rPr>
        <w:t>H</w:t>
      </w:r>
      <w:r>
        <w:rPr>
          <w:rFonts w:hint="eastAsia"/>
          <w:vertAlign w:val="superscript"/>
          <w:lang w:val="en-US" w:eastAsia="zh-CN"/>
        </w:rPr>
        <w:t>0</w:t>
      </w:r>
      <w:r>
        <w:rPr>
          <w:rFonts w:hint="eastAsia"/>
          <w:vertAlign w:val="subscript"/>
          <w:lang w:val="en-US" w:eastAsia="zh-CN"/>
        </w:rPr>
        <w:t>(598K)</w:t>
      </w:r>
      <w:r>
        <w:rPr>
          <w:rFonts w:hint="eastAsia"/>
          <w:lang w:val="en-US" w:eastAsia="zh-CN"/>
        </w:rPr>
        <w:t xml:space="preserve"> = 38 kJ /mol</w:t>
      </w:r>
      <w:r>
        <w:rPr>
          <w:rFonts w:hint="eastAsia"/>
          <w:vertAlign w:val="superscript"/>
          <w:lang w:val="en-US" w:eastAsia="zh-CN"/>
        </w:rPr>
        <w:t xml:space="preserve">-1 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CO加氢: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lang w:eastAsia="zh-CN"/>
        </w:rPr>
      </w:pPr>
      <w:r>
        <w:rPr>
          <w:rFonts w:hint="eastAsia"/>
          <w:vertAlign w:val="baseline"/>
          <w:lang w:val="en-US" w:eastAsia="zh-CN"/>
        </w:rPr>
        <w:t>CO+ 2H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↔</w:t>
      </w:r>
      <w:r>
        <w:rPr>
          <w:rFonts w:hint="eastAsia"/>
          <w:lang w:eastAsia="zh-CN"/>
        </w:rPr>
        <w:t>—(CH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eastAsia="zh-CN"/>
        </w:rPr>
        <w:t xml:space="preserve"> )—</w:t>
      </w:r>
      <w:r>
        <w:rPr>
          <w:rFonts w:hint="eastAsia"/>
          <w:lang w:val="en-US" w:eastAsia="zh-CN"/>
        </w:rPr>
        <w:t>+</w:t>
      </w:r>
      <w:r>
        <w:rPr>
          <w:rFonts w:hint="eastAsia"/>
          <w:lang w:eastAsia="zh-CN"/>
        </w:rPr>
        <w:t xml:space="preserve"> H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eastAsia="zh-CN"/>
        </w:rPr>
        <w:t>O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lang w:eastAsia="zh-CN"/>
        </w:rPr>
        <w:t>Δ</w:t>
      </w:r>
      <w:r>
        <w:rPr>
          <w:rFonts w:hint="eastAsia"/>
          <w:lang w:val="en-US" w:eastAsia="zh-CN"/>
        </w:rPr>
        <w:t>H</w:t>
      </w:r>
      <w:r>
        <w:rPr>
          <w:rFonts w:hint="eastAsia"/>
          <w:vertAlign w:val="superscript"/>
          <w:lang w:val="en-US" w:eastAsia="zh-CN"/>
        </w:rPr>
        <w:t>0</w:t>
      </w:r>
      <w:r>
        <w:rPr>
          <w:rFonts w:hint="eastAsia"/>
          <w:vertAlign w:val="subscript"/>
          <w:lang w:val="en-US" w:eastAsia="zh-CN"/>
        </w:rPr>
        <w:t>(598K)</w:t>
      </w:r>
      <w:r>
        <w:rPr>
          <w:rFonts w:hint="eastAsia"/>
          <w:lang w:eastAsia="zh-CN"/>
        </w:rPr>
        <w:t>= −1</w:t>
      </w:r>
      <w:r>
        <w:rPr>
          <w:rFonts w:hint="eastAsia"/>
          <w:lang w:val="en-US" w:eastAsia="zh-CN"/>
        </w:rPr>
        <w:t>66</w:t>
      </w:r>
      <w:r>
        <w:rPr>
          <w:rFonts w:hint="eastAsia"/>
          <w:lang w:eastAsia="zh-CN"/>
        </w:rPr>
        <w:t xml:space="preserve"> kJ 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mol</w:t>
      </w:r>
      <w:r>
        <w:rPr>
          <w:rFonts w:hint="eastAsia"/>
          <w:vertAlign w:val="superscript"/>
          <w:lang w:val="en-US" w:eastAsia="zh-CN"/>
        </w:rPr>
        <w:t>-1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</w:rPr>
        <w:t>在间接加氢路线中，CO与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之间的竞争是一个需要考虑的重要方面。由于热力学限制，CO分压在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/H</w:t>
      </w:r>
      <w:r>
        <w:rPr>
          <w:rFonts w:hint="eastAsia"/>
          <w:vertAlign w:val="subscript"/>
        </w:rPr>
        <w:t>2</w:t>
      </w:r>
      <w:r>
        <w:rPr>
          <w:rFonts w:hint="eastAsia"/>
          <w:lang w:eastAsia="zh-CN"/>
        </w:rPr>
        <w:t>气氛中显得很低，</w:t>
      </w:r>
      <w:r>
        <w:rPr>
          <w:rFonts w:hint="eastAsia"/>
        </w:rPr>
        <w:t>这就转化为CO在催化剂表面的有限化学吸附，从而导致由于CO</w:t>
      </w:r>
      <w:r>
        <w:rPr>
          <w:rFonts w:hint="eastAsia"/>
          <w:lang w:eastAsia="zh-CN"/>
        </w:rPr>
        <w:t>存在</w:t>
      </w:r>
      <w:r>
        <w:rPr>
          <w:rFonts w:hint="eastAsia"/>
        </w:rPr>
        <w:t>而形成碳-碳键的机会有限。铜基催化剂以其在水-气位移（WGS）和反水-气位移（RWGS）反应中的活性而闻名，与其他金属相比，不会导致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甲烷化。铜的RWGS活性提出了一种通过在Fe中加入Cu来提高碳覆盖率的策略。在双金属催化剂中，Cu本身不具有甲烷化能力，但能催化RWGS产生CO，而Fe组分可以促进CO加氢过程中的链生长。在较高的CO/Fe或CO/Cu化学吸附能方面，CO对Fe和Cu的吸附均强于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，这使得CO在这种情况下与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一起具有竞争力，从而使CO或在Cu上形成CO类中间体，在Fe上进入FTS。因此，由于表面CO</w:t>
      </w:r>
      <w:r>
        <w:rPr>
          <w:rFonts w:hint="eastAsia"/>
          <w:vertAlign w:val="subscript"/>
        </w:rPr>
        <w:t>X</w:t>
      </w:r>
      <w:r>
        <w:rPr>
          <w:rFonts w:hint="eastAsia"/>
        </w:rPr>
        <w:t>*和链生长能力的提高，活性和C2烃的形成有望得到提高</w:t>
      </w:r>
      <w:r>
        <w:rPr>
          <w:rFonts w:hint="eastAsia"/>
          <w:lang w:eastAsia="zh-CN"/>
        </w:rPr>
        <w:t>。</w:t>
      </w:r>
      <w:r>
        <w:rPr>
          <w:rFonts w:hint="eastAsia"/>
        </w:rPr>
        <w:t>相反，在以前的工作中已经讨论过一种不同的不经过CO的Fe-Cu双金属合金的反应途径，并可能导致PROM直接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加氢的作用。此外，启动子K是不可缺少的，因为它可以显著改善表面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的稳定性，从而通过增加表面覆盖来促进轻烯烃的形成</w:t>
      </w:r>
      <w:r>
        <w:rPr>
          <w:rFonts w:hint="eastAsia"/>
          <w:lang w:eastAsia="zh-CN"/>
        </w:rPr>
        <w:t>。</w:t>
      </w:r>
    </w:p>
    <w:p>
      <w:pPr>
        <w:ind w:firstLine="560" w:firstLineChars="200"/>
        <w:rPr>
          <w:rFonts w:hint="eastAsia" w:eastAsia="楷体"/>
          <w:lang w:val="en-US" w:eastAsia="zh-CN"/>
        </w:rPr>
      </w:pPr>
      <w:r>
        <w:rPr>
          <w:rFonts w:hint="eastAsia"/>
        </w:rPr>
        <w:t>本工作的重点是Fe和Cu结合对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加氢生成碳氢化合物的影响，包括轻烯烃（C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=-C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=）。为此目的，制备了一系列具有广泛Cu/（Fe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Cu）原子比（总金属负载量为15wt%）的Fe-Cu/Al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催化剂。通过比较考察，还研究了在催化剂上有和没有K启动子</w:t>
      </w:r>
      <w:r>
        <w:rPr>
          <w:rFonts w:hint="eastAsia"/>
          <w:lang w:eastAsia="zh-CN"/>
        </w:rPr>
        <w:t>时添加</w:t>
      </w:r>
      <w:r>
        <w:rPr>
          <w:rFonts w:hint="eastAsia"/>
          <w:lang w:val="en-US" w:eastAsia="zh-CN"/>
        </w:rPr>
        <w:t>K的效果。</w:t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实验部分</w:t>
      </w:r>
    </w:p>
    <w:p>
      <w:pPr>
        <w:pStyle w:val="4"/>
        <w:rPr>
          <w:rFonts w:hint="eastAsia"/>
        </w:rPr>
      </w:pPr>
      <w:r>
        <w:rPr>
          <w:rFonts w:hint="eastAsia"/>
        </w:rPr>
        <w:t>2.1催化剂的制备</w:t>
      </w:r>
    </w:p>
    <w:p>
      <w:pPr>
        <w:numPr>
          <w:ilvl w:val="0"/>
          <w:numId w:val="0"/>
        </w:numPr>
        <w:ind w:leftChars="0" w:firstLine="280" w:firstLineChars="100"/>
        <w:rPr>
          <w:rFonts w:hint="eastAsia"/>
        </w:rPr>
      </w:pPr>
      <w:r>
        <w:rPr>
          <w:rFonts w:hint="eastAsia"/>
        </w:rPr>
        <w:t>以γ-氧化铝（SasolPU RALOX TH100/150）为载体，BET比表面积为139m2g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>，平均孔径为24nm，孔容为1.07mLg</w:t>
      </w:r>
      <w:r>
        <w:rPr>
          <w:rFonts w:hint="eastAsia"/>
          <w:vertAlign w:val="superscript"/>
        </w:rPr>
        <w:t>-1</w:t>
      </w:r>
      <w:r>
        <w:rPr>
          <w:rFonts w:hint="eastAsia"/>
          <w:lang w:eastAsia="zh-CN"/>
        </w:rPr>
        <w:t>。</w:t>
      </w:r>
      <w:r>
        <w:rPr>
          <w:rFonts w:hint="eastAsia"/>
        </w:rPr>
        <w:t>采用含Fe</w:t>
      </w:r>
      <w:r>
        <w:rPr>
          <w:rFonts w:hint="eastAsia"/>
          <w:lang w:eastAsia="zh-CN"/>
        </w:rPr>
        <w:t>（</w:t>
      </w:r>
      <w:r>
        <w:rPr>
          <w:rFonts w:hint="eastAsia"/>
        </w:rPr>
        <w:t>NO</w:t>
      </w:r>
      <w:r>
        <w:rPr>
          <w:rFonts w:hint="eastAsia"/>
          <w:vertAlign w:val="subscript"/>
        </w:rPr>
        <w:t>3</w:t>
      </w:r>
      <w:r>
        <w:rPr>
          <w:rFonts w:hint="eastAsia"/>
          <w:vertAlign w:val="baseline"/>
          <w:lang w:eastAsia="zh-CN"/>
        </w:rPr>
        <w:t>）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</w:rPr>
        <w:t>·9H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O（Aldrich，99.99%）和Cu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NO</w:t>
      </w:r>
      <w:r>
        <w:rPr>
          <w:rFonts w:hint="eastAsia"/>
          <w:vertAlign w:val="subscript"/>
        </w:rPr>
        <w:t>3</w:t>
      </w:r>
      <w:r>
        <w:rPr>
          <w:rFonts w:hint="eastAsia"/>
          <w:vertAlign w:val="baseline"/>
          <w:lang w:val="en-US" w:eastAsia="zh-CN"/>
        </w:rPr>
        <w:t>)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·2.5H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O（Alfa Aesar</w:t>
      </w:r>
      <w:r>
        <w:rPr>
          <w:rFonts w:hint="eastAsia"/>
          <w:lang w:eastAsia="zh-CN"/>
        </w:rPr>
        <w:t>，</w:t>
      </w:r>
      <w:r>
        <w:rPr>
          <w:rFonts w:hint="eastAsia"/>
        </w:rPr>
        <w:t>≥98%)的水溶液，采用初始湿浸渍法制备了Fe-Cu双金属催化剂。当添加溶液的总体积相当于载体孔隙体积的90%时，调整浸渍液中Fe和Cu的浓度以获得所需的Cu/（Fe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Cu）原子比，同时将总金属（Fe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Cu）负载量保持在15wt%（</w:t>
      </w:r>
      <w:r>
        <w:rPr>
          <w:rFonts w:hint="eastAsia"/>
          <w:lang w:eastAsia="zh-CN"/>
        </w:rPr>
        <w:t>支撑</w:t>
      </w:r>
      <w:r>
        <w:rPr>
          <w:rFonts w:hint="eastAsia"/>
        </w:rPr>
        <w:t>重量</w:t>
      </w:r>
      <w:r>
        <w:rPr>
          <w:rFonts w:hint="eastAsia"/>
          <w:lang w:eastAsia="zh-CN"/>
        </w:rPr>
        <w:t>基础</w:t>
      </w:r>
      <w:r>
        <w:rPr>
          <w:rFonts w:hint="eastAsia"/>
        </w:rPr>
        <w:t>）。浸渍样品在333K旋转蒸发器中干燥2h，然后在383K的电烤箱中干燥3h。浸渍样品然后在673K的电炉中在流动的干燥空气（Ca）下煅烧2h</w:t>
      </w:r>
      <w:r>
        <w:rPr>
          <w:rFonts w:hint="eastAsia"/>
          <w:lang w:eastAsia="zh-CN"/>
        </w:rPr>
        <w:t>（大约</w:t>
      </w:r>
      <w:r>
        <w:rPr>
          <w:rFonts w:hint="eastAsia"/>
        </w:rPr>
        <w:t>100mL（N TP）min-1）</w:t>
      </w:r>
      <w:r>
        <w:rPr>
          <w:rFonts w:hint="eastAsia"/>
          <w:lang w:eastAsia="zh-CN"/>
        </w:rPr>
        <w:t>。</w:t>
      </w:r>
      <w:r>
        <w:rPr>
          <w:rFonts w:hint="eastAsia"/>
        </w:rPr>
        <w:t>Cu/（Fe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Cu）原子比在0.0~1.0范围内变化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为了比较，采用相同的方法制备了单金属催化剂。用两步法制备了K-促进催化剂民族方法。在第一步中，K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（Sigma-Aldrich，≥99.0%）水溶液被浸渍到氧化铝载体上，并在旋转蒸发器中在333K下干燥2小时，然后在383K的电烤箱中干燥一夜。然后用Fe或Cu或混合溶液浸渍样品，在与未促进的物质相同的条件下干燥和煅烧.在本工作中制备的催化剂被表示为Fe-Cu（X）/K（Y）/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，其中X和Y分别代表Cu/（Fe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Cu）和K/Fe原子比。两种金属之间的“-”意味着两种前驱体的共浸渍，支撑物旁边的组分首先被浸渍。促进和未促进的单金属催化剂的金属负载量，如Fe/Al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、Cu/Al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、Fe/K（Y）/Al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、铜/K（Y）/Al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均固定在15wt%。此外，还制备了Fe（12）/Al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、Fe（7）/Al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和Fe（3.5）/Al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，其中金属负载量分别为12、7和3.5wt%（支撑重量基）。科尔雷斯波为了清晰起见，表1总结了不同组件的</w:t>
      </w:r>
      <w:r>
        <w:rPr>
          <w:rFonts w:hint="eastAsia"/>
          <w:lang w:eastAsia="zh-CN"/>
        </w:rPr>
        <w:t>相应</w:t>
      </w:r>
      <w:r>
        <w:rPr>
          <w:rFonts w:hint="eastAsia"/>
        </w:rPr>
        <w:t>负载。为了更好地进行比较，根据文献，还制备了Fe-Co（X）/K（Y）/Al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催化剂，并进行了相同程序的测试。此外，还制备了另一种催化剂K（0.3）/Fe-Cu（0.17）/Al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，首先将Fe和Cu的硝酸盐负载在一起，然后干燥，然后浸渍负载K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，以便进行比较考察K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浸渍序列（Fe（NO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和Cu（NO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之前或之后）的影响。</w:t>
      </w:r>
    </w:p>
    <w:p>
      <w:pPr>
        <w:numPr>
          <w:ilvl w:val="0"/>
          <w:numId w:val="0"/>
        </w:numPr>
        <w:ind w:leftChars="0" w:firstLine="602" w:firstLineChars="200"/>
        <w:rPr>
          <w:rFonts w:hint="eastAsia"/>
        </w:rPr>
      </w:pPr>
      <w:r>
        <w:rPr>
          <w:rStyle w:val="7"/>
          <w:rFonts w:hint="eastAsia"/>
        </w:rPr>
        <w:t>2.2.物理特性测量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 w:eastAsia="楷体"/>
          <w:lang w:eastAsia="zh-CN"/>
        </w:rPr>
      </w:pPr>
      <w:r>
        <w:rPr>
          <w:rFonts w:hint="eastAsia"/>
        </w:rPr>
        <w:t>用Tri StarII分析仪（Micromeritics）测量了煅烧催化剂和Al2O3载体的物理性能。用氮气（N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）吸附/解吸等温线测定了催化剂的比表面积、孔体积和平均孔径，测定了所有样品（</w:t>
      </w:r>
      <w:r>
        <w:rPr>
          <w:rFonts w:hint="eastAsia"/>
          <w:lang w:eastAsia="zh-CN"/>
        </w:rPr>
        <w:t>大约</w:t>
      </w:r>
      <w:r>
        <w:rPr>
          <w:rFonts w:hint="eastAsia"/>
        </w:rPr>
        <w:t>0.25g）在氮下脱气2流量在363K</w:t>
      </w:r>
      <w:r>
        <w:rPr>
          <w:rFonts w:hint="eastAsia"/>
          <w:lang w:val="en-US" w:eastAsia="zh-CN"/>
        </w:rPr>
        <w:t xml:space="preserve"> 1</w:t>
      </w:r>
      <w:r>
        <w:rPr>
          <w:rFonts w:hint="eastAsia"/>
        </w:rPr>
        <w:t>小时，473K</w:t>
      </w:r>
      <w:r>
        <w:rPr>
          <w:rFonts w:hint="eastAsia"/>
          <w:lang w:eastAsia="zh-CN"/>
        </w:rPr>
        <w:t>，</w:t>
      </w:r>
      <w:r>
        <w:rPr>
          <w:rFonts w:hint="eastAsia"/>
        </w:rPr>
        <w:t>12小时后分析。采用Brunauer-Emmett-Teller（BET）法进行表面积计算，采用Barrett-Joyner-Halenda（B JH）模型获得孔隙体积和平均孔隙直径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</w:rPr>
      </w:pPr>
      <w:r>
        <w:rPr>
          <w:rFonts w:hint="eastAsia"/>
        </w:rPr>
        <w:t>2.3.催化剂测试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</w:rPr>
        <w:t>在高压固定床流动反应器系统中对催化剂进行了测试</w:t>
      </w:r>
      <w:r>
        <w:rPr>
          <w:rFonts w:hint="eastAsia"/>
          <w:lang w:eastAsia="zh-CN"/>
        </w:rPr>
        <w:t>。</w:t>
      </w:r>
      <w:r>
        <w:rPr>
          <w:rFonts w:hint="eastAsia"/>
        </w:rPr>
        <w:t>将约0.20g催化剂装入不锈钢反应器（内径=6m m）中，以非晶态SiO2（约0.48g，Davisil级62，粒径=75~250×10~6m）作为稀释剂以达到约7.0的纵横比。在活性测试之前，使用50mL（STP）min-1H2流（纯度&gt;99.995%）在673K下还原催化剂2h，然后允许冷却反应温度为573K。</w:t>
      </w:r>
      <w:r>
        <w:rPr>
          <w:rFonts w:hint="eastAsia"/>
          <w:lang w:eastAsia="zh-CN"/>
        </w:rPr>
        <w:t>通过</w:t>
      </w:r>
      <w:r>
        <w:rPr>
          <w:rFonts w:hint="eastAsia"/>
        </w:rPr>
        <w:t>进料气体，</w:t>
      </w:r>
      <w:r>
        <w:rPr>
          <w:rFonts w:hint="eastAsia"/>
          <w:lang w:eastAsia="zh-CN"/>
        </w:rPr>
        <w:t>容量分数</w:t>
      </w:r>
      <w:r>
        <w:rPr>
          <w:rFonts w:hint="eastAsia"/>
        </w:rPr>
        <w:t>24vol%</w:t>
      </w:r>
      <w:r>
        <w:rPr>
          <w:rFonts w:hint="eastAsia"/>
          <w:lang w:eastAsia="zh-CN"/>
        </w:rPr>
        <w:t>CO2</w:t>
      </w:r>
      <w:r>
        <w:rPr>
          <w:rFonts w:hint="eastAsia"/>
        </w:rPr>
        <w:t>/72vol%H2/4vol%Ar（纯度&gt;99.995%</w:t>
      </w:r>
      <w:r>
        <w:rPr>
          <w:rFonts w:hint="eastAsia"/>
          <w:lang w:eastAsia="zh-CN"/>
        </w:rPr>
        <w:t>）将</w:t>
      </w:r>
      <w:r>
        <w:rPr>
          <w:rFonts w:hint="eastAsia"/>
        </w:rPr>
        <w:t>系统加压至1.1MPa（GHSV=3600m L（ST P）g-1h-1）。用质量流量控制器和背压调节器调节这些气体的流量和压力。用计算机控制的气体采样器定期对气体产品进行采样，并通过两个在线GCs进行分析，其中Agilent3000微GC/TCD用于在线分析Ar、CO、CH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和用SRI8610CGC/FID分析气相烃产物</w:t>
      </w:r>
      <w:r>
        <w:rPr>
          <w:rFonts w:hint="eastAsia"/>
          <w:lang w:eastAsia="zh-CN"/>
        </w:rPr>
        <w:t>。</w:t>
      </w:r>
      <w:r>
        <w:rPr>
          <w:rFonts w:hint="eastAsia"/>
        </w:rPr>
        <w:t>对气相产物的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转化率和时空产率（ST Y）进行了数值计算，得到的数值为16-18h。本文报告的活性数据基于每种催化剂至少三次分离运行，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转化率、CH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空间时间产率（STY）、COSTY和C2-C7STY的标准偏差&lt;0.9%，分别为0.02、0.01和&lt;0.01μmolg-1s-1</w:t>
      </w:r>
      <w:r>
        <w:rPr>
          <w:rFonts w:hint="eastAsia"/>
          <w:lang w:eastAsia="zh-CN"/>
        </w:rPr>
        <w:t>。</w:t>
      </w:r>
    </w:p>
    <w:p>
      <w:pPr>
        <w:ind w:firstLine="480" w:firstLineChars="200"/>
      </w:pPr>
      <w:r>
        <w:rPr>
          <w:rFonts w:hint="eastAsia"/>
          <w:sz w:val="24"/>
          <w:szCs w:val="24"/>
          <w:lang w:eastAsia="zh-CN"/>
        </w:rPr>
        <w:t>表1.K-促进和非促进Fe-Cu/Al2O3催化剂的金属负载量</w:t>
      </w:r>
      <w:r>
        <w:drawing>
          <wp:inline distT="0" distB="0" distL="114300" distR="114300">
            <wp:extent cx="3981450" cy="5724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 w:eastAsia="楷体"/>
          <w:lang w:eastAsia="zh-CN"/>
        </w:rPr>
      </w:pPr>
      <w:r>
        <w:rPr>
          <w:rFonts w:hint="eastAsia"/>
          <w:sz w:val="21"/>
          <w:szCs w:val="21"/>
          <w:lang w:eastAsia="zh-CN"/>
        </w:rPr>
        <w:t>（作为参考。K2CO3在Fe（NO3）3和Cu（NO3）2之后浸渍，然后在相同条件下干燥和煅烧）</w:t>
      </w:r>
    </w:p>
    <w:p>
      <w:pPr>
        <w:pStyle w:val="4"/>
        <w:rPr>
          <w:rFonts w:hint="eastAsia"/>
        </w:rPr>
      </w:pPr>
      <w:r>
        <w:rPr>
          <w:rFonts w:hint="eastAsia"/>
        </w:rPr>
        <w:t>2.4.X射线衍射（X RD）</w:t>
      </w:r>
    </w:p>
    <w:p>
      <w:pPr>
        <w:ind w:firstLine="560" w:firstLineChars="200"/>
        <w:rPr>
          <w:rFonts w:hint="eastAsia"/>
        </w:rPr>
      </w:pPr>
      <w:r>
        <w:rPr>
          <w:rFonts w:hint="eastAsia"/>
        </w:rPr>
        <w:t>还原催化剂在H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流动下冷却到室温，然后在环境温度下用0.99vol%O2/He（纯度&gt;99.999%）钝化，流速为30mL（ST P）min-1，持续5h为了保持还原金属相后，H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还原后，暴露在空气中。在装有TCD的微GC中观察到O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峰（O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的出水）的面积。作为催化剂钝化的检查标志，在4-5h后，O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峰面积变为常数。然后收集催化剂，然后表示为还原催化剂。</w:t>
      </w:r>
    </w:p>
    <w:p>
      <w:pPr>
        <w:ind w:firstLine="560" w:firstLineChars="200"/>
        <w:rPr>
          <w:rFonts w:hint="eastAsia"/>
        </w:rPr>
      </w:pPr>
      <w:r>
        <w:rPr>
          <w:rFonts w:hint="eastAsia"/>
        </w:rPr>
        <w:t>用具有CuKα（n=0.154059n m）辐射、固定狭缝入射（0.25°发散，0.5°反散射，标本长度10毫米）的PANalytical Empyrean X射线衍射仪收集还原催化剂的XRD图谱电子显微镜长度10毫米），衍射（0.25°反散射，0.02毫米镍滤波器）光学。采用前装法制备样品，将粉末样品压入石英零背置支架的空腔中</w:t>
      </w:r>
      <w:r>
        <w:rPr>
          <w:rFonts w:hint="eastAsia"/>
          <w:lang w:eastAsia="zh-CN"/>
        </w:rPr>
        <w:t>。</w:t>
      </w:r>
      <w:r>
        <w:rPr>
          <w:rFonts w:hint="eastAsia"/>
        </w:rPr>
        <w:t>数据收集在45千伏和40毫安从30到90°（2θ）使用PIXCEL探测器在扫描模式和255个活动通道，持续时间为15分钟。对所得模式进行校正采用NIST（美国国家标准与技术研究所）640c硅，用美国加利福尼亚州利弗莫尔的MDI公司的Jade2010软件进行分析。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结果和讨论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煅烧催化剂的物理性质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/>
          <w:lang w:eastAsia="zh-CN"/>
        </w:rPr>
      </w:pPr>
      <w:r>
        <w:rPr>
          <w:rFonts w:hint="eastAsia"/>
        </w:rPr>
        <w:t>表2显示了煅烧Fe-Cu（X）/K（Y）/Al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催化剂的结构参数。少量Cu（X≤0.17）煅烧Fe和Fe-Cu催化剂的BET比表面积接近γ-Al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载体（139m2g-1）。更多的Cu导致BET比表面积的减小是一个普遍的趋势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在金属氧化物存在下，孔隙体积和平均孔隙的减小距离γ-Al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载体的距离是因为金属氧化物颗粒在孔隙中的分散。随着Fe-Cu（0.17）/K（Y）/Al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催化剂中K含量的增加，BET比表面积和孔容增大减少，而平均孔隙体积几乎没有变化。这种比表面积和孔隙体积的减少是由于</w:t>
      </w:r>
      <w:r>
        <w:rPr>
          <w:rFonts w:hint="eastAsia"/>
          <w:lang w:eastAsia="zh-CN"/>
        </w:rPr>
        <w:t>钾覆盖了部分γ-Al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  <w:lang w:eastAsia="zh-CN"/>
        </w:rPr>
        <w:t>O</w:t>
      </w:r>
      <w:r>
        <w:rPr>
          <w:rFonts w:hint="eastAsia"/>
          <w:vertAlign w:val="subscript"/>
          <w:lang w:eastAsia="zh-CN"/>
        </w:rPr>
        <w:t>3</w:t>
      </w:r>
      <w:r>
        <w:rPr>
          <w:rFonts w:hint="eastAsia"/>
          <w:lang w:eastAsia="zh-CN"/>
        </w:rPr>
        <w:t>孔。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lang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3489325</wp:posOffset>
                </wp:positionH>
                <wp:positionV relativeFrom="paragraph">
                  <wp:posOffset>715010</wp:posOffset>
                </wp:positionV>
                <wp:extent cx="706755" cy="267970"/>
                <wp:effectExtent l="4445" t="4445" r="12700" b="133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67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楷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平均孔径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75pt;margin-top:56.3pt;height:21.1pt;width:55.65pt;z-index:251665408;mso-width-relative:page;mso-height-relative:page;" fillcolor="#FFFFFF [3212]" filled="t" stroked="t" coordsize="21600,21600" o:gfxdata="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u1MfNcAAAALAQAADwAAAAAAAAABACAAAAAiAAAAZHJz&#10;L2Rvd25yZXYueG1sUEsBAhQAFAAAAAgAh07iQJaRaoI+AgAAaA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楷体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平均孔径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724535</wp:posOffset>
                </wp:positionV>
                <wp:extent cx="735965" cy="277495"/>
                <wp:effectExtent l="4445" t="4445" r="21590" b="228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277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孔隙体积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25pt;margin-top:57.05pt;height:21.85pt;width:57.95pt;z-index:251661312;mso-width-relative:page;mso-height-relative:page;" fillcolor="#FFFFFF [3212]" filled="t" stroked="t" coordsize="21600,21600" o:gfxdata="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bxR4NgAAAALAQAADwAAAAAAAAABACAAAAAiAAAAZHJz&#10;L2Rvd25yZXYueG1sUEsBAhQAFAAAAAgAh07iQD4L3bk9AgAAaAQAAA4AAAAAAAAAAQAgAAAAJw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孔隙体积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734695</wp:posOffset>
                </wp:positionV>
                <wp:extent cx="1287145" cy="248285"/>
                <wp:effectExtent l="4445" t="4445" r="22860" b="139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62295" y="2613025"/>
                          <a:ext cx="1287145" cy="248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BET法测比表面积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05pt;margin-top:57.85pt;height:19.55pt;width:101.35pt;z-index:251659264;mso-width-relative:page;mso-height-relative:page;" fillcolor="#FFFFFF [3212]" filled="t" stroked="t" coordsize="21600,21600" o:gfxdata="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pPp+NcAAAALAQAADwAAAAAAAAAB&#10;ACAAAAAiAAAAZHJzL2Rvd25yZXYueG1sUEsBAhQAFAAAAAgAh07iQNCgEQ9KAgAAdQ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BET法测比表面积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eastAsia="zh-CN"/>
        </w:rPr>
        <w:t>表2煅烧Fe-Cu（X）/K（Y）/Al2O3催化剂的物理性质</w:t>
      </w:r>
      <w:r>
        <w:drawing>
          <wp:inline distT="0" distB="0" distL="114300" distR="114300">
            <wp:extent cx="4086225" cy="2924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Fe-Cu组合的影响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/>
        </w:rPr>
      </w:pPr>
      <w:r>
        <w:rPr>
          <w:rFonts w:hint="eastAsia"/>
        </w:rPr>
        <w:t>表3总结了在573K和1.1MPa的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加氢条件下，采用广泛的Cu/（Fe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Cu）原子比测试的一系列Fe-Cu双金属催化剂的研究结果</w:t>
      </w:r>
      <w:r>
        <w:rPr>
          <w:rFonts w:hint="eastAsia"/>
          <w:lang w:eastAsia="zh-CN"/>
        </w:rPr>
        <w:t>。表格</w:t>
      </w:r>
      <w:r>
        <w:rPr>
          <w:rFonts w:hint="eastAsia"/>
        </w:rPr>
        <w:t>1显示了Fe-Cu/Al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催化剂上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转化率随Cu/（Fe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Cu）原子比的变化。单独使用Fe（15wt%Fe载荷）的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转化率为22%，即在相同的反应条件下与文献一致。在产物中，选择性按以下顺序降低：CH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&gt;C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&gt;CO（见表3）。单独使用Cu的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转化率（即15wt%Cu负荷）与单独使用Fe的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转化率（22.4%）相似，但CO是唯一的产物</w:t>
      </w:r>
      <w:r>
        <w:rPr>
          <w:rFonts w:hint="eastAsia"/>
          <w:lang w:eastAsia="zh-CN"/>
        </w:rPr>
        <w:t>。</w:t>
      </w:r>
      <w:r>
        <w:rPr>
          <w:rFonts w:hint="eastAsia"/>
        </w:rPr>
        <w:t>显然，Cu对RWGS是活跃的，正如预期的那样。当Cu和Fe结合在一起时，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转化率随着Cu含量的增加而增加。在原子比Cu/（Cu Fe）=0.17时达到最大值，但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转化率随着Cu含量的进一步增加而降低。图1中的星标点显示了Fe（12）、Fe（7）和Fe（3.5）在Fe-Cu（0.17）、Fe-Cu（0.5）和Fe-Cu（0.75）双</w:t>
      </w:r>
      <w:r>
        <w:rPr>
          <w:rFonts w:hint="eastAsia"/>
          <w:lang w:eastAsia="zh-CN"/>
        </w:rPr>
        <w:t>金属催化剂</w:t>
      </w:r>
      <w:r>
        <w:rPr>
          <w:rFonts w:hint="eastAsia"/>
        </w:rPr>
        <w:t>中与Fe（12）、Fe（7）和Fe（3.5）相同的单金属Fe催化剂的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转化率。所有的比较表明，Fe-Cu双金属催化剂比相应的单金属Fe催化剂具有更高的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转化率，这也表明Fe-Cu双金属催化剂在活性上的协同促进作用得到了增强。活动上的运动。图2显示了未促进和K促进的Fe-Cu双金属催化剂的时间在流（TOS）剖面</w:t>
      </w:r>
      <w:r>
        <w:rPr>
          <w:rFonts w:hint="eastAsia"/>
          <w:lang w:eastAsia="zh-CN"/>
        </w:rPr>
        <w:t>。随着时间推移，</w:t>
      </w:r>
      <w:r>
        <w:rPr>
          <w:rFonts w:hint="eastAsia"/>
        </w:rPr>
        <w:t>两种催化剂的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转化率均略有下降流动，但从16到50小时在流动</w:t>
      </w:r>
      <w:r>
        <w:rPr>
          <w:rFonts w:hint="eastAsia"/>
          <w:lang w:eastAsia="zh-CN"/>
        </w:rPr>
        <w:t>范围内，</w:t>
      </w:r>
      <w:r>
        <w:rPr>
          <w:rFonts w:hint="eastAsia"/>
        </w:rPr>
        <w:t>下降率小于每小时0.1%。相反，CH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和CO的产率实际上都是恒定的</w:t>
      </w:r>
      <w:r>
        <w:rPr>
          <w:rFonts w:hint="eastAsia"/>
          <w:lang w:eastAsia="zh-CN"/>
        </w:rPr>
        <w:t>，大约</w:t>
      </w:r>
      <w:r>
        <w:rPr>
          <w:rFonts w:hint="eastAsia"/>
        </w:rPr>
        <w:t>流动5-50小时。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/>
        </w:rPr>
      </w:pPr>
    </w:p>
    <w:p>
      <w:pPr>
        <w:numPr>
          <w:ilvl w:val="0"/>
          <w:numId w:val="0"/>
        </w:numPr>
        <w:ind w:leftChars="0" w:firstLine="560" w:firstLineChars="200"/>
        <w:rPr>
          <w:rFonts w:hint="eastAsia"/>
        </w:rPr>
      </w:pPr>
    </w:p>
    <w:p>
      <w:pPr>
        <w:numPr>
          <w:ilvl w:val="0"/>
          <w:numId w:val="0"/>
        </w:numPr>
        <w:ind w:leftChars="0" w:firstLine="560" w:firstLineChars="200"/>
        <w:rPr>
          <w:rFonts w:hint="eastAsia"/>
        </w:rPr>
      </w:pPr>
    </w:p>
    <w:p>
      <w:pPr>
        <w:numPr>
          <w:ilvl w:val="0"/>
          <w:numId w:val="0"/>
        </w:numPr>
        <w:ind w:leftChars="0" w:firstLine="560" w:firstLineChars="200"/>
        <w:rPr>
          <w:rFonts w:hint="eastAsia"/>
        </w:rPr>
      </w:pPr>
    </w:p>
    <w:p>
      <w:pPr>
        <w:numPr>
          <w:ilvl w:val="0"/>
          <w:numId w:val="0"/>
        </w:numPr>
        <w:ind w:leftChars="0" w:firstLine="560" w:firstLineChars="200"/>
        <w:rPr>
          <w:rFonts w:hint="eastAsia"/>
        </w:rPr>
      </w:pPr>
    </w:p>
    <w:p>
      <w:pPr>
        <w:numPr>
          <w:ilvl w:val="0"/>
          <w:numId w:val="0"/>
        </w:numPr>
        <w:ind w:leftChars="0" w:firstLine="560" w:firstLineChars="200"/>
        <w:rPr>
          <w:rFonts w:hint="eastAsia"/>
        </w:rPr>
      </w:pPr>
    </w:p>
    <w:p>
      <w:pPr>
        <w:numPr>
          <w:ilvl w:val="0"/>
          <w:numId w:val="0"/>
        </w:numPr>
        <w:ind w:leftChars="0" w:firstLine="560" w:firstLineChars="200"/>
        <w:rPr>
          <w:rFonts w:hint="eastAsia"/>
        </w:rPr>
      </w:pPr>
    </w:p>
    <w:p>
      <w:pPr>
        <w:numPr>
          <w:ilvl w:val="0"/>
          <w:numId w:val="0"/>
        </w:numPr>
        <w:ind w:leftChars="0" w:firstLine="560" w:firstLineChars="200"/>
        <w:rPr>
          <w:rFonts w:hint="eastAsia"/>
        </w:rPr>
      </w:pPr>
    </w:p>
    <w:p>
      <w:pPr>
        <w:numPr>
          <w:ilvl w:val="0"/>
          <w:numId w:val="0"/>
        </w:numPr>
        <w:ind w:leftChars="0" w:firstLine="560" w:firstLineChars="200"/>
        <w:rPr>
          <w:rFonts w:hint="eastAsia"/>
        </w:rPr>
      </w:pPr>
    </w:p>
    <w:p>
      <w:pPr>
        <w:numPr>
          <w:ilvl w:val="0"/>
          <w:numId w:val="0"/>
        </w:numPr>
        <w:ind w:leftChars="0" w:firstLine="560" w:firstLineChars="200"/>
        <w:rPr>
          <w:rFonts w:hint="eastAsia"/>
        </w:rPr>
      </w:pPr>
    </w:p>
    <w:p>
      <w:pPr>
        <w:numPr>
          <w:ilvl w:val="0"/>
          <w:numId w:val="0"/>
        </w:numPr>
        <w:ind w:leftChars="0" w:firstLine="560" w:firstLineChars="200"/>
        <w:rPr>
          <w:rFonts w:hint="eastAsia"/>
        </w:rPr>
      </w:pPr>
    </w:p>
    <w:p>
      <w:pPr>
        <w:numPr>
          <w:ilvl w:val="0"/>
          <w:numId w:val="0"/>
        </w:numPr>
        <w:ind w:leftChars="0" w:firstLine="560" w:firstLineChars="200"/>
        <w:rPr>
          <w:rFonts w:hint="eastAsia"/>
        </w:rPr>
      </w:pP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表3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</w:rPr>
        <w:t>K促进和未促进Fe-Cu/Al2O3与单金属催化剂比较的CO2转化率和产物选择性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6727190</wp:posOffset>
                </wp:positionV>
                <wp:extent cx="4848225" cy="1513840"/>
                <wp:effectExtent l="4445" t="4445" r="5080" b="57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7470" y="7687945"/>
                          <a:ext cx="4848225" cy="151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a反应条件：573K，1.1MPa，GHSV=3600mL（STP）g-1h-1。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.b包括少量酒精。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c烯烃与石蜡原子比（C2-C4）。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d从C1-C7烃的摩尔分数计算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α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（链生长概率）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以Fe（NO3）3·9H2O、Co（NO3）2·6H2O和K2CO3为前驱体，采用相同的方法制备了催化剂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与参考文献26相同的组合。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在Fe（NO3）3和Cu（NO3）2后浸渍K2CO3，然后在相同条件下干燥和煅烧。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6pt;margin-top:529.7pt;height:119.2pt;width:381.75pt;z-index:251666432;mso-width-relative:page;mso-height-relative:page;" fillcolor="#FFFFFF [3201]" filled="t" stroked="t" coordsize="21600,21600" o:gfxdata="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naIf71wAAAAwBAAAPAAAAAAAA&#10;AAEAIAAAACIAAABkcnMvZG93bnJldi54bWxQSwECFAAUAAAACACHTuJAxin0JkwCAAB3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a反应条件：573K，1.1MPa，GHSV=3600mL（STP）g-1h-1。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.b包括少量酒精。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c烯烃与石蜡原子比（C2-C4）。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d从C1-C7烃的摩尔分数计算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α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（链生长概率）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以Fe（NO3）3·9H2O、Co（NO3）2·6H2O和K2CO3为前驱体，采用相同的方法制备了催化剂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与参考文献26相同的组合。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在Fe（NO3）3和Cu（NO3）2后浸渍K2CO3，然后在相同条件下干燥和煅烧。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212090</wp:posOffset>
            </wp:positionH>
            <wp:positionV relativeFrom="paragraph">
              <wp:posOffset>52070</wp:posOffset>
            </wp:positionV>
            <wp:extent cx="4162425" cy="6657975"/>
            <wp:effectExtent l="0" t="0" r="9525" b="9525"/>
            <wp:wrapTopAndBottom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65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 w:firstLine="560" w:firstLineChars="200"/>
        <w:rPr>
          <w:rFonts w:hint="eastAsia"/>
        </w:rPr>
      </w:pPr>
    </w:p>
    <w:p>
      <w:pPr>
        <w:numPr>
          <w:ilvl w:val="0"/>
          <w:numId w:val="0"/>
        </w:numPr>
        <w:ind w:leftChars="0" w:firstLine="560" w:firstLineChars="200"/>
        <w:rPr>
          <w:rFonts w:hint="eastAsia"/>
        </w:rPr>
      </w:pPr>
    </w:p>
    <w:p>
      <w:pPr>
        <w:numPr>
          <w:ilvl w:val="0"/>
          <w:numId w:val="0"/>
        </w:numPr>
        <w:ind w:leftChars="0" w:firstLine="560" w:firstLineChars="200"/>
        <w:jc w:val="center"/>
      </w:pPr>
      <w:r>
        <w:drawing>
          <wp:inline distT="0" distB="0" distL="114300" distR="114300">
            <wp:extent cx="2524125" cy="2105025"/>
            <wp:effectExtent l="0" t="0" r="9525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图1.Fe-Cu（X）/Al2O3和Fe-Cu（X）/K（0.3）/Al2O3催化剂上CO2转化率随Cu/（Cu Fe）原子比的变化</w:t>
      </w:r>
    </w:p>
    <w:p>
      <w:pPr>
        <w:numPr>
          <w:ilvl w:val="0"/>
          <w:numId w:val="0"/>
        </w:numPr>
        <w:ind w:leftChars="0" w:firstLine="560" w:firstLineChars="200"/>
        <w:jc w:val="both"/>
        <w:rPr>
          <w:rFonts w:hint="eastAsia"/>
        </w:rPr>
      </w:pPr>
      <w:r>
        <w:drawing>
          <wp:inline distT="0" distB="0" distL="114300" distR="114300">
            <wp:extent cx="4943475" cy="1971675"/>
            <wp:effectExtent l="0" t="0" r="952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Fe-Cu（0.17）/Al2O3（A）和Fe-Cu（0.17）/K（0.3）/Al2O3（B）的CO2转化率和产物产率的实时分布</w:t>
      </w:r>
    </w:p>
    <w:p>
      <w:pPr>
        <w:numPr>
          <w:ilvl w:val="0"/>
          <w:numId w:val="0"/>
        </w:numPr>
        <w:ind w:leftChars="0" w:firstLine="560" w:firstLineChars="200"/>
        <w:jc w:val="center"/>
      </w:pPr>
      <w:r>
        <w:drawing>
          <wp:inline distT="0" distB="0" distL="114300" distR="114300">
            <wp:extent cx="3400425" cy="2495550"/>
            <wp:effectExtent l="0" t="0" r="952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图3在Fe-Cu（X）/Al2O3催化剂上，Cu/（Cu Fe）原子比对CH4、C2-C7烃和COSTY的影响。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/>
        </w:rPr>
      </w:pPr>
      <w:r>
        <w:rPr>
          <w:rFonts w:hint="eastAsia"/>
        </w:rPr>
        <w:t>图3说明研究了Fe-Cu双金属催化剂中Cu含量对C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-C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烃、CH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和CO空时产率（S TY）的影响。C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-C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的STY与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转化率的变化趋势相同，并且在Cu/（Cu Fe）原子比为0.17的情况下最大</w:t>
      </w:r>
      <w:r>
        <w:rPr>
          <w:rFonts w:hint="eastAsia"/>
          <w:lang w:eastAsia="zh-CN"/>
        </w:rPr>
        <w:t>；</w:t>
      </w:r>
      <w:r>
        <w:rPr>
          <w:rFonts w:hint="eastAsia"/>
        </w:rPr>
        <w:t>然而，CH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和CO表现出不同的成分依赖行为</w:t>
      </w:r>
      <w:r>
        <w:rPr>
          <w:rFonts w:hint="eastAsia"/>
          <w:lang w:eastAsia="zh-CN"/>
        </w:rPr>
        <w:t>。</w:t>
      </w:r>
      <w:r>
        <w:rPr>
          <w:rFonts w:hint="eastAsia"/>
        </w:rPr>
        <w:t>铜负荷的增加对CH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有明显的抑制作用，同时CO也有促进作用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与单金属Fe催化剂（图中的星点）相比，Fe-Cu双金属催化剂（Fe负载量相同）具有较高的C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-C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烃</w:t>
      </w:r>
      <w:r>
        <w:rPr>
          <w:rFonts w:hint="eastAsia"/>
          <w:lang w:eastAsia="zh-CN"/>
        </w:rPr>
        <w:t>空时产率</w:t>
      </w:r>
      <w:r>
        <w:rPr>
          <w:rFonts w:hint="eastAsia"/>
        </w:rPr>
        <w:t>。单独考虑Cu不能产生碳氢化合物，Fe-Cu双金属催化剂在较高的烃类合成中表现出较强的协同促进作用。同样，C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、CH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和CO的选择性也遵循</w:t>
      </w:r>
      <w:r>
        <w:rPr>
          <w:rFonts w:hint="eastAsia"/>
          <w:lang w:eastAsia="zh-CN"/>
        </w:rPr>
        <w:t>与空时产率</w:t>
      </w:r>
      <w:r>
        <w:rPr>
          <w:rFonts w:hint="eastAsia"/>
        </w:rPr>
        <w:t>同样的趋势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与Fe相比，Cu和Fe的结合大大提高了C2烃形成的选择性（例如，53比39mol%，表3）。Anderson-Schulz-Flory </w:t>
      </w:r>
      <w:r>
        <w:rPr>
          <w:rFonts w:hint="eastAsia"/>
          <w:lang w:eastAsia="zh-CN"/>
        </w:rPr>
        <w:t>分配</w:t>
      </w:r>
      <w:r>
        <w:rPr>
          <w:rFonts w:hint="eastAsia"/>
        </w:rPr>
        <w:t>还考察了链增长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由此产生的α值如表3所示。在最佳组成（即Cu/（Cu Fe）=0.17）时，α值也最大化，表明Fe-Cu组合对碳链生长的促进作用。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 w:eastAsia="楷体"/>
          <w:lang w:eastAsia="zh-CN"/>
        </w:rPr>
      </w:pPr>
      <w:r>
        <w:rPr>
          <w:rFonts w:hint="eastAsia"/>
        </w:rPr>
        <w:t>此外，在类似的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转化水平下，Fe-Cu（0.17）在相同的反应条件下也表现出比Fe-Co（0.17）更高的C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选择性和链生长值（见表3）。因此，Fe和Cu的结合导致了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加氢对C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烃合成的显著促进作用。这种进展的一个可能原因是Cu的加入可能通过RWGS促进CO或类CO中间体的形成，从而提供了更多的C-C键生长的可能性。然而，Fe-Cu合金类物种的潜在形成可能为产生C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烃提供一种替代途径</w:t>
      </w:r>
      <w:r>
        <w:rPr>
          <w:rFonts w:hint="eastAsia"/>
          <w:lang w:eastAsia="zh-CN"/>
        </w:rPr>
        <w:t>。</w:t>
      </w:r>
    </w:p>
    <w:p>
      <w:pPr>
        <w:ind w:firstLine="560" w:firstLineChars="20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/H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中合成碳氢化合物的机理仍在争论中，并被一些研究认为是Fischer-Tropsch合成（FTS）的修正版本。一些文献表明，二氧化碳甲烷化是通过直接加氢过程进行的，以这种方式形成的甲烷占了大多数碳氢化合物的形成。一些报告中</w:t>
      </w:r>
      <w:r>
        <w:rPr>
          <w:rFonts w:hint="eastAsia"/>
          <w:lang w:eastAsia="zh-CN"/>
        </w:rPr>
        <w:t>也</w:t>
      </w:r>
      <w:r>
        <w:rPr>
          <w:rFonts w:hint="eastAsia"/>
        </w:rPr>
        <w:t>考虑</w:t>
      </w:r>
      <w:r>
        <w:rPr>
          <w:rFonts w:hint="eastAsia"/>
          <w:lang w:eastAsia="zh-CN"/>
        </w:rPr>
        <w:t>了</w:t>
      </w:r>
      <w:r>
        <w:rPr>
          <w:rFonts w:hint="eastAsia"/>
        </w:rPr>
        <w:t>通过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的直接加氢生成C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烃。在先前的一项工作中，我们考虑了在K-促进的Fe-Co催化剂上通过两步反应生成CO或类CO中间体a将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加氢为碳氢化合物的可能性这是第一步，然后通过FTS形成碳氢化合物。正如所讨论的，Cu催化剂可以表现为RWGS-活性组分，以提高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转化为CO或类CO中间体的转化率，而Fe可以作为C-C链生长的活性中心。更高的碳氢化合物。另一种可能是，Cu和Fe的结合可以产生类合金物种，并促进一种替代途径，而不需要通过CO作为中间体。</w:t>
      </w:r>
    </w:p>
    <w:p>
      <w:pPr>
        <w:ind w:firstLine="560" w:firstLineChars="200"/>
        <w:rPr>
          <w:rFonts w:hint="eastAsia"/>
        </w:rPr>
      </w:pPr>
      <w:r>
        <w:rPr>
          <w:rFonts w:hint="eastAsia"/>
        </w:rPr>
        <w:t>我们最近对Fe-Cu双金属催化剂的计算工作表明，在表面Cu覆盖水平为4/9的单层条件下，一种新的反应途径比Fe-Cu更受欢迎，这</w:t>
      </w:r>
      <w:r>
        <w:rPr>
          <w:rFonts w:hint="eastAsia"/>
          <w:lang w:eastAsia="zh-CN"/>
        </w:rPr>
        <w:t>一途径</w:t>
      </w:r>
      <w:r>
        <w:rPr>
          <w:rFonts w:hint="eastAsia"/>
        </w:rPr>
        <w:t>导致了对C-C耦合的显著双金属促进作用，从而导致C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烃的合成。计算工作的主要结果是在铁罐中加入铜改变反应途径，使CO（在单金属Cu和Fe上）的形成和随后的CO氢化</w:t>
      </w:r>
      <w:r>
        <w:rPr>
          <w:rFonts w:hint="eastAsia"/>
          <w:lang w:eastAsia="zh-CN"/>
        </w:rPr>
        <w:t>产生</w:t>
      </w:r>
      <w:r>
        <w:rPr>
          <w:rFonts w:hint="eastAsia"/>
        </w:rPr>
        <w:t>CH*（在Fe（100）上）是已被解决的主要途径，而双金属Fe-Cu催化剂不经过CO作为中间产物，导致了完全不同的途径，如下所示。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其中HCO*加氢至HCOH*为限速步骤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CO*→ HCOO*→ HCOOH*→ HCO* →HCOH*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→CH*→ CH−CH*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其中HCOO*→H COOH*和HCO*→HCOH*步骤都有很大的障碍。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单金属Fe（100）表面的主要路径：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  <w:lang w:eastAsia="zh-CN"/>
        </w:rPr>
        <w:t>*→CO*→ HCO*→ HCOH*→ CH*→ CH−CH2，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其中HCO*加氢生成HCOH*为限速步骤</w:t>
      </w:r>
    </w:p>
    <w:p>
      <w:pPr>
        <w:rPr>
          <w:rFonts w:hint="eastAsia"/>
        </w:rPr>
      </w:pPr>
      <w:r>
        <w:rPr>
          <w:rFonts w:hint="eastAsia"/>
        </w:rPr>
        <w:t>这些先前的发现34，35与本实验工作有关的意义如下：（1）单金属Fe催化剂和双金属Fe-Cu催化剂在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加氢和C-C偶联反应中有明显不同的反应途径。（2）Fe-Cu双金属催化剂可以使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直接加氢生成更高的碳氢化合物而无需经过CO或者类似CO的中间体。</w:t>
      </w:r>
    </w:p>
    <w:p>
      <w:pPr>
        <w:numPr>
          <w:numId w:val="0"/>
        </w:numPr>
        <w:ind w:leftChars="0" w:firstLine="602" w:firstLineChars="200"/>
        <w:rPr>
          <w:rFonts w:hint="eastAsia"/>
        </w:rPr>
      </w:pPr>
      <w:r>
        <w:rPr>
          <w:rStyle w:val="7"/>
          <w:rFonts w:hint="eastAsia"/>
          <w:lang w:val="en-US" w:eastAsia="zh-CN"/>
        </w:rPr>
        <w:t>3.3</w:t>
      </w:r>
      <w:r>
        <w:rPr>
          <w:rStyle w:val="7"/>
          <w:rFonts w:hint="eastAsia"/>
          <w:lang w:val="en-US" w:eastAsia="zh-CN"/>
        </w:rPr>
        <w:t xml:space="preserve"> </w:t>
      </w:r>
      <w:r>
        <w:rPr>
          <w:rStyle w:val="7"/>
          <w:rFonts w:hint="eastAsia"/>
        </w:rPr>
        <w:t>Fe-Cu催化剂的晶体结构</w:t>
      </w:r>
    </w:p>
    <w:p>
      <w:pPr>
        <w:numPr>
          <w:numId w:val="0"/>
        </w:numPr>
        <w:ind w:leftChars="0" w:firstLine="560" w:firstLineChars="200"/>
        <w:rPr>
          <w:rFonts w:hint="eastAsia"/>
        </w:rPr>
      </w:pPr>
      <w:r>
        <w:rPr>
          <w:rFonts w:hint="eastAsia"/>
        </w:rPr>
        <w:t>还原催化剂的XRD图谱如图4和5所示。在图4中，将Fe-Cu双金属催化剂与Fe和Cu单金属催化剂和γ-Al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载体进行了比较。随着Fe和Cu的负载，γ-Al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峰（图4a和5a）的强度显著降低。在图4b和图5b中，当2θ的40-50°范围内的区域</w:t>
      </w:r>
      <w:r>
        <w:rPr>
          <w:rFonts w:hint="eastAsia"/>
          <w:lang w:eastAsia="zh-CN"/>
        </w:rPr>
        <w:t>被放大</w:t>
      </w:r>
      <w:r>
        <w:rPr>
          <w:rFonts w:hint="eastAsia"/>
        </w:rPr>
        <w:t>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在2θ=42.2°</w:t>
      </w:r>
      <w:r>
        <w:rPr>
          <w:rFonts w:hint="eastAsia"/>
          <w:lang w:eastAsia="zh-CN"/>
        </w:rPr>
        <w:t>，</w:t>
      </w:r>
      <w:r>
        <w:rPr>
          <w:rFonts w:hint="eastAsia"/>
        </w:rPr>
        <w:t>间距=2.14A的情况下，观察到Fe/Al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被还原</w:t>
      </w:r>
      <w:r>
        <w:rPr>
          <w:rFonts w:hint="eastAsia"/>
          <w:lang w:eastAsia="zh-CN"/>
        </w:rPr>
        <w:t>生成的FeO。</w:t>
      </w:r>
      <w:r>
        <w:rPr>
          <w:rFonts w:hint="eastAsia"/>
        </w:rPr>
        <w:t>在44.4°处观察到间距=2.04A的单斜晶系Fe4O5（铁II和III的结合），这意味着Fe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的部分还原。在图4c中，在还原的Fe-Cu（0.17）/Al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催化剂中，FeO峰消失，而γ-Al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峰的左肩则变强。多个山峰叠加在这个肩膀上</w:t>
      </w:r>
      <w:r>
        <w:rPr>
          <w:rFonts w:hint="eastAsia"/>
          <w:lang w:eastAsia="zh-CN"/>
        </w:rPr>
        <w:t>。</w:t>
      </w:r>
      <w:r>
        <w:rPr>
          <w:rFonts w:hint="eastAsia"/>
        </w:rPr>
        <w:t>反褶积后（图5c），在2θ=45°附近观察到一个新的峰，d间距=2.01~2.02A，这归因于Fe-Cu合金物种。与Fe（0.75）-Cu（0.25）、Fe（0.7）Cu（0.3）、Fe（0.6）Cu（0.4）和Fe（0.5）-Cu（0.5）相对应的布拉格角非常接近，在此阶段无法区分。此外，还原的Fe-Cu（0.5）/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在44.4°处也出现了一个小的肩部（图4d），但即使在反褶积后也没有出现明显的Fe-Cu合金峰（图5d）。对于还原的Cu/Al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，如图4e和5e所示，</w:t>
      </w:r>
      <w:r>
        <w:rPr>
          <w:rFonts w:hint="eastAsia"/>
          <w:lang w:eastAsia="zh-CN"/>
        </w:rPr>
        <w:t>与</w:t>
      </w:r>
      <w:r>
        <w:rPr>
          <w:rFonts w:hint="eastAsia"/>
        </w:rPr>
        <w:t>Fe氧化物或Fe-Cu合金物种相比</w:t>
      </w:r>
      <w:r>
        <w:rPr>
          <w:rFonts w:hint="eastAsia"/>
          <w:lang w:eastAsia="zh-CN"/>
        </w:rPr>
        <w:t>显</w:t>
      </w:r>
      <w:r>
        <w:rPr>
          <w:rFonts w:hint="eastAsia"/>
        </w:rPr>
        <w:t xml:space="preserve">示一个更大的铜晶粒尺寸     </w:t>
      </w:r>
    </w:p>
    <w:p>
      <w:pPr>
        <w:numPr>
          <w:numId w:val="0"/>
        </w:numPr>
        <w:ind w:leftChars="0"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444500</wp:posOffset>
            </wp:positionH>
            <wp:positionV relativeFrom="paragraph">
              <wp:posOffset>57785</wp:posOffset>
            </wp:positionV>
            <wp:extent cx="3343275" cy="4191000"/>
            <wp:effectExtent l="0" t="0" r="9525" b="0"/>
            <wp:wrapTopAndBottom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图4.还原Fe-Cu（X）/Al2O3催化剂的XRD图谱</w:t>
      </w:r>
    </w:p>
    <w:p>
      <w:pPr>
        <w:numPr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（A）γ-Al2O3载体，（B）还原Fe/Al2O3，（C）还原Fe-Cu（0.17）/Al2O3，（D）还原Fe-Cu（0.5）/Al2O3，（E）还原Cu/Al2O3。</w:t>
      </w:r>
    </w:p>
    <w:p>
      <w:pPr>
        <w:numPr>
          <w:numId w:val="0"/>
        </w:numPr>
        <w:jc w:val="left"/>
      </w:pPr>
      <w:r>
        <w:rPr>
          <w:rFonts w:hint="eastAsia"/>
          <w:sz w:val="24"/>
          <w:szCs w:val="24"/>
          <w:lang w:eastAsia="zh-CN"/>
        </w:rPr>
        <w:t>符号：</w:t>
      </w:r>
      <w:r>
        <w:rPr>
          <w:rFonts w:hint="eastAsia"/>
          <w:sz w:val="24"/>
          <w:szCs w:val="24"/>
        </w:rPr>
        <w:t>■γ-Al2O3；●FeO；●Fe4O5；●Fe（x）Cu（1-x）；●</w:t>
      </w:r>
      <w:r>
        <w:drawing>
          <wp:inline distT="0" distB="0" distL="114300" distR="114300">
            <wp:extent cx="2790825" cy="4143375"/>
            <wp:effectExtent l="0" t="0" r="9525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图5.还原Fe-Cu（X）/Al2O3催化剂的放大X射线衍射图</w:t>
      </w:r>
    </w:p>
    <w:p>
      <w:pPr>
        <w:numPr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粗线表示原始图案，虚线表示反容图案：（a）γ-Al2O3载体，（b）还原Fe/Al2O3，（C）还原Fe-Cu（0.17）/Al2O3，（D）还原Fe-Cu（0.5）/Al2O3，（E）还原Cu/Al2O3。</w:t>
      </w:r>
    </w:p>
    <w:p>
      <w:pPr>
        <w:numPr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符号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γ-Al2O3；●FeO；●Fe4O5；●Ce：Fe（X）Cu（1-x）；▲C：Cu0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Style w:val="7"/>
          <w:rFonts w:hint="eastAsia"/>
          <w:lang w:val="en-US" w:eastAsia="zh-CN"/>
        </w:rPr>
        <w:t>3.4</w:t>
      </w:r>
      <w:r>
        <w:rPr>
          <w:rStyle w:val="7"/>
          <w:rFonts w:hint="eastAsia"/>
          <w:lang w:val="en-US" w:eastAsia="zh-CN"/>
        </w:rPr>
        <w:t xml:space="preserve"> </w:t>
      </w:r>
      <w:r>
        <w:rPr>
          <w:rStyle w:val="7"/>
          <w:rFonts w:hint="eastAsia"/>
        </w:rPr>
        <w:t>K的添加效应</w:t>
      </w:r>
    </w:p>
    <w:p>
      <w:pPr>
        <w:numPr>
          <w:numId w:val="0"/>
        </w:numPr>
        <w:ind w:leftChars="0" w:firstLine="560" w:firstLineChars="200"/>
        <w:rPr>
          <w:rFonts w:hint="eastAsia"/>
        </w:rPr>
      </w:pPr>
      <w:r>
        <w:rPr>
          <w:rFonts w:hint="eastAsia"/>
          <w:lang w:eastAsia="zh-CN"/>
        </w:rPr>
        <w:t>我们</w:t>
      </w:r>
      <w:r>
        <w:rPr>
          <w:rFonts w:hint="eastAsia"/>
        </w:rPr>
        <w:t xml:space="preserve">还研究了添加K对Fe-Cu双金属催化剂催化性能的影响。为了比较，图1中的所有Fe-Cu双金属催化剂都与启动子K结合，K/Fe原子比最初固定在0.3。图1和图6中的结果清楚地表明，在所有Cu/（Cu 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Fe）原子比中，添加K的Fe-Cu比相应的未促进的Fe-Cu催化剂具有更高的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转化率</w:t>
      </w:r>
      <w:r>
        <w:rPr>
          <w:rFonts w:hint="eastAsia"/>
          <w:lang w:eastAsia="zh-CN"/>
        </w:rPr>
        <w:t>。</w:t>
      </w:r>
      <w:r>
        <w:rPr>
          <w:rFonts w:hint="eastAsia"/>
        </w:rPr>
        <w:t>此外，与未促进的催化剂相比，C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-C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STY对促进催化剂也有类似的促进作用。如T所示可3，K的加入抑制了CH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的形成，同时增强了对C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烃的选择性，特别是对于轻烯烃（C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-C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），从烯烃/石蜡比和α值中都可以看出。如表3所示，我们观察到不同浸渍顺序的K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和Fe和Cu亚硝酸盐制备的催化剂在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转化率和产物选择性方面几乎没有变化。</w:t>
      </w:r>
    </w:p>
    <w:p>
      <w:pPr>
        <w:numPr>
          <w:numId w:val="0"/>
        </w:numPr>
        <w:ind w:leftChars="0" w:firstLine="560" w:firstLineChars="200"/>
        <w:jc w:val="center"/>
      </w:pPr>
      <w:r>
        <w:drawing>
          <wp:inline distT="0" distB="0" distL="114300" distR="114300">
            <wp:extent cx="2971800" cy="2428875"/>
            <wp:effectExtent l="0" t="0" r="0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jc w:val="center"/>
      </w:pPr>
      <w:r>
        <w:rPr>
          <w:rFonts w:hint="eastAsia"/>
          <w:sz w:val="21"/>
          <w:szCs w:val="21"/>
        </w:rPr>
        <w:t>图6.Cu/（Cu Fe）原子比对Fe-Cu（X）/Al2O3和Fe-Cu（X）/K（0.3）/Al2O3催化剂上C2-C7烃STY的影响</w:t>
      </w:r>
    </w:p>
    <w:p>
      <w:pPr>
        <w:numPr>
          <w:numId w:val="0"/>
        </w:numPr>
        <w:ind w:leftChars="0" w:firstLine="560" w:firstLineChars="200"/>
        <w:jc w:val="center"/>
      </w:pPr>
      <w:r>
        <w:drawing>
          <wp:inline distT="0" distB="0" distL="114300" distR="114300">
            <wp:extent cx="3200400" cy="4229100"/>
            <wp:effectExtent l="0" t="0" r="0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80" w:firstLineChars="20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图7在K-促进和未促进Fe-Cu（0.17）/Al2O3催化剂上，CO2加氢的气相碳氢化合物的GC-FID色谱图</w:t>
      </w:r>
    </w:p>
    <w:p>
      <w:pPr>
        <w:numPr>
          <w:numId w:val="0"/>
        </w:numPr>
        <w:ind w:leftChars="0" w:firstLine="560" w:firstLineChars="200"/>
        <w:jc w:val="center"/>
      </w:pPr>
      <w:r>
        <w:drawing>
          <wp:inline distT="0" distB="0" distL="114300" distR="114300">
            <wp:extent cx="3352800" cy="2552700"/>
            <wp:effectExtent l="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80" w:firstLineChars="200"/>
        <w:jc w:val="center"/>
        <w:rPr>
          <w:rFonts w:hint="eastAsia"/>
        </w:rPr>
      </w:pPr>
      <w:r>
        <w:rPr>
          <w:rFonts w:hint="eastAsia"/>
          <w:sz w:val="24"/>
          <w:szCs w:val="24"/>
        </w:rPr>
        <w:t>图8.Fe-Cu（0.17）/K（Y）/Al2O3催化剂上CO2加氢对C2-C4烯烃STY和O/P比的影响</w:t>
      </w:r>
    </w:p>
    <w:p>
      <w:pPr>
        <w:numPr>
          <w:numId w:val="0"/>
        </w:numPr>
        <w:ind w:leftChars="0" w:firstLine="560" w:firstLineChars="200"/>
        <w:jc w:val="center"/>
        <w:rPr>
          <w:rFonts w:hint="eastAsia" w:eastAsia="楷体"/>
          <w:lang w:eastAsia="zh-CN"/>
        </w:rPr>
      </w:pPr>
      <w:r>
        <w:rPr>
          <w:rFonts w:hint="eastAsia"/>
        </w:rPr>
        <w:t>在K/Fe原子比在0.0~1.0范围内变化的情况下，还考察了K装载量的影响。图7显示气相碳氢化合物在气相色谱-</w:t>
      </w:r>
      <w:r>
        <w:rPr>
          <w:rFonts w:hint="eastAsia"/>
          <w:lang w:eastAsia="zh-CN"/>
        </w:rPr>
        <w:t>氢火焰离子检测器（GC-FID）</w:t>
      </w:r>
      <w:r>
        <w:rPr>
          <w:rFonts w:hint="eastAsia"/>
        </w:rPr>
        <w:t>色谱图中的分布与Fe-Cu（0.17）催化剂上K负载水平的关系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在K的较低负荷水平下，即Fe-Cu（0.17）/K（0.3），虽然石蜡仍占主导地位，但轻烯烃仍明显存在。当K/Fe原子比提高到0.5时，轻烃中选择性地产生C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-C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轻烯烃。进一步增加K的负荷（即K/Fe=1.0）显著增强了连接。烯烃生产达到C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-C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烯烃在轻烃中占主导地位的水平。当绘制轻烯烃（C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-C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）和相应的烯烃/石蜡比（O/P）的STY作为图8中K/Fe原子比的函数时，这种K负载依赖行为变得更加明显。显然，随着K/Fe原子比的增加，随着STY的增加，Fe-Cu双金属催化剂中K的加入显著促进了轻烯烃的形成。加，NS随K/Fe原子比的增加而增大</w:t>
      </w:r>
      <w:r>
        <w:rPr>
          <w:rFonts w:hint="eastAsia"/>
          <w:lang w:eastAsia="zh-CN"/>
        </w:rPr>
        <w:t>。</w:t>
      </w:r>
      <w:r>
        <w:rPr>
          <w:rFonts w:hint="eastAsia"/>
        </w:rPr>
        <w:t>此外，当K/Fe原子比大于0.5时，C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-C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烯烃的生产占主导地位（O/P&gt;1），在K/Fe=1.0时，其值甚至高达5.20。此外，这些K促进的Fe-Cu催化剂的相应α值表现出与C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-C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烯烃STY和O/P比相似的K负载依赖行为。.因此，轻烯烃（C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-C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）与K含量的相关性表明，K的加入可以提高C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-C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烯烃的产率，同时抑制石蜡的形成</w:t>
      </w:r>
      <w:r>
        <w:rPr>
          <w:rFonts w:hint="eastAsia"/>
          <w:lang w:eastAsia="zh-CN"/>
        </w:rPr>
        <w:t>。</w:t>
      </w:r>
    </w:p>
    <w:p>
      <w:pPr>
        <w:ind w:firstLine="560" w:firstLineChars="200"/>
        <w:rPr>
          <w:rFonts w:hint="eastAsia" w:eastAsia="楷体"/>
          <w:lang w:eastAsia="zh-CN"/>
        </w:rPr>
      </w:pPr>
      <w:r>
        <w:rPr>
          <w:rFonts w:hint="eastAsia"/>
        </w:rPr>
        <w:t>据报道，由于活性金属的部分覆盖，K可以调节表面对H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和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的吸附性能，这限制了生产 烯烃的加氢。因此，研究Fe-Cu组合和K的加入对不同反应物的吸附性能的影响是有意义的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表3还包括K-促进Fe-Co催化剂的活性性能，并对相应的金属和启动子负载量进行了比较。与Fe-Co（0.17）/K催化剂相比，Fe-Cu（0.17）/K催化剂对C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烃的选择性较高，α值较高。值得注意的是，未促进或K（0.3）促进的Fe-Co（0.17）双金属催化剂比未促进或K促进的单金属Fe催化剂具有更高的转化率，但实际上牺牲了C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烃选择性，这再次证明了Cu添加Fe的显著优势，通过增加活性，同时保持或增加C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选择性。在保持或增加C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选择性的同时发挥作用。当K/Fe原子比超过0.5时，Fe-Cu基催化剂对C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烃和链生长具有较好的选择性和α值。这可归因于Fe中K的加入，这为C-C耦合提供了更高的碳物种表面覆盖，并</w:t>
      </w:r>
      <w:r>
        <w:rPr>
          <w:rFonts w:hint="eastAsia"/>
          <w:lang w:eastAsia="zh-CN"/>
        </w:rPr>
        <w:t>同时</w:t>
      </w:r>
      <w:r>
        <w:rPr>
          <w:rFonts w:hint="eastAsia"/>
        </w:rPr>
        <w:t>进一步抑制了不理想的CH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形成与此同时。与</w:t>
      </w:r>
      <w:r>
        <w:rPr>
          <w:rFonts w:hint="eastAsia"/>
          <w:lang w:eastAsia="zh-CN"/>
        </w:rPr>
        <w:t>我们以前工作中</w:t>
      </w:r>
      <w:r>
        <w:rPr>
          <w:rFonts w:hint="eastAsia"/>
        </w:rPr>
        <w:t>K-促进的Fe-Co催化剂相比，在相同的反应条件下，K促进Fe-Cu双金属催化剂在较高的K/Fe原子比（如≥0.5）下对C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烃合成具有较好的选择性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结论</w:t>
      </w:r>
    </w:p>
    <w:p>
      <w:pPr>
        <w:numPr>
          <w:numId w:val="0"/>
        </w:numPr>
        <w:ind w:leftChars="0" w:firstLine="560" w:firstLineChars="200"/>
        <w:rPr>
          <w:rFonts w:hint="eastAsia"/>
        </w:rPr>
      </w:pPr>
      <w:r>
        <w:rPr>
          <w:rFonts w:hint="eastAsia"/>
        </w:rPr>
        <w:t>Fe和Cu在特定成分下的结合在</w:t>
      </w:r>
      <w:r>
        <w:rPr>
          <w:rFonts w:hint="eastAsia"/>
          <w:lang w:eastAsia="zh-CN"/>
        </w:rPr>
        <w:t>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</w:rPr>
        <w:t>转化和C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烃形成中具有很强的双金属促进作用。在Fe中加入Cu可以成功地抑制不理想的CH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形成，同时促进CO和C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烃的形成。此外，XRD结果表明Fe-Cu（0.17）/Al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催化剂中形成了Fe-Cu合金。在Fe-Cu中加入K能极大地促进Fe-Cu双金属催化剂上富烯烃的C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-C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烃的产生。在相同的反应条件下，Fe-Cu/K催化剂对C2烃的合成具有优于Fe-Co/K催化剂的选择性</w:t>
      </w:r>
      <w:r>
        <w:rPr>
          <w:rFonts w:hint="eastAsia"/>
          <w:lang w:eastAsia="zh-CN"/>
        </w:rPr>
        <w:t>。</w:t>
      </w:r>
      <w:r>
        <w:rPr>
          <w:rFonts w:hint="eastAsia"/>
        </w:rPr>
        <w:t>这些结果对于开发新的双金属催化剂和对涉及表面H/C比的机理，C-C键的形成，以及高烃合成的反应途径的基本理解至关重要。本研究还表明，Fe-Cu双金属催化剂上的反应途径与Cu单独和Fe单独的反应途径不同。</w:t>
      </w:r>
    </w:p>
    <w:p>
      <w:pPr>
        <w:numPr>
          <w:numId w:val="0"/>
        </w:numPr>
        <w:ind w:leftChars="0" w:firstLine="56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07AE3"/>
    <w:multiLevelType w:val="multilevel"/>
    <w:tmpl w:val="5F807A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B8C"/>
    <w:rsid w:val="003E2F2F"/>
    <w:rsid w:val="00643643"/>
    <w:rsid w:val="008C6625"/>
    <w:rsid w:val="009B3B8C"/>
    <w:rsid w:val="00D22B63"/>
    <w:rsid w:val="06A435F9"/>
    <w:rsid w:val="0ECA5E06"/>
    <w:rsid w:val="101C57D8"/>
    <w:rsid w:val="18BD61F1"/>
    <w:rsid w:val="1E4F20EA"/>
    <w:rsid w:val="229920D0"/>
    <w:rsid w:val="2F612F0E"/>
    <w:rsid w:val="391415F3"/>
    <w:rsid w:val="521C7591"/>
    <w:rsid w:val="5F020D6B"/>
    <w:rsid w:val="652A33C2"/>
    <w:rsid w:val="782B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link w:val="7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0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0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1378</Words>
  <Characters>7856</Characters>
  <Lines>65</Lines>
  <Paragraphs>18</Paragraphs>
  <TotalTime>5</TotalTime>
  <ScaleCrop>false</ScaleCrop>
  <LinksUpToDate>false</LinksUpToDate>
  <CharactersWithSpaces>9216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2020-02-06T04:07:00Z</dcterms:created>
  <dc:creator>Administrator</dc:creator>
  <cp:lastModifiedBy>万千归途</cp:lastModifiedBy>
  <dcterms:modified xsi:type="dcterms:W3CDTF">2020-02-29T07:18:02Z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2052-11.1.0.8415</vt:lpwstr>
  </property>
</Properties>
</file>