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0D3EA" w14:textId="2A27EFD9" w:rsidR="00890BD8" w:rsidRDefault="00C4525C" w:rsidP="00C4525C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9291892" wp14:editId="5BC849EE">
            <wp:extent cx="5472000" cy="1409700"/>
            <wp:effectExtent l="0" t="0" r="0" b="0"/>
            <wp:docPr id="29" name="图表 2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054BF" w14:textId="77777777" w:rsidR="00173D4F" w:rsidRDefault="00173D4F" w:rsidP="00C452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EBF9B5" w14:textId="77777777" w:rsidR="00173D4F" w:rsidRDefault="00173D4F" w:rsidP="00C452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17259" w14:textId="77777777" w:rsidR="00173D4F" w:rsidRDefault="00173D4F" w:rsidP="00C452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53C77A6" w14:textId="77777777" w:rsidR="00173D4F" w:rsidRDefault="00173D4F" w:rsidP="00C452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25A"/>
    <w:rsid w:val="00097FD6"/>
    <w:rsid w:val="000A5B44"/>
    <w:rsid w:val="000A7FB9"/>
    <w:rsid w:val="00160F40"/>
    <w:rsid w:val="00173D4F"/>
    <w:rsid w:val="001A5444"/>
    <w:rsid w:val="00265348"/>
    <w:rsid w:val="004303F9"/>
    <w:rsid w:val="004969F3"/>
    <w:rsid w:val="0056527A"/>
    <w:rsid w:val="005A3899"/>
    <w:rsid w:val="0062080A"/>
    <w:rsid w:val="007602D8"/>
    <w:rsid w:val="00810CC3"/>
    <w:rsid w:val="00890BD8"/>
    <w:rsid w:val="00912DC5"/>
    <w:rsid w:val="009445D5"/>
    <w:rsid w:val="00B80160"/>
    <w:rsid w:val="00C4525C"/>
    <w:rsid w:val="00C639F0"/>
    <w:rsid w:val="00C84F2E"/>
    <w:rsid w:val="00D81E20"/>
    <w:rsid w:val="00D84D9F"/>
    <w:rsid w:val="00DD525A"/>
    <w:rsid w:val="00E10C89"/>
    <w:rsid w:val="00FA7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87DDFBB-3424-4767-BB63-B7622433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52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2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2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2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2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2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2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2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52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52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52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52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52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52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52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52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52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52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5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2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52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5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52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52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52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52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52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D52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52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52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52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52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1.6606185096428167E-2"/>
          <c:y val="7.71515099074154E-2"/>
          <c:w val="0.98339381490357181"/>
          <c:h val="0.90771226271134708"/>
        </c:manualLayout>
      </c:layout>
      <c:ofPieChart>
        <c:ofPieType val="pie"/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销售额</c:v>
                </c:pt>
              </c:strCache>
            </c:strRef>
          </c:tx>
          <c:dPt>
            <c:idx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9D9-4939-BF08-73FA5FFEF35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9D9-4939-BF08-73FA5FFEF35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9D9-4939-BF08-73FA5FFEF35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9D9-4939-BF08-73FA5FFEF352}"/>
              </c:ext>
            </c:extLst>
          </c:dPt>
          <c:dPt>
            <c:idx val="4"/>
            <c:bubble3D val="0"/>
            <c:explosion val="4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09D9-4939-BF08-73FA5FFEF352}"/>
              </c:ext>
            </c:extLst>
          </c:dPt>
          <c:dLbls>
            <c:dLbl>
              <c:idx val="0"/>
              <c:layout>
                <c:manualLayout>
                  <c:x val="1.69082125603865E-2"/>
                  <c:y val="-7.0546737213404501E-3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baseline="0"/>
                      <a:t>稳定率</a:t>
                    </a:r>
                    <a:r>
                      <a:rPr lang="en-US" altLang="zh-CN" baseline="0"/>
                      <a:t>, </a:t>
                    </a:r>
                    <a:fld id="{CD088D18-C88B-4837-BFC2-F1329328BF76}" type="VALUE">
                      <a:rPr lang="en-US" altLang="zh-CN" baseline="0"/>
                      <a:pPr/>
                      <a:t>[值]</a:t>
                    </a:fld>
                    <a:endParaRPr lang="en-US" altLang="zh-CN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09D9-4939-BF08-73FA5FFEF352}"/>
                </c:ext>
              </c:extLst>
            </c:dLbl>
            <c:dLbl>
              <c:idx val="1"/>
              <c:layout>
                <c:manualLayout>
                  <c:x val="5.7971014492753603E-2"/>
                  <c:y val="-0.24205550448325899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09D9-4939-BF08-73FA5FFEF352}"/>
                </c:ext>
              </c:extLst>
            </c:dLbl>
            <c:dLbl>
              <c:idx val="2"/>
              <c:layout>
                <c:manualLayout>
                  <c:x val="-1.4492753623188401E-2"/>
                  <c:y val="2.0304568527918801E-2"/>
                </c:manualLayout>
              </c:layout>
              <c:dLblPos val="bestFit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09D9-4939-BF08-73FA5FFEF352}"/>
                </c:ext>
              </c:extLst>
            </c:dLbl>
            <c:dLbl>
              <c:idx val="3"/>
              <c:dLblPos val="outEnd"/>
              <c:showLegendKey val="0"/>
              <c:showVal val="1"/>
              <c:showCatName val="1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09D9-4939-BF08-73FA5FFEF352}"/>
                </c:ext>
              </c:extLst>
            </c:dLbl>
            <c:dLbl>
              <c:idx val="4"/>
              <c:layout>
                <c:manualLayout>
                  <c:x val="-0.132850241545894"/>
                  <c:y val="1.0530663362510501E-3"/>
                </c:manualLayout>
              </c:layout>
              <c:tx>
                <c:rich>
                  <a:bodyPr/>
                  <a:lstStyle/>
                  <a:p>
                    <a:r>
                      <a:rPr lang="zh-CN" altLang="en-US" sz="900" baseline="0"/>
                      <a:t>离职率</a:t>
                    </a:r>
                    <a:r>
                      <a:rPr lang="en-US" altLang="zh-CN" sz="900" baseline="0"/>
                      <a:t>, </a:t>
                    </a:r>
                    <a:fld id="{3DFAF29A-2552-444F-A605-4D1BF180EA8F}" type="VALUE">
                      <a:rPr lang="en-US" altLang="zh-CN" sz="900" baseline="0"/>
                      <a:pPr/>
                      <a:t>[值]</a:t>
                    </a:fld>
                    <a:endParaRPr lang="en-US" altLang="zh-CN" sz="900" baseline="0"/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9-09D9-4939-BF08-73FA5FFEF352}"/>
                </c:ext>
              </c:extLst>
            </c:dLbl>
            <c:numFmt formatCode="0.0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Sheet1!$A$2:$A$5</c:f>
              <c:strCache>
                <c:ptCount val="4"/>
                <c:pt idx="0">
                  <c:v>没有</c:v>
                </c:pt>
                <c:pt idx="1">
                  <c:v>1次</c:v>
                </c:pt>
                <c:pt idx="2">
                  <c:v>2次</c:v>
                </c:pt>
                <c:pt idx="3">
                  <c:v>3次及以上</c:v>
                </c:pt>
              </c:strCache>
            </c:strRef>
          </c:cat>
          <c:val>
            <c:numRef>
              <c:f>Sheet1!$B$2:$B$5</c:f>
              <c:numCache>
                <c:formatCode>0.00%</c:formatCode>
                <c:ptCount val="4"/>
                <c:pt idx="0">
                  <c:v>0.68510000000000004</c:v>
                </c:pt>
                <c:pt idx="1">
                  <c:v>0.1991</c:v>
                </c:pt>
                <c:pt idx="2">
                  <c:v>9.4299999999999995E-2</c:v>
                </c:pt>
                <c:pt idx="3">
                  <c:v>2.1499999999999998E-2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9D9-4939-BF08-73FA5FFEF35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gapWidth val="101"/>
        <c:splitType val="pos"/>
        <c:splitPos val="3"/>
        <c:secondPieSize val="76"/>
        <c:serLines>
          <c:spPr>
            <a:ln w="9525" cap="flat" cmpd="sng" algn="ctr">
              <a:solidFill>
                <a:schemeClr val="tx1">
                  <a:lumMod val="35000"/>
                  <a:lumOff val="65000"/>
                </a:schemeClr>
              </a:solidFill>
              <a:round/>
            </a:ln>
            <a:effectLst/>
          </c:spPr>
        </c:serLines>
      </c:of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 baseline="0">
          <a:solidFill>
            <a:schemeClr val="tx1"/>
          </a:solidFill>
          <a:latin typeface="Times New Roman" panose="02020603050405020304" pitchFamily="18" charset="0"/>
          <a:ea typeface="宋体" panose="02010600030101010101" pitchFamily="2" charset="-122"/>
        </a:defRPr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50000"/>
            <a:lumOff val="50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4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14</cp:revision>
  <dcterms:created xsi:type="dcterms:W3CDTF">2025-06-04T06:38:00Z</dcterms:created>
  <dcterms:modified xsi:type="dcterms:W3CDTF">2025-08-29T05:58:00Z</dcterms:modified>
</cp:coreProperties>
</file>