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E541" w14:textId="0FA734EF" w:rsidR="00890BD8" w:rsidRDefault="00600A8F" w:rsidP="00600A8F">
      <w:pPr>
        <w:jc w:val="center"/>
        <w:rPr>
          <w:rFonts w:hint="eastAsia"/>
        </w:rPr>
      </w:pPr>
      <w:r w:rsidRPr="00C1479B"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1CA667C7" wp14:editId="7CCE45D6">
            <wp:extent cx="5274310" cy="1669415"/>
            <wp:effectExtent l="0" t="0" r="0" b="0"/>
            <wp:docPr id="20006" name="图表 1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E652" w14:textId="77777777" w:rsidR="00107510" w:rsidRDefault="00107510" w:rsidP="00600A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E039FE" w14:textId="77777777" w:rsidR="00107510" w:rsidRDefault="00107510" w:rsidP="00600A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499D" w14:textId="77777777" w:rsidR="00107510" w:rsidRDefault="00107510" w:rsidP="00600A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A61FF2" w14:textId="77777777" w:rsidR="00107510" w:rsidRDefault="00107510" w:rsidP="00600A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91"/>
    <w:rsid w:val="000A5B44"/>
    <w:rsid w:val="00107510"/>
    <w:rsid w:val="00265348"/>
    <w:rsid w:val="003D76F7"/>
    <w:rsid w:val="00593991"/>
    <w:rsid w:val="005A6DA1"/>
    <w:rsid w:val="00600A8F"/>
    <w:rsid w:val="00890BD8"/>
    <w:rsid w:val="00B80160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24600B-6630-4881-9857-37FBE9A35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9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9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9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9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9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9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9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9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9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9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9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9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9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9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9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9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9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9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9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9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9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9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39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A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0A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0A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0A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38201091706782492"/>
          <c:y val="0.11432747399538161"/>
          <c:w val="0.2641985397141996"/>
          <c:h val="0.83470257545307791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spPr>
            <a:ln w="28575" cap="rnd">
              <a:solidFill>
                <a:srgbClr val="0F6FC6"/>
              </a:solidFill>
              <a:round/>
            </a:ln>
            <a:effectLst/>
          </c:spPr>
          <c:marker>
            <c:symbol val="circle"/>
            <c:size val="10"/>
            <c:spPr>
              <a:solidFill>
                <a:srgbClr val="FFC000"/>
              </a:solidFill>
              <a:ln w="9525">
                <a:solidFill>
                  <a:schemeClr val="bg1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4.3342162292318805E-2"/>
                  <c:y val="7.34126202974628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A4C-43E3-9A94-93C4A074C630}"/>
                </c:ext>
              </c:extLst>
            </c:dLbl>
            <c:dLbl>
              <c:idx val="1"/>
              <c:layout>
                <c:manualLayout>
                  <c:x val="-2.1671081146159493E-2"/>
                  <c:y val="4.34211559332209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BA4C-43E3-9A94-93C4A074C630}"/>
                </c:ext>
              </c:extLst>
            </c:dLbl>
            <c:dLbl>
              <c:idx val="2"/>
              <c:layout>
                <c:manualLayout>
                  <c:x val="-2.167108114615951E-2"/>
                  <c:y val="1.41093474426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A4C-43E3-9A94-93C4A074C630}"/>
                </c:ext>
              </c:extLst>
            </c:dLbl>
            <c:dLbl>
              <c:idx val="3"/>
              <c:layout>
                <c:manualLayout>
                  <c:x val="4.3342162292318805E-2"/>
                  <c:y val="-9.88969189806009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A4C-43E3-9A94-93C4A074C630}"/>
                </c:ext>
              </c:extLst>
            </c:dLbl>
            <c:dLbl>
              <c:idx val="4"/>
              <c:layout>
                <c:manualLayout>
                  <c:x val="6.019744762822056E-2"/>
                  <c:y val="1.860951291320612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A4C-43E3-9A94-93C4A074C630}"/>
                </c:ext>
              </c:extLst>
            </c:dLbl>
            <c:dLbl>
              <c:idx val="5"/>
              <c:layout>
                <c:manualLayout>
                  <c:x val="-1.9263183241030667E-2"/>
                  <c:y val="-3.47774496937883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A4C-43E3-9A94-93C4A074C630}"/>
                </c:ext>
              </c:extLst>
            </c:dLbl>
            <c:dLbl>
              <c:idx val="6"/>
              <c:layout>
                <c:manualLayout>
                  <c:x val="-7.2236937153864738E-3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A4C-43E3-9A94-93C4A074C630}"/>
                </c:ext>
              </c:extLst>
            </c:dLbl>
            <c:dLbl>
              <c:idx val="7"/>
              <c:layout>
                <c:manualLayout>
                  <c:x val="-2.1671081146159409E-2"/>
                  <c:y val="-2.1164021164021309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BA4C-43E3-9A94-93C4A074C630}"/>
                </c:ext>
              </c:extLst>
            </c:dLbl>
            <c:dLbl>
              <c:idx val="8"/>
              <c:layout>
                <c:manualLayout>
                  <c:x val="-1.20394895256441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BA4C-43E3-9A94-93C4A074C630}"/>
                </c:ext>
              </c:extLst>
            </c:dLbl>
            <c:dLbl>
              <c:idx val="9"/>
              <c:layout>
                <c:manualLayout>
                  <c:x val="0"/>
                  <c:y val="-3.527336860670193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BA4C-43E3-9A94-93C4A074C630}"/>
                </c:ext>
              </c:extLst>
            </c:dLbl>
            <c:dLbl>
              <c:idx val="10"/>
              <c:layout>
                <c:manualLayout>
                  <c:x val="1.2039489525643998E-2"/>
                  <c:y val="-2.82186948853616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BA4C-43E3-9A94-93C4A074C630}"/>
                </c:ext>
              </c:extLst>
            </c:dLbl>
            <c:dLbl>
              <c:idx val="11"/>
              <c:layout>
                <c:manualLayout>
                  <c:x val="1.9263183241030504E-2"/>
                  <c:y val="-1.4109347442680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BA4C-43E3-9A94-93C4A074C630}"/>
                </c:ext>
              </c:extLst>
            </c:dLbl>
            <c:dLbl>
              <c:idx val="12"/>
              <c:layout>
                <c:manualLayout>
                  <c:x val="4.8157958102576504E-3"/>
                  <c:y val="-1.058201058201070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BA4C-43E3-9A94-93C4A074C630}"/>
                </c:ext>
              </c:extLst>
            </c:dLbl>
            <c:dLbl>
              <c:idx val="13"/>
              <c:layout>
                <c:manualLayout>
                  <c:x val="1.20394895256441E-2"/>
                  <c:y val="-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BA4C-43E3-9A94-93C4A074C630}"/>
                </c:ext>
              </c:extLst>
            </c:dLbl>
            <c:dLbl>
              <c:idx val="14"/>
              <c:layout>
                <c:manualLayout>
                  <c:x val="1.20394895256441E-2"/>
                  <c:y val="7.054673721340322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BA4C-43E3-9A94-93C4A074C630}"/>
                </c:ext>
              </c:extLst>
            </c:dLbl>
            <c:dLbl>
              <c:idx val="15"/>
              <c:layout>
                <c:manualLayout>
                  <c:x val="4.8157958102576504E-3"/>
                  <c:y val="1.05820105820106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BA4C-43E3-9A94-93C4A074C630}"/>
                </c:ext>
              </c:extLst>
            </c:dLbl>
            <c:dLbl>
              <c:idx val="16"/>
              <c:layout>
                <c:manualLayout>
                  <c:x val="7.2236937153864244E-3"/>
                  <c:y val="2.116402116402120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BA4C-43E3-9A94-93C4A074C630}"/>
                </c:ext>
              </c:extLst>
            </c:dLbl>
            <c:dLbl>
              <c:idx val="17"/>
              <c:layout>
                <c:manualLayout>
                  <c:x val="-8.8288569937629784E-17"/>
                  <c:y val="3.17460317460317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BA4C-43E3-9A94-93C4A074C630}"/>
                </c:ext>
              </c:extLst>
            </c:dLbl>
            <c:numFmt formatCode="#,##0.00_);[Red]\(#,##0.00\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思想政治觉悟与表现</c:v>
                </c:pt>
                <c:pt idx="1">
                  <c:v>敬业精神与担当意识</c:v>
                </c:pt>
                <c:pt idx="2">
                  <c:v>主动性和进取精神</c:v>
                </c:pt>
                <c:pt idx="3">
                  <c:v>勇于开拓创新精神</c:v>
                </c:pt>
                <c:pt idx="4">
                  <c:v>应对压力挫折表现</c:v>
                </c:pt>
              </c:strCache>
            </c:strRef>
          </c:cat>
          <c:val>
            <c:numRef>
              <c:f>Sheet1!$B$2:$B$6</c:f>
              <c:numCache>
                <c:formatCode>0.00_ </c:formatCode>
                <c:ptCount val="5"/>
                <c:pt idx="0">
                  <c:v>4.78</c:v>
                </c:pt>
                <c:pt idx="1">
                  <c:v>4.7300000000000004</c:v>
                </c:pt>
                <c:pt idx="2">
                  <c:v>4.67</c:v>
                </c:pt>
                <c:pt idx="3">
                  <c:v>4.58</c:v>
                </c:pt>
                <c:pt idx="4">
                  <c:v>4.58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BA4C-43E3-9A94-93C4A074C63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-503628288"/>
        <c:axId val="-503636448"/>
      </c:radarChart>
      <c:catAx>
        <c:axId val="-503628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-503636448"/>
        <c:crosses val="autoZero"/>
        <c:auto val="1"/>
        <c:lblAlgn val="ctr"/>
        <c:lblOffset val="100"/>
        <c:noMultiLvlLbl val="0"/>
      </c:catAx>
      <c:valAx>
        <c:axId val="-503636448"/>
        <c:scaling>
          <c:orientation val="minMax"/>
          <c:min val="0"/>
        </c:scaling>
        <c:delete val="1"/>
        <c:axPos val="l"/>
        <c:majorGridlines>
          <c:spPr>
            <a:ln w="9525" cap="flat" cmpd="sng" algn="ctr">
              <a:solidFill>
                <a:srgbClr val="3C5078">
                  <a:alpha val="50000"/>
                </a:srgbClr>
              </a:solidFill>
              <a:prstDash val="lgDashDot"/>
              <a:round/>
            </a:ln>
            <a:effectLst/>
          </c:spPr>
        </c:majorGridlines>
        <c:numFmt formatCode="0.00_ " sourceLinked="1"/>
        <c:majorTickMark val="out"/>
        <c:minorTickMark val="none"/>
        <c:tickLblPos val="nextTo"/>
        <c:crossAx val="-5036282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3</cp:revision>
  <dcterms:created xsi:type="dcterms:W3CDTF">2025-07-30T07:08:00Z</dcterms:created>
  <dcterms:modified xsi:type="dcterms:W3CDTF">2025-07-30T07:08:00Z</dcterms:modified>
</cp:coreProperties>
</file>