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6167" w14:textId="15D67688" w:rsidR="005F574C" w:rsidRPr="00F626C2" w:rsidRDefault="00F626C2" w:rsidP="00F626C2">
      <w:pPr>
        <w:spacing w:line="240" w:lineRule="auto"/>
        <w:ind w:firstLineChars="0" w:firstLine="0"/>
        <w:jc w:val="both"/>
        <w:rPr>
          <w:rFonts w:ascii="Times New Roman" w:eastAsia="宋体" w:hAnsi="Times New Roman" w:cs="Times New Roman" w:hint="eastAsia"/>
          <w:szCs w:val="24"/>
        </w:rPr>
      </w:pPr>
      <w:r w:rsidRPr="003B26E3">
        <w:rPr>
          <w:rFonts w:ascii="宋体" w:eastAsia="宋体" w:hAnsi="宋体" w:cs="Times New Roman" w:hint="eastAsia"/>
          <w:noProof/>
          <w:color w:val="000000"/>
        </w:rPr>
        <w:drawing>
          <wp:inline distT="0" distB="0" distL="0" distR="0" wp14:anchorId="4CB23253" wp14:editId="6B4179AF">
            <wp:extent cx="5375031" cy="2276475"/>
            <wp:effectExtent l="0" t="0" r="0" b="0"/>
            <wp:docPr id="580" name="图表 58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5F574C" w:rsidRPr="00F626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2D"/>
    <w:rsid w:val="00207EE1"/>
    <w:rsid w:val="00283B96"/>
    <w:rsid w:val="00444A2D"/>
    <w:rsid w:val="00462497"/>
    <w:rsid w:val="004B00D1"/>
    <w:rsid w:val="005F574C"/>
    <w:rsid w:val="006719AE"/>
    <w:rsid w:val="00721C49"/>
    <w:rsid w:val="00723748"/>
    <w:rsid w:val="008A31B7"/>
    <w:rsid w:val="008F0A1D"/>
    <w:rsid w:val="009A7A0B"/>
    <w:rsid w:val="00A46936"/>
    <w:rsid w:val="00A82B01"/>
    <w:rsid w:val="00B80DDC"/>
    <w:rsid w:val="00CC19A1"/>
    <w:rsid w:val="00ED16A0"/>
    <w:rsid w:val="00F34F34"/>
    <w:rsid w:val="00F6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B5C73"/>
  <w15:chartTrackingRefBased/>
  <w15:docId w15:val="{177405BB-69FE-4823-952E-6964DF37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26C2"/>
    <w:pPr>
      <w:spacing w:line="360" w:lineRule="auto"/>
      <w:ind w:firstLineChars="200" w:firstLine="200"/>
    </w:pPr>
    <w:rPr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4A2D"/>
    <w:pPr>
      <w:keepNext/>
      <w:keepLines/>
      <w:widowControl w:val="0"/>
      <w:spacing w:before="480" w:after="80" w:line="240" w:lineRule="auto"/>
      <w:ind w:firstLineChars="0" w:firstLine="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A2D"/>
    <w:pPr>
      <w:keepNext/>
      <w:keepLines/>
      <w:widowControl w:val="0"/>
      <w:spacing w:before="160" w:after="80" w:line="240" w:lineRule="auto"/>
      <w:ind w:firstLineChars="0" w:firstLine="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2D"/>
    <w:pPr>
      <w:keepNext/>
      <w:keepLines/>
      <w:widowControl w:val="0"/>
      <w:spacing w:before="160" w:after="80" w:line="240" w:lineRule="auto"/>
      <w:ind w:firstLineChars="0" w:firstLine="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A2D"/>
    <w:pPr>
      <w:keepNext/>
      <w:keepLines/>
      <w:widowControl w:val="0"/>
      <w:spacing w:before="80" w:after="40" w:line="240" w:lineRule="auto"/>
      <w:ind w:firstLineChars="0" w:firstLine="0"/>
      <w:jc w:val="both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A2D"/>
    <w:pPr>
      <w:keepNext/>
      <w:keepLines/>
      <w:widowControl w:val="0"/>
      <w:spacing w:before="80" w:after="40" w:line="240" w:lineRule="auto"/>
      <w:ind w:firstLineChars="0" w:firstLine="0"/>
      <w:jc w:val="both"/>
      <w:outlineLvl w:val="4"/>
    </w:pPr>
    <w:rPr>
      <w:rFonts w:cstheme="majorBidi"/>
      <w:color w:val="2F5496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A2D"/>
    <w:pPr>
      <w:keepNext/>
      <w:keepLines/>
      <w:widowControl w:val="0"/>
      <w:spacing w:before="40" w:line="240" w:lineRule="auto"/>
      <w:ind w:firstLineChars="0" w:firstLine="0"/>
      <w:jc w:val="both"/>
      <w:outlineLvl w:val="5"/>
    </w:pPr>
    <w:rPr>
      <w:rFonts w:cstheme="majorBidi"/>
      <w:b/>
      <w:bCs/>
      <w:color w:val="2F5496" w:themeColor="accent1" w:themeShade="BF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A2D"/>
    <w:pPr>
      <w:keepNext/>
      <w:keepLines/>
      <w:widowControl w:val="0"/>
      <w:spacing w:before="40" w:line="240" w:lineRule="auto"/>
      <w:ind w:firstLineChars="0" w:firstLine="0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A2D"/>
    <w:pPr>
      <w:keepNext/>
      <w:keepLines/>
      <w:widowControl w:val="0"/>
      <w:spacing w:line="240" w:lineRule="auto"/>
      <w:ind w:firstLineChars="0" w:firstLine="0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A2D"/>
    <w:pPr>
      <w:keepNext/>
      <w:keepLines/>
      <w:widowControl w:val="0"/>
      <w:spacing w:line="240" w:lineRule="auto"/>
      <w:ind w:firstLineChars="0" w:firstLine="0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shd w:val="clear" w:color="auto" w:fill="4472C4" w:themeFill="accent1"/>
      <w:spacing w:beforeLines="50" w:before="50" w:afterLines="100" w:after="100" w:line="400" w:lineRule="atLeast"/>
      <w:ind w:firstLineChars="0" w:firstLine="0"/>
      <w:jc w:val="center"/>
      <w:outlineLvl w:val="0"/>
    </w:pPr>
    <w:rPr>
      <w:rFonts w:eastAsia="黑体"/>
      <w:b/>
      <w:caps/>
      <w:color w:val="FFFFFF" w:themeColor="background1"/>
      <w:kern w:val="2"/>
      <w:sz w:val="32"/>
      <w:szCs w:val="32"/>
      <w14:ligatures w14:val="standardContextual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444A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4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4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4A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4A2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4A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4A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4A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4A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4A2D"/>
    <w:pPr>
      <w:widowControl w:val="0"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44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A2D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44A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4A2D"/>
    <w:pPr>
      <w:widowControl w:val="0"/>
      <w:spacing w:before="160" w:after="160" w:line="240" w:lineRule="auto"/>
      <w:ind w:firstLineChars="0" w:firstLine="0"/>
      <w:jc w:val="center"/>
    </w:pPr>
    <w:rPr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44A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4A2D"/>
    <w:pPr>
      <w:widowControl w:val="0"/>
      <w:spacing w:line="240" w:lineRule="auto"/>
      <w:ind w:left="720" w:firstLineChars="0" w:firstLine="0"/>
      <w:contextualSpacing/>
      <w:jc w:val="both"/>
    </w:pPr>
    <w:rPr>
      <w:kern w:val="2"/>
      <w:sz w:val="21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444A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4A2D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i/>
      <w:iCs/>
      <w:color w:val="2F5496" w:themeColor="accent1" w:themeShade="BF"/>
      <w:kern w:val="2"/>
      <w:sz w:val="21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44A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4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image" Target="../media/image1.png"/><Relationship Id="rId1" Type="http://schemas.openxmlformats.org/officeDocument/2006/relationships/themeOverride" Target="../theme/themeOverride1.xml"/><Relationship Id="rId6" Type="http://schemas.openxmlformats.org/officeDocument/2006/relationships/package" Target="../embeddings/Microsoft_Excel_Worksheet.xlsx"/><Relationship Id="rId5" Type="http://schemas.openxmlformats.org/officeDocument/2006/relationships/image" Target="../media/image4.png"/><Relationship Id="rId4" Type="http://schemas.openxmlformats.org/officeDocument/2006/relationships/image" Target="../media/image3.pn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7.1266601878846772E-2"/>
          <c:w val="0.99269346412038761"/>
          <c:h val="0.76970123632505116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0"/>
            <c:marker>
              <c:symbol val="picture"/>
              <c:spPr>
                <a:blipFill>
                  <a:blip xmlns:r="http://schemas.openxmlformats.org/officeDocument/2006/relationships" r:embed="rId2"/>
                  <a:stretch>
                    <a:fillRect/>
                  </a:stretch>
                </a:blipFill>
                <a:ln w="25400">
                  <a:noFill/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0-676F-449B-8CA0-63B67DDE72C7}"/>
              </c:ext>
            </c:extLst>
          </c:dPt>
          <c:dPt>
            <c:idx val="1"/>
            <c:marker>
              <c:symbol val="picture"/>
              <c:spPr>
                <a:blipFill>
                  <a:blip xmlns:r="http://schemas.openxmlformats.org/officeDocument/2006/relationships" r:embed="rId3"/>
                  <a:stretch>
                    <a:fillRect/>
                  </a:stretch>
                </a:blipFill>
                <a:ln w="25400">
                  <a:noFill/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676F-449B-8CA0-63B67DDE72C7}"/>
              </c:ext>
            </c:extLst>
          </c:dPt>
          <c:dPt>
            <c:idx val="2"/>
            <c:marker>
              <c:symbol val="picture"/>
              <c:spPr>
                <a:blipFill>
                  <a:blip xmlns:r="http://schemas.openxmlformats.org/officeDocument/2006/relationships" r:embed="rId4"/>
                  <a:stretch>
                    <a:fillRect/>
                  </a:stretch>
                </a:blipFill>
                <a:ln w="25400">
                  <a:noFill/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2-676F-449B-8CA0-63B67DDE72C7}"/>
              </c:ext>
            </c:extLst>
          </c:dPt>
          <c:dPt>
            <c:idx val="3"/>
            <c:marker>
              <c:symbol val="picture"/>
              <c:spPr>
                <a:blipFill>
                  <a:blip xmlns:r="http://schemas.openxmlformats.org/officeDocument/2006/relationships" r:embed="rId5"/>
                  <a:stretch>
                    <a:fillRect/>
                  </a:stretch>
                </a:blipFill>
                <a:ln w="25400">
                  <a:noFill/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3-676F-449B-8CA0-63B67DDE72C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vert="horz"/>
              <a:lstStyle/>
              <a:p>
                <a:pPr>
                  <a:defRPr/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1年及以内</c:v>
                </c:pt>
                <c:pt idx="1">
                  <c:v>1-3年（含3年）</c:v>
                </c:pt>
                <c:pt idx="2">
                  <c:v>3-5年（含5年）</c:v>
                </c:pt>
                <c:pt idx="3">
                  <c:v>5年以上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0.55517241379310345</c:v>
                </c:pt>
                <c:pt idx="1">
                  <c:v>0.2</c:v>
                </c:pt>
                <c:pt idx="2">
                  <c:v>9.1379310344827588E-2</c:v>
                </c:pt>
                <c:pt idx="3">
                  <c:v>0.15344827586206897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676F-449B-8CA0-63B67DDE72C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辅助列</c:v>
                </c:pt>
              </c:strCache>
            </c:strRef>
          </c:tx>
          <c:spPr>
            <a:ln w="158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Pt>
            <c:idx val="0"/>
            <c:marker>
              <c:spPr>
                <a:solidFill>
                  <a:schemeClr val="accent1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5-676F-449B-8CA0-63B67DDE72C7}"/>
              </c:ext>
            </c:extLst>
          </c:dPt>
          <c:dPt>
            <c:idx val="1"/>
            <c:bubble3D val="0"/>
            <c:extLst>
              <c:ext xmlns:c16="http://schemas.microsoft.com/office/drawing/2014/chart" uri="{C3380CC4-5D6E-409C-BE32-E72D297353CC}">
                <c16:uniqueId val="{00000006-676F-449B-8CA0-63B67DDE72C7}"/>
              </c:ext>
            </c:extLst>
          </c:dPt>
          <c:dPt>
            <c:idx val="2"/>
            <c:marker>
              <c:spPr>
                <a:solidFill>
                  <a:schemeClr val="accent3"/>
                </a:solidFill>
                <a:ln w="9525">
                  <a:solidFill>
                    <a:schemeClr val="accent3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7-676F-449B-8CA0-63B67DDE72C7}"/>
              </c:ext>
            </c:extLst>
          </c:dPt>
          <c:dPt>
            <c:idx val="3"/>
            <c:marker>
              <c:spPr>
                <a:solidFill>
                  <a:schemeClr val="accent4"/>
                </a:solidFill>
                <a:ln w="9525">
                  <a:solidFill>
                    <a:schemeClr val="accent4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8-676F-449B-8CA0-63B67DDE72C7}"/>
              </c:ext>
            </c:extLst>
          </c:dPt>
          <c:dLbls>
            <c:delete val="1"/>
          </c:dLbls>
          <c:cat>
            <c:strRef>
              <c:f>Sheet1!$A$2:$A$5</c:f>
              <c:strCache>
                <c:ptCount val="4"/>
                <c:pt idx="0">
                  <c:v>1年及以内</c:v>
                </c:pt>
                <c:pt idx="1">
                  <c:v>1-3年（含3年）</c:v>
                </c:pt>
                <c:pt idx="2">
                  <c:v>3-5年（含5年）</c:v>
                </c:pt>
                <c:pt idx="3">
                  <c:v>5年以上</c:v>
                </c:pt>
              </c:strCache>
            </c:strRef>
          </c:cat>
          <c:val>
            <c:numRef>
              <c:f>Sheet1!$C$2:$C$5</c:f>
              <c:numCache>
                <c:formatCode>0.00%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676F-449B-8CA0-63B67DDE72C7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prstDash val="dash"/>
              <a:round/>
            </a:ln>
            <a:effectLst/>
          </c:spPr>
        </c:dropLines>
        <c:marker val="1"/>
        <c:smooth val="0"/>
        <c:axId val="1307803040"/>
        <c:axId val="1307802624"/>
      </c:lineChart>
      <c:catAx>
        <c:axId val="13078030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zh-CN"/>
          </a:p>
        </c:txPr>
        <c:crossAx val="1307802624"/>
        <c:crosses val="autoZero"/>
        <c:auto val="1"/>
        <c:lblAlgn val="ctr"/>
        <c:lblOffset val="300"/>
        <c:noMultiLvlLbl val="0"/>
      </c:catAx>
      <c:valAx>
        <c:axId val="1307802624"/>
        <c:scaling>
          <c:orientation val="minMax"/>
        </c:scaling>
        <c:delete val="1"/>
        <c:axPos val="l"/>
        <c:numFmt formatCode="0.0%" sourceLinked="0"/>
        <c:majorTickMark val="none"/>
        <c:minorTickMark val="none"/>
        <c:tickLblPos val="nextTo"/>
        <c:crossAx val="13078030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ea typeface="宋体" panose="02010600030101010101" pitchFamily="2" charset="-122"/>
          <a:cs typeface="Times New Roman" panose="02020603050405020304" pitchFamily="18" charset="0"/>
        </a:defRPr>
      </a:pPr>
      <a:endParaRPr lang="zh-CN"/>
    </a:p>
  </c:txPr>
  <c:externalData r:id="rId6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等线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等线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永东 黄</cp:lastModifiedBy>
  <cp:revision>2</cp:revision>
  <dcterms:created xsi:type="dcterms:W3CDTF">2025-09-10T09:28:00Z</dcterms:created>
  <dcterms:modified xsi:type="dcterms:W3CDTF">2025-09-10T09:28:00Z</dcterms:modified>
</cp:coreProperties>
</file>