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001911" w14:paraId="4E516D9A" w14:textId="77777777" w:rsidTr="00E5593E">
        <w:trPr>
          <w:trHeight w:val="421"/>
        </w:trPr>
        <w:tc>
          <w:tcPr>
            <w:tcW w:w="2348" w:type="dxa"/>
            <w:shd w:val="clear" w:color="auto" w:fill="DEEAF6"/>
            <w:vAlign w:val="center"/>
          </w:tcPr>
          <w:p w14:paraId="399D1825" w14:textId="77777777" w:rsidR="00520436" w:rsidRPr="00001911" w:rsidRDefault="00520436" w:rsidP="009C245F">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43F8D044" w:rsidR="00520436" w:rsidRPr="00001911" w:rsidRDefault="00F820DD"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الوحدة 1: الغرض من إنشاء الشركة</w:t>
            </w:r>
          </w:p>
        </w:tc>
        <w:tc>
          <w:tcPr>
            <w:tcW w:w="2552" w:type="dxa"/>
            <w:tcBorders>
              <w:top w:val="nil"/>
              <w:bottom w:val="nil"/>
            </w:tcBorders>
          </w:tcPr>
          <w:p w14:paraId="4ACE6516" w14:textId="77777777" w:rsidR="00520436" w:rsidRPr="00001911" w:rsidRDefault="00520436" w:rsidP="00520436">
            <w:pPr>
              <w:pStyle w:val="Tabletext"/>
              <w:bidi/>
              <w:rPr>
                <w:rFonts w:ascii="Sakkal Majalla" w:hAnsi="Sakkal Majalla" w:cs="Sakkal Majalla"/>
                <w:sz w:val="24"/>
                <w:szCs w:val="24"/>
              </w:rPr>
            </w:pPr>
          </w:p>
        </w:tc>
        <w:tc>
          <w:tcPr>
            <w:tcW w:w="5245" w:type="dxa"/>
            <w:gridSpan w:val="4"/>
            <w:shd w:val="clear" w:color="auto" w:fill="DEEAF6"/>
            <w:vAlign w:val="center"/>
          </w:tcPr>
          <w:p w14:paraId="6B08DE9F" w14:textId="77777777" w:rsidR="00520436" w:rsidRPr="00001911" w:rsidRDefault="00520436" w:rsidP="009C245F">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مفتاح فرص التعلم</w:t>
            </w:r>
          </w:p>
        </w:tc>
      </w:tr>
      <w:tr w:rsidR="00520436" w:rsidRPr="00001911" w14:paraId="0E958803" w14:textId="77777777" w:rsidTr="00E5593E">
        <w:trPr>
          <w:trHeight w:val="568"/>
        </w:trPr>
        <w:tc>
          <w:tcPr>
            <w:tcW w:w="2348" w:type="dxa"/>
            <w:shd w:val="clear" w:color="auto" w:fill="DEEAF6"/>
            <w:vAlign w:val="center"/>
          </w:tcPr>
          <w:p w14:paraId="24E67FE5" w14:textId="77777777" w:rsidR="00520436" w:rsidRPr="00001911" w:rsidRDefault="00520436" w:rsidP="009C245F">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791D552B" w:rsidR="00520436" w:rsidRPr="00001911" w:rsidRDefault="00666EE1"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30</w:t>
            </w:r>
          </w:p>
        </w:tc>
        <w:tc>
          <w:tcPr>
            <w:tcW w:w="2552" w:type="dxa"/>
            <w:tcBorders>
              <w:top w:val="nil"/>
              <w:bottom w:val="nil"/>
            </w:tcBorders>
          </w:tcPr>
          <w:p w14:paraId="5BFFB7BF" w14:textId="77777777" w:rsidR="00520436" w:rsidRPr="00001911" w:rsidRDefault="00520436" w:rsidP="00520436">
            <w:pPr>
              <w:pStyle w:val="Tabletext"/>
              <w:bidi/>
              <w:rPr>
                <w:rFonts w:ascii="Sakkal Majalla" w:hAnsi="Sakkal Majalla" w:cs="Sakkal Majalla"/>
                <w:sz w:val="24"/>
                <w:szCs w:val="24"/>
              </w:rPr>
            </w:pPr>
          </w:p>
        </w:tc>
        <w:tc>
          <w:tcPr>
            <w:tcW w:w="850" w:type="dxa"/>
            <w:vAlign w:val="center"/>
          </w:tcPr>
          <w:p w14:paraId="7C3912DE" w14:textId="77777777" w:rsidR="00520436" w:rsidRPr="00001911" w:rsidRDefault="00520436"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AW</w:t>
            </w:r>
          </w:p>
        </w:tc>
        <w:tc>
          <w:tcPr>
            <w:tcW w:w="1701" w:type="dxa"/>
            <w:vAlign w:val="center"/>
          </w:tcPr>
          <w:p w14:paraId="3495D1D9" w14:textId="77777777" w:rsidR="00520436" w:rsidRPr="00001911" w:rsidRDefault="00520436"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كتابة الواجب</w:t>
            </w:r>
          </w:p>
        </w:tc>
        <w:tc>
          <w:tcPr>
            <w:tcW w:w="869" w:type="dxa"/>
            <w:shd w:val="clear" w:color="auto" w:fill="auto"/>
            <w:vAlign w:val="center"/>
          </w:tcPr>
          <w:p w14:paraId="72A04DC4" w14:textId="77777777" w:rsidR="00520436" w:rsidRPr="00001911" w:rsidRDefault="00520436"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001911" w:rsidRDefault="00520436"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جلسة المراجعة</w:t>
            </w:r>
          </w:p>
        </w:tc>
      </w:tr>
      <w:tr w:rsidR="00520436" w:rsidRPr="00001911" w14:paraId="413AF3EF" w14:textId="77777777" w:rsidTr="00E5593E">
        <w:trPr>
          <w:trHeight w:val="536"/>
        </w:trPr>
        <w:tc>
          <w:tcPr>
            <w:tcW w:w="2348" w:type="dxa"/>
            <w:shd w:val="clear" w:color="auto" w:fill="DEEAF6"/>
            <w:vAlign w:val="center"/>
          </w:tcPr>
          <w:p w14:paraId="198F9B62" w14:textId="77777777" w:rsidR="00520436" w:rsidRPr="00001911" w:rsidRDefault="00520436" w:rsidP="009C245F">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17E9C0E8" w:rsidR="00520436" w:rsidRPr="00001911" w:rsidRDefault="00666EE1"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001911"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001911" w:rsidRDefault="00520436"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001911" w:rsidRDefault="00520436"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001911" w:rsidRDefault="00520436"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001911" w:rsidRDefault="00520436"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الزيارة</w:t>
            </w:r>
          </w:p>
        </w:tc>
      </w:tr>
      <w:tr w:rsidR="00520436" w:rsidRPr="00001911" w14:paraId="1BB85BE3" w14:textId="77777777" w:rsidTr="00E5593E">
        <w:trPr>
          <w:trHeight w:val="272"/>
        </w:trPr>
        <w:tc>
          <w:tcPr>
            <w:tcW w:w="2348" w:type="dxa"/>
            <w:tcBorders>
              <w:bottom w:val="single" w:sz="4" w:space="0" w:color="auto"/>
            </w:tcBorders>
            <w:shd w:val="clear" w:color="auto" w:fill="DEEAF6"/>
            <w:vAlign w:val="center"/>
          </w:tcPr>
          <w:p w14:paraId="0DACE574" w14:textId="77777777" w:rsidR="00520436" w:rsidRPr="00001911" w:rsidRDefault="00520436" w:rsidP="009C245F">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2D486E38" w:rsidR="00520436" w:rsidRPr="00001911" w:rsidRDefault="00666EE1"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ساعة واحدة</w:t>
            </w:r>
          </w:p>
        </w:tc>
        <w:tc>
          <w:tcPr>
            <w:tcW w:w="2552" w:type="dxa"/>
            <w:tcBorders>
              <w:top w:val="nil"/>
              <w:bottom w:val="nil"/>
            </w:tcBorders>
          </w:tcPr>
          <w:p w14:paraId="2A09612D" w14:textId="77777777" w:rsidR="00520436" w:rsidRPr="00001911" w:rsidRDefault="00520436" w:rsidP="00520436">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001911" w:rsidRDefault="00520436"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77777777" w:rsidR="00520436" w:rsidRPr="00001911" w:rsidRDefault="00520436"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5A5FEDA3" w14:textId="77777777" w:rsidR="00520436" w:rsidRPr="00001911" w:rsidRDefault="000017E0" w:rsidP="006A2EA9">
            <w:pPr>
              <w:pStyle w:val="Tableheadsmall"/>
              <w:bidi/>
              <w:jc w:val="left"/>
              <w:rPr>
                <w:rFonts w:ascii="Sakkal Majalla" w:hAnsi="Sakkal Majalla" w:cs="Sakkal Majalla"/>
                <w:bCs/>
                <w:sz w:val="24"/>
                <w:szCs w:val="24"/>
              </w:rPr>
            </w:pPr>
            <w:r w:rsidRPr="00001911">
              <w:rPr>
                <w:rFonts w:ascii="Sakkal Majalla" w:eastAsia="Open Sans" w:hAnsi="Sakkal Majalla" w:cs="Sakkal Majalla"/>
                <w:bCs/>
                <w:sz w:val="24"/>
                <w:szCs w:val="24"/>
                <w:lang w:val="en-US" w:eastAsia="ar" w:bidi="en-US"/>
              </w:rPr>
              <w:t>GW</w:t>
            </w:r>
          </w:p>
        </w:tc>
        <w:tc>
          <w:tcPr>
            <w:tcW w:w="1825" w:type="dxa"/>
            <w:tcBorders>
              <w:bottom w:val="single" w:sz="4" w:space="0" w:color="auto"/>
            </w:tcBorders>
            <w:vAlign w:val="center"/>
          </w:tcPr>
          <w:p w14:paraId="2D2C68AC" w14:textId="77777777" w:rsidR="00520436" w:rsidRPr="00001911" w:rsidRDefault="000017E0" w:rsidP="006A2EA9">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عمل جماعي</w:t>
            </w:r>
          </w:p>
        </w:tc>
      </w:tr>
      <w:tr w:rsidR="00635290" w:rsidRPr="00001911" w14:paraId="5098380E" w14:textId="77777777" w:rsidTr="00E5593E">
        <w:trPr>
          <w:trHeight w:val="272"/>
        </w:trPr>
        <w:tc>
          <w:tcPr>
            <w:tcW w:w="6345" w:type="dxa"/>
            <w:gridSpan w:val="2"/>
            <w:shd w:val="clear" w:color="auto" w:fill="DEEAF6"/>
            <w:vAlign w:val="center"/>
          </w:tcPr>
          <w:p w14:paraId="0AA9DF4C" w14:textId="77777777" w:rsidR="00635290" w:rsidRPr="00001911" w:rsidRDefault="00635290" w:rsidP="006A2EA9">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الروابط إلى الوحدات الأخرى</w:t>
            </w:r>
          </w:p>
        </w:tc>
        <w:tc>
          <w:tcPr>
            <w:tcW w:w="2552" w:type="dxa"/>
            <w:tcBorders>
              <w:top w:val="nil"/>
              <w:bottom w:val="nil"/>
              <w:right w:val="nil"/>
            </w:tcBorders>
          </w:tcPr>
          <w:p w14:paraId="31E81331" w14:textId="77777777" w:rsidR="00635290" w:rsidRPr="00001911" w:rsidRDefault="00635290" w:rsidP="00520436">
            <w:pPr>
              <w:pStyle w:val="Tabletext"/>
              <w:bidi/>
              <w:rPr>
                <w:rFonts w:ascii="Sakkal Majalla" w:hAnsi="Sakkal Majalla" w:cs="Sakkal Majalla"/>
                <w:sz w:val="24"/>
                <w:szCs w:val="24"/>
              </w:rPr>
            </w:pPr>
          </w:p>
        </w:tc>
        <w:tc>
          <w:tcPr>
            <w:tcW w:w="850" w:type="dxa"/>
            <w:tcBorders>
              <w:top w:val="single" w:sz="4" w:space="0" w:color="auto"/>
              <w:left w:val="nil"/>
              <w:bottom w:val="nil"/>
              <w:right w:val="nil"/>
            </w:tcBorders>
          </w:tcPr>
          <w:p w14:paraId="2F351B90" w14:textId="77777777" w:rsidR="00635290" w:rsidRPr="00001911" w:rsidRDefault="00635290" w:rsidP="00520436">
            <w:pPr>
              <w:pStyle w:val="Tableheadsmall"/>
              <w:bidi/>
              <w:rPr>
                <w:rFonts w:ascii="Sakkal Majalla" w:hAnsi="Sakkal Majalla" w:cs="Sakkal Majalla"/>
                <w:bCs/>
                <w:sz w:val="24"/>
                <w:szCs w:val="24"/>
              </w:rPr>
            </w:pPr>
          </w:p>
        </w:tc>
        <w:tc>
          <w:tcPr>
            <w:tcW w:w="1701" w:type="dxa"/>
            <w:tcBorders>
              <w:top w:val="single" w:sz="4" w:space="0" w:color="auto"/>
              <w:left w:val="nil"/>
              <w:bottom w:val="nil"/>
              <w:right w:val="nil"/>
            </w:tcBorders>
          </w:tcPr>
          <w:p w14:paraId="236F3835" w14:textId="77777777" w:rsidR="00635290" w:rsidRPr="00001911" w:rsidRDefault="00635290" w:rsidP="00520436">
            <w:pPr>
              <w:pStyle w:val="Tabletext"/>
              <w:bidi/>
              <w:rPr>
                <w:rFonts w:ascii="Sakkal Majalla" w:hAnsi="Sakkal Majalla" w:cs="Sakkal Majalla"/>
                <w:sz w:val="24"/>
                <w:szCs w:val="24"/>
              </w:rPr>
            </w:pPr>
          </w:p>
        </w:tc>
        <w:tc>
          <w:tcPr>
            <w:tcW w:w="869" w:type="dxa"/>
            <w:tcBorders>
              <w:top w:val="single" w:sz="4" w:space="0" w:color="auto"/>
              <w:left w:val="nil"/>
              <w:bottom w:val="nil"/>
              <w:right w:val="nil"/>
            </w:tcBorders>
          </w:tcPr>
          <w:p w14:paraId="7CCC1B5F" w14:textId="77777777" w:rsidR="00635290" w:rsidRPr="00001911" w:rsidRDefault="00635290" w:rsidP="00520436">
            <w:pPr>
              <w:pStyle w:val="Tableheadsmall"/>
              <w:bidi/>
              <w:rPr>
                <w:rFonts w:ascii="Sakkal Majalla" w:hAnsi="Sakkal Majalla" w:cs="Sakkal Majalla"/>
                <w:bCs/>
                <w:sz w:val="24"/>
                <w:szCs w:val="24"/>
              </w:rPr>
            </w:pPr>
          </w:p>
        </w:tc>
        <w:tc>
          <w:tcPr>
            <w:tcW w:w="1825" w:type="dxa"/>
            <w:tcBorders>
              <w:top w:val="single" w:sz="4" w:space="0" w:color="auto"/>
              <w:left w:val="nil"/>
              <w:bottom w:val="nil"/>
              <w:right w:val="nil"/>
            </w:tcBorders>
          </w:tcPr>
          <w:p w14:paraId="3D430EB6" w14:textId="77777777" w:rsidR="00635290" w:rsidRPr="00001911" w:rsidRDefault="00635290" w:rsidP="00520436">
            <w:pPr>
              <w:pStyle w:val="Tabletext"/>
              <w:bidi/>
              <w:rPr>
                <w:rFonts w:ascii="Sakkal Majalla" w:hAnsi="Sakkal Majalla" w:cs="Sakkal Majalla"/>
                <w:sz w:val="24"/>
                <w:szCs w:val="24"/>
              </w:rPr>
            </w:pPr>
          </w:p>
        </w:tc>
      </w:tr>
      <w:tr w:rsidR="00635290" w:rsidRPr="00001911" w14:paraId="026FF66D" w14:textId="77777777" w:rsidTr="006A2EA9">
        <w:trPr>
          <w:trHeight w:val="272"/>
        </w:trPr>
        <w:tc>
          <w:tcPr>
            <w:tcW w:w="6345" w:type="dxa"/>
            <w:gridSpan w:val="2"/>
            <w:shd w:val="clear" w:color="auto" w:fill="auto"/>
            <w:vAlign w:val="center"/>
          </w:tcPr>
          <w:p w14:paraId="3EA1462B" w14:textId="77777777" w:rsidR="00666EE1" w:rsidRPr="00001911" w:rsidRDefault="00666EE1" w:rsidP="00620FDF">
            <w:pPr>
              <w:pStyle w:val="Tabletextbullets"/>
              <w:bidi/>
              <w:rPr>
                <w:rFonts w:ascii="Sakkal Majalla" w:hAnsi="Sakkal Majalla" w:cs="Sakkal Majalla"/>
                <w:color w:val="000000"/>
                <w:sz w:val="24"/>
              </w:rPr>
            </w:pPr>
            <w:r w:rsidRPr="00001911">
              <w:rPr>
                <w:rFonts w:ascii="Sakkal Majalla" w:eastAsia="Open Sans" w:hAnsi="Sakkal Majalla" w:cs="Sakkal Majalla"/>
                <w:color w:val="000000"/>
                <w:sz w:val="24"/>
                <w:rtl/>
                <w:lang w:eastAsia="ar" w:bidi="ar-MA"/>
              </w:rPr>
              <w:t xml:space="preserve">الوحدة 2: المؤسسات التجارية </w:t>
            </w:r>
          </w:p>
          <w:p w14:paraId="24957724" w14:textId="0104769A" w:rsidR="00666EE1" w:rsidRPr="00001911" w:rsidRDefault="00666EE1" w:rsidP="00620FDF">
            <w:pPr>
              <w:pStyle w:val="Tabletextbullets"/>
              <w:bidi/>
              <w:rPr>
                <w:rFonts w:ascii="Sakkal Majalla" w:hAnsi="Sakkal Majalla" w:cs="Sakkal Majalla"/>
                <w:color w:val="000000"/>
                <w:sz w:val="24"/>
              </w:rPr>
            </w:pPr>
            <w:r w:rsidRPr="00001911">
              <w:rPr>
                <w:rFonts w:ascii="Sakkal Majalla" w:eastAsia="Open Sans" w:hAnsi="Sakkal Majalla" w:cs="Sakkal Majalla"/>
                <w:color w:val="000000"/>
                <w:sz w:val="24"/>
                <w:rtl/>
                <w:lang w:eastAsia="ar" w:bidi="ar-MA"/>
              </w:rPr>
              <w:t>الوحدة 11: استخدام الشركة للإنترنت</w:t>
            </w:r>
          </w:p>
        </w:tc>
        <w:tc>
          <w:tcPr>
            <w:tcW w:w="2552" w:type="dxa"/>
            <w:tcBorders>
              <w:top w:val="nil"/>
              <w:bottom w:val="nil"/>
              <w:right w:val="nil"/>
            </w:tcBorders>
          </w:tcPr>
          <w:p w14:paraId="15085CEC" w14:textId="77777777" w:rsidR="00635290" w:rsidRPr="00001911" w:rsidRDefault="00635290" w:rsidP="00520436">
            <w:pPr>
              <w:pStyle w:val="Tabletext"/>
              <w:bidi/>
              <w:rPr>
                <w:rFonts w:ascii="Sakkal Majalla" w:hAnsi="Sakkal Majalla" w:cs="Sakkal Majalla"/>
                <w:sz w:val="24"/>
                <w:szCs w:val="24"/>
              </w:rPr>
            </w:pPr>
          </w:p>
        </w:tc>
        <w:tc>
          <w:tcPr>
            <w:tcW w:w="850" w:type="dxa"/>
            <w:tcBorders>
              <w:top w:val="nil"/>
              <w:left w:val="nil"/>
              <w:bottom w:val="nil"/>
              <w:right w:val="nil"/>
            </w:tcBorders>
          </w:tcPr>
          <w:p w14:paraId="7CE19017" w14:textId="77777777" w:rsidR="00635290" w:rsidRPr="00001911" w:rsidRDefault="00635290" w:rsidP="00520436">
            <w:pPr>
              <w:pStyle w:val="Tableheadsmall"/>
              <w:bidi/>
              <w:rPr>
                <w:rFonts w:ascii="Sakkal Majalla" w:hAnsi="Sakkal Majalla" w:cs="Sakkal Majalla"/>
                <w:bCs/>
                <w:sz w:val="24"/>
                <w:szCs w:val="24"/>
              </w:rPr>
            </w:pPr>
          </w:p>
        </w:tc>
        <w:tc>
          <w:tcPr>
            <w:tcW w:w="1701" w:type="dxa"/>
            <w:tcBorders>
              <w:top w:val="nil"/>
              <w:left w:val="nil"/>
              <w:bottom w:val="nil"/>
              <w:right w:val="nil"/>
            </w:tcBorders>
          </w:tcPr>
          <w:p w14:paraId="7461B1B2" w14:textId="77777777" w:rsidR="00635290" w:rsidRPr="00001911" w:rsidRDefault="00635290" w:rsidP="00520436">
            <w:pPr>
              <w:pStyle w:val="Tabletext"/>
              <w:bidi/>
              <w:rPr>
                <w:rFonts w:ascii="Sakkal Majalla" w:hAnsi="Sakkal Majalla" w:cs="Sakkal Majalla"/>
                <w:sz w:val="24"/>
                <w:szCs w:val="24"/>
              </w:rPr>
            </w:pPr>
          </w:p>
        </w:tc>
        <w:tc>
          <w:tcPr>
            <w:tcW w:w="869" w:type="dxa"/>
            <w:tcBorders>
              <w:top w:val="nil"/>
              <w:left w:val="nil"/>
              <w:bottom w:val="nil"/>
              <w:right w:val="nil"/>
            </w:tcBorders>
          </w:tcPr>
          <w:p w14:paraId="62EAF6DE" w14:textId="77777777" w:rsidR="00635290" w:rsidRPr="00001911" w:rsidRDefault="00635290" w:rsidP="00520436">
            <w:pPr>
              <w:pStyle w:val="Tableheadsmall"/>
              <w:bidi/>
              <w:rPr>
                <w:rFonts w:ascii="Sakkal Majalla" w:hAnsi="Sakkal Majalla" w:cs="Sakkal Majalla"/>
                <w:bCs/>
                <w:sz w:val="24"/>
                <w:szCs w:val="24"/>
              </w:rPr>
            </w:pPr>
          </w:p>
        </w:tc>
        <w:tc>
          <w:tcPr>
            <w:tcW w:w="1825" w:type="dxa"/>
            <w:tcBorders>
              <w:top w:val="nil"/>
              <w:left w:val="nil"/>
              <w:bottom w:val="nil"/>
              <w:right w:val="nil"/>
            </w:tcBorders>
          </w:tcPr>
          <w:p w14:paraId="6B0D9091" w14:textId="77777777" w:rsidR="00635290" w:rsidRPr="00001911" w:rsidRDefault="00635290" w:rsidP="00520436">
            <w:pPr>
              <w:pStyle w:val="Tabletext"/>
              <w:bidi/>
              <w:rPr>
                <w:rFonts w:ascii="Sakkal Majalla" w:hAnsi="Sakkal Majalla" w:cs="Sakkal Majalla"/>
                <w:sz w:val="24"/>
                <w:szCs w:val="24"/>
              </w:rPr>
            </w:pPr>
          </w:p>
        </w:tc>
      </w:tr>
    </w:tbl>
    <w:p w14:paraId="1C4D6EDE" w14:textId="6EB7CA7F" w:rsidR="00B72A92" w:rsidRPr="00001911" w:rsidRDefault="00B72A92" w:rsidP="006A2EA9">
      <w:pPr>
        <w:pStyle w:val="Tableheadsmall"/>
        <w:bidi/>
        <w:rPr>
          <w:rFonts w:ascii="Sakkal Majalla" w:hAnsi="Sakkal Majalla" w:cs="Sakkal Majalla"/>
          <w:bCs/>
          <w:sz w:val="24"/>
          <w:szCs w:val="24"/>
        </w:rPr>
      </w:pPr>
    </w:p>
    <w:p w14:paraId="0A941A0B" w14:textId="77777777" w:rsidR="006651F3" w:rsidRPr="00001911" w:rsidRDefault="00B72A92" w:rsidP="006A2EA9">
      <w:pPr>
        <w:pStyle w:val="Tableheadsmall"/>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br w:type="page"/>
      </w:r>
    </w:p>
    <w:tbl>
      <w:tblPr>
        <w:tblpPr w:leftFromText="180" w:rightFromText="180" w:vertAnchor="text" w:tblpY="1"/>
        <w:tblOverlap w:val="never"/>
        <w:bidiVisual/>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2650"/>
        <w:gridCol w:w="1116"/>
        <w:gridCol w:w="6836"/>
        <w:gridCol w:w="2232"/>
      </w:tblGrid>
      <w:tr w:rsidR="00382ECA" w:rsidRPr="00001911" w14:paraId="7750DF71" w14:textId="77777777" w:rsidTr="00E2364E">
        <w:trPr>
          <w:trHeight w:val="667"/>
          <w:tblHeader/>
        </w:trPr>
        <w:tc>
          <w:tcPr>
            <w:tcW w:w="389" w:type="pct"/>
            <w:shd w:val="clear" w:color="auto" w:fill="DEEAF6"/>
            <w:vAlign w:val="center"/>
          </w:tcPr>
          <w:p w14:paraId="61A30820" w14:textId="77777777" w:rsidR="00635290" w:rsidRPr="00001911" w:rsidRDefault="00635290" w:rsidP="00E2364E">
            <w:pPr>
              <w:pStyle w:val="Tableheadsmall"/>
              <w:bidi/>
              <w:ind w:left="0" w:right="37"/>
              <w:jc w:val="left"/>
              <w:rPr>
                <w:rFonts w:ascii="Sakkal Majalla" w:hAnsi="Sakkal Majalla" w:cs="Sakkal Majalla"/>
                <w:sz w:val="24"/>
                <w:szCs w:val="24"/>
              </w:rPr>
            </w:pPr>
            <w:r w:rsidRPr="00001911">
              <w:rPr>
                <w:rFonts w:ascii="Sakkal Majalla" w:eastAsia="Open Sans" w:hAnsi="Sakkal Majalla" w:cs="Sakkal Majalla"/>
                <w:bCs/>
                <w:sz w:val="24"/>
                <w:szCs w:val="24"/>
                <w:rtl/>
                <w:lang w:eastAsia="ar" w:bidi="ar-MA"/>
              </w:rPr>
              <w:lastRenderedPageBreak/>
              <w:t>الدرس</w:t>
            </w:r>
          </w:p>
        </w:tc>
        <w:tc>
          <w:tcPr>
            <w:tcW w:w="952" w:type="pct"/>
            <w:shd w:val="clear" w:color="auto" w:fill="DEEAF6"/>
            <w:vAlign w:val="center"/>
          </w:tcPr>
          <w:p w14:paraId="467B9D6C" w14:textId="77777777" w:rsidR="00635290" w:rsidRPr="00001911" w:rsidRDefault="00635290" w:rsidP="00E2364E">
            <w:pPr>
              <w:pStyle w:val="Tableheadsmall"/>
              <w:bidi/>
              <w:ind w:left="0" w:right="37"/>
              <w:jc w:val="left"/>
              <w:rPr>
                <w:rFonts w:ascii="Sakkal Majalla" w:hAnsi="Sakkal Majalla" w:cs="Sakkal Majalla"/>
                <w:sz w:val="24"/>
                <w:szCs w:val="24"/>
              </w:rPr>
            </w:pPr>
            <w:r w:rsidRPr="00001911">
              <w:rPr>
                <w:rFonts w:ascii="Sakkal Majalla" w:eastAsia="Open Sans" w:hAnsi="Sakkal Majalla" w:cs="Sakkal Majalla"/>
                <w:bCs/>
                <w:sz w:val="24"/>
                <w:szCs w:val="24"/>
                <w:rtl/>
                <w:lang w:eastAsia="ar" w:bidi="ar-MA"/>
              </w:rPr>
              <w:t>الموضوع</w:t>
            </w:r>
          </w:p>
        </w:tc>
        <w:tc>
          <w:tcPr>
            <w:tcW w:w="401" w:type="pct"/>
            <w:shd w:val="clear" w:color="auto" w:fill="DEEAF6"/>
            <w:vAlign w:val="center"/>
          </w:tcPr>
          <w:p w14:paraId="0F53245C" w14:textId="77777777" w:rsidR="00635290" w:rsidRPr="00001911" w:rsidRDefault="00635290" w:rsidP="00E2364E">
            <w:pPr>
              <w:pStyle w:val="Tableheadsmall"/>
              <w:bidi/>
              <w:ind w:left="0" w:right="37"/>
              <w:jc w:val="left"/>
              <w:rPr>
                <w:rFonts w:ascii="Sakkal Majalla" w:hAnsi="Sakkal Majalla" w:cs="Sakkal Majalla"/>
                <w:sz w:val="24"/>
                <w:szCs w:val="24"/>
              </w:rPr>
            </w:pPr>
            <w:r w:rsidRPr="00001911">
              <w:rPr>
                <w:rFonts w:ascii="Sakkal Majalla" w:eastAsia="Open Sans" w:hAnsi="Sakkal Majalla" w:cs="Sakkal Majalla"/>
                <w:bCs/>
                <w:sz w:val="24"/>
                <w:szCs w:val="24"/>
                <w:rtl/>
                <w:lang w:eastAsia="ar" w:bidi="ar-MA"/>
              </w:rPr>
              <w:t>نوع الدرس</w:t>
            </w:r>
          </w:p>
        </w:tc>
        <w:tc>
          <w:tcPr>
            <w:tcW w:w="2456" w:type="pct"/>
            <w:shd w:val="clear" w:color="auto" w:fill="DEEAF6"/>
            <w:vAlign w:val="center"/>
          </w:tcPr>
          <w:p w14:paraId="03A69506" w14:textId="77777777" w:rsidR="00635290" w:rsidRPr="00001911" w:rsidRDefault="00635290" w:rsidP="00E2364E">
            <w:pPr>
              <w:pStyle w:val="Tableheadsmall"/>
              <w:bidi/>
              <w:ind w:left="0" w:right="37"/>
              <w:jc w:val="left"/>
              <w:rPr>
                <w:rFonts w:ascii="Sakkal Majalla" w:hAnsi="Sakkal Majalla" w:cs="Sakkal Majalla"/>
                <w:sz w:val="24"/>
                <w:szCs w:val="24"/>
              </w:rPr>
            </w:pPr>
            <w:r w:rsidRPr="00001911">
              <w:rPr>
                <w:rFonts w:ascii="Sakkal Majalla" w:eastAsia="Open Sans" w:hAnsi="Sakkal Majalla" w:cs="Sakkal Majalla"/>
                <w:bCs/>
                <w:sz w:val="24"/>
                <w:szCs w:val="24"/>
                <w:rtl/>
                <w:lang w:eastAsia="ar" w:bidi="ar-MA"/>
              </w:rPr>
              <w:t>الأنشطة المقترحة</w:t>
            </w:r>
          </w:p>
        </w:tc>
        <w:tc>
          <w:tcPr>
            <w:tcW w:w="802" w:type="pct"/>
            <w:shd w:val="clear" w:color="auto" w:fill="DEEAF6"/>
            <w:vAlign w:val="center"/>
          </w:tcPr>
          <w:p w14:paraId="28AFB21E" w14:textId="2916D04F" w:rsidR="00635290" w:rsidRPr="00001911" w:rsidRDefault="002A057E" w:rsidP="00E2364E">
            <w:pPr>
              <w:pStyle w:val="Tableheadsmall"/>
              <w:bidi/>
              <w:ind w:left="0" w:right="37"/>
              <w:jc w:val="left"/>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الموارد</w:t>
            </w:r>
          </w:p>
        </w:tc>
      </w:tr>
      <w:tr w:rsidR="00AA7858" w:rsidRPr="00001911" w14:paraId="2BEB69D8" w14:textId="77777777" w:rsidTr="00E2364E">
        <w:trPr>
          <w:trHeight w:val="409"/>
        </w:trPr>
        <w:tc>
          <w:tcPr>
            <w:tcW w:w="5000" w:type="pct"/>
            <w:gridSpan w:val="5"/>
            <w:shd w:val="clear" w:color="auto" w:fill="DEEAF6"/>
            <w:vAlign w:val="center"/>
          </w:tcPr>
          <w:p w14:paraId="7498FB3E" w14:textId="6BAAA951" w:rsidR="00AA7858" w:rsidRPr="00001911" w:rsidRDefault="00AA7858" w:rsidP="00E2364E">
            <w:pPr>
              <w:pStyle w:val="Learningaimtopic"/>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هدف التعلم (أ): فهم الغرض من إنشاء الشركة وملكيتها</w:t>
            </w:r>
          </w:p>
        </w:tc>
      </w:tr>
      <w:tr w:rsidR="008707A0" w:rsidRPr="00001911" w14:paraId="10E07FCA" w14:textId="77777777" w:rsidTr="00E2364E">
        <w:trPr>
          <w:trHeight w:val="706"/>
        </w:trPr>
        <w:tc>
          <w:tcPr>
            <w:tcW w:w="389" w:type="pct"/>
            <w:shd w:val="clear" w:color="auto" w:fill="auto"/>
          </w:tcPr>
          <w:p w14:paraId="71089680" w14:textId="12FE2FE9" w:rsidR="008707A0" w:rsidRPr="00001911" w:rsidRDefault="008707A0"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1</w:t>
            </w:r>
          </w:p>
        </w:tc>
        <w:tc>
          <w:tcPr>
            <w:tcW w:w="952" w:type="pct"/>
            <w:shd w:val="clear" w:color="auto" w:fill="auto"/>
          </w:tcPr>
          <w:p w14:paraId="6D6D0475" w14:textId="77777777" w:rsidR="008707A0" w:rsidRPr="00001911" w:rsidRDefault="008707A0" w:rsidP="00E2364E">
            <w:pPr>
              <w:pStyle w:val="Lessonnumber"/>
              <w:bidi/>
              <w:jc w:val="left"/>
              <w:rPr>
                <w:rFonts w:ascii="Sakkal Majalla" w:hAnsi="Sakkal Majalla" w:cs="Sakkal Majalla"/>
                <w:b/>
                <w:bCs/>
                <w:sz w:val="24"/>
              </w:rPr>
            </w:pPr>
            <w:r w:rsidRPr="00001911">
              <w:rPr>
                <w:rFonts w:ascii="Sakkal Majalla" w:eastAsia="Open Sans" w:hAnsi="Sakkal Majalla" w:cs="Sakkal Majalla"/>
                <w:b/>
                <w:bCs/>
                <w:sz w:val="24"/>
                <w:rtl/>
                <w:lang w:eastAsia="ar" w:bidi="ar-MA"/>
              </w:rPr>
              <w:t>مقدمة</w:t>
            </w:r>
          </w:p>
          <w:p w14:paraId="0A50E854" w14:textId="77777777" w:rsidR="008707A0" w:rsidRPr="00001911" w:rsidRDefault="008707A0" w:rsidP="00E2364E">
            <w:pPr>
              <w:pStyle w:val="Lessonnumber"/>
              <w:bidi/>
              <w:jc w:val="left"/>
              <w:rPr>
                <w:rFonts w:ascii="Sakkal Majalla" w:hAnsi="Sakkal Majalla" w:cs="Sakkal Majalla"/>
                <w:sz w:val="24"/>
              </w:rPr>
            </w:pPr>
          </w:p>
          <w:p w14:paraId="71829566" w14:textId="5CEDA0AD" w:rsidR="008707A0" w:rsidRPr="00001911" w:rsidRDefault="008707A0" w:rsidP="00E2364E">
            <w:pPr>
              <w:pStyle w:val="Tabletext"/>
              <w:bidi/>
              <w:rPr>
                <w:rFonts w:ascii="Sakkal Majalla" w:hAnsi="Sakkal Majalla" w:cs="Sakkal Majalla"/>
                <w:b/>
                <w:bCs/>
                <w:sz w:val="24"/>
                <w:szCs w:val="24"/>
              </w:rPr>
            </w:pPr>
            <w:r w:rsidRPr="00001911">
              <w:rPr>
                <w:rFonts w:ascii="Sakkal Majalla" w:eastAsia="Open Sans" w:hAnsi="Sakkal Majalla" w:cs="Sakkal Majalla"/>
                <w:sz w:val="24"/>
                <w:szCs w:val="24"/>
                <w:rtl/>
                <w:lang w:eastAsia="ar" w:bidi="ar-MA"/>
              </w:rPr>
              <w:t xml:space="preserve"> </w:t>
            </w:r>
          </w:p>
        </w:tc>
        <w:tc>
          <w:tcPr>
            <w:tcW w:w="401" w:type="pct"/>
            <w:shd w:val="clear" w:color="auto" w:fill="auto"/>
          </w:tcPr>
          <w:p w14:paraId="39AA4F49" w14:textId="56CD2076" w:rsidR="008707A0" w:rsidRPr="00001911" w:rsidRDefault="008707A0"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 IS</w:t>
            </w:r>
          </w:p>
        </w:tc>
        <w:tc>
          <w:tcPr>
            <w:tcW w:w="2456" w:type="pct"/>
            <w:shd w:val="clear" w:color="auto" w:fill="auto"/>
          </w:tcPr>
          <w:p w14:paraId="018FC5E1" w14:textId="095B6D10" w:rsidR="008707A0" w:rsidRPr="00001911" w:rsidRDefault="008707A0" w:rsidP="00E2364E">
            <w:pPr>
              <w:pStyle w:val="Tablebullets"/>
              <w:numPr>
                <w:ilvl w:val="0"/>
                <w:numId w:val="7"/>
              </w:numPr>
              <w:bidi/>
              <w:ind w:left="427" w:hanging="425"/>
              <w:rPr>
                <w:rFonts w:ascii="Sakkal Majalla" w:hAnsi="Sakkal Majalla" w:cs="Sakkal Majalla"/>
                <w:sz w:val="24"/>
                <w:szCs w:val="24"/>
              </w:rPr>
            </w:pPr>
            <w:r w:rsidRPr="00001911">
              <w:rPr>
                <w:rFonts w:ascii="Sakkal Majalla" w:eastAsia="Open Sans" w:hAnsi="Sakkal Majalla" w:cs="Sakkal Majalla"/>
                <w:b/>
                <w:bCs/>
                <w:sz w:val="24"/>
                <w:szCs w:val="24"/>
                <w:rtl/>
                <w:lang w:eastAsia="ar" w:bidi="ar-MA"/>
              </w:rPr>
              <w:t>العرض التقديمي من المعلم:</w:t>
            </w:r>
            <w:r w:rsidRPr="00001911">
              <w:rPr>
                <w:rFonts w:ascii="Sakkal Majalla" w:eastAsia="Open Sans" w:hAnsi="Sakkal Majalla" w:cs="Sakkal Majalla"/>
                <w:sz w:val="24"/>
                <w:szCs w:val="24"/>
                <w:rtl/>
                <w:lang w:eastAsia="ar" w:bidi="ar-MA"/>
              </w:rPr>
              <w:t xml:space="preserve"> حدد أهداف التعلم للوحدة، وكيف سيتم تقييمها، والأساليب المستخدمة لتقديم المحتوى. يجب أن يتضمن العرض أيضًا توقع المتعلمين لإكمال الواجب المحدد من قِبل بيرسون بشكل مستقل. </w:t>
            </w:r>
          </w:p>
          <w:p w14:paraId="03A6ED4F" w14:textId="1373C7A5" w:rsidR="008707A0" w:rsidRPr="00001911" w:rsidRDefault="008707A0" w:rsidP="00E2364E">
            <w:pPr>
              <w:pStyle w:val="Tablebullets"/>
              <w:numPr>
                <w:ilvl w:val="0"/>
                <w:numId w:val="7"/>
              </w:numPr>
              <w:bidi/>
              <w:ind w:left="427" w:hanging="425"/>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نشاط جماعي: </w:t>
            </w:r>
            <w:r w:rsidRPr="00001911">
              <w:rPr>
                <w:rFonts w:ascii="Sakkal Majalla" w:eastAsia="Open Sans" w:hAnsi="Sakkal Majalla" w:cs="Sakkal Majalla"/>
                <w:sz w:val="24"/>
                <w:szCs w:val="24"/>
                <w:rtl/>
                <w:lang w:eastAsia="ar" w:bidi="ar-MA"/>
              </w:rPr>
              <w:t xml:space="preserve">اطلب من المتعلمين العمل في مجموعات صغيرة لإنشاء سحابة كلمات من المصطلحات والمواضيع المختلفة التي ترتبط بالأعمال التجارية بناءً على معرفتهم السابقة وإعطاء أمثلة عن الأعمال المختلفة. </w:t>
            </w:r>
          </w:p>
          <w:p w14:paraId="35EA9564" w14:textId="4DD46746" w:rsidR="008707A0" w:rsidRPr="00001911" w:rsidRDefault="008707A0" w:rsidP="00E2364E">
            <w:pPr>
              <w:pStyle w:val="Tablebullets"/>
              <w:numPr>
                <w:ilvl w:val="0"/>
                <w:numId w:val="7"/>
              </w:numPr>
              <w:bidi/>
              <w:ind w:left="427" w:hanging="425"/>
              <w:rPr>
                <w:rFonts w:ascii="Sakkal Majalla" w:hAnsi="Sakkal Majalla" w:cs="Sakkal Majalla"/>
                <w:sz w:val="24"/>
                <w:szCs w:val="24"/>
              </w:rPr>
            </w:pPr>
            <w:r w:rsidRPr="00001911">
              <w:rPr>
                <w:rFonts w:ascii="Sakkal Majalla" w:eastAsia="Open Sans" w:hAnsi="Sakkal Majalla" w:cs="Sakkal Majalla"/>
                <w:b/>
                <w:bCs/>
                <w:sz w:val="24"/>
                <w:szCs w:val="24"/>
                <w:rtl/>
                <w:lang w:eastAsia="ar" w:bidi="ar-MA"/>
              </w:rPr>
              <w:t xml:space="preserve">مناقشة الفصل: </w:t>
            </w:r>
            <w:r w:rsidRPr="00001911">
              <w:rPr>
                <w:rFonts w:ascii="Sakkal Majalla" w:eastAsia="Open Sans" w:hAnsi="Sakkal Majalla" w:cs="Sakkal Majalla"/>
                <w:sz w:val="24"/>
                <w:szCs w:val="24"/>
                <w:rtl/>
                <w:lang w:eastAsia="ar" w:bidi="ar-MA"/>
              </w:rPr>
              <w:t xml:space="preserve">قم بإدارة المناقشة بناءً على إجابات المتعلمين واستجاباتهم. استخدم الأسئلة والأجوبة لتحديد أمثلة الأنشطة التجارية التي تعرف عليها المتعلمون ويعرفون عليها. </w:t>
            </w:r>
          </w:p>
          <w:p w14:paraId="55B06648" w14:textId="4436D681"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b/>
                <w:bCs/>
                <w:sz w:val="24"/>
              </w:rPr>
            </w:pPr>
            <w:r w:rsidRPr="00001911">
              <w:rPr>
                <w:rFonts w:ascii="Sakkal Majalla" w:eastAsia="Open Sans" w:hAnsi="Sakkal Majalla" w:cs="Sakkal Majalla"/>
                <w:b/>
                <w:bCs/>
                <w:sz w:val="24"/>
                <w:rtl/>
                <w:lang w:eastAsia="ar" w:bidi="ar-MA"/>
              </w:rPr>
              <w:t>جلسة عامة:</w:t>
            </w:r>
            <w:r w:rsidRPr="00001911">
              <w:rPr>
                <w:rFonts w:ascii="Sakkal Majalla" w:eastAsia="Open Sans" w:hAnsi="Sakkal Majalla" w:cs="Sakkal Majalla"/>
                <w:sz w:val="24"/>
                <w:rtl/>
                <w:lang w:eastAsia="ar" w:bidi="ar-MA"/>
              </w:rPr>
              <w:t xml:space="preserve"> أكِّد على نقاط التعلم الرئيسية، وحدِّد الواجبات المنزلية. </w:t>
            </w:r>
          </w:p>
        </w:tc>
        <w:tc>
          <w:tcPr>
            <w:tcW w:w="802" w:type="pct"/>
            <w:shd w:val="clear" w:color="auto" w:fill="auto"/>
          </w:tcPr>
          <w:p w14:paraId="06CFEBBB" w14:textId="36D07FF2"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719328BE" w14:textId="77C92DDE"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شرائح العرض</w:t>
            </w:r>
          </w:p>
          <w:p w14:paraId="6B50ABEC" w14:textId="358EE9A0"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ملاحظات/بطاقات لاصقة للنشاط الفردي</w:t>
            </w:r>
          </w:p>
        </w:tc>
      </w:tr>
      <w:tr w:rsidR="008707A0" w:rsidRPr="00001911" w14:paraId="6D77F7F1" w14:textId="77777777" w:rsidTr="00E2364E">
        <w:trPr>
          <w:trHeight w:val="706"/>
        </w:trPr>
        <w:tc>
          <w:tcPr>
            <w:tcW w:w="389" w:type="pct"/>
            <w:shd w:val="clear" w:color="auto" w:fill="auto"/>
          </w:tcPr>
          <w:p w14:paraId="14D74FBB" w14:textId="6446C169" w:rsidR="008707A0"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2</w:t>
            </w:r>
          </w:p>
        </w:tc>
        <w:tc>
          <w:tcPr>
            <w:tcW w:w="952" w:type="pct"/>
            <w:shd w:val="clear" w:color="auto" w:fill="auto"/>
          </w:tcPr>
          <w:p w14:paraId="135DAF50" w14:textId="3DB2C4E9" w:rsidR="008707A0" w:rsidRPr="00001911" w:rsidRDefault="008707A0"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أ-1 الغرض من إنشاء الشركة</w:t>
            </w:r>
          </w:p>
          <w:p w14:paraId="231A8882" w14:textId="64C7F806" w:rsidR="008707A0" w:rsidRPr="00001911" w:rsidRDefault="008707A0" w:rsidP="00E2364E">
            <w:pPr>
              <w:pStyle w:val="Text-bullet"/>
              <w:numPr>
                <w:ilvl w:val="0"/>
                <w:numId w:val="0"/>
              </w:numPr>
              <w:bidi/>
              <w:ind w:left="340" w:hanging="340"/>
              <w:rPr>
                <w:rFonts w:ascii="Sakkal Majalla" w:hAnsi="Sakkal Majalla" w:cs="Sakkal Majalla"/>
                <w:sz w:val="24"/>
                <w:szCs w:val="24"/>
              </w:rPr>
            </w:pPr>
            <w:r w:rsidRPr="00001911">
              <w:rPr>
                <w:rFonts w:ascii="Sakkal Majalla" w:hAnsi="Sakkal Majalla" w:cs="Sakkal Majalla"/>
                <w:sz w:val="24"/>
                <w:szCs w:val="24"/>
                <w:rtl/>
                <w:lang w:eastAsia="ar" w:bidi="ar-MA"/>
              </w:rPr>
              <w:t xml:space="preserve"> </w:t>
            </w:r>
          </w:p>
        </w:tc>
        <w:tc>
          <w:tcPr>
            <w:tcW w:w="401" w:type="pct"/>
            <w:shd w:val="clear" w:color="auto" w:fill="auto"/>
          </w:tcPr>
          <w:p w14:paraId="60194D50" w14:textId="5FB8F010" w:rsidR="008707A0" w:rsidRPr="00001911" w:rsidRDefault="008707A0"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r w:rsidRPr="00001911">
              <w:rPr>
                <w:rFonts w:ascii="Sakkal Majalla" w:eastAsia="Open Sans" w:hAnsi="Sakkal Majalla" w:cs="Sakkal Majalla"/>
                <w:sz w:val="24"/>
                <w:szCs w:val="24"/>
                <w:rtl/>
                <w:lang w:eastAsia="ar" w:bidi="ar-MA"/>
              </w:rPr>
              <w:t xml:space="preserve"> </w:t>
            </w:r>
          </w:p>
        </w:tc>
        <w:tc>
          <w:tcPr>
            <w:tcW w:w="2456" w:type="pct"/>
            <w:shd w:val="clear" w:color="auto" w:fill="auto"/>
          </w:tcPr>
          <w:p w14:paraId="1E025532" w14:textId="0F6DBFF1"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حدد هدف التعلم (أ) وناقش التوقعات والمحتوى الذي سيتم تغطيته خلال الدروس. قم بتزويد المتعلمين بتفصيل محتوى هدف التعلم ومشاركة مواصفات الوحدة. </w:t>
            </w:r>
          </w:p>
          <w:p w14:paraId="64E01D5B" w14:textId="3DBF1C2E" w:rsidR="00683E5E" w:rsidRPr="00001911" w:rsidRDefault="00683E5E"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قدّم مفهوم الغرض من وراء إنشاء الشركة باستخدام أمثلة محلية.</w:t>
            </w:r>
          </w:p>
          <w:p w14:paraId="7FBECFD4" w14:textId="0EB8AF99"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نشاط جماعي: </w:t>
            </w:r>
            <w:r w:rsidRPr="00001911">
              <w:rPr>
                <w:rFonts w:ascii="Sakkal Majalla" w:eastAsia="Open Sans" w:hAnsi="Sakkal Majalla" w:cs="Sakkal Majalla"/>
                <w:sz w:val="24"/>
                <w:rtl/>
                <w:lang w:eastAsia="ar" w:bidi="ar-MA"/>
              </w:rPr>
              <w:t xml:space="preserve">اطلب من المتعلمين العمل في مجموعات صغيرة للقراءة ثم مناقشة دراسة حالة العمل التي يقدمها المعلم. سيتفق المتعلمون على الغرض من النشاط التجاري ويجيبون على السؤال «لماذا تعمل هذه الشركة؟» وشارك إجاباتهم. يمكن للمتعلمين الوصول إلى مجموعة من دراسات الحالة المختلفة لمزيد من المناقشة.  </w:t>
            </w:r>
          </w:p>
          <w:p w14:paraId="495ABAB6" w14:textId="5E353FAC"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lastRenderedPageBreak/>
              <w:t xml:space="preserve">النشاط الزوجي: </w:t>
            </w:r>
            <w:r w:rsidRPr="00001911">
              <w:rPr>
                <w:rFonts w:ascii="Sakkal Majalla" w:eastAsia="Open Sans" w:hAnsi="Sakkal Majalla" w:cs="Sakkal Majalla"/>
                <w:sz w:val="24"/>
                <w:rtl/>
                <w:lang w:eastAsia="ar" w:bidi="ar-MA"/>
              </w:rPr>
              <w:t xml:space="preserve">اطلب من المتعلمين إنشاء خريطة ذهنية للأغراض المختلفة للشركات، مع إعطاء أمثلة حيثما يمكنهم ذلك. يمكن للمتعلمين البحث عن أغراض وأمثلة تجارية قبل مشاركة أفكارهم مع المجموعة كجزء من مناقشة جماعية. </w:t>
            </w:r>
          </w:p>
          <w:p w14:paraId="6BDFDE3B" w14:textId="5FC3D568"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مناقشة جماعية: </w:t>
            </w:r>
            <w:r w:rsidRPr="00001911">
              <w:rPr>
                <w:rFonts w:ascii="Sakkal Majalla" w:eastAsia="Open Sans" w:hAnsi="Sakkal Majalla" w:cs="Sakkal Majalla"/>
                <w:sz w:val="24"/>
                <w:rtl/>
                <w:lang w:eastAsia="ar" w:bidi="ar-MA"/>
              </w:rPr>
              <w:t xml:space="preserve">أظهر للمتعلمين أنشطة تجارية مختلفة إما في عرض تقديمي أو باستخدام الصور. أعط أمثلة لجميع أغراض إنشاء الشركات. يناقش المتعلمون الغرض الرئيسي من إنشاء كل شركة وما قد يكون الغرض الثانوي منه. </w:t>
            </w:r>
          </w:p>
          <w:p w14:paraId="5B6F686B" w14:textId="38B9AB10" w:rsidR="008707A0" w:rsidRPr="00001911" w:rsidRDefault="008707A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color w:val="000000"/>
                <w:sz w:val="24"/>
                <w:rtl/>
                <w:lang w:eastAsia="ar" w:bidi="ar-MA"/>
              </w:rPr>
              <w:t xml:space="preserve">جلسة عامة: </w:t>
            </w:r>
            <w:r w:rsidRPr="00001911">
              <w:rPr>
                <w:rFonts w:ascii="Sakkal Majalla" w:eastAsia="Open Sans" w:hAnsi="Sakkal Majalla" w:cs="Sakkal Majalla"/>
                <w:color w:val="000000"/>
                <w:sz w:val="24"/>
                <w:rtl/>
                <w:lang w:eastAsia="ar" w:bidi="ar-MA"/>
              </w:rPr>
              <w:t>أكِّد على نقاط التعلم الرئيسية، وحدِّد الواجبات المنزلية.</w:t>
            </w:r>
          </w:p>
        </w:tc>
        <w:tc>
          <w:tcPr>
            <w:tcW w:w="802" w:type="pct"/>
            <w:shd w:val="clear" w:color="auto" w:fill="auto"/>
          </w:tcPr>
          <w:p w14:paraId="4FD9F884" w14:textId="127BE6A6"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781FB6F1" w14:textId="1B8FE028"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شرائح العرض </w:t>
            </w:r>
          </w:p>
          <w:p w14:paraId="49E9946A" w14:textId="79971AC5" w:rsidR="008707A0"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دراسات حالة الأعمال </w:t>
            </w:r>
          </w:p>
          <w:p w14:paraId="13F1A866" w14:textId="38D5FD1D" w:rsidR="00774BF9" w:rsidRPr="00001911" w:rsidRDefault="008707A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صور الأعمال/</w:t>
            </w:r>
            <w:r w:rsidRPr="00001911">
              <w:rPr>
                <w:rFonts w:ascii="Sakkal Majalla" w:eastAsia="Open Sans" w:hAnsi="Sakkal Majalla" w:cs="Sakkal Majalla"/>
                <w:sz w:val="24"/>
                <w:rtl/>
                <w:lang w:eastAsia="ar" w:bidi="ar-MA"/>
              </w:rPr>
              <w:br/>
              <w:t>شرائح العرض</w:t>
            </w:r>
          </w:p>
          <w:p w14:paraId="4F120821" w14:textId="77777777" w:rsidR="008707A0" w:rsidRPr="00001911" w:rsidRDefault="008707A0" w:rsidP="00E2364E">
            <w:pPr>
              <w:pStyle w:val="Tabletextbullets"/>
              <w:numPr>
                <w:ilvl w:val="0"/>
                <w:numId w:val="0"/>
              </w:numPr>
              <w:tabs>
                <w:tab w:val="clear" w:pos="340"/>
              </w:tabs>
              <w:bidi/>
              <w:rPr>
                <w:rFonts w:ascii="Sakkal Majalla" w:hAnsi="Sakkal Majalla" w:cs="Sakkal Majalla"/>
                <w:sz w:val="24"/>
              </w:rPr>
            </w:pPr>
          </w:p>
          <w:p w14:paraId="21239781" w14:textId="697886D8" w:rsidR="008707A0" w:rsidRPr="00001911" w:rsidRDefault="008707A0" w:rsidP="00E2364E">
            <w:pPr>
              <w:pStyle w:val="Tabletextbullets"/>
              <w:numPr>
                <w:ilvl w:val="0"/>
                <w:numId w:val="0"/>
              </w:numPr>
              <w:bidi/>
              <w:rPr>
                <w:rFonts w:ascii="Sakkal Majalla" w:hAnsi="Sakkal Majalla" w:cs="Sakkal Majalla"/>
                <w:sz w:val="24"/>
              </w:rPr>
            </w:pPr>
          </w:p>
        </w:tc>
      </w:tr>
      <w:tr w:rsidR="00C23E19" w:rsidRPr="00001911" w14:paraId="22A59AC8" w14:textId="77777777" w:rsidTr="00E2364E">
        <w:trPr>
          <w:trHeight w:val="706"/>
        </w:trPr>
        <w:tc>
          <w:tcPr>
            <w:tcW w:w="389" w:type="pct"/>
            <w:shd w:val="clear" w:color="auto" w:fill="auto"/>
          </w:tcPr>
          <w:p w14:paraId="0C9744D9" w14:textId="71547FCF"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3-4</w:t>
            </w:r>
          </w:p>
        </w:tc>
        <w:tc>
          <w:tcPr>
            <w:tcW w:w="952" w:type="pct"/>
            <w:shd w:val="clear" w:color="auto" w:fill="auto"/>
          </w:tcPr>
          <w:p w14:paraId="351580AB" w14:textId="77777777" w:rsidR="00C23E19" w:rsidRPr="00001911" w:rsidRDefault="00C23E1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أ-2 أنواع الملكية</w:t>
            </w:r>
          </w:p>
          <w:p w14:paraId="2486AF3B" w14:textId="7A4B1CFE"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مؤسسة فردية</w:t>
            </w:r>
          </w:p>
          <w:p w14:paraId="5DFD270D" w14:textId="1AF3B250"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الشراكة</w:t>
            </w:r>
          </w:p>
          <w:p w14:paraId="53CFF58A" w14:textId="6D97074E"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شركات محدودة</w:t>
            </w:r>
          </w:p>
          <w:p w14:paraId="65491C16" w14:textId="120C74FE"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مؤسسة خيرية</w:t>
            </w:r>
          </w:p>
          <w:p w14:paraId="40C7640A" w14:textId="02F0E428"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مؤسسة اجتماعية</w:t>
            </w:r>
          </w:p>
          <w:p w14:paraId="3C55AAA0" w14:textId="6E6D88A1"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منظمات تطوعية</w:t>
            </w:r>
          </w:p>
          <w:p w14:paraId="3D7F918B" w14:textId="1189D91C" w:rsidR="00095187" w:rsidRPr="00001911" w:rsidRDefault="00095187" w:rsidP="00E2364E">
            <w:pPr>
              <w:pStyle w:val="Tabletext"/>
              <w:numPr>
                <w:ilvl w:val="0"/>
                <w:numId w:val="8"/>
              </w:numPr>
              <w:bidi/>
              <w:rPr>
                <w:rFonts w:ascii="Sakkal Majalla" w:hAnsi="Sakkal Majalla" w:cs="Sakkal Majalla"/>
                <w:bCs/>
                <w:sz w:val="24"/>
                <w:szCs w:val="24"/>
              </w:rPr>
            </w:pPr>
            <w:r w:rsidRPr="00001911">
              <w:rPr>
                <w:rFonts w:ascii="Sakkal Majalla" w:eastAsia="Open Sans" w:hAnsi="Sakkal Majalla" w:cs="Sakkal Majalla"/>
                <w:sz w:val="24"/>
                <w:szCs w:val="24"/>
                <w:rtl/>
                <w:lang w:eastAsia="ar" w:bidi="ar-MA"/>
              </w:rPr>
              <w:t>جمعيات تعاونية</w:t>
            </w:r>
          </w:p>
          <w:p w14:paraId="2238E99D" w14:textId="705AD29F" w:rsidR="00095187" w:rsidRPr="00001911" w:rsidRDefault="00095187" w:rsidP="00E2364E">
            <w:pPr>
              <w:pStyle w:val="Tabletext"/>
              <w:numPr>
                <w:ilvl w:val="0"/>
                <w:numId w:val="8"/>
              </w:numPr>
              <w:bidi/>
              <w:rPr>
                <w:rFonts w:ascii="Sakkal Majalla" w:hAnsi="Sakkal Majalla" w:cs="Sakkal Majalla"/>
                <w:b/>
                <w:bCs/>
                <w:sz w:val="24"/>
                <w:szCs w:val="24"/>
              </w:rPr>
            </w:pPr>
            <w:r w:rsidRPr="00001911">
              <w:rPr>
                <w:rFonts w:ascii="Sakkal Majalla" w:eastAsia="Open Sans" w:hAnsi="Sakkal Majalla" w:cs="Sakkal Majalla"/>
                <w:sz w:val="24"/>
                <w:szCs w:val="24"/>
                <w:rtl/>
                <w:lang w:eastAsia="ar" w:bidi="ar-MA"/>
              </w:rPr>
              <w:t>الحكومة</w:t>
            </w:r>
          </w:p>
        </w:tc>
        <w:tc>
          <w:tcPr>
            <w:tcW w:w="401" w:type="pct"/>
            <w:shd w:val="clear" w:color="auto" w:fill="auto"/>
          </w:tcPr>
          <w:p w14:paraId="0D119710" w14:textId="77777777"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7C66E906" w14:textId="52EAE3FE"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tc>
        <w:tc>
          <w:tcPr>
            <w:tcW w:w="2456" w:type="pct"/>
            <w:shd w:val="clear" w:color="auto" w:fill="auto"/>
          </w:tcPr>
          <w:p w14:paraId="5532E215" w14:textId="2BA3EF81" w:rsidR="00C23E19" w:rsidRPr="00001911" w:rsidRDefault="00C23E19" w:rsidP="00E2364E">
            <w:pPr>
              <w:pStyle w:val="Tabletextbullets"/>
              <w:numPr>
                <w:ilvl w:val="0"/>
                <w:numId w:val="7"/>
              </w:numPr>
              <w:tabs>
                <w:tab w:val="clear" w:pos="340"/>
              </w:tabs>
              <w:bidi/>
              <w:ind w:left="427" w:hanging="425"/>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حدد أنواع ملكية الأعمال كما هو موضح في محتوى أ2.</w:t>
            </w:r>
          </w:p>
          <w:p w14:paraId="2CF3BFF3" w14:textId="4009E2F1" w:rsidR="00C23E19" w:rsidRPr="00001911" w:rsidRDefault="00C23E19" w:rsidP="00E2364E">
            <w:pPr>
              <w:pStyle w:val="Tabletextbullets"/>
              <w:numPr>
                <w:ilvl w:val="0"/>
                <w:numId w:val="7"/>
              </w:numPr>
              <w:tabs>
                <w:tab w:val="clear" w:pos="340"/>
              </w:tabs>
              <w:bidi/>
              <w:ind w:left="427" w:hanging="425"/>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الفصل: </w:t>
            </w:r>
            <w:r w:rsidRPr="00001911">
              <w:rPr>
                <w:rFonts w:ascii="Sakkal Majalla" w:eastAsia="Open Sans" w:hAnsi="Sakkal Majalla" w:cs="Sakkal Majalla"/>
                <w:sz w:val="24"/>
                <w:rtl/>
                <w:lang w:eastAsia="ar" w:bidi="ar-MA"/>
              </w:rPr>
              <w:t xml:space="preserve">يقوم المتعلمون بمناقشة وإنشاء قائمة «من الألف إلى الياء» للشركات التي يعرفونها، مع تحديد الشركات بالاسم (مثل المجموعة ومجموعة الاتصالات الأردنية) وما هي السلع أو الخدمات التي تقدمها. </w:t>
            </w:r>
          </w:p>
          <w:p w14:paraId="1E17968F" w14:textId="4E8ADB3F" w:rsidR="00C23E19" w:rsidRPr="00001911" w:rsidRDefault="00C23E19" w:rsidP="00E2364E">
            <w:pPr>
              <w:pStyle w:val="Tabletextbullets"/>
              <w:numPr>
                <w:ilvl w:val="0"/>
                <w:numId w:val="7"/>
              </w:numPr>
              <w:tabs>
                <w:tab w:val="clear" w:pos="340"/>
              </w:tabs>
              <w:bidi/>
              <w:ind w:left="427" w:hanging="425"/>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العملي الزوجي: </w:t>
            </w:r>
            <w:r w:rsidRPr="00001911">
              <w:rPr>
                <w:rFonts w:ascii="Sakkal Majalla" w:eastAsia="Open Sans" w:hAnsi="Sakkal Majalla" w:cs="Sakkal Majalla"/>
                <w:sz w:val="24"/>
                <w:rtl/>
                <w:lang w:eastAsia="ar" w:bidi="ar-MA"/>
              </w:rPr>
              <w:t>باستخدام الأدلة، يضيف المتعلمون ملكية كل نشاط تجاري في قائمة "من الألف إلى الياء" الخاصة بهم، ثم يشاركون قوائمهم مع الفصل. قد يؤدي ذلك إلى مناقشة حول سبب امتلاك الشركات لأنواع مختلفة من الملكية.</w:t>
            </w:r>
          </w:p>
          <w:p w14:paraId="40A0FA00" w14:textId="32A92683" w:rsidR="00BD4300" w:rsidRPr="00001911" w:rsidRDefault="00BD4300"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ناقش الاختلافات الرئيسية بين كل نوع من أنواع الملكية، مع الإشارة بوضوح إلى الاختلافات بين الشركات الخاصة والعامة المحدودة والمنظمات الربحية وغير الربحية. </w:t>
            </w:r>
          </w:p>
          <w:p w14:paraId="6C4D6B88" w14:textId="204B8E52" w:rsidR="00BD4300" w:rsidRPr="00001911" w:rsidRDefault="00BD4300" w:rsidP="00E2364E">
            <w:pPr>
              <w:pStyle w:val="Tabletextbullets"/>
              <w:numPr>
                <w:ilvl w:val="0"/>
                <w:numId w:val="7"/>
              </w:numPr>
              <w:tabs>
                <w:tab w:val="clear" w:pos="340"/>
              </w:tabs>
              <w:bidi/>
              <w:ind w:left="427" w:hanging="425"/>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اطلب من المتعلمين العمل في أزواج لتحديد مثال لنشاط تجاري يقع في كل نوع من أنواع الملكية المفصلة في مواصفات الوحدة وكتابة وصف موجز للنشاط التجاري والغرض منه لمشاركته مع الفصل. </w:t>
            </w:r>
          </w:p>
          <w:p w14:paraId="130685D7" w14:textId="5964FD3A" w:rsidR="00C23E19" w:rsidRPr="00001911" w:rsidRDefault="00C23E19" w:rsidP="00E2364E">
            <w:pPr>
              <w:pStyle w:val="Tabletextbullets"/>
              <w:numPr>
                <w:ilvl w:val="0"/>
                <w:numId w:val="7"/>
              </w:numPr>
              <w:tabs>
                <w:tab w:val="clear" w:pos="340"/>
              </w:tabs>
              <w:bidi/>
              <w:ind w:left="427" w:hanging="425"/>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303177AA" w14:textId="33AB8541"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74C893EA" w14:textId="5623CD2D"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أمثلة من الألف إلى الياء.</w:t>
            </w:r>
          </w:p>
          <w:p w14:paraId="4DDF6C12" w14:textId="36832AE3"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أمثلة الأعمال.  </w:t>
            </w:r>
          </w:p>
          <w:p w14:paraId="0F41D651" w14:textId="611123C0"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أدلة المؤسسات المحلية. </w:t>
            </w:r>
          </w:p>
          <w:p w14:paraId="6D6693A5" w14:textId="1C00EE85"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1" w:history="1">
              <w:r w:rsidR="00896118" w:rsidRPr="00001911">
                <w:rPr>
                  <w:rFonts w:ascii="Sakkal Majalla" w:eastAsia="Open Sans" w:hAnsi="Sakkal Majalla" w:cs="Sakkal Majalla"/>
                  <w:sz w:val="24"/>
                  <w:rtl/>
                  <w:lang w:eastAsia="ar" w:bidi="ar-MA"/>
                </w:rPr>
                <w:t>ذات مسؤولية محدودة وغير محدودة</w:t>
              </w:r>
            </w:hyperlink>
          </w:p>
          <w:p w14:paraId="4BD560FC" w14:textId="0C98F5B5"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2" w:history="1">
              <w:r w:rsidR="001B5BA3" w:rsidRPr="00001911">
                <w:rPr>
                  <w:rFonts w:ascii="Sakkal Majalla" w:eastAsia="Open Sans" w:hAnsi="Sakkal Majalla" w:cs="Sakkal Majalla"/>
                  <w:sz w:val="24"/>
                  <w:rtl/>
                  <w:lang w:eastAsia="ar" w:bidi="ar-MA"/>
                </w:rPr>
                <w:t>مؤسسة فردية</w:t>
              </w:r>
            </w:hyperlink>
          </w:p>
          <w:p w14:paraId="7EBD5574" w14:textId="7C51BEB1"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3" w:history="1">
              <w:r w:rsidR="001B5BA3" w:rsidRPr="00001911">
                <w:rPr>
                  <w:rFonts w:ascii="Sakkal Majalla" w:eastAsia="Open Sans" w:hAnsi="Sakkal Majalla" w:cs="Sakkal Majalla"/>
                  <w:sz w:val="24"/>
                  <w:rtl/>
                  <w:lang w:eastAsia="ar" w:bidi="ar-MA"/>
                </w:rPr>
                <w:t>الشراكة</w:t>
              </w:r>
            </w:hyperlink>
            <w:r w:rsidR="001B5BA3" w:rsidRPr="00001911">
              <w:rPr>
                <w:rFonts w:ascii="Sakkal Majalla" w:eastAsia="Open Sans" w:hAnsi="Sakkal Majalla" w:cs="Sakkal Majalla"/>
                <w:sz w:val="24"/>
                <w:rtl/>
                <w:lang w:eastAsia="ar" w:bidi="ar-MA"/>
              </w:rPr>
              <w:t xml:space="preserve"> </w:t>
            </w:r>
          </w:p>
          <w:p w14:paraId="5E5BE953" w14:textId="0B83DD41"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4" w:history="1">
              <w:r w:rsidR="001B5BA3" w:rsidRPr="00001911">
                <w:rPr>
                  <w:rFonts w:ascii="Sakkal Majalla" w:eastAsia="Open Sans" w:hAnsi="Sakkal Majalla" w:cs="Sakkal Majalla"/>
                  <w:sz w:val="24"/>
                  <w:rtl/>
                  <w:lang w:eastAsia="ar" w:bidi="ar-MA"/>
                </w:rPr>
                <w:t>شركة خاصة محدودة</w:t>
              </w:r>
            </w:hyperlink>
            <w:r w:rsidR="001B5BA3" w:rsidRPr="00001911">
              <w:rPr>
                <w:rFonts w:ascii="Sakkal Majalla" w:eastAsia="Open Sans" w:hAnsi="Sakkal Majalla" w:cs="Sakkal Majalla"/>
                <w:sz w:val="24"/>
                <w:rtl/>
                <w:lang w:eastAsia="ar" w:bidi="ar-MA"/>
              </w:rPr>
              <w:t xml:space="preserve"> </w:t>
            </w:r>
          </w:p>
          <w:p w14:paraId="1D1C004C" w14:textId="1066A23E"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5" w:history="1">
              <w:r w:rsidR="001B5BA3" w:rsidRPr="00001911">
                <w:rPr>
                  <w:rFonts w:ascii="Sakkal Majalla" w:eastAsia="Open Sans" w:hAnsi="Sakkal Majalla" w:cs="Sakkal Majalla"/>
                  <w:sz w:val="24"/>
                  <w:rtl/>
                  <w:lang w:eastAsia="ar" w:bidi="ar-MA"/>
                </w:rPr>
                <w:t xml:space="preserve">شركة عامة محدودة </w:t>
              </w:r>
            </w:hyperlink>
          </w:p>
          <w:p w14:paraId="7C4949EA" w14:textId="3D1AC513" w:rsidR="00C23E19"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6" w:history="1">
              <w:r w:rsidR="001B5BA3" w:rsidRPr="00001911">
                <w:rPr>
                  <w:rFonts w:ascii="Sakkal Majalla" w:eastAsia="Open Sans" w:hAnsi="Sakkal Majalla" w:cs="Sakkal Majalla"/>
                  <w:sz w:val="24"/>
                  <w:rtl/>
                  <w:lang w:eastAsia="ar" w:bidi="ar-MA"/>
                </w:rPr>
                <w:t>مؤسسة اجتماعية</w:t>
              </w:r>
            </w:hyperlink>
          </w:p>
        </w:tc>
      </w:tr>
      <w:tr w:rsidR="00C23E19" w:rsidRPr="00001911" w14:paraId="735C2189" w14:textId="77777777" w:rsidTr="00E2364E">
        <w:trPr>
          <w:trHeight w:val="706"/>
        </w:trPr>
        <w:tc>
          <w:tcPr>
            <w:tcW w:w="389" w:type="pct"/>
            <w:shd w:val="clear" w:color="auto" w:fill="auto"/>
          </w:tcPr>
          <w:p w14:paraId="5CB92B8D" w14:textId="20EA297B"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5</w:t>
            </w:r>
          </w:p>
        </w:tc>
        <w:tc>
          <w:tcPr>
            <w:tcW w:w="952" w:type="pct"/>
            <w:shd w:val="clear" w:color="auto" w:fill="auto"/>
          </w:tcPr>
          <w:p w14:paraId="4D8E3CBF" w14:textId="0D9FA6E6" w:rsidR="00C23E19" w:rsidRPr="00001911" w:rsidRDefault="00C23E1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حجم </w:t>
            </w:r>
            <w:r w:rsidRPr="00001911">
              <w:rPr>
                <w:rFonts w:ascii="Sakkal Majalla" w:eastAsia="Open Sans" w:hAnsi="Sakkal Majalla" w:cs="Sakkal Majalla"/>
                <w:b/>
                <w:bCs/>
                <w:sz w:val="24"/>
                <w:szCs w:val="24"/>
                <w:lang w:val="en-US" w:eastAsia="ar" w:bidi="en-US"/>
              </w:rPr>
              <w:t>A</w:t>
            </w:r>
            <w:r w:rsidRPr="00001911">
              <w:rPr>
                <w:rFonts w:ascii="Sakkal Majalla" w:eastAsia="Open Sans" w:hAnsi="Sakkal Majalla" w:cs="Sakkal Majalla"/>
                <w:b/>
                <w:bCs/>
                <w:sz w:val="24"/>
                <w:szCs w:val="24"/>
                <w:lang w:eastAsia="ar" w:bidi="ar-MA"/>
              </w:rPr>
              <w:t>3</w:t>
            </w:r>
            <w:r w:rsidRPr="00001911">
              <w:rPr>
                <w:rFonts w:ascii="Sakkal Majalla" w:eastAsia="Open Sans" w:hAnsi="Sakkal Majalla" w:cs="Sakkal Majalla"/>
                <w:b/>
                <w:bCs/>
                <w:sz w:val="24"/>
                <w:szCs w:val="24"/>
                <w:rtl/>
                <w:lang w:eastAsia="ar" w:bidi="ar-MA"/>
              </w:rPr>
              <w:t xml:space="preserve"> </w:t>
            </w:r>
          </w:p>
          <w:p w14:paraId="433B39B9" w14:textId="381DC272" w:rsidR="00BD4300" w:rsidRPr="00513236" w:rsidRDefault="00BD4300" w:rsidP="00E2364E">
            <w:pPr>
              <w:pStyle w:val="Text-bullet"/>
              <w:numPr>
                <w:ilvl w:val="0"/>
                <w:numId w:val="6"/>
              </w:numPr>
              <w:bidi/>
              <w:ind w:right="87"/>
              <w:rPr>
                <w:rFonts w:ascii="Sakkal Majalla" w:hAnsi="Sakkal Majalla" w:cs="Sakkal Majalla"/>
                <w:b/>
                <w:bCs w:val="0"/>
                <w:color w:val="000000" w:themeColor="text1"/>
                <w:sz w:val="24"/>
                <w:szCs w:val="24"/>
              </w:rPr>
            </w:pPr>
            <w:r w:rsidRPr="00513236">
              <w:rPr>
                <w:rFonts w:ascii="Sakkal Majalla" w:hAnsi="Sakkal Majalla" w:cs="Sakkal Majalla"/>
                <w:b/>
                <w:bCs w:val="0"/>
                <w:color w:val="000000" w:themeColor="text1"/>
                <w:sz w:val="24"/>
                <w:szCs w:val="24"/>
                <w:rtl/>
                <w:lang w:eastAsia="ar" w:bidi="ar-MA"/>
              </w:rPr>
              <w:t>صغيرة جدًا - تضم ما يصل إلى تسع موظفين</w:t>
            </w:r>
          </w:p>
          <w:p w14:paraId="52225070" w14:textId="77777777" w:rsidR="00BD4300" w:rsidRPr="00513236" w:rsidRDefault="00BD4300" w:rsidP="00E2364E">
            <w:pPr>
              <w:pStyle w:val="Text-bullet"/>
              <w:numPr>
                <w:ilvl w:val="0"/>
                <w:numId w:val="6"/>
              </w:numPr>
              <w:bidi/>
              <w:ind w:right="87"/>
              <w:rPr>
                <w:rFonts w:ascii="Sakkal Majalla" w:hAnsi="Sakkal Majalla" w:cs="Sakkal Majalla"/>
                <w:b/>
                <w:bCs w:val="0"/>
                <w:color w:val="000000" w:themeColor="text1"/>
                <w:sz w:val="24"/>
                <w:szCs w:val="24"/>
              </w:rPr>
            </w:pPr>
            <w:r w:rsidRPr="00513236">
              <w:rPr>
                <w:rFonts w:ascii="Sakkal Majalla" w:hAnsi="Sakkal Majalla" w:cs="Sakkal Majalla"/>
                <w:b/>
                <w:bCs w:val="0"/>
                <w:color w:val="000000" w:themeColor="text1"/>
                <w:sz w:val="24"/>
                <w:szCs w:val="24"/>
                <w:rtl/>
                <w:lang w:eastAsia="ar" w:bidi="ar-MA"/>
              </w:rPr>
              <w:t>صغيرة - تضم من 10 إلى 49 موظفًا</w:t>
            </w:r>
          </w:p>
          <w:p w14:paraId="0974B78D" w14:textId="77777777" w:rsidR="00BD4300" w:rsidRPr="00513236" w:rsidRDefault="00BD4300" w:rsidP="00E2364E">
            <w:pPr>
              <w:pStyle w:val="Text-bullet"/>
              <w:numPr>
                <w:ilvl w:val="0"/>
                <w:numId w:val="6"/>
              </w:numPr>
              <w:bidi/>
              <w:ind w:right="87"/>
              <w:rPr>
                <w:rFonts w:ascii="Sakkal Majalla" w:hAnsi="Sakkal Majalla" w:cs="Sakkal Majalla"/>
                <w:b/>
                <w:bCs w:val="0"/>
                <w:color w:val="000000" w:themeColor="text1"/>
                <w:sz w:val="24"/>
                <w:szCs w:val="24"/>
              </w:rPr>
            </w:pPr>
            <w:r w:rsidRPr="00513236">
              <w:rPr>
                <w:rFonts w:ascii="Sakkal Majalla" w:hAnsi="Sakkal Majalla" w:cs="Sakkal Majalla"/>
                <w:b/>
                <w:bCs w:val="0"/>
                <w:color w:val="000000" w:themeColor="text1"/>
                <w:sz w:val="24"/>
                <w:szCs w:val="24"/>
                <w:rtl/>
                <w:lang w:eastAsia="ar" w:bidi="ar-MA"/>
              </w:rPr>
              <w:t>متوسطة؛ بين 50 و249 موظفًا</w:t>
            </w:r>
          </w:p>
          <w:p w14:paraId="5DB24E0C" w14:textId="77777777" w:rsidR="00BD4300" w:rsidRPr="00513236" w:rsidRDefault="00BD4300" w:rsidP="00E2364E">
            <w:pPr>
              <w:pStyle w:val="Text-bullet"/>
              <w:numPr>
                <w:ilvl w:val="0"/>
                <w:numId w:val="6"/>
              </w:numPr>
              <w:bidi/>
              <w:ind w:right="87"/>
              <w:rPr>
                <w:rFonts w:ascii="Sakkal Majalla" w:hAnsi="Sakkal Majalla" w:cs="Sakkal Majalla"/>
                <w:b/>
                <w:bCs w:val="0"/>
                <w:color w:val="000000" w:themeColor="text1"/>
                <w:sz w:val="24"/>
                <w:szCs w:val="24"/>
              </w:rPr>
            </w:pPr>
            <w:r w:rsidRPr="00513236">
              <w:rPr>
                <w:rFonts w:ascii="Sakkal Majalla" w:hAnsi="Sakkal Majalla" w:cs="Sakkal Majalla"/>
                <w:b/>
                <w:bCs w:val="0"/>
                <w:color w:val="000000" w:themeColor="text1"/>
                <w:sz w:val="24"/>
                <w:szCs w:val="24"/>
                <w:rtl/>
                <w:lang w:eastAsia="ar" w:bidi="ar-MA"/>
              </w:rPr>
              <w:t xml:space="preserve">كبيرة: تضم أكثر من 250 موظفًا </w:t>
            </w:r>
          </w:p>
          <w:p w14:paraId="46C8B436" w14:textId="7CE4402F" w:rsidR="00BD4300" w:rsidRPr="00001911" w:rsidRDefault="00BD4300" w:rsidP="00E2364E">
            <w:pPr>
              <w:pStyle w:val="Tabletext"/>
              <w:bidi/>
              <w:ind w:left="360"/>
              <w:rPr>
                <w:rFonts w:ascii="Sakkal Majalla" w:hAnsi="Sakkal Majalla" w:cs="Sakkal Majalla"/>
                <w:b/>
                <w:bCs/>
                <w:sz w:val="24"/>
                <w:szCs w:val="24"/>
              </w:rPr>
            </w:pPr>
          </w:p>
        </w:tc>
        <w:tc>
          <w:tcPr>
            <w:tcW w:w="401" w:type="pct"/>
            <w:shd w:val="clear" w:color="auto" w:fill="auto"/>
          </w:tcPr>
          <w:p w14:paraId="09DC4F3A" w14:textId="77777777"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1CB65C5A" w14:textId="728DD8BB" w:rsidR="00BD4300" w:rsidRPr="00001911" w:rsidRDefault="00BD4300"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tc>
        <w:tc>
          <w:tcPr>
            <w:tcW w:w="2456" w:type="pct"/>
            <w:shd w:val="clear" w:color="auto" w:fill="auto"/>
          </w:tcPr>
          <w:p w14:paraId="6ADA9471" w14:textId="49E5794F"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قم بتزويد المتعلمين بنظرة عامة حول كيفية تعريف الأعمال حسب الحجم كما هو موضح في محتوى أ3.</w:t>
            </w:r>
          </w:p>
          <w:p w14:paraId="55749BFB" w14:textId="1DC095DD" w:rsidR="00BD4300" w:rsidRPr="00001911" w:rsidRDefault="00BD430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sz w:val="24"/>
                <w:rtl/>
                <w:lang w:eastAsia="ar" w:bidi="ar-MA"/>
              </w:rPr>
              <w:t>نشاط جماعي</w:t>
            </w:r>
            <w:r w:rsidRPr="00001911">
              <w:rPr>
                <w:rFonts w:ascii="Sakkal Majalla" w:eastAsia="Open Sans" w:hAnsi="Sakkal Majalla" w:cs="Sakkal Majalla"/>
                <w:b/>
                <w:bCs/>
                <w:sz w:val="24"/>
                <w:rtl/>
                <w:lang w:eastAsia="ar" w:bidi="ar-MA"/>
              </w:rPr>
              <w:t xml:space="preserve"> </w:t>
            </w:r>
            <w:r w:rsidRPr="00001911">
              <w:rPr>
                <w:rFonts w:ascii="Sakkal Majalla" w:eastAsia="Open Sans" w:hAnsi="Sakkal Majalla" w:cs="Sakkal Majalla"/>
                <w:sz w:val="24"/>
                <w:rtl/>
                <w:lang w:eastAsia="ar" w:bidi="ar-MA"/>
              </w:rPr>
              <w:t xml:space="preserve">اطلب من المتعلمين الدوران حول أربعة طاولات باستخدام مفارش المائدة الورقية أو السبورات الورقية المسماة الصغيرة جدًا والصغيرة والمتوسطة والكبيرة وإضافة أمثلة للشركات ذات الأحجام المختلفة (سيتم استخدامها مرة أخرى في الدرس التالي). </w:t>
            </w:r>
          </w:p>
          <w:p w14:paraId="5E7DAB02" w14:textId="117BFCFA"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اطلب من المتعلمين العمل في أزواج لإنشاء خريطة ذهنية للشركات ذات الأحجام المختلفة مع إعطاء أمثلة بناءً على الشركات المحلية أو المألوفة. ثم يشارك المتعلمون النتائج التي توصلوا إليها في مناقشة جماعية. </w:t>
            </w:r>
          </w:p>
          <w:p w14:paraId="4F75B0AA" w14:textId="097C9D52"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العملي الزوجي: </w:t>
            </w:r>
            <w:r w:rsidRPr="00001911">
              <w:rPr>
                <w:rFonts w:ascii="Sakkal Majalla" w:eastAsia="Open Sans" w:hAnsi="Sakkal Majalla" w:cs="Sakkal Majalla"/>
                <w:sz w:val="24"/>
                <w:rtl/>
                <w:lang w:eastAsia="ar" w:bidi="ar-MA"/>
              </w:rPr>
              <w:t xml:space="preserve">اطلب من المتعلمين البحث عن الشركات على مستوى أربع قارات على الأقل وتحديد الغرض منها وتصنيفها حسب الحجم. يجب على المتعلمين بعد ذلك البحث عن أي ميزات أو أغراض مشتركة لإبداء ملاحظات بها. </w:t>
            </w:r>
          </w:p>
          <w:p w14:paraId="1B01AF48" w14:textId="741DA7CE"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76819A1E" w14:textId="0CAC15DA" w:rsidR="00BD4300" w:rsidRPr="00001911" w:rsidRDefault="00BD430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0025508D" w14:textId="40CF157A" w:rsidR="00BD4300" w:rsidRPr="00001911" w:rsidRDefault="002C742D"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مفارش المائدة الورقية أو السبورات الورقية</w:t>
            </w:r>
          </w:p>
          <w:p w14:paraId="10048188" w14:textId="6377B585" w:rsidR="00BD4300" w:rsidRPr="00001911" w:rsidRDefault="00BD430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ورق للنشاط الزوجي</w:t>
            </w:r>
          </w:p>
          <w:p w14:paraId="2AAE14AE" w14:textId="027BA51C" w:rsidR="00BD4300" w:rsidRPr="00001911" w:rsidRDefault="00BD430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أمثلة على الأعمال التجارية للنشاط العملي الزوجي</w:t>
            </w:r>
          </w:p>
        </w:tc>
      </w:tr>
      <w:tr w:rsidR="00C23E19" w:rsidRPr="00001911" w14:paraId="7A5FA54E" w14:textId="77777777" w:rsidTr="00E2364E">
        <w:trPr>
          <w:trHeight w:val="706"/>
        </w:trPr>
        <w:tc>
          <w:tcPr>
            <w:tcW w:w="389" w:type="pct"/>
            <w:shd w:val="clear" w:color="auto" w:fill="auto"/>
          </w:tcPr>
          <w:p w14:paraId="4C6A2B6E" w14:textId="65568D00"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6</w:t>
            </w:r>
          </w:p>
        </w:tc>
        <w:tc>
          <w:tcPr>
            <w:tcW w:w="952" w:type="pct"/>
            <w:shd w:val="clear" w:color="auto" w:fill="auto"/>
          </w:tcPr>
          <w:p w14:paraId="743C4FF3" w14:textId="35678565" w:rsidR="00C23E19" w:rsidRPr="00001911" w:rsidRDefault="00C23E1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مقياس أ3</w:t>
            </w:r>
          </w:p>
          <w:p w14:paraId="48D40ABF" w14:textId="77777777" w:rsidR="00BD4300" w:rsidRPr="00513236" w:rsidRDefault="00BD4300" w:rsidP="00E2364E">
            <w:pPr>
              <w:pStyle w:val="Text-bullet"/>
              <w:numPr>
                <w:ilvl w:val="0"/>
                <w:numId w:val="6"/>
              </w:numPr>
              <w:bidi/>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محلية</w:t>
            </w:r>
          </w:p>
          <w:p w14:paraId="09AD29C4" w14:textId="77777777" w:rsidR="00BD4300" w:rsidRPr="00513236" w:rsidRDefault="00BD4300" w:rsidP="00E2364E">
            <w:pPr>
              <w:pStyle w:val="Text-bullet"/>
              <w:numPr>
                <w:ilvl w:val="0"/>
                <w:numId w:val="6"/>
              </w:numPr>
              <w:bidi/>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 xml:space="preserve">إقليمية </w:t>
            </w:r>
          </w:p>
          <w:p w14:paraId="5327F8A7" w14:textId="77777777" w:rsidR="00BD4300" w:rsidRPr="00513236" w:rsidRDefault="00BD4300" w:rsidP="00E2364E">
            <w:pPr>
              <w:pStyle w:val="Text-bullet"/>
              <w:numPr>
                <w:ilvl w:val="0"/>
                <w:numId w:val="6"/>
              </w:numPr>
              <w:bidi/>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 xml:space="preserve">وطنية </w:t>
            </w:r>
          </w:p>
          <w:p w14:paraId="2948028E" w14:textId="774E0823" w:rsidR="00055571" w:rsidRPr="00513236" w:rsidRDefault="00BD4300" w:rsidP="00E2364E">
            <w:pPr>
              <w:pStyle w:val="Text-bullet"/>
              <w:numPr>
                <w:ilvl w:val="0"/>
                <w:numId w:val="6"/>
              </w:numPr>
              <w:bidi/>
              <w:ind w:right="-55"/>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 xml:space="preserve">أوروبية </w:t>
            </w:r>
          </w:p>
          <w:p w14:paraId="6C76DB11" w14:textId="05CCAAD9" w:rsidR="00BD4300" w:rsidRPr="00513236" w:rsidRDefault="00BD4300" w:rsidP="00E2364E">
            <w:pPr>
              <w:pStyle w:val="Text-bullet"/>
              <w:numPr>
                <w:ilvl w:val="0"/>
                <w:numId w:val="6"/>
              </w:numPr>
              <w:bidi/>
              <w:ind w:right="-197"/>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 xml:space="preserve">عالمية/دولية </w:t>
            </w:r>
          </w:p>
          <w:p w14:paraId="2010F986" w14:textId="2BC65F21" w:rsidR="00BD4300" w:rsidRPr="00001911" w:rsidRDefault="00BD4300" w:rsidP="00E2364E">
            <w:pPr>
              <w:pStyle w:val="Text-bullet"/>
              <w:numPr>
                <w:ilvl w:val="0"/>
                <w:numId w:val="0"/>
              </w:numPr>
              <w:bidi/>
              <w:ind w:left="360" w:right="0"/>
              <w:rPr>
                <w:rFonts w:ascii="Sakkal Majalla" w:hAnsi="Sakkal Majalla" w:cs="Sakkal Majalla"/>
                <w:b/>
                <w:sz w:val="24"/>
                <w:szCs w:val="24"/>
              </w:rPr>
            </w:pPr>
          </w:p>
        </w:tc>
        <w:tc>
          <w:tcPr>
            <w:tcW w:w="401" w:type="pct"/>
            <w:shd w:val="clear" w:color="auto" w:fill="auto"/>
          </w:tcPr>
          <w:p w14:paraId="464145FF" w14:textId="2CF244EE"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tc>
        <w:tc>
          <w:tcPr>
            <w:tcW w:w="2456" w:type="pct"/>
            <w:shd w:val="clear" w:color="auto" w:fill="auto"/>
          </w:tcPr>
          <w:p w14:paraId="00225A16" w14:textId="46860E80"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قم بتزويد المتعلمين بنظرة عامة حول كيفية تعريف الشركات من خلال النطاق الجغرافي كما هو موضح في محتوى أ3. يقوم المعلم بتلخيص التعلم من الجلسة السابقة لاستكشاف حجم الأعمال وإعطاء نظرة عامة على الروابط بين حجم ونطاق الأعمال. </w:t>
            </w:r>
          </w:p>
          <w:p w14:paraId="435AB96E" w14:textId="7F13C791"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sz w:val="24"/>
                <w:rtl/>
                <w:lang w:eastAsia="ar" w:bidi="ar-MA"/>
              </w:rPr>
              <w:t>نشاط جماعي</w:t>
            </w:r>
            <w:r w:rsidRPr="00001911">
              <w:rPr>
                <w:rFonts w:ascii="Sakkal Majalla" w:eastAsia="Open Sans" w:hAnsi="Sakkal Majalla" w:cs="Sakkal Majalla"/>
                <w:b/>
                <w:bCs/>
                <w:sz w:val="24"/>
                <w:rtl/>
                <w:lang w:eastAsia="ar" w:bidi="ar-MA"/>
              </w:rPr>
              <w:t xml:space="preserve"> </w:t>
            </w:r>
            <w:r w:rsidRPr="00001911">
              <w:rPr>
                <w:rFonts w:ascii="Sakkal Majalla" w:eastAsia="Open Sans" w:hAnsi="Sakkal Majalla" w:cs="Sakkal Majalla"/>
                <w:sz w:val="24"/>
                <w:rtl/>
                <w:lang w:eastAsia="ar" w:bidi="ar-MA"/>
              </w:rPr>
              <w:t>اطلب من المتعلمين العودة إلى مفارش المائدة الورقية الأربعة أو أوراق الرسم البياني وإضافة مقياس لكل نشاط تجاري محدد. قد يؤدي ذلك إلى مناقشة حول سبب اختيار الشركات للعمل في مناطق جغرافية مختلفة.</w:t>
            </w:r>
          </w:p>
          <w:p w14:paraId="316FBBE8" w14:textId="7A1F0EBF" w:rsidR="00C23E19" w:rsidRPr="00001911" w:rsidRDefault="00C23E19"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اطلب من المتعلمين العمل في أزواج للبحث عن نشاط تجاري معين لتحديد نموه من حيث الحجم والحجم على مدار فترة. يجب تقديم أمثلة ليبحث فيها المتعلمون. اطلب من المتعلمين مشاركة نتائجهم مع الفصل.</w:t>
            </w:r>
          </w:p>
          <w:p w14:paraId="512729F1" w14:textId="403EE400" w:rsidR="00C23E19" w:rsidRPr="00001911" w:rsidRDefault="00A539DC"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lastRenderedPageBreak/>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38F34FEC" w14:textId="4FC11717"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70A07990" w14:textId="3D9FA060" w:rsidR="00C23E19" w:rsidRPr="00001911" w:rsidRDefault="006F2564"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مفارش المائدة الورقية أو السبورات الورقية التي توضح حجم الشركة</w:t>
            </w:r>
          </w:p>
          <w:p w14:paraId="0795AB02" w14:textId="2FD8669B" w:rsidR="00F555E1" w:rsidRPr="00001911" w:rsidRDefault="00F555E1"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ورق للنشاط الزوجي</w:t>
            </w:r>
          </w:p>
          <w:p w14:paraId="6680E860" w14:textId="1BE51915"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أمثلة للشركات إذا لزم الأمر لتحفيز المتعلمين</w:t>
            </w:r>
          </w:p>
        </w:tc>
      </w:tr>
      <w:tr w:rsidR="00C23E19" w:rsidRPr="00001911" w14:paraId="11331D30" w14:textId="77777777" w:rsidTr="00E2364E">
        <w:trPr>
          <w:trHeight w:val="706"/>
        </w:trPr>
        <w:tc>
          <w:tcPr>
            <w:tcW w:w="389" w:type="pct"/>
            <w:shd w:val="clear" w:color="auto" w:fill="auto"/>
          </w:tcPr>
          <w:p w14:paraId="304BB9C9" w14:textId="065437A5"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7</w:t>
            </w:r>
          </w:p>
        </w:tc>
        <w:tc>
          <w:tcPr>
            <w:tcW w:w="952" w:type="pct"/>
            <w:shd w:val="clear" w:color="auto" w:fill="auto"/>
          </w:tcPr>
          <w:p w14:paraId="205D2751" w14:textId="77777777" w:rsidR="00C23E19" w:rsidRPr="00001911" w:rsidRDefault="00C23E1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(أ4) تصنيف الشركات</w:t>
            </w:r>
          </w:p>
          <w:p w14:paraId="47F011F0" w14:textId="77777777" w:rsidR="0060494F" w:rsidRPr="00513236" w:rsidRDefault="0060494F" w:rsidP="00E2364E">
            <w:pPr>
              <w:pStyle w:val="Text-bullet"/>
              <w:numPr>
                <w:ilvl w:val="0"/>
                <w:numId w:val="6"/>
              </w:numPr>
              <w:bidi/>
              <w:ind w:right="87"/>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القطاع الأولي</w:t>
            </w:r>
          </w:p>
          <w:p w14:paraId="0989F337" w14:textId="77777777" w:rsidR="0060494F" w:rsidRPr="00513236" w:rsidRDefault="0060494F" w:rsidP="00E2364E">
            <w:pPr>
              <w:pStyle w:val="Text-bullet"/>
              <w:numPr>
                <w:ilvl w:val="0"/>
                <w:numId w:val="6"/>
              </w:numPr>
              <w:bidi/>
              <w:ind w:right="87"/>
              <w:rPr>
                <w:rFonts w:ascii="Sakkal Majalla" w:hAnsi="Sakkal Majalla" w:cs="Sakkal Majalla"/>
                <w:b/>
                <w:bCs w:val="0"/>
                <w:sz w:val="24"/>
                <w:szCs w:val="24"/>
              </w:rPr>
            </w:pPr>
            <w:r w:rsidRPr="00513236">
              <w:rPr>
                <w:rFonts w:ascii="Sakkal Majalla" w:hAnsi="Sakkal Majalla" w:cs="Sakkal Majalla"/>
                <w:b/>
                <w:bCs w:val="0"/>
                <w:sz w:val="24"/>
                <w:szCs w:val="24"/>
                <w:rtl/>
                <w:lang w:eastAsia="ar" w:bidi="ar-MA"/>
              </w:rPr>
              <w:t>القطاع الثانوي</w:t>
            </w:r>
          </w:p>
          <w:p w14:paraId="6423102F" w14:textId="133365B0" w:rsidR="0060494F" w:rsidRPr="00001911" w:rsidRDefault="0060494F" w:rsidP="00E2364E">
            <w:pPr>
              <w:pStyle w:val="Text-bullet"/>
              <w:numPr>
                <w:ilvl w:val="0"/>
                <w:numId w:val="6"/>
              </w:numPr>
              <w:bidi/>
              <w:ind w:right="87"/>
              <w:rPr>
                <w:rFonts w:ascii="Sakkal Majalla" w:hAnsi="Sakkal Majalla" w:cs="Sakkal Majalla"/>
                <w:b/>
                <w:sz w:val="24"/>
                <w:szCs w:val="24"/>
              </w:rPr>
            </w:pPr>
            <w:r w:rsidRPr="00513236">
              <w:rPr>
                <w:rFonts w:ascii="Sakkal Majalla" w:hAnsi="Sakkal Majalla" w:cs="Sakkal Majalla"/>
                <w:b/>
                <w:bCs w:val="0"/>
                <w:sz w:val="24"/>
                <w:szCs w:val="24"/>
                <w:rtl/>
                <w:lang w:eastAsia="ar" w:bidi="ar-MA"/>
              </w:rPr>
              <w:t>القطاع الثالث</w:t>
            </w:r>
          </w:p>
        </w:tc>
        <w:tc>
          <w:tcPr>
            <w:tcW w:w="401" w:type="pct"/>
            <w:shd w:val="clear" w:color="auto" w:fill="auto"/>
          </w:tcPr>
          <w:p w14:paraId="14B85370" w14:textId="77777777" w:rsidR="0077241A" w:rsidRPr="00001911" w:rsidRDefault="0077241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7E659A05" w14:textId="77777777" w:rsidR="0077241A" w:rsidRPr="00001911" w:rsidRDefault="0077241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p w14:paraId="3030D5CF" w14:textId="4608C974" w:rsidR="00C23E19" w:rsidRPr="00001911" w:rsidRDefault="00C23E19" w:rsidP="00E2364E">
            <w:pPr>
              <w:pStyle w:val="Tabletext"/>
              <w:bidi/>
              <w:rPr>
                <w:rFonts w:ascii="Sakkal Majalla" w:hAnsi="Sakkal Majalla" w:cs="Sakkal Majalla"/>
                <w:sz w:val="24"/>
                <w:szCs w:val="24"/>
              </w:rPr>
            </w:pPr>
          </w:p>
        </w:tc>
        <w:tc>
          <w:tcPr>
            <w:tcW w:w="2456" w:type="pct"/>
            <w:shd w:val="clear" w:color="auto" w:fill="auto"/>
          </w:tcPr>
          <w:p w14:paraId="2D408481" w14:textId="07028B27" w:rsidR="0077241A" w:rsidRPr="00001911" w:rsidRDefault="0077241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قدم نظرة عامة على التصنيفات الثلاثة للأعمال، الأولية والثانوية والثالثية، كما هو موضح في محتوى أ4. استخدم الأسئلة لجمع أفكار المتعلمين حول ما يفعله كل قطاع.  </w:t>
            </w:r>
          </w:p>
          <w:p w14:paraId="5D61C7D1" w14:textId="7AE43F16" w:rsidR="00C23E19" w:rsidRPr="00001911" w:rsidRDefault="00A539DC"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اطلب من المتعلمين العمل بشكل فردي للبحث في القطاعات الثلاثة المختلفة لإنتاج خريطة ذهنية أو ملصق يمكنهم استخدامه كأداة مراجعة. </w:t>
            </w:r>
          </w:p>
          <w:p w14:paraId="3279AAC6" w14:textId="5758FC28" w:rsidR="009E4456" w:rsidRPr="00001911" w:rsidRDefault="00A539DC"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العمل في مجموعات صغيرة لمشاركة خرائطهم الذهنية ثم تحديد خمسة أمثلة مختلفة للشركات لكل قطاع. قد يلزم تقديم أمثلة للشركات المحلية للمساعدة في الفهم. </w:t>
            </w:r>
          </w:p>
          <w:p w14:paraId="552DCDB2" w14:textId="0AFE1EE2" w:rsidR="009E4456" w:rsidRPr="00001911" w:rsidRDefault="00A539DC"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العملي الزوجي: </w:t>
            </w:r>
            <w:r w:rsidRPr="00001911">
              <w:rPr>
                <w:rFonts w:ascii="Sakkal Majalla" w:eastAsia="Open Sans" w:hAnsi="Sakkal Majalla" w:cs="Sakkal Majalla"/>
                <w:sz w:val="24"/>
                <w:rtl/>
                <w:lang w:eastAsia="ar" w:bidi="ar-MA"/>
              </w:rPr>
              <w:t>اطلب من المتعلمين العمل في أزواج للبحث في أحد القطاعات الثلاثة وإنتاج عمل قصير لعرضه في الفصل كمرجع للمراجعة والتلخيص.</w:t>
            </w:r>
          </w:p>
          <w:p w14:paraId="1B246AAA" w14:textId="6FD126EE" w:rsidR="009E4456" w:rsidRPr="00001911" w:rsidRDefault="009E4456"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قدم نظرة عامة حول كيفية حصول كل قطاع على قطاعات فرعية حسب القطاع مثل تكنولوجيا المعلومات وتجارة التجزئة والسياحة والتصنيع والزراعة والترفيه.</w:t>
            </w:r>
          </w:p>
          <w:p w14:paraId="6D3F7E6D" w14:textId="5265D2B1" w:rsidR="00A539DC" w:rsidRPr="00001911" w:rsidRDefault="009E4456"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نشاط المجموعة الصغيرة: </w:t>
            </w:r>
            <w:r w:rsidRPr="00001911">
              <w:rPr>
                <w:rFonts w:ascii="Sakkal Majalla" w:eastAsia="Open Sans" w:hAnsi="Sakkal Majalla" w:cs="Sakkal Majalla"/>
                <w:sz w:val="24"/>
                <w:rtl/>
                <w:lang w:eastAsia="ar" w:bidi="ar-MA"/>
              </w:rPr>
              <w:t>اطلب من المتعلمين العمل في مجموعات صغيرة للبحث في قطاعات الصناعة المختلفة وتحديد الشركات العاملة في هذا القطاع على المستويات المحلية والوطنية والدولية قبل تقديم نتائجهم إلى المجموعة للمناقشة. يقوم المتعلمون بإنشاء مجموعة من المنشورات وعرضها في الفصل الدراسي لبقية الوحدة.</w:t>
            </w:r>
          </w:p>
          <w:p w14:paraId="2F9EBE29" w14:textId="1904168A" w:rsidR="00E64A11" w:rsidRPr="00001911" w:rsidRDefault="00E64A11"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المناقشة الصفية: </w:t>
            </w:r>
            <w:r w:rsidRPr="00001911">
              <w:rPr>
                <w:rFonts w:ascii="Sakkal Majalla" w:eastAsia="Open Sans" w:hAnsi="Sakkal Majalla" w:cs="Sakkal Majalla"/>
                <w:sz w:val="24"/>
                <w:rtl/>
                <w:lang w:eastAsia="ar" w:bidi="ar-MA"/>
              </w:rPr>
              <w:t>«ما هي الصناعة والقطاع الأكثر أهمية لتوفير الثروة لبلدنا؟ فما سبب ذلك؟</w:t>
            </w:r>
          </w:p>
          <w:p w14:paraId="5C872DE7" w14:textId="78F251F9" w:rsidR="00A539DC" w:rsidRPr="00001911" w:rsidRDefault="00A539DC"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16E202B0" w14:textId="6E827DA1" w:rsidR="0077241A" w:rsidRPr="00001911" w:rsidRDefault="0077241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6A85C2EB" w14:textId="1F1A8ABE" w:rsidR="00A539DC" w:rsidRPr="00001911" w:rsidRDefault="00A539DC"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التصنيف حسب تعريفات القطاع للعرض</w:t>
            </w:r>
          </w:p>
          <w:p w14:paraId="15244B48" w14:textId="58495B3C" w:rsidR="00A539DC" w:rsidRPr="00001911" w:rsidRDefault="00A539DC"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أمثلة على الشركات من كل قطاع للنشاط العملي الزوجي</w:t>
            </w:r>
          </w:p>
          <w:p w14:paraId="3F748D0B" w14:textId="7A601CFB"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7" w:history="1">
              <w:r w:rsidR="001B5BA3" w:rsidRPr="00001911">
                <w:rPr>
                  <w:rFonts w:ascii="Sakkal Majalla" w:eastAsia="Open Sans" w:hAnsi="Sakkal Majalla" w:cs="Sakkal Majalla"/>
                  <w:sz w:val="24"/>
                  <w:rtl/>
                  <w:lang w:eastAsia="ar" w:bidi="ar-MA"/>
                </w:rPr>
                <w:t>الأنماط العالمية لإمدادات الطاقة واستهلاكها</w:t>
              </w:r>
            </w:hyperlink>
          </w:p>
          <w:p w14:paraId="48F8F09A" w14:textId="6BF1E3AD" w:rsidR="00C23E19"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8" w:history="1">
              <w:r w:rsidR="001B5BA3" w:rsidRPr="00001911">
                <w:rPr>
                  <w:rFonts w:ascii="Sakkal Majalla" w:eastAsia="Open Sans" w:hAnsi="Sakkal Majalla" w:cs="Sakkal Majalla"/>
                  <w:sz w:val="24"/>
                  <w:rtl/>
                  <w:lang w:eastAsia="ar" w:bidi="ar-MA"/>
                </w:rPr>
                <w:t>الطاقة المتجددة</w:t>
              </w:r>
            </w:hyperlink>
            <w:r w:rsidR="001B5BA3" w:rsidRPr="00001911">
              <w:rPr>
                <w:rFonts w:ascii="Sakkal Majalla" w:eastAsia="Open Sans" w:hAnsi="Sakkal Majalla" w:cs="Sakkal Majalla"/>
                <w:sz w:val="24"/>
                <w:rtl/>
                <w:lang w:eastAsia="ar" w:bidi="ar-MA"/>
              </w:rPr>
              <w:t xml:space="preserve"> </w:t>
            </w:r>
          </w:p>
        </w:tc>
      </w:tr>
      <w:tr w:rsidR="00C23E19" w:rsidRPr="00001911" w14:paraId="5AD01A91" w14:textId="77777777" w:rsidTr="00E2364E">
        <w:trPr>
          <w:trHeight w:val="706"/>
        </w:trPr>
        <w:tc>
          <w:tcPr>
            <w:tcW w:w="389" w:type="pct"/>
            <w:shd w:val="clear" w:color="auto" w:fill="auto"/>
          </w:tcPr>
          <w:p w14:paraId="32178FEB" w14:textId="33D44016"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8</w:t>
            </w:r>
          </w:p>
        </w:tc>
        <w:tc>
          <w:tcPr>
            <w:tcW w:w="952" w:type="pct"/>
            <w:shd w:val="clear" w:color="auto" w:fill="auto"/>
          </w:tcPr>
          <w:p w14:paraId="4CF8F5C0" w14:textId="5D98C9D5" w:rsidR="00C23E19" w:rsidRPr="00001911" w:rsidRDefault="00C23E1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ملخص هدف التعلم أ</w:t>
            </w:r>
          </w:p>
        </w:tc>
        <w:tc>
          <w:tcPr>
            <w:tcW w:w="401" w:type="pct"/>
            <w:shd w:val="clear" w:color="auto" w:fill="auto"/>
          </w:tcPr>
          <w:p w14:paraId="29997204" w14:textId="77777777"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032E20B9" w14:textId="77777777"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p w14:paraId="05F89641" w14:textId="67B2305B" w:rsidR="00C23E19" w:rsidRPr="00001911" w:rsidRDefault="00C23E1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RS</w:t>
            </w:r>
          </w:p>
        </w:tc>
        <w:tc>
          <w:tcPr>
            <w:tcW w:w="2456" w:type="pct"/>
            <w:shd w:val="clear" w:color="auto" w:fill="auto"/>
          </w:tcPr>
          <w:p w14:paraId="5F474509" w14:textId="1F0406B1"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قم بتزويد المتعلمين بنظرة عامة على الموضوعات التي يغطيها هدف التعلم وأجب على أي أسئلة لدى المتعلمين. استخدم الأسئلة لتقييم التعلم والفهم إذا لزم الأمر. </w:t>
            </w:r>
          </w:p>
          <w:p w14:paraId="76546900" w14:textId="182C26D2"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اطلب من المتعلمين العمل في مجموعات صغيرة لإكمال اختبار صممه المعلم لتقييم التعلم والفهم من خلال الأسئلة التفاعلية. اختم بمناقشة أي مجالات تبدو صعبة على المتعلمين.</w:t>
            </w:r>
          </w:p>
          <w:p w14:paraId="310904A1" w14:textId="0BCAA6C3"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اطلب من المتعلمين اختيار شركة واحدة للبحث وإنشاء ملصق أو ورقة حقائق توضح ملكيتها وحجمها ونطاقها وغرضها والقطاع الذي تعمل فيه. يقدم المتعلمون نتائجهم إلى المجموعة لمشاركة المعرفة والتعلم.  </w:t>
            </w:r>
          </w:p>
          <w:p w14:paraId="2CA8E460" w14:textId="1980FF17" w:rsidR="00C23E19" w:rsidRPr="00001911" w:rsidRDefault="00C23E1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7DCA5C41" w14:textId="24E638F3"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5ABE65E2" w14:textId="68B28D5E"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نشاط اختبار تفاعلي أو أسئلة مخططة مسبقًا </w:t>
            </w:r>
          </w:p>
          <w:p w14:paraId="664E0985" w14:textId="24F867CB" w:rsidR="00C23E19" w:rsidRPr="00001911" w:rsidRDefault="00C23E1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أمثلة للشركات إذا لزم الأمر لتحفيز المتعلمين </w:t>
            </w:r>
          </w:p>
        </w:tc>
      </w:tr>
      <w:tr w:rsidR="00C23E19" w:rsidRPr="00001911" w14:paraId="45CD51D1" w14:textId="77777777" w:rsidTr="00E2364E">
        <w:trPr>
          <w:trHeight w:val="346"/>
        </w:trPr>
        <w:tc>
          <w:tcPr>
            <w:tcW w:w="5000" w:type="pct"/>
            <w:gridSpan w:val="5"/>
            <w:shd w:val="clear" w:color="auto" w:fill="DEEAF6"/>
            <w:vAlign w:val="center"/>
          </w:tcPr>
          <w:p w14:paraId="2760C0B3" w14:textId="0FA23872" w:rsidR="00C23E19" w:rsidRPr="00001911" w:rsidRDefault="00C23E19" w:rsidP="00E2364E">
            <w:pPr>
              <w:pStyle w:val="Learningaimtopic"/>
              <w:bidi/>
              <w:rPr>
                <w:rFonts w:ascii="Sakkal Majalla" w:hAnsi="Sakkal Majalla" w:cs="Sakkal Majalla"/>
                <w:bCs/>
                <w:sz w:val="24"/>
                <w:szCs w:val="24"/>
              </w:rPr>
            </w:pPr>
            <w:r w:rsidRPr="00001911">
              <w:rPr>
                <w:rFonts w:ascii="Sakkal Majalla" w:eastAsia="Open Sans" w:hAnsi="Sakkal Majalla" w:cs="Sakkal Majalla"/>
                <w:bCs/>
                <w:sz w:val="24"/>
                <w:szCs w:val="24"/>
                <w:rtl/>
                <w:lang w:eastAsia="ar" w:bidi="ar-MA"/>
              </w:rPr>
              <w:t xml:space="preserve">هدف التعلم (ب): فهم البيئة التي تعمل فيها الشركات </w:t>
            </w:r>
          </w:p>
        </w:tc>
      </w:tr>
      <w:tr w:rsidR="00C23E19" w:rsidRPr="00001911" w14:paraId="540D94D5" w14:textId="77777777" w:rsidTr="00E2364E">
        <w:trPr>
          <w:trHeight w:val="346"/>
        </w:trPr>
        <w:tc>
          <w:tcPr>
            <w:tcW w:w="389" w:type="pct"/>
            <w:shd w:val="clear" w:color="auto" w:fill="auto"/>
          </w:tcPr>
          <w:p w14:paraId="70C8A101" w14:textId="7A20D18A"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9</w:t>
            </w:r>
          </w:p>
        </w:tc>
        <w:tc>
          <w:tcPr>
            <w:tcW w:w="952" w:type="pct"/>
            <w:shd w:val="clear" w:color="auto" w:fill="auto"/>
          </w:tcPr>
          <w:p w14:paraId="1F41200E" w14:textId="77777777" w:rsidR="00232F39" w:rsidRPr="00001911" w:rsidRDefault="00232F3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ب-1 خصائص بيئة عمل الشركة </w:t>
            </w:r>
          </w:p>
          <w:p w14:paraId="20778BBC" w14:textId="433BD3DF" w:rsidR="00232F39" w:rsidRPr="00FB7838" w:rsidRDefault="00232F39"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البيئة وحجم السوق </w:t>
            </w:r>
          </w:p>
          <w:p w14:paraId="062FC852" w14:textId="693BE2DB" w:rsidR="00C17F8D" w:rsidRPr="00FB7838" w:rsidRDefault="00C17F8D"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إمكانية توقع الأسواق</w:t>
            </w:r>
          </w:p>
          <w:p w14:paraId="1E9A6C6C" w14:textId="2A242517" w:rsidR="00256C09" w:rsidRPr="00FB7838" w:rsidRDefault="00256C09"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النمو أو التراجع النسبي حسب القطاع</w:t>
            </w:r>
          </w:p>
          <w:p w14:paraId="5BD59AA6" w14:textId="3FF568EE" w:rsidR="00232F39" w:rsidRPr="00001911" w:rsidRDefault="00232F39" w:rsidP="00E2364E">
            <w:pPr>
              <w:pStyle w:val="Tabletext"/>
              <w:bidi/>
              <w:rPr>
                <w:rFonts w:ascii="Sakkal Majalla" w:hAnsi="Sakkal Majalla" w:cs="Sakkal Majalla"/>
                <w:sz w:val="24"/>
                <w:szCs w:val="24"/>
              </w:rPr>
            </w:pPr>
          </w:p>
        </w:tc>
        <w:tc>
          <w:tcPr>
            <w:tcW w:w="401" w:type="pct"/>
            <w:shd w:val="clear" w:color="auto" w:fill="auto"/>
          </w:tcPr>
          <w:p w14:paraId="2C9AB2BD" w14:textId="59D236D9" w:rsidR="00C23E19" w:rsidRPr="00001911" w:rsidRDefault="00C23E19" w:rsidP="00E2364E">
            <w:pPr>
              <w:pStyle w:val="Tabletext"/>
              <w:bidi/>
              <w:rPr>
                <w:rFonts w:ascii="Sakkal Majalla" w:hAnsi="Sakkal Majalla" w:cs="Sakkal Majalla"/>
                <w:sz w:val="24"/>
                <w:szCs w:val="24"/>
              </w:rPr>
            </w:pPr>
          </w:p>
        </w:tc>
        <w:tc>
          <w:tcPr>
            <w:tcW w:w="2456" w:type="pct"/>
            <w:shd w:val="clear" w:color="auto" w:fill="auto"/>
          </w:tcPr>
          <w:p w14:paraId="0DC6C9F3" w14:textId="29429E9A" w:rsidR="00232F39" w:rsidRPr="00001911" w:rsidRDefault="00C17F8D"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راجعوا النقاط الرئيسية للتعلم من هدف التعلم أ من خلال مناقشة جماعية. يشارك المتعلمون معرفتهم ويستخدمون النشاط لتشكيل روابط بين هدفي التعلم. </w:t>
            </w:r>
          </w:p>
          <w:p w14:paraId="3992D483" w14:textId="49EEA8D5" w:rsidR="00256C09" w:rsidRPr="00001911" w:rsidRDefault="00256C0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تزويد المتعلمين بنظرة عامة على بيئة الأعمال وحجم السوق والقدرة على التنبؤ بالأسواق. مناقشة سبب حدوث تغييرات في نمو وتراجع القطاعات المختلفة وكيف يتأثر حجم السوق بذلك.  </w:t>
            </w:r>
          </w:p>
          <w:p w14:paraId="0A4CD0BE" w14:textId="39FB5973"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قسّم المتعلمين إلى ثلاث مجموعات زوجية لاستكشاف قطاع أساسي أو ثانوي أو ثالث لتحديد عوامل النمو أو التراجع والتغيرات التي حدثت في كل منها على مدى السنوات الخمس الماضية وما هي التوقعات المستقبلية هناك. يشارك المتعلمون النتائج التي توصلوا إليها. </w:t>
            </w:r>
          </w:p>
          <w:p w14:paraId="37E2C0B7" w14:textId="6AB52FD7" w:rsidR="009D206A" w:rsidRPr="00001911" w:rsidRDefault="003F692B"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قدّم للمتعلمين سلسلة من المنتجات/العناصر المألوفة والغامضة ليناقشوها. اطلب من المتعلمين تحديد حجم السوق لكل منتج. </w:t>
            </w:r>
          </w:p>
          <w:p w14:paraId="55A5F64A" w14:textId="08D34CC1" w:rsidR="00C17F8D" w:rsidRPr="00001911" w:rsidRDefault="009D206A"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lastRenderedPageBreak/>
              <w:t xml:space="preserve">العرض التقديمي من المعلم: </w:t>
            </w:r>
            <w:r w:rsidRPr="00001911">
              <w:rPr>
                <w:rFonts w:ascii="Sakkal Majalla" w:eastAsia="Open Sans" w:hAnsi="Sakkal Majalla" w:cs="Sakkal Majalla"/>
                <w:sz w:val="24"/>
                <w:rtl/>
                <w:lang w:eastAsia="ar" w:bidi="ar-MA"/>
              </w:rPr>
              <w:t>اشرح الفرق بين الأسواق الجماعية والمتخصصة</w:t>
            </w:r>
            <w:r w:rsidRPr="00001911">
              <w:rPr>
                <w:rFonts w:ascii="Sakkal Majalla" w:eastAsia="Open Sans" w:hAnsi="Sakkal Majalla" w:cs="Sakkal Majalla"/>
                <w:b/>
                <w:bCs/>
                <w:sz w:val="24"/>
                <w:rtl/>
                <w:lang w:eastAsia="ar" w:bidi="ar-MA"/>
              </w:rPr>
              <w:t xml:space="preserve">. </w:t>
            </w:r>
            <w:r w:rsidRPr="00001911">
              <w:rPr>
                <w:rFonts w:ascii="Sakkal Majalla" w:eastAsia="Open Sans" w:hAnsi="Sakkal Majalla" w:cs="Sakkal Majalla"/>
                <w:sz w:val="24"/>
                <w:rtl/>
                <w:lang w:eastAsia="ar" w:bidi="ar-MA"/>
              </w:rPr>
              <w:t xml:space="preserve">امنح المتعلمين بطاقات «جماعية» و «متخصصة» لوضعها بالقرب من كل منتج. يناقش المتعلمون النتائج التي توصلوا إليها. </w:t>
            </w:r>
          </w:p>
          <w:p w14:paraId="340987DD" w14:textId="1DBDE54E" w:rsidR="003F692B" w:rsidRPr="00001911" w:rsidRDefault="003F692B"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اطلب من المتعلمين العمل في أزواج للبحث عما يمكن أن يؤثر على السوق ويغير حالة سوق معين. اضرب أمثلة للمتعلمين عن المشاكل الاقتصادية والكوارث الطبيعية وانهيار سوق الأسهم والصراعات وما إلى ذلك. </w:t>
            </w:r>
          </w:p>
          <w:p w14:paraId="6D26F573" w14:textId="1912B1A9" w:rsidR="00C23E19" w:rsidRPr="00001911" w:rsidRDefault="00232F39"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761E9C2B" w14:textId="62C1CE17" w:rsidR="003F692B" w:rsidRPr="00001911" w:rsidRDefault="003F692B"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0E8D60F5" w14:textId="400C25B7" w:rsidR="003F692B" w:rsidRPr="00001911" w:rsidRDefault="003F692B"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المنتجات/الأصناف للنشاط الجماعي </w:t>
            </w:r>
          </w:p>
          <w:p w14:paraId="1E417F4C" w14:textId="7D366F71" w:rsidR="003F692B" w:rsidRPr="00001911" w:rsidRDefault="003F692B"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بطاقات جماعية/متخصصة </w:t>
            </w:r>
          </w:p>
          <w:p w14:paraId="7C1FD954" w14:textId="2D0FC3C2" w:rsidR="003F692B" w:rsidRPr="00001911" w:rsidRDefault="003F692B"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أمثلة على تأثير السوق </w:t>
            </w:r>
          </w:p>
          <w:p w14:paraId="07E22462" w14:textId="6E3CE293" w:rsidR="00896118"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19" w:anchor=":~:text=Better%20technology%20and%20improved%20labour,more%20labour%20intensive%20tertiary%20sector." w:history="1">
              <w:r w:rsidR="00896118" w:rsidRPr="00001911">
                <w:rPr>
                  <w:rFonts w:ascii="Sakkal Majalla" w:eastAsia="Open Sans" w:hAnsi="Sakkal Majalla" w:cs="Sakkal Majalla"/>
                  <w:sz w:val="24"/>
                  <w:rtl/>
                  <w:lang w:eastAsia="ar" w:bidi="ar-MA"/>
                </w:rPr>
                <w:t>القطاع الثالث - قطاع الخدمات في الاقتصاد</w:t>
              </w:r>
            </w:hyperlink>
          </w:p>
          <w:p w14:paraId="6FB28341" w14:textId="77777777" w:rsidR="00DA455A" w:rsidRPr="00001911" w:rsidRDefault="00DA455A" w:rsidP="00E2364E">
            <w:pPr>
              <w:pStyle w:val="Tabletextbullets"/>
              <w:numPr>
                <w:ilvl w:val="0"/>
                <w:numId w:val="0"/>
              </w:numPr>
              <w:bidi/>
              <w:ind w:left="397"/>
              <w:rPr>
                <w:rFonts w:ascii="Sakkal Majalla" w:hAnsi="Sakkal Majalla" w:cs="Sakkal Majalla"/>
                <w:sz w:val="24"/>
              </w:rPr>
            </w:pPr>
          </w:p>
          <w:p w14:paraId="3A42BDE1" w14:textId="77777777" w:rsidR="003F692B" w:rsidRPr="00001911" w:rsidRDefault="003F692B" w:rsidP="00E2364E">
            <w:pPr>
              <w:pStyle w:val="Tabletextbullets"/>
              <w:numPr>
                <w:ilvl w:val="0"/>
                <w:numId w:val="0"/>
              </w:numPr>
              <w:bidi/>
              <w:rPr>
                <w:rFonts w:ascii="Sakkal Majalla" w:hAnsi="Sakkal Majalla" w:cs="Sakkal Majalla"/>
                <w:sz w:val="24"/>
              </w:rPr>
            </w:pPr>
          </w:p>
          <w:p w14:paraId="3EBF82E6" w14:textId="7E9EC4A2" w:rsidR="00C23E19" w:rsidRPr="00001911" w:rsidRDefault="00C23E19" w:rsidP="00E2364E">
            <w:pPr>
              <w:pStyle w:val="Tabletextbullets"/>
              <w:numPr>
                <w:ilvl w:val="0"/>
                <w:numId w:val="0"/>
              </w:numPr>
              <w:bidi/>
              <w:rPr>
                <w:rFonts w:ascii="Sakkal Majalla" w:hAnsi="Sakkal Majalla" w:cs="Sakkal Majalla"/>
                <w:sz w:val="24"/>
              </w:rPr>
            </w:pPr>
          </w:p>
        </w:tc>
      </w:tr>
      <w:tr w:rsidR="00232F39" w:rsidRPr="00001911" w14:paraId="6C81EBD7" w14:textId="77777777" w:rsidTr="00E2364E">
        <w:trPr>
          <w:trHeight w:val="350"/>
        </w:trPr>
        <w:tc>
          <w:tcPr>
            <w:tcW w:w="389" w:type="pct"/>
            <w:shd w:val="clear" w:color="auto" w:fill="auto"/>
          </w:tcPr>
          <w:p w14:paraId="2813A312" w14:textId="596338FD" w:rsidR="00232F3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10</w:t>
            </w:r>
          </w:p>
        </w:tc>
        <w:tc>
          <w:tcPr>
            <w:tcW w:w="952" w:type="pct"/>
            <w:shd w:val="clear" w:color="auto" w:fill="auto"/>
          </w:tcPr>
          <w:p w14:paraId="3754E411" w14:textId="77777777" w:rsidR="00232F39" w:rsidRPr="00001911" w:rsidRDefault="00232F3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ب-1 خصائص بيئة عمل الشركة </w:t>
            </w:r>
          </w:p>
          <w:p w14:paraId="23F9157C" w14:textId="2149BD85" w:rsidR="00232F39" w:rsidRPr="00FB7838" w:rsidRDefault="00232F39"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الاتجاهات (الاحتياجات والرغبات والدخل والنمو/الانخفاض) </w:t>
            </w:r>
          </w:p>
          <w:p w14:paraId="1463AE67" w14:textId="5B6A360C" w:rsidR="00256C09" w:rsidRPr="00001911" w:rsidRDefault="00256C09" w:rsidP="00E2364E">
            <w:pPr>
              <w:pStyle w:val="Text-bullet"/>
              <w:numPr>
                <w:ilvl w:val="0"/>
                <w:numId w:val="6"/>
              </w:numPr>
              <w:bidi/>
              <w:ind w:left="340" w:hanging="340"/>
              <w:rPr>
                <w:rFonts w:ascii="Sakkal Majalla" w:hAnsi="Sakkal Majalla" w:cs="Sakkal Majalla"/>
                <w:sz w:val="24"/>
                <w:szCs w:val="24"/>
              </w:rPr>
            </w:pPr>
            <w:r w:rsidRPr="00001911">
              <w:rPr>
                <w:rFonts w:ascii="Sakkal Majalla" w:hAnsi="Sakkal Majalla" w:cs="Sakkal Majalla"/>
                <w:sz w:val="24"/>
                <w:szCs w:val="24"/>
                <w:rtl/>
                <w:lang w:eastAsia="ar" w:bidi="ar-MA"/>
              </w:rPr>
              <w:t xml:space="preserve">المنافسون </w:t>
            </w:r>
          </w:p>
        </w:tc>
        <w:tc>
          <w:tcPr>
            <w:tcW w:w="401" w:type="pct"/>
            <w:shd w:val="clear" w:color="auto" w:fill="auto"/>
          </w:tcPr>
          <w:p w14:paraId="65285ACC" w14:textId="4CEB73BC" w:rsidR="00232F39" w:rsidRPr="00001911" w:rsidRDefault="00232F39"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7FC3DBD1" w14:textId="24499561" w:rsidR="003B5AA7" w:rsidRPr="00001911" w:rsidRDefault="003B5AA7"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p w14:paraId="0CC2BFA7" w14:textId="73823496" w:rsidR="00232F39" w:rsidRPr="00001911" w:rsidRDefault="00232F39" w:rsidP="00E2364E">
            <w:pPr>
              <w:pStyle w:val="Tabletext"/>
              <w:bidi/>
              <w:rPr>
                <w:rFonts w:ascii="Sakkal Majalla" w:hAnsi="Sakkal Majalla" w:cs="Sakkal Majalla"/>
                <w:sz w:val="24"/>
                <w:szCs w:val="24"/>
              </w:rPr>
            </w:pPr>
          </w:p>
        </w:tc>
        <w:tc>
          <w:tcPr>
            <w:tcW w:w="2456" w:type="pct"/>
            <w:shd w:val="clear" w:color="auto" w:fill="auto"/>
          </w:tcPr>
          <w:p w14:paraId="4AF3AE30" w14:textId="686A2C6D" w:rsidR="00232F39" w:rsidRPr="00001911" w:rsidRDefault="00232F3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قم بتزويد المتعلمين بنظرة عامة على معنى مصطلح «الاتجاهات» مع ضرب أمثلة عن بعض الاتجاهات الشائعة التي من المحتمل أن يكون المتعلمون على دراية بها. اشرح كيف تؤثر الاتجاهات على الأعمال باستخدام بعض الأمثلة الحالية. </w:t>
            </w:r>
          </w:p>
          <w:p w14:paraId="461B4500" w14:textId="591F80F2" w:rsidR="00232F39" w:rsidRPr="00001911" w:rsidRDefault="00232F3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العمل في مجموعات صغيرة لتحديد قطاع معين من الأعمال والنظر في الاتجاهات المختلفة التي تؤثر حاليًا على الأعمال. يجب أن تشمل الأمثلة الشركات التي يعرفها المتعلمون مثل ماكدونالدز وأبل ونايكي وغيرها. ثم يناقش المتعلمون المنافسين في القطاع ويسلطون الضوء على استجابات الأعمال للاتجاهات والتغيرات في السوق. </w:t>
            </w:r>
          </w:p>
          <w:p w14:paraId="5A12A655" w14:textId="02681CD5"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اطلب من المتعلمين قراءة مقال «كيف أصبحت نايكي ناجحة ورائدة في سوق المنتجات الرياضية». ثم يناقش المتعلمون في أزواج أو مجموعات صغيرة الطريقة التي تواجه بها نايكي المنافسين وكيفية تقدمها على المنافسين. يجب على المتعلمين تدوين ملاحظاتهم الخاصة لدعم المراجعة.  </w:t>
            </w:r>
          </w:p>
          <w:p w14:paraId="5AF118CB" w14:textId="48D5086B" w:rsidR="00232F39" w:rsidRPr="00001911" w:rsidRDefault="00232F3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جماعية: </w:t>
            </w:r>
            <w:r w:rsidRPr="00001911">
              <w:rPr>
                <w:rFonts w:ascii="Sakkal Majalla" w:eastAsia="Open Sans" w:hAnsi="Sakkal Majalla" w:cs="Sakkal Majalla"/>
                <w:sz w:val="24"/>
                <w:rtl/>
                <w:lang w:eastAsia="ar" w:bidi="ar-MA"/>
              </w:rPr>
              <w:t>اطلب من المتعلمين مراجعة مقالة «أهم اتجاهات الأعمال لعام 2023" ومناقشة أفكارهم حول الاتجاهات الرئيسية المحددة.</w:t>
            </w:r>
          </w:p>
          <w:p w14:paraId="4FD4EE05" w14:textId="60E9BBBE" w:rsidR="00232F39" w:rsidRPr="00001911" w:rsidRDefault="002C7EB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الدوران حول أربعة طاولات باستخدام مفارش المائدة الورقية أو السبورات الورقية التي تحمل العناوين الاجتماعية والتكنولوجية والاقتصادية </w:t>
            </w:r>
            <w:r w:rsidRPr="00001911">
              <w:rPr>
                <w:rFonts w:ascii="Sakkal Majalla" w:eastAsia="Open Sans" w:hAnsi="Sakkal Majalla" w:cs="Sakkal Majalla"/>
                <w:sz w:val="24"/>
                <w:rtl/>
                <w:lang w:eastAsia="ar" w:bidi="ar-MA"/>
              </w:rPr>
              <w:lastRenderedPageBreak/>
              <w:t xml:space="preserve">والبيئية. وتدوين الملاحظات لتحديد اتجاهات السوق المختلفة المرتبطة بكل مجال من المجالات الرئيسية. </w:t>
            </w:r>
          </w:p>
          <w:p w14:paraId="66A606FC" w14:textId="490BF4A5" w:rsidR="00204C0A" w:rsidRPr="00001911" w:rsidRDefault="00204C0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النشاط الفردي:</w:t>
            </w:r>
            <w:r w:rsidRPr="00001911">
              <w:rPr>
                <w:rFonts w:ascii="Sakkal Majalla" w:eastAsia="Open Sans" w:hAnsi="Sakkal Majalla" w:cs="Sakkal Majalla"/>
                <w:sz w:val="24"/>
                <w:rtl/>
                <w:lang w:eastAsia="ar" w:bidi="ar-MA"/>
              </w:rPr>
              <w:t xml:space="preserve"> باستخدام النشاط السابق كنقطة انطلاق، اطلب من المتعلمين إنشاء مستند فردي يسلط الضوء على الآثار الإيجابية والسلبية للاتجاهات على الأعمال التجارية مثل الاتجاه السائد في المزيد من الأشخاص الذين يبحثون عن تناول طعام صحي باعتباره اتجاهًا إيجابيًا لصناعة اللياقة البدنية ولكنه اتجاه سلبي لصناعة الوجبات السريعة. يشارك المتعلمون النتائج التي توصلوا إليها. </w:t>
            </w:r>
          </w:p>
          <w:p w14:paraId="647506D9" w14:textId="7B57EF50" w:rsidR="00232F39" w:rsidRPr="00001911" w:rsidRDefault="00232F3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4FC968A0" w14:textId="3978568E" w:rsidR="00204C0A" w:rsidRPr="00001911" w:rsidRDefault="00204C0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4053F54B" w14:textId="445359E3" w:rsidR="001B5BA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20" w:history="1">
              <w:r w:rsidR="001B5BA3" w:rsidRPr="00001911">
                <w:rPr>
                  <w:rFonts w:ascii="Sakkal Majalla" w:eastAsia="Open Sans" w:hAnsi="Sakkal Majalla" w:cs="Sakkal Majalla"/>
                  <w:sz w:val="24"/>
                  <w:rtl/>
                  <w:lang w:eastAsia="ar" w:bidi="ar-MA"/>
                </w:rPr>
                <w:t>الأخلاق والبيئة والأعمال</w:t>
              </w:r>
            </w:hyperlink>
            <w:r w:rsidR="001B5BA3" w:rsidRPr="00001911">
              <w:rPr>
                <w:rFonts w:ascii="Sakkal Majalla" w:eastAsia="Open Sans" w:hAnsi="Sakkal Majalla" w:cs="Sakkal Majalla"/>
                <w:sz w:val="24"/>
                <w:rtl/>
                <w:lang w:eastAsia="ar" w:bidi="ar-MA"/>
              </w:rPr>
              <w:t xml:space="preserve"> </w:t>
            </w:r>
          </w:p>
          <w:p w14:paraId="1C2671C7" w14:textId="2DFC0C80" w:rsidR="00204C0A" w:rsidRPr="00001911" w:rsidRDefault="00204C0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بطاقات قطاع الأعمال للنشاط الجماعي</w:t>
            </w:r>
          </w:p>
          <w:p w14:paraId="544F88CA" w14:textId="045BB2F8" w:rsidR="001305CD"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21" w:history="1">
              <w:r w:rsidR="001305CD" w:rsidRPr="00001911">
                <w:rPr>
                  <w:rFonts w:ascii="Sakkal Majalla" w:eastAsia="Open Sans" w:hAnsi="Sakkal Majalla" w:cs="Sakkal Majalla"/>
                  <w:sz w:val="24"/>
                  <w:rtl/>
                  <w:lang w:eastAsia="ar" w:bidi="ar-MA"/>
                </w:rPr>
                <w:t>كيف أصبحت نايكي ناجحة ورائدة في سوق المنتجات الرياضية</w:t>
              </w:r>
            </w:hyperlink>
          </w:p>
          <w:p w14:paraId="7918ED06" w14:textId="50F50C83" w:rsidR="001305CD"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22" w:history="1">
              <w:r w:rsidR="001305CD" w:rsidRPr="00001911">
                <w:rPr>
                  <w:rFonts w:ascii="Sakkal Majalla" w:eastAsia="Open Sans" w:hAnsi="Sakkal Majalla" w:cs="Sakkal Majalla"/>
                  <w:sz w:val="24"/>
                  <w:rtl/>
                  <w:lang w:eastAsia="ar" w:bidi="ar-MA"/>
                </w:rPr>
                <w:t>أهم اتجاهات الأعمال لعام 2023</w:t>
              </w:r>
            </w:hyperlink>
          </w:p>
          <w:p w14:paraId="3F0B75A1" w14:textId="7EBCD9CA" w:rsidR="00204C0A" w:rsidRPr="00001911" w:rsidRDefault="004131FD"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مفارش المائدة الورقية أو السبورات الورقية لنشاط المجموعة </w:t>
            </w:r>
          </w:p>
          <w:p w14:paraId="66ABEBCC" w14:textId="3E8B9EF1" w:rsidR="00232F39" w:rsidRPr="00001911" w:rsidRDefault="00232F39" w:rsidP="00E2364E">
            <w:pPr>
              <w:pStyle w:val="Tabletextbullets"/>
              <w:numPr>
                <w:ilvl w:val="0"/>
                <w:numId w:val="0"/>
              </w:numPr>
              <w:bidi/>
              <w:rPr>
                <w:rFonts w:ascii="Sakkal Majalla" w:hAnsi="Sakkal Majalla" w:cs="Sakkal Majalla"/>
                <w:sz w:val="24"/>
              </w:rPr>
            </w:pPr>
          </w:p>
        </w:tc>
      </w:tr>
      <w:tr w:rsidR="00C23E19" w:rsidRPr="00001911" w14:paraId="439728A4" w14:textId="77777777" w:rsidTr="00E2364E">
        <w:trPr>
          <w:trHeight w:val="350"/>
        </w:trPr>
        <w:tc>
          <w:tcPr>
            <w:tcW w:w="389" w:type="pct"/>
            <w:shd w:val="clear" w:color="auto" w:fill="auto"/>
          </w:tcPr>
          <w:p w14:paraId="38B7D64D" w14:textId="401B6045" w:rsidR="00C23E19" w:rsidRPr="00001911" w:rsidRDefault="00163D79"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11</w:t>
            </w:r>
          </w:p>
        </w:tc>
        <w:tc>
          <w:tcPr>
            <w:tcW w:w="952" w:type="pct"/>
            <w:shd w:val="clear" w:color="auto" w:fill="auto"/>
          </w:tcPr>
          <w:p w14:paraId="0B1C0ED5" w14:textId="77777777" w:rsidR="00232F39" w:rsidRPr="00001911" w:rsidRDefault="00232F39"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ب-1 خصائص بيئة عمل الشركة </w:t>
            </w:r>
          </w:p>
          <w:p w14:paraId="31310440" w14:textId="589D4712" w:rsidR="00232F39" w:rsidRPr="00001911" w:rsidRDefault="00232F39" w:rsidP="00E2364E">
            <w:pPr>
              <w:pStyle w:val="Text-bullet"/>
              <w:numPr>
                <w:ilvl w:val="0"/>
                <w:numId w:val="6"/>
              </w:numPr>
              <w:bidi/>
              <w:ind w:left="340" w:hanging="340"/>
              <w:rPr>
                <w:rFonts w:ascii="Sakkal Majalla" w:hAnsi="Sakkal Majalla" w:cs="Sakkal Majalla"/>
                <w:sz w:val="24"/>
                <w:szCs w:val="24"/>
              </w:rPr>
            </w:pPr>
            <w:r w:rsidRPr="00001911">
              <w:rPr>
                <w:rFonts w:ascii="Sakkal Majalla" w:hAnsi="Sakkal Majalla" w:cs="Sakkal Majalla"/>
                <w:sz w:val="24"/>
                <w:szCs w:val="24"/>
                <w:rtl/>
                <w:lang w:eastAsia="ar" w:bidi="ar-MA"/>
              </w:rPr>
              <w:t>ال</w:t>
            </w:r>
            <w:r w:rsidRPr="00FB7838">
              <w:rPr>
                <w:rFonts w:ascii="Sakkal Majalla" w:hAnsi="Sakkal Majalla" w:cs="Sakkal Majalla"/>
                <w:b/>
                <w:bCs w:val="0"/>
                <w:sz w:val="24"/>
                <w:szCs w:val="24"/>
                <w:rtl/>
                <w:lang w:eastAsia="ar" w:bidi="ar-MA"/>
              </w:rPr>
              <w:t>عرض والطلب</w:t>
            </w:r>
            <w:r w:rsidRPr="00001911">
              <w:rPr>
                <w:rFonts w:ascii="Sakkal Majalla" w:hAnsi="Sakkal Majalla" w:cs="Sakkal Majalla"/>
                <w:sz w:val="24"/>
                <w:szCs w:val="24"/>
                <w:rtl/>
                <w:lang w:eastAsia="ar" w:bidi="ar-MA"/>
              </w:rPr>
              <w:t xml:space="preserve"> </w:t>
            </w:r>
          </w:p>
          <w:p w14:paraId="0AC4F74D" w14:textId="24BC744D" w:rsidR="00232F39" w:rsidRPr="00FB7838" w:rsidRDefault="00E9550E"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الطلب (المحلي والوطني والدولي) </w:t>
            </w:r>
          </w:p>
          <w:p w14:paraId="7FA525EE" w14:textId="3DAC0241" w:rsidR="00232F39" w:rsidRPr="00001911" w:rsidRDefault="00232F39" w:rsidP="00E2364E">
            <w:pPr>
              <w:pStyle w:val="Tabletext"/>
              <w:bidi/>
              <w:rPr>
                <w:rFonts w:ascii="Sakkal Majalla" w:hAnsi="Sakkal Majalla" w:cs="Sakkal Majalla"/>
                <w:b/>
                <w:bCs/>
                <w:sz w:val="24"/>
                <w:szCs w:val="24"/>
              </w:rPr>
            </w:pPr>
          </w:p>
        </w:tc>
        <w:tc>
          <w:tcPr>
            <w:tcW w:w="401" w:type="pct"/>
            <w:shd w:val="clear" w:color="auto" w:fill="auto"/>
          </w:tcPr>
          <w:p w14:paraId="468A0349" w14:textId="77777777" w:rsidR="00C23E19" w:rsidRPr="00001911" w:rsidRDefault="003F692B"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7DAD131E" w14:textId="7ECCD266" w:rsidR="003F692B" w:rsidRPr="00001911" w:rsidRDefault="003F692B"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tc>
        <w:tc>
          <w:tcPr>
            <w:tcW w:w="2456" w:type="pct"/>
            <w:shd w:val="clear" w:color="auto" w:fill="auto"/>
          </w:tcPr>
          <w:p w14:paraId="75F268AD" w14:textId="0665A074" w:rsidR="00C23E19" w:rsidRPr="00001911" w:rsidRDefault="003F692B"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اطلب من المتعلمين تحديد معنى كلمة «الطلب» وكيفية ارتباط ذلك بالشركات. يجب على المتعلمين مشاركة معانيهم مع المجموعة. </w:t>
            </w:r>
          </w:p>
          <w:p w14:paraId="10212707" w14:textId="5803EC9D" w:rsidR="00EE0B70" w:rsidRPr="00001911" w:rsidRDefault="00EE0B7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اشرح العرض والطلب على مستويات مختلفة من بيئة الأعمال (المحلية والوطنية والدولية) مع إعطاء بعض الأمثلة على المنتجات/العلامات التجارية المألوفة.</w:t>
            </w:r>
          </w:p>
          <w:p w14:paraId="76E34A33" w14:textId="42A74681" w:rsidR="00EE0B70" w:rsidRPr="00001911" w:rsidRDefault="00EE0B7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أعطِ للمتعلمين مقالة لقراءتها مرتبطة بالعرض والطلب. اطلب منهم مراجعة المقالة ومناقشة المشكلات التي يسببها نقص العرض في الأعمال/القطاع في مجموعات صغيرة. </w:t>
            </w:r>
          </w:p>
          <w:p w14:paraId="39EB479F" w14:textId="55DA7756" w:rsidR="00EE0B70" w:rsidRPr="00001911" w:rsidRDefault="00EE0B7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قسّم المتعلمين إلى ثلاث مجموعات مختلفة (محلية ووطنية ودولية). اطلب منهم العمل معًا لتحديد أمثلة على المواضع التي تفوق فيها الطلب على العرض في سياقهم. يشارك المتعلمون النتائج التي توصلوا إليها في المناقشة. </w:t>
            </w:r>
          </w:p>
          <w:p w14:paraId="363A7EA3" w14:textId="0E0D9AB0" w:rsidR="00EE0B70" w:rsidRPr="00001911" w:rsidRDefault="00EE0B7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جماعية: </w:t>
            </w:r>
            <w:r w:rsidRPr="00001911">
              <w:rPr>
                <w:rFonts w:ascii="Sakkal Majalla" w:eastAsia="Open Sans" w:hAnsi="Sakkal Majalla" w:cs="Sakkal Majalla"/>
                <w:sz w:val="24"/>
                <w:rtl/>
                <w:lang w:eastAsia="ar" w:bidi="ar-MA"/>
              </w:rPr>
              <w:t xml:space="preserve">اطلب من المتعلمين التفكير ومناقشة كيفية تأثير العرض والطلب على الأعمال وأدائها. يجب على المتعلمين مشاركة نقاطهم وتدوين ملاحظات فردية للمراجعة. </w:t>
            </w:r>
          </w:p>
          <w:p w14:paraId="73C3693F" w14:textId="0CB322CF" w:rsidR="00C23E19" w:rsidRPr="00001911" w:rsidRDefault="00EE0B70"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الجلسة العامة:</w:t>
            </w:r>
            <w:r w:rsidRPr="00001911">
              <w:rPr>
                <w:rFonts w:ascii="Sakkal Majalla" w:eastAsia="Open Sans" w:hAnsi="Sakkal Majalla" w:cs="Sakkal Majalla"/>
                <w:sz w:val="24"/>
                <w:rtl/>
                <w:lang w:eastAsia="ar" w:bidi="ar-MA"/>
              </w:rPr>
              <w:t xml:space="preserve"> أكِّد على نقاط التعلم الرئيسية، وحدِّد الواجبات المنزلية.</w:t>
            </w:r>
          </w:p>
        </w:tc>
        <w:tc>
          <w:tcPr>
            <w:tcW w:w="802" w:type="pct"/>
            <w:shd w:val="clear" w:color="auto" w:fill="auto"/>
          </w:tcPr>
          <w:p w14:paraId="240C866C" w14:textId="5A4A91EE" w:rsidR="00EE0B70" w:rsidRPr="00001911" w:rsidRDefault="00EE0B70"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1D506786" w14:textId="0D7844C2" w:rsidR="001F3CF9" w:rsidRPr="00001911" w:rsidRDefault="001F3CF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مقالات إخبارية للنشاط الفردي</w:t>
            </w:r>
          </w:p>
          <w:p w14:paraId="48671CF9" w14:textId="34B69C6C" w:rsidR="00ED605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23" w:history="1">
              <w:r w:rsidR="00ED6053" w:rsidRPr="00001911">
                <w:rPr>
                  <w:rFonts w:ascii="Sakkal Majalla" w:eastAsia="Open Sans" w:hAnsi="Sakkal Majalla" w:cs="Sakkal Majalla"/>
                  <w:sz w:val="24"/>
                  <w:rtl/>
                  <w:lang w:eastAsia="ar" w:bidi="ar-MA"/>
                </w:rPr>
                <w:t>ندرة الرقائق في عام 2021</w:t>
              </w:r>
            </w:hyperlink>
          </w:p>
          <w:p w14:paraId="36CF691B" w14:textId="592E71B9" w:rsidR="00ED6053"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24" w:history="1">
              <w:r w:rsidR="00ED6053" w:rsidRPr="00001911">
                <w:rPr>
                  <w:rFonts w:ascii="Sakkal Majalla" w:eastAsia="Open Sans" w:hAnsi="Sakkal Majalla" w:cs="Sakkal Majalla"/>
                  <w:sz w:val="24"/>
                  <w:rtl/>
                  <w:lang w:eastAsia="ar" w:bidi="ar-MA"/>
                </w:rPr>
                <w:t>تأخيرات الشحن</w:t>
              </w:r>
            </w:hyperlink>
          </w:p>
          <w:p w14:paraId="1007EE6E" w14:textId="77777777" w:rsidR="00896118" w:rsidRPr="00001911" w:rsidRDefault="001F3CF9"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عوامل بدء/مطالبات المناقشة</w:t>
            </w:r>
          </w:p>
          <w:p w14:paraId="2AA97FC3" w14:textId="1FDC44F5" w:rsidR="001F3CF9" w:rsidRPr="00001911" w:rsidRDefault="001F3CF9" w:rsidP="00E2364E">
            <w:pPr>
              <w:pStyle w:val="Tabletextbullets"/>
              <w:numPr>
                <w:ilvl w:val="0"/>
                <w:numId w:val="0"/>
              </w:numPr>
              <w:tabs>
                <w:tab w:val="clear" w:pos="340"/>
              </w:tabs>
              <w:bidi/>
              <w:rPr>
                <w:rFonts w:ascii="Sakkal Majalla" w:hAnsi="Sakkal Majalla" w:cs="Sakkal Majalla"/>
                <w:sz w:val="24"/>
              </w:rPr>
            </w:pPr>
          </w:p>
        </w:tc>
      </w:tr>
      <w:tr w:rsidR="00DA455A" w:rsidRPr="00001911" w14:paraId="2A07CD98" w14:textId="77777777" w:rsidTr="00E2364E">
        <w:trPr>
          <w:trHeight w:val="350"/>
        </w:trPr>
        <w:tc>
          <w:tcPr>
            <w:tcW w:w="389" w:type="pct"/>
            <w:shd w:val="clear" w:color="auto" w:fill="auto"/>
          </w:tcPr>
          <w:p w14:paraId="5FD5696F" w14:textId="72DBCB99" w:rsidR="00DA455A" w:rsidRPr="00001911" w:rsidRDefault="00DA455A"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12</w:t>
            </w:r>
          </w:p>
        </w:tc>
        <w:tc>
          <w:tcPr>
            <w:tcW w:w="952" w:type="pct"/>
            <w:shd w:val="clear" w:color="auto" w:fill="auto"/>
          </w:tcPr>
          <w:p w14:paraId="1B22FE25" w14:textId="77777777" w:rsidR="00DA455A" w:rsidRPr="00001911" w:rsidRDefault="00DA455A"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ب-1 خصائص بيئة عمل الشركة </w:t>
            </w:r>
          </w:p>
          <w:p w14:paraId="7FF19C05" w14:textId="5AA61717" w:rsidR="00DA455A" w:rsidRPr="00FB7838" w:rsidRDefault="00DA455A"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زيادة عمليات الشركة على مستوى العالم </w:t>
            </w:r>
          </w:p>
          <w:p w14:paraId="30D0BE33" w14:textId="011D8B87" w:rsidR="00DA455A" w:rsidRPr="00FB7838" w:rsidRDefault="00DA455A" w:rsidP="00E2364E">
            <w:pPr>
              <w:pStyle w:val="Text-bullet"/>
              <w:numPr>
                <w:ilvl w:val="0"/>
                <w:numId w:val="6"/>
              </w:numPr>
              <w:bidi/>
              <w:ind w:left="340"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التحول الرقمي وتأثير التكنولوجيا </w:t>
            </w:r>
          </w:p>
          <w:p w14:paraId="193AAEBA" w14:textId="77777777" w:rsidR="00DA455A" w:rsidRPr="00001911" w:rsidRDefault="00DA455A" w:rsidP="00E2364E">
            <w:pPr>
              <w:pStyle w:val="Tabletext"/>
              <w:bidi/>
              <w:rPr>
                <w:rFonts w:ascii="Sakkal Majalla" w:hAnsi="Sakkal Majalla" w:cs="Sakkal Majalla"/>
                <w:b/>
                <w:bCs/>
                <w:sz w:val="24"/>
                <w:szCs w:val="24"/>
              </w:rPr>
            </w:pPr>
          </w:p>
        </w:tc>
        <w:tc>
          <w:tcPr>
            <w:tcW w:w="401" w:type="pct"/>
            <w:shd w:val="clear" w:color="auto" w:fill="auto"/>
          </w:tcPr>
          <w:p w14:paraId="7B4DE285" w14:textId="77777777" w:rsidR="00DA455A" w:rsidRPr="00001911" w:rsidRDefault="00DA455A" w:rsidP="00E2364E">
            <w:pPr>
              <w:pStyle w:val="Tabletext"/>
              <w:bidi/>
              <w:rPr>
                <w:rFonts w:ascii="Sakkal Majalla" w:hAnsi="Sakkal Majalla" w:cs="Sakkal Majalla"/>
                <w:sz w:val="24"/>
                <w:szCs w:val="24"/>
              </w:rPr>
            </w:pPr>
          </w:p>
        </w:tc>
        <w:tc>
          <w:tcPr>
            <w:tcW w:w="2456" w:type="pct"/>
            <w:shd w:val="clear" w:color="auto" w:fill="auto"/>
          </w:tcPr>
          <w:p w14:paraId="0AA3BB8D" w14:textId="448DD861" w:rsidR="001305CD" w:rsidRPr="00001911" w:rsidRDefault="001305CD"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التعريف بمفهوم التجارة العالمية بين البلدان والعولمة.</w:t>
            </w:r>
          </w:p>
          <w:p w14:paraId="571FFE6A" w14:textId="24B73364" w:rsidR="00051245" w:rsidRPr="00001911" w:rsidRDefault="00051245"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استخدام الإنترنت لتحديد مجموعة من الشركات التي تعمل في بلدان مختلفة. ثم يشارك المتعلمون أبحاثهم مع المجموعة. </w:t>
            </w:r>
          </w:p>
          <w:p w14:paraId="523E84F7" w14:textId="47E8AD5A"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جماعية: </w:t>
            </w:r>
            <w:r w:rsidRPr="00001911">
              <w:rPr>
                <w:rFonts w:ascii="Sakkal Majalla" w:eastAsia="Open Sans" w:hAnsi="Sakkal Majalla" w:cs="Sakkal Majalla"/>
                <w:sz w:val="24"/>
                <w:rtl/>
                <w:lang w:eastAsia="ar" w:bidi="ar-MA"/>
              </w:rPr>
              <w:t>اطلب من المتعلمين مناقشة السؤال «ما سبب الزيادة في الأعمال التجارية العالمية» مع إعطاء أمثلة عن الشركات التي زادت من نطاقها العالمي وصورتها.</w:t>
            </w:r>
          </w:p>
          <w:p w14:paraId="0A49BD49" w14:textId="46B6FFF2" w:rsidR="00051245" w:rsidRPr="00001911" w:rsidRDefault="00051245"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بقيادة المعلم: </w:t>
            </w:r>
            <w:r w:rsidRPr="00001911">
              <w:rPr>
                <w:rFonts w:ascii="Sakkal Majalla" w:eastAsia="Open Sans" w:hAnsi="Sakkal Majalla" w:cs="Sakkal Majalla"/>
                <w:sz w:val="24"/>
                <w:rtl/>
                <w:lang w:eastAsia="ar" w:bidi="ar-MA"/>
              </w:rPr>
              <w:t>مناقشة المشكلات الحالية التي تواجه الاقتصاد العالمي (مثل النزاعات التجارية؛ التأثير على الاقتصاد المحلي - الوظائف؛ استغلال العمال والمواد الخام)</w:t>
            </w:r>
          </w:p>
          <w:p w14:paraId="4BDC6167" w14:textId="1DBE3AF8" w:rsidR="00051245" w:rsidRPr="00001911" w:rsidRDefault="00051245"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المناقشة الصفية: </w:t>
            </w:r>
            <w:r w:rsidRPr="00001911">
              <w:rPr>
                <w:rFonts w:ascii="Sakkal Majalla" w:eastAsia="Open Sans" w:hAnsi="Sakkal Majalla" w:cs="Sakkal Majalla"/>
                <w:sz w:val="24"/>
                <w:rtl/>
                <w:lang w:eastAsia="ar" w:bidi="ar-MA"/>
              </w:rPr>
              <w:t>يناقش المتعلمون مزايا العولمة وعيوبها</w:t>
            </w:r>
          </w:p>
          <w:p w14:paraId="4D8B8453" w14:textId="2C07D624"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تزويد المتعلمين بنظرة عامة على مستويات النمو المختلفة إلى المستوى العالمي عبر المنظمات المختلفة واستكشاف مفهوم المنظمات متعددة العلامات التجارية وعمليات الشراء كطرق لتطوير الأعمال وتحقيق الأعمال التجارية العالمية.  </w:t>
            </w:r>
          </w:p>
          <w:p w14:paraId="76073377" w14:textId="7D46B109" w:rsidR="00F31AF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تحديد الطرق التي نمت بها الشركات المختلفة إلى المستوى العالمي وما الذي دعمهم لتحقيق هذه النتائج. يمكن للمتعلمين بعد ذلك مناقشة أفكارهم كمراجعة جماعية. </w:t>
            </w:r>
          </w:p>
          <w:p w14:paraId="167B8550" w14:textId="1C02B16A"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الزوجي: </w:t>
            </w:r>
            <w:r w:rsidRPr="00001911">
              <w:rPr>
                <w:rFonts w:ascii="Sakkal Majalla" w:eastAsia="Open Sans" w:hAnsi="Sakkal Majalla" w:cs="Sakkal Majalla"/>
                <w:sz w:val="24"/>
                <w:rtl/>
                <w:lang w:eastAsia="ar" w:bidi="ar-MA"/>
              </w:rPr>
              <w:t xml:space="preserve">اطلب من المتعلمين العمل في أزواج لتحديد مجموعة التأثيرات المختلفة التي دفعت الشركات إلى «التحول إلى العالمية» قبل مشاركة النتائج التي توصلوا إليها مع الآخرين. </w:t>
            </w:r>
          </w:p>
          <w:p w14:paraId="5A565310" w14:textId="72707384" w:rsidR="00F31AFA" w:rsidRPr="00001911" w:rsidRDefault="00F31AF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مناقشة بقيادة المعلم: </w:t>
            </w:r>
            <w:r w:rsidRPr="00001911">
              <w:rPr>
                <w:rFonts w:ascii="Sakkal Majalla" w:eastAsia="Open Sans" w:hAnsi="Sakkal Majalla" w:cs="Sakkal Majalla"/>
                <w:sz w:val="24"/>
                <w:rtl/>
                <w:lang w:eastAsia="ar" w:bidi="ar-MA"/>
              </w:rPr>
              <w:t xml:space="preserve">اعط مقدمة عن موضوع الرقمنة بوصفها عامل مؤثر ووسيلة للنمو العالمي داخل منظمات الأعمال. اضرب أمثلة عن الأماكن التي أدت فيها الرقمنة إلى نمو الأعمال.  </w:t>
            </w:r>
          </w:p>
          <w:p w14:paraId="5F76193A" w14:textId="220166E1" w:rsidR="00051245"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العملي الزوجي: </w:t>
            </w:r>
            <w:r w:rsidRPr="00001911">
              <w:rPr>
                <w:rFonts w:ascii="Sakkal Majalla" w:eastAsia="Open Sans" w:hAnsi="Sakkal Majalla" w:cs="Sakkal Majalla"/>
                <w:sz w:val="24"/>
                <w:rtl/>
                <w:lang w:eastAsia="ar" w:bidi="ar-MA"/>
              </w:rPr>
              <w:t xml:space="preserve">اطلب من المتعلمين اختيار مثال للأعمال التجارية من مجموعة من البطاقات والعمل معًا لتقديم اقتراحات حول كيفية قيام الشركة (أو بالفعل) بتحقيق النمو إلى </w:t>
            </w:r>
            <w:r w:rsidRPr="00001911">
              <w:rPr>
                <w:rFonts w:ascii="Sakkal Majalla" w:eastAsia="Open Sans" w:hAnsi="Sakkal Majalla" w:cs="Sakkal Majalla"/>
                <w:sz w:val="24"/>
                <w:rtl/>
                <w:lang w:eastAsia="ar" w:bidi="ar-MA"/>
              </w:rPr>
              <w:lastRenderedPageBreak/>
              <w:t xml:space="preserve">المستويات العالمية بناءً على التعلم الذي تم إجراؤه في الجلسة. يجب على المتعلمين أيضًا تحديد الطرق التي يمكن بها للأعمال رقمنة كوسيلة لزيادة العمليات وتحقيق النمو.  </w:t>
            </w:r>
          </w:p>
          <w:p w14:paraId="75F7F70F" w14:textId="7AB4702A"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0FC4BA5F" w14:textId="40FA0633"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63D33A39" w14:textId="52CCAE8A" w:rsidR="00C87462" w:rsidRPr="00001911" w:rsidRDefault="00F31AF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أمثلة على بطاقات العمل للنشاط العملي الزوجي</w:t>
            </w:r>
          </w:p>
          <w:p w14:paraId="323F1AC3" w14:textId="461AEA08" w:rsidR="001305CD" w:rsidRPr="00001911" w:rsidRDefault="001305CD"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ملاحظات عن الأعمال والعولمة:</w:t>
            </w:r>
          </w:p>
          <w:p w14:paraId="61F1760E" w14:textId="20673128"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25" w:history="1">
              <w:r w:rsidR="001305CD" w:rsidRPr="00001911">
                <w:rPr>
                  <w:rFonts w:ascii="Sakkal Majalla" w:eastAsia="Open Sans" w:hAnsi="Sakkal Majalla" w:cs="Sakkal Majalla"/>
                  <w:sz w:val="24"/>
                  <w:rtl/>
                  <w:lang w:eastAsia="ar" w:bidi="ar-MA"/>
                </w:rPr>
                <w:t>العولمة</w:t>
              </w:r>
            </w:hyperlink>
          </w:p>
          <w:p w14:paraId="1654869B" w14:textId="6A8F7231"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26" w:history="1">
              <w:r w:rsidR="001305CD" w:rsidRPr="00001911">
                <w:rPr>
                  <w:rFonts w:ascii="Sakkal Majalla" w:eastAsia="Open Sans" w:hAnsi="Sakkal Majalla" w:cs="Sakkal Majalla"/>
                  <w:sz w:val="24"/>
                  <w:rtl/>
                  <w:lang w:eastAsia="ar" w:bidi="ar-MA"/>
                </w:rPr>
                <w:t>عمليات الاستيراد</w:t>
              </w:r>
            </w:hyperlink>
          </w:p>
          <w:p w14:paraId="0BCC2DBC" w14:textId="1506A0A7"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27" w:history="1">
              <w:r w:rsidR="001305CD" w:rsidRPr="00001911">
                <w:rPr>
                  <w:rFonts w:ascii="Sakkal Majalla" w:eastAsia="Open Sans" w:hAnsi="Sakkal Majalla" w:cs="Sakkal Majalla"/>
                  <w:sz w:val="24"/>
                  <w:rtl/>
                  <w:lang w:eastAsia="ar" w:bidi="ar-MA"/>
                </w:rPr>
                <w:t>عمليات التصدير</w:t>
              </w:r>
            </w:hyperlink>
          </w:p>
          <w:p w14:paraId="375F65A9" w14:textId="587166B5"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28" w:history="1">
              <w:r w:rsidR="001305CD" w:rsidRPr="00001911">
                <w:rPr>
                  <w:rFonts w:ascii="Sakkal Majalla" w:eastAsia="Open Sans" w:hAnsi="Sakkal Majalla" w:cs="Sakkal Majalla"/>
                  <w:sz w:val="24"/>
                  <w:rtl/>
                  <w:lang w:eastAsia="ar" w:bidi="ar-MA"/>
                </w:rPr>
                <w:t>تغيير مواقع الأعمال والشركات متعددة الجنسيات</w:t>
              </w:r>
            </w:hyperlink>
          </w:p>
          <w:p w14:paraId="560D9233" w14:textId="2AFEC381"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29" w:history="1">
              <w:r w:rsidR="001305CD" w:rsidRPr="00001911">
                <w:rPr>
                  <w:rFonts w:ascii="Sakkal Majalla" w:eastAsia="Open Sans" w:hAnsi="Sakkal Majalla" w:cs="Sakkal Majalla"/>
                  <w:sz w:val="24"/>
                  <w:rtl/>
                  <w:lang w:eastAsia="ar" w:bidi="ar-MA"/>
                </w:rPr>
                <w:t>العوائق التي تواجه التجارة الدولية</w:t>
              </w:r>
            </w:hyperlink>
          </w:p>
          <w:p w14:paraId="3D8DCED3" w14:textId="0FBF122E" w:rsidR="001305CD"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0" w:history="1">
              <w:r w:rsidR="001305CD" w:rsidRPr="00001911">
                <w:rPr>
                  <w:rFonts w:ascii="Sakkal Majalla" w:eastAsia="Open Sans" w:hAnsi="Sakkal Majalla" w:cs="Sakkal Majalla"/>
                  <w:sz w:val="24"/>
                  <w:rtl/>
                  <w:lang w:eastAsia="ar" w:bidi="ar-MA"/>
                </w:rPr>
                <w:t>التنافس على المستوى الدولي</w:t>
              </w:r>
            </w:hyperlink>
          </w:p>
          <w:p w14:paraId="3C8C63E6" w14:textId="371F6572" w:rsidR="00F31AFA"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1" w:history="1">
              <w:r w:rsidR="00C87462" w:rsidRPr="00001911">
                <w:rPr>
                  <w:rFonts w:ascii="Sakkal Majalla" w:eastAsia="Open Sans" w:hAnsi="Sakkal Majalla" w:cs="Sakkal Majalla"/>
                  <w:sz w:val="24"/>
                  <w:rtl/>
                  <w:lang w:eastAsia="ar" w:bidi="ar-MA"/>
                </w:rPr>
                <w:t>رقمنة الأعمال</w:t>
              </w:r>
            </w:hyperlink>
            <w:r w:rsidR="00F31AFA" w:rsidRPr="00001911">
              <w:rPr>
                <w:rFonts w:ascii="Sakkal Majalla" w:eastAsia="Open Sans" w:hAnsi="Sakkal Majalla" w:cs="Sakkal Majalla"/>
                <w:sz w:val="24"/>
                <w:rtl/>
                <w:lang w:eastAsia="ar" w:bidi="ar-MA"/>
              </w:rPr>
              <w:t xml:space="preserve"> </w:t>
            </w:r>
          </w:p>
          <w:p w14:paraId="2C59F048" w14:textId="32CDBBA5"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2" w:history="1">
              <w:r w:rsidR="00C87462" w:rsidRPr="00001911">
                <w:rPr>
                  <w:rFonts w:ascii="Sakkal Majalla" w:eastAsia="Open Sans" w:hAnsi="Sakkal Majalla" w:cs="Sakkal Majalla"/>
                  <w:sz w:val="24"/>
                  <w:rtl/>
                  <w:lang w:eastAsia="ar" w:bidi="ar-MA"/>
                </w:rPr>
                <w:t>مشاركة العملاء الرقمية</w:t>
              </w:r>
            </w:hyperlink>
          </w:p>
          <w:p w14:paraId="40EA6E3A" w14:textId="77777777" w:rsidR="00C87462" w:rsidRPr="00001911" w:rsidRDefault="00C87462" w:rsidP="00E2364E">
            <w:pPr>
              <w:pStyle w:val="Tabletextbullets"/>
              <w:numPr>
                <w:ilvl w:val="0"/>
                <w:numId w:val="9"/>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التكنولوجيا والأعمال </w:t>
            </w:r>
          </w:p>
          <w:p w14:paraId="2F20FE6E" w14:textId="5645AF52"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3" w:history="1">
              <w:r w:rsidR="00C87462" w:rsidRPr="00001911">
                <w:rPr>
                  <w:rFonts w:ascii="Sakkal Majalla" w:eastAsia="Open Sans" w:hAnsi="Sakkal Majalla" w:cs="Sakkal Majalla"/>
                  <w:sz w:val="24"/>
                  <w:rtl/>
                  <w:lang w:eastAsia="ar" w:bidi="ar-MA"/>
                </w:rPr>
                <w:t>التجارة الإلكترونية</w:t>
              </w:r>
            </w:hyperlink>
          </w:p>
          <w:p w14:paraId="5C20E5C6" w14:textId="6F116845"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4" w:history="1">
              <w:r w:rsidR="00C87462" w:rsidRPr="00001911">
                <w:rPr>
                  <w:rFonts w:ascii="Sakkal Majalla" w:eastAsia="Open Sans" w:hAnsi="Sakkal Majalla" w:cs="Sakkal Majalla"/>
                  <w:sz w:val="24"/>
                  <w:rtl/>
                  <w:lang w:eastAsia="ar" w:bidi="ar-MA"/>
                </w:rPr>
                <w:t>وسائل التواصل الاجتماعي</w:t>
              </w:r>
            </w:hyperlink>
          </w:p>
          <w:p w14:paraId="30EF1DBD" w14:textId="0CAFB144"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5" w:history="1">
              <w:r w:rsidR="00C87462" w:rsidRPr="00001911">
                <w:rPr>
                  <w:rFonts w:ascii="Sakkal Majalla" w:eastAsia="Open Sans" w:hAnsi="Sakkal Majalla" w:cs="Sakkal Majalla"/>
                  <w:sz w:val="24"/>
                  <w:rtl/>
                  <w:lang w:eastAsia="ar" w:bidi="ar-MA"/>
                </w:rPr>
                <w:t>التواصل الرقمي</w:t>
              </w:r>
            </w:hyperlink>
          </w:p>
          <w:p w14:paraId="34C82253" w14:textId="15230922"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6" w:history="1">
              <w:r w:rsidR="00C87462" w:rsidRPr="00001911">
                <w:rPr>
                  <w:rFonts w:ascii="Sakkal Majalla" w:eastAsia="Open Sans" w:hAnsi="Sakkal Majalla" w:cs="Sakkal Majalla"/>
                  <w:sz w:val="24"/>
                  <w:rtl/>
                  <w:lang w:eastAsia="ar" w:bidi="ar-MA"/>
                </w:rPr>
                <w:t>المبيعات</w:t>
              </w:r>
            </w:hyperlink>
          </w:p>
          <w:p w14:paraId="184A0A09" w14:textId="42F7BAA9" w:rsidR="00C87462"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7" w:history="1">
              <w:r w:rsidR="00C87462" w:rsidRPr="00001911">
                <w:rPr>
                  <w:rFonts w:ascii="Sakkal Majalla" w:eastAsia="Open Sans" w:hAnsi="Sakkal Majalla" w:cs="Sakkal Majalla"/>
                  <w:sz w:val="24"/>
                  <w:rtl/>
                  <w:lang w:eastAsia="ar" w:bidi="ar-MA"/>
                </w:rPr>
                <w:t>التكاليف</w:t>
              </w:r>
            </w:hyperlink>
          </w:p>
          <w:p w14:paraId="44CDE645" w14:textId="61753278" w:rsidR="00F31AFA" w:rsidRPr="00001911" w:rsidRDefault="00000000" w:rsidP="00E2364E">
            <w:pPr>
              <w:pStyle w:val="Tabletextbullets"/>
              <w:numPr>
                <w:ilvl w:val="0"/>
                <w:numId w:val="9"/>
              </w:numPr>
              <w:tabs>
                <w:tab w:val="clear" w:pos="340"/>
              </w:tabs>
              <w:bidi/>
              <w:rPr>
                <w:rFonts w:ascii="Sakkal Majalla" w:hAnsi="Sakkal Majalla" w:cs="Sakkal Majalla"/>
                <w:sz w:val="24"/>
              </w:rPr>
            </w:pPr>
            <w:hyperlink r:id="rId38" w:history="1">
              <w:r w:rsidR="00C87462" w:rsidRPr="00001911">
                <w:rPr>
                  <w:rFonts w:ascii="Sakkal Majalla" w:eastAsia="Open Sans" w:hAnsi="Sakkal Majalla" w:cs="Sakkal Majalla"/>
                  <w:sz w:val="24"/>
                  <w:rtl/>
                  <w:lang w:eastAsia="ar" w:bidi="ar-MA"/>
                </w:rPr>
                <w:t>استجابات الشركات للتكنولوجيا المتغيرة</w:t>
              </w:r>
            </w:hyperlink>
            <w:r w:rsidR="00C87462" w:rsidRPr="00001911">
              <w:rPr>
                <w:rFonts w:ascii="Sakkal Majalla" w:eastAsia="Open Sans" w:hAnsi="Sakkal Majalla" w:cs="Sakkal Majalla"/>
                <w:sz w:val="24"/>
                <w:rtl/>
                <w:lang w:eastAsia="ar" w:bidi="ar-MA"/>
              </w:rPr>
              <w:t xml:space="preserve"> </w:t>
            </w:r>
          </w:p>
        </w:tc>
      </w:tr>
      <w:tr w:rsidR="00DA455A" w:rsidRPr="00001911" w14:paraId="3544E87D" w14:textId="77777777" w:rsidTr="00E2364E">
        <w:trPr>
          <w:trHeight w:val="350"/>
        </w:trPr>
        <w:tc>
          <w:tcPr>
            <w:tcW w:w="389" w:type="pct"/>
            <w:shd w:val="clear" w:color="auto" w:fill="auto"/>
          </w:tcPr>
          <w:p w14:paraId="137DCF71" w14:textId="4EC2E18F" w:rsidR="00DA455A" w:rsidRPr="00001911" w:rsidRDefault="00DA455A"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13-14</w:t>
            </w:r>
          </w:p>
        </w:tc>
        <w:tc>
          <w:tcPr>
            <w:tcW w:w="952" w:type="pct"/>
            <w:shd w:val="clear" w:color="auto" w:fill="auto"/>
          </w:tcPr>
          <w:p w14:paraId="11A0133A" w14:textId="75E12CA4" w:rsidR="00DA455A" w:rsidRPr="00001911" w:rsidRDefault="00DA455A"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(ب2) العوامل الخارجية: تحليل البيئة الخارجية والمحيطة</w:t>
            </w:r>
          </w:p>
          <w:p w14:paraId="2A3A8CA5" w14:textId="109C5B77"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السياسية</w:t>
            </w:r>
          </w:p>
          <w:p w14:paraId="31995DDE" w14:textId="596D9C33"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الاقتصادية</w:t>
            </w:r>
          </w:p>
          <w:p w14:paraId="38C85C37" w14:textId="5D0E44AA"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 xml:space="preserve">الاجتماعية </w:t>
            </w:r>
          </w:p>
          <w:p w14:paraId="70918EB2" w14:textId="076D1C6E"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التكنولوجية</w:t>
            </w:r>
          </w:p>
          <w:p w14:paraId="58083888" w14:textId="7FE8664C"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القانونية</w:t>
            </w:r>
          </w:p>
          <w:p w14:paraId="02121F4A" w14:textId="11A9769C" w:rsidR="00DA455A" w:rsidRPr="00FB7838" w:rsidRDefault="00DA455A" w:rsidP="00E2364E">
            <w:pPr>
              <w:pStyle w:val="Text-bullet"/>
              <w:numPr>
                <w:ilvl w:val="0"/>
                <w:numId w:val="6"/>
              </w:numPr>
              <w:bidi/>
              <w:ind w:left="340" w:right="87" w:hanging="340"/>
              <w:rPr>
                <w:rFonts w:ascii="Sakkal Majalla" w:hAnsi="Sakkal Majalla" w:cs="Sakkal Majalla"/>
                <w:b/>
                <w:bCs w:val="0"/>
                <w:sz w:val="24"/>
                <w:szCs w:val="24"/>
              </w:rPr>
            </w:pPr>
            <w:r w:rsidRPr="00FB7838">
              <w:rPr>
                <w:rFonts w:ascii="Sakkal Majalla" w:hAnsi="Sakkal Majalla" w:cs="Sakkal Majalla"/>
                <w:b/>
                <w:bCs w:val="0"/>
                <w:sz w:val="24"/>
                <w:szCs w:val="24"/>
                <w:rtl/>
                <w:lang w:eastAsia="ar" w:bidi="ar-MA"/>
              </w:rPr>
              <w:t>البيئية</w:t>
            </w:r>
          </w:p>
          <w:p w14:paraId="5C8BE8C8" w14:textId="073F1B81" w:rsidR="00DA455A" w:rsidRPr="00001911" w:rsidRDefault="00DA455A" w:rsidP="00E2364E">
            <w:pPr>
              <w:pStyle w:val="Text-bullet"/>
              <w:numPr>
                <w:ilvl w:val="0"/>
                <w:numId w:val="0"/>
              </w:numPr>
              <w:bidi/>
              <w:rPr>
                <w:rFonts w:ascii="Sakkal Majalla" w:hAnsi="Sakkal Majalla" w:cs="Sakkal Majalla"/>
                <w:sz w:val="24"/>
                <w:szCs w:val="24"/>
              </w:rPr>
            </w:pPr>
          </w:p>
        </w:tc>
        <w:tc>
          <w:tcPr>
            <w:tcW w:w="401" w:type="pct"/>
            <w:shd w:val="clear" w:color="auto" w:fill="auto"/>
          </w:tcPr>
          <w:p w14:paraId="6C47CD76" w14:textId="77777777"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24CBA18E" w14:textId="77777777"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p w14:paraId="7E6E2C79" w14:textId="330195A9"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V</w:t>
            </w:r>
          </w:p>
        </w:tc>
        <w:tc>
          <w:tcPr>
            <w:tcW w:w="2456" w:type="pct"/>
            <w:shd w:val="clear" w:color="auto" w:fill="auto"/>
          </w:tcPr>
          <w:p w14:paraId="3541B622" w14:textId="7A0D2335"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قم بتزويد المتعلمين بنظرة عامة على تحليل البيئة الخارجية والمحيطة- العوامل الخارجية الستة التي يمكن أن تؤثر على الأعمال التجارية - واضرب أمثلة لتتأكد من فهم المتعلمين للمحتوى. استخدم الأسئلة لتشجيع المتعلمين على مشاركة معرفتهم وفهمهم. </w:t>
            </w:r>
          </w:p>
          <w:p w14:paraId="014881C4" w14:textId="383A18AB"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النشاط الزوجي:</w:t>
            </w:r>
            <w:r w:rsidRPr="00001911">
              <w:rPr>
                <w:rFonts w:ascii="Sakkal Majalla" w:eastAsia="Open Sans" w:hAnsi="Sakkal Majalla" w:cs="Sakkal Majalla"/>
                <w:sz w:val="24"/>
                <w:rtl/>
                <w:lang w:eastAsia="ar" w:bidi="ar-MA"/>
              </w:rPr>
              <w:t xml:space="preserve"> اطلب من المتعلمين اختيار أحد المجالات الستة ومناقشة التأثيرات المحتملة التي يمكن أن ترتبط بالمنطقة المحددة. على سبيل المثال، التغييرات في الحكومة (السياسية)، زيادة الدخل (الاقتصادي). يشارك المتعلمون أفكارهم مع مجموعات أخرى قبل التناوب للنظر في جميع المجالات الستة. </w:t>
            </w:r>
          </w:p>
          <w:p w14:paraId="40590F33" w14:textId="27DC4AAC" w:rsidR="00A13179" w:rsidRPr="00001911" w:rsidRDefault="00A13179"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اطلب من المتعلمين اختيار مجموعة من السلع والخدمات والتفكير في كيفية تأثرهم بالعوامل الاجتماعية المدرجة ومناقشة ذلك مع الفصل الدراسي. قد تكون، على سبيل المثال، سلعًا يُعتقد أنها غير صحية أو صحية، أو قديمة أو غير عصرية.</w:t>
            </w:r>
          </w:p>
          <w:p w14:paraId="1D4196EA" w14:textId="33E1B3D9" w:rsidR="00A13179" w:rsidRPr="00001911" w:rsidRDefault="00A13179"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المناقشة الصفية: </w:t>
            </w:r>
            <w:r w:rsidRPr="00001911">
              <w:rPr>
                <w:rFonts w:ascii="Sakkal Majalla" w:eastAsia="Open Sans" w:hAnsi="Sakkal Majalla" w:cs="Sakkal Majalla"/>
                <w:sz w:val="24"/>
                <w:rtl/>
                <w:lang w:eastAsia="ar" w:bidi="ar-MA"/>
              </w:rPr>
              <w:t xml:space="preserve">«هل التكنولوجيا شيء جيد؟ اطلب من المتعلمين التفكير في كيفية استفادة الشركات من التكنولوجيا الجديدة (مثل زيادة سرعة الكمبيوتر والطاقة، والذكاء الاصطناعي، والوصول إلى التكنولوجيا ثلاثية الأبعاد، والتصنيع بمساعدة الكمبيوتر، والاتصال الأفضل </w:t>
            </w:r>
            <w:r w:rsidRPr="00001911">
              <w:rPr>
                <w:rFonts w:ascii="Sakkal Majalla" w:eastAsia="Open Sans" w:hAnsi="Sakkal Majalla" w:cs="Sakkal Majalla"/>
                <w:sz w:val="24"/>
                <w:rtl/>
                <w:lang w:eastAsia="ar" w:bidi="ar-MA"/>
              </w:rPr>
              <w:lastRenderedPageBreak/>
              <w:t>بالإنترنت، والشحن اللاسلكي وأتمتة المهام التي لا تحتاج إلى مهارة) التي قد تجعل الشركات أكثر فعالية، ثم الجوانب السلبية للتكنولوجيا على الشركات (مثل العملاء الذين يستخدمون مواقع المقارنة، واختيار التسوق في جميع أنحاء العالم، وزيادة المنافسة بين الشركات)</w:t>
            </w:r>
          </w:p>
          <w:p w14:paraId="1EBAD84F" w14:textId="0058755D"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اشرح أهمية العوامل المحلية والوطنية والعالمية في كل من المجالات الستة التي تشير إلى نمو وزيادة الأعمال التجارية العالمية. اضرب أمثلة عن العوامل المحلية والوطنية والعالمية لتشجيع المتعلمين على مناقشة أفكارهم. </w:t>
            </w:r>
          </w:p>
          <w:p w14:paraId="48588FD0" w14:textId="461B97E7"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اطلب من المتعلمين البحث عن الشركات المحلية، إما عن طريق زيارتهم أو باستخدام المعلومات المقدمة على مواقع الويب الخاصة بهم. يجب عليهم كتابة قائمة بالعوامل الخارجية التي قد تؤثر على عمليات الشركات. </w:t>
            </w:r>
          </w:p>
          <w:p w14:paraId="2CD2DD4F" w14:textId="2B9F4F89"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اطلب من المتعلمين مناقشة أفكار الأعمال المحتملة في مجموعات صغيرة ثم تبادل أفكار مجموعتهم مع مجموعة أخرى. يجب على المتعلمين بعد ذلك مراعاة عامل واحد في كل من المجالات الستة التي قد تؤثر على نجاح الأعمال المقترحة أو تضر بها. </w:t>
            </w:r>
          </w:p>
          <w:p w14:paraId="1E754FCE" w14:textId="23EEC037"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ناقش استخدام تحليل البيئة الخارجية والمحيطة لبيئة الأعمال. استخدم دراسات الحالة لإظهار كيف يمكن تطبيق الأداة واستخدامها في الأعمال التجارية. </w:t>
            </w:r>
          </w:p>
          <w:p w14:paraId="15834CF5" w14:textId="1950CDA2"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اختبار المعرفة: </w:t>
            </w:r>
            <w:r w:rsidRPr="00001911">
              <w:rPr>
                <w:rFonts w:ascii="Sakkal Majalla" w:eastAsia="Open Sans" w:hAnsi="Sakkal Majalla" w:cs="Sakkal Majalla"/>
                <w:sz w:val="24"/>
                <w:rtl/>
                <w:lang w:eastAsia="ar" w:bidi="ar-MA"/>
              </w:rPr>
              <w:t>اطلب من المتعلمين إكمال اختبار حول تحليل البيئة الخارجية والمحيطة لفحص بيئة الأعمال الخارجية.</w:t>
            </w:r>
          </w:p>
          <w:p w14:paraId="692C128A" w14:textId="58B2D20F"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 xml:space="preserve">قم بتقسيم المتعلمين إلى مجموعات وتزويد كل مجموعة بدراسة حالة عمل لمشروع ابتكره المعلم. يتناوب المتعلمون حول ستة طاولات باستخدام مفارش المائدة الورقية أو السبورات الورقية، ولكل منها اسم أحد عوامل تحليل البيئة الخارجية والمحيطة. يضيف المتعلمون أفكارهم إلى كل منهم قبل مناقشة النتائج كمجموعة. </w:t>
            </w:r>
          </w:p>
          <w:p w14:paraId="63AD2CC5" w14:textId="01812000" w:rsidR="00DA455A" w:rsidRPr="00001911" w:rsidRDefault="00DA455A"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48973D03" w14:textId="43BE5587"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العرض التقديمي للمعلم ودفاتر ملاحظات</w:t>
            </w:r>
          </w:p>
          <w:p w14:paraId="6D0C7327" w14:textId="3377200B"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مثال على تحليل البيئة الخارجية والمحيطة </w:t>
            </w:r>
          </w:p>
          <w:p w14:paraId="11AAA1EC" w14:textId="289DD2E6"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مسابقة المعرفة والأسئلة والأجوبة</w:t>
            </w:r>
          </w:p>
          <w:p w14:paraId="5A128CDC" w14:textId="3D70BA09"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دراسة حالة </w:t>
            </w:r>
          </w:p>
          <w:p w14:paraId="14B2C19F" w14:textId="7FE98A6F" w:rsidR="00DA455A" w:rsidRPr="00001911" w:rsidRDefault="00B26C2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مفارش المائدة الورقية أو السبورات الورقية</w:t>
            </w:r>
          </w:p>
          <w:p w14:paraId="50D119CC" w14:textId="61CBD7C5" w:rsidR="00A13179"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39" w:anchor="gref." w:history="1">
              <w:r w:rsidR="00C87462" w:rsidRPr="00001911">
                <w:rPr>
                  <w:rFonts w:ascii="Sakkal Majalla" w:eastAsia="Open Sans" w:hAnsi="Sakkal Majalla" w:cs="Sakkal Majalla"/>
                  <w:sz w:val="24"/>
                  <w:rtl/>
                  <w:lang w:eastAsia="ar" w:bidi="ar-MA"/>
                </w:rPr>
                <w:t>ورقة حقائق تحليل البيئة الخارجية والمحيطة</w:t>
              </w:r>
            </w:hyperlink>
          </w:p>
          <w:p w14:paraId="6A2FD38D" w14:textId="77050F8C" w:rsidR="00A13179" w:rsidRPr="00001911" w:rsidRDefault="00000000" w:rsidP="00E2364E">
            <w:pPr>
              <w:pStyle w:val="Tabletextbullets"/>
              <w:numPr>
                <w:ilvl w:val="0"/>
                <w:numId w:val="0"/>
              </w:numPr>
              <w:tabs>
                <w:tab w:val="clear" w:pos="340"/>
              </w:tabs>
              <w:bidi/>
              <w:rPr>
                <w:rFonts w:ascii="Sakkal Majalla" w:hAnsi="Sakkal Majalla" w:cs="Sakkal Majalla"/>
                <w:sz w:val="24"/>
              </w:rPr>
            </w:pPr>
            <w:hyperlink r:id="rId40" w:history="1">
              <w:r w:rsidR="00A13179" w:rsidRPr="00001911">
                <w:rPr>
                  <w:rFonts w:ascii="Sakkal Majalla" w:eastAsia="Open Sans" w:hAnsi="Sakkal Majalla" w:cs="Sakkal Majalla"/>
                  <w:sz w:val="24"/>
                  <w:rtl/>
                  <w:lang w:eastAsia="ar" w:bidi="ar-MA"/>
                </w:rPr>
                <w:t>استجابات الشركات للتغيرات في المناخ الاقتصادي</w:t>
              </w:r>
            </w:hyperlink>
            <w:r w:rsidR="00A13179" w:rsidRPr="00001911">
              <w:rPr>
                <w:rFonts w:ascii="Sakkal Majalla" w:eastAsia="Open Sans" w:hAnsi="Sakkal Majalla" w:cs="Sakkal Majalla"/>
                <w:sz w:val="24"/>
                <w:rtl/>
                <w:lang w:eastAsia="ar" w:bidi="ar-MA"/>
              </w:rPr>
              <w:t xml:space="preserve"> </w:t>
            </w:r>
          </w:p>
          <w:p w14:paraId="059B6380" w14:textId="0E3A69EF" w:rsidR="00DA455A" w:rsidRPr="00001911" w:rsidRDefault="00DA455A" w:rsidP="00E2364E">
            <w:pPr>
              <w:pStyle w:val="Tabletextbullets"/>
              <w:numPr>
                <w:ilvl w:val="0"/>
                <w:numId w:val="0"/>
              </w:numPr>
              <w:bidi/>
              <w:rPr>
                <w:rFonts w:ascii="Sakkal Majalla" w:hAnsi="Sakkal Majalla" w:cs="Sakkal Majalla"/>
                <w:sz w:val="24"/>
              </w:rPr>
            </w:pPr>
          </w:p>
        </w:tc>
      </w:tr>
      <w:tr w:rsidR="00DA455A" w:rsidRPr="00001911" w14:paraId="0D36DD74" w14:textId="77777777" w:rsidTr="00E2364E">
        <w:trPr>
          <w:trHeight w:val="346"/>
        </w:trPr>
        <w:tc>
          <w:tcPr>
            <w:tcW w:w="389" w:type="pct"/>
            <w:shd w:val="clear" w:color="auto" w:fill="auto"/>
          </w:tcPr>
          <w:p w14:paraId="4F41852D" w14:textId="55FC6656" w:rsidR="00DA455A" w:rsidRPr="00001911" w:rsidRDefault="00DA455A"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lastRenderedPageBreak/>
              <w:t>15</w:t>
            </w:r>
          </w:p>
        </w:tc>
        <w:tc>
          <w:tcPr>
            <w:tcW w:w="952" w:type="pct"/>
            <w:shd w:val="clear" w:color="auto" w:fill="auto"/>
          </w:tcPr>
          <w:p w14:paraId="1F9EE2BF" w14:textId="753EBB56"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b/>
                <w:bCs/>
                <w:sz w:val="24"/>
                <w:szCs w:val="24"/>
                <w:rtl/>
                <w:lang w:eastAsia="ar" w:bidi="ar-MA"/>
              </w:rPr>
              <w:t>ملخص هدف التعلم (ب)</w:t>
            </w:r>
          </w:p>
        </w:tc>
        <w:tc>
          <w:tcPr>
            <w:tcW w:w="401" w:type="pct"/>
            <w:shd w:val="clear" w:color="auto" w:fill="auto"/>
          </w:tcPr>
          <w:p w14:paraId="786FBAD1" w14:textId="77777777"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GW</w:t>
            </w:r>
          </w:p>
          <w:p w14:paraId="715EC973" w14:textId="77777777"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IS</w:t>
            </w:r>
          </w:p>
          <w:p w14:paraId="71625819" w14:textId="5C6345C6"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RS</w:t>
            </w:r>
          </w:p>
        </w:tc>
        <w:tc>
          <w:tcPr>
            <w:tcW w:w="2456" w:type="pct"/>
            <w:shd w:val="clear" w:color="auto" w:fill="auto"/>
          </w:tcPr>
          <w:p w14:paraId="1A9E39D3" w14:textId="1990BF17"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العرض التقديمي من المعلم: </w:t>
            </w:r>
            <w:r w:rsidRPr="00001911">
              <w:rPr>
                <w:rFonts w:ascii="Sakkal Majalla" w:eastAsia="Open Sans" w:hAnsi="Sakkal Majalla" w:cs="Sakkal Majalla"/>
                <w:sz w:val="24"/>
                <w:rtl/>
                <w:lang w:eastAsia="ar" w:bidi="ar-MA"/>
              </w:rPr>
              <w:t xml:space="preserve">قم بتزويد المتعلمين بنظرة عامة على الموضوعات التي يغطيها هدف التعلم وأجب على أي أسئلة لدى المتعلمين. استخدم الأسئلة لتقييم التعلم والفهم إذا لزم الأمر. </w:t>
            </w:r>
          </w:p>
          <w:p w14:paraId="431D0F5F" w14:textId="02009EDE"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الجماعي: </w:t>
            </w:r>
            <w:r w:rsidRPr="00001911">
              <w:rPr>
                <w:rFonts w:ascii="Sakkal Majalla" w:eastAsia="Open Sans" w:hAnsi="Sakkal Majalla" w:cs="Sakkal Majalla"/>
                <w:sz w:val="24"/>
                <w:rtl/>
                <w:lang w:eastAsia="ar" w:bidi="ar-MA"/>
              </w:rPr>
              <w:t>اطلب من المتعلمين العمل في مجموعات صغيرة لإكمال اختبار صممه المعلم لتقييم التعلم والفهم من خلال الأسئلة التفاعلية. اختم بمناقشة أي مجالات تبدو صعبة على المتعلمين.</w:t>
            </w:r>
          </w:p>
          <w:p w14:paraId="4CE3806F" w14:textId="341341B1"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النشاط الفردي: </w:t>
            </w:r>
            <w:r w:rsidRPr="00001911">
              <w:rPr>
                <w:rFonts w:ascii="Sakkal Majalla" w:eastAsia="Open Sans" w:hAnsi="Sakkal Majalla" w:cs="Sakkal Majalla"/>
                <w:sz w:val="24"/>
                <w:rtl/>
                <w:lang w:eastAsia="ar" w:bidi="ar-MA"/>
              </w:rPr>
              <w:t xml:space="preserve">أعطِ المتعلمين دراسة حالة لمراجعتها قبل أن يكملوا تحليل البيئة الخارجية والمحيطة الخاص بهم. يمكن للمتعلمين بعد ذلك مقارنة النتائج التي توصلوا إليها عندما تكون دراسات حالة الأعمال متشابهة. </w:t>
            </w:r>
          </w:p>
          <w:p w14:paraId="7C1925A9" w14:textId="4EC302C2" w:rsidR="00DA455A" w:rsidRPr="00001911" w:rsidRDefault="00DA455A"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 xml:space="preserve">جلسة عامة: </w:t>
            </w:r>
            <w:r w:rsidRPr="00001911">
              <w:rPr>
                <w:rFonts w:ascii="Sakkal Majalla" w:eastAsia="Open Sans" w:hAnsi="Sakkal Majalla" w:cs="Sakkal Majalla"/>
                <w:sz w:val="24"/>
                <w:rtl/>
                <w:lang w:eastAsia="ar" w:bidi="ar-MA"/>
              </w:rPr>
              <w:t>أكِّد على نقاط التعلم الرئيسية، وحدِّد الواجبات المنزلية.</w:t>
            </w:r>
          </w:p>
        </w:tc>
        <w:tc>
          <w:tcPr>
            <w:tcW w:w="802" w:type="pct"/>
            <w:shd w:val="clear" w:color="auto" w:fill="auto"/>
          </w:tcPr>
          <w:p w14:paraId="7EA1F23A" w14:textId="263ED1F9"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العرض التقديمي للمعلم ودفاتر ملاحظات</w:t>
            </w:r>
          </w:p>
          <w:p w14:paraId="6B477C00" w14:textId="5309F846"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نشاط اختبار تفاعلي أو أسئلة مخططة مسبقًا</w:t>
            </w:r>
          </w:p>
          <w:p w14:paraId="28841F3A" w14:textId="408685D3"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دراسات حالة الأعمال </w:t>
            </w:r>
          </w:p>
          <w:p w14:paraId="17575A7B" w14:textId="03C8B4D1" w:rsidR="00DA455A" w:rsidRPr="00001911" w:rsidRDefault="00DA455A" w:rsidP="00E2364E">
            <w:pPr>
              <w:pStyle w:val="Tabletextbullets"/>
              <w:numPr>
                <w:ilvl w:val="0"/>
                <w:numId w:val="0"/>
              </w:numPr>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ورقة عمل وقالب البيئة الخارجية والمحيطة </w:t>
            </w:r>
          </w:p>
        </w:tc>
      </w:tr>
      <w:tr w:rsidR="00DA455A" w:rsidRPr="00001911" w14:paraId="318B1ED3" w14:textId="77777777" w:rsidTr="00E2364E">
        <w:trPr>
          <w:trHeight w:val="346"/>
        </w:trPr>
        <w:tc>
          <w:tcPr>
            <w:tcW w:w="389" w:type="pct"/>
            <w:tcBorders>
              <w:bottom w:val="single" w:sz="4" w:space="0" w:color="auto"/>
            </w:tcBorders>
            <w:shd w:val="clear" w:color="auto" w:fill="auto"/>
          </w:tcPr>
          <w:p w14:paraId="4510FC3F" w14:textId="04EB23E1" w:rsidR="00DA455A" w:rsidRPr="00001911" w:rsidRDefault="00DA455A" w:rsidP="00E2364E">
            <w:pPr>
              <w:pStyle w:val="Lessonnumber"/>
              <w:bidi/>
              <w:rPr>
                <w:rFonts w:ascii="Sakkal Majalla" w:hAnsi="Sakkal Majalla" w:cs="Sakkal Majalla"/>
                <w:sz w:val="24"/>
              </w:rPr>
            </w:pPr>
            <w:r w:rsidRPr="00001911">
              <w:rPr>
                <w:rFonts w:ascii="Sakkal Majalla" w:eastAsia="Open Sans" w:hAnsi="Sakkal Majalla" w:cs="Sakkal Majalla"/>
                <w:sz w:val="24"/>
                <w:rtl/>
                <w:lang w:eastAsia="ar" w:bidi="ar-MA"/>
              </w:rPr>
              <w:t>16-30</w:t>
            </w:r>
          </w:p>
        </w:tc>
        <w:tc>
          <w:tcPr>
            <w:tcW w:w="952" w:type="pct"/>
            <w:tcBorders>
              <w:bottom w:val="single" w:sz="4" w:space="0" w:color="auto"/>
            </w:tcBorders>
            <w:shd w:val="clear" w:color="auto" w:fill="auto"/>
          </w:tcPr>
          <w:p w14:paraId="4B32E7DE" w14:textId="77777777" w:rsidR="00DA455A" w:rsidRPr="00001911" w:rsidRDefault="00DA455A" w:rsidP="00E2364E">
            <w:pPr>
              <w:pStyle w:val="Tabletext"/>
              <w:bidi/>
              <w:rPr>
                <w:rFonts w:ascii="Sakkal Majalla" w:hAnsi="Sakkal Majalla" w:cs="Sakkal Majalla"/>
                <w:b/>
                <w:bCs/>
                <w:sz w:val="24"/>
                <w:szCs w:val="24"/>
              </w:rPr>
            </w:pPr>
            <w:r w:rsidRPr="00001911">
              <w:rPr>
                <w:rFonts w:ascii="Sakkal Majalla" w:eastAsia="Open Sans" w:hAnsi="Sakkal Majalla" w:cs="Sakkal Majalla"/>
                <w:b/>
                <w:bCs/>
                <w:sz w:val="24"/>
                <w:szCs w:val="24"/>
                <w:rtl/>
                <w:lang w:eastAsia="ar" w:bidi="ar-MA"/>
              </w:rPr>
              <w:t xml:space="preserve">أهداف التعلم (أ) و (ب) </w:t>
            </w:r>
          </w:p>
          <w:p w14:paraId="37A9E723" w14:textId="7B826259" w:rsidR="00DA455A" w:rsidRPr="00001911" w:rsidRDefault="0060494F"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rtl/>
                <w:lang w:eastAsia="ar" w:bidi="ar-MA"/>
              </w:rPr>
              <w:t xml:space="preserve">واجب مهمة محددة من قِبل بيرسون </w:t>
            </w:r>
          </w:p>
        </w:tc>
        <w:tc>
          <w:tcPr>
            <w:tcW w:w="401" w:type="pct"/>
            <w:tcBorders>
              <w:bottom w:val="single" w:sz="4" w:space="0" w:color="auto"/>
            </w:tcBorders>
            <w:shd w:val="clear" w:color="auto" w:fill="auto"/>
          </w:tcPr>
          <w:p w14:paraId="0C14F2EC" w14:textId="7174AE4C" w:rsidR="00DA455A" w:rsidRPr="00001911" w:rsidRDefault="00DA455A" w:rsidP="00E2364E">
            <w:pPr>
              <w:pStyle w:val="Tabletext"/>
              <w:bidi/>
              <w:rPr>
                <w:rFonts w:ascii="Sakkal Majalla" w:hAnsi="Sakkal Majalla" w:cs="Sakkal Majalla"/>
                <w:sz w:val="24"/>
                <w:szCs w:val="24"/>
              </w:rPr>
            </w:pPr>
            <w:r w:rsidRPr="00001911">
              <w:rPr>
                <w:rFonts w:ascii="Sakkal Majalla" w:eastAsia="Open Sans" w:hAnsi="Sakkal Majalla" w:cs="Sakkal Majalla"/>
                <w:sz w:val="24"/>
                <w:szCs w:val="24"/>
                <w:lang w:val="en-US" w:eastAsia="ar" w:bidi="en-US"/>
              </w:rPr>
              <w:t>AW</w:t>
            </w:r>
          </w:p>
        </w:tc>
        <w:tc>
          <w:tcPr>
            <w:tcW w:w="2456" w:type="pct"/>
            <w:tcBorders>
              <w:bottom w:val="single" w:sz="4" w:space="0" w:color="auto"/>
            </w:tcBorders>
            <w:shd w:val="clear" w:color="auto" w:fill="auto"/>
          </w:tcPr>
          <w:p w14:paraId="6EB31794" w14:textId="55F65BDD"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مقدمة المعلم: </w:t>
            </w:r>
            <w:r w:rsidRPr="00001911">
              <w:rPr>
                <w:rFonts w:ascii="Sakkal Majalla" w:eastAsia="Open Sans" w:hAnsi="Sakkal Majalla" w:cs="Sakkal Majalla"/>
                <w:sz w:val="24"/>
                <w:rtl/>
                <w:lang w:eastAsia="ar" w:bidi="ar-MA"/>
              </w:rPr>
              <w:t>كلِّف المتعلمين بالواجب المحدد من قِبل بيرسون وأجب على أي أسئلة عامة حول عملية التقييم.</w:t>
            </w:r>
          </w:p>
          <w:p w14:paraId="0625B47E" w14:textId="3B3A2574" w:rsidR="00DA455A" w:rsidRPr="00001911" w:rsidRDefault="00DA455A" w:rsidP="00E2364E">
            <w:pPr>
              <w:pStyle w:val="Tabletextbullets"/>
              <w:tabs>
                <w:tab w:val="clear" w:pos="340"/>
              </w:tabs>
              <w:bidi/>
              <w:rPr>
                <w:rFonts w:ascii="Sakkal Majalla" w:hAnsi="Sakkal Majalla" w:cs="Sakkal Majalla"/>
                <w:b/>
                <w:bCs/>
                <w:sz w:val="24"/>
              </w:rPr>
            </w:pPr>
            <w:r w:rsidRPr="00001911">
              <w:rPr>
                <w:rFonts w:ascii="Sakkal Majalla" w:eastAsia="Open Sans" w:hAnsi="Sakkal Majalla" w:cs="Sakkal Majalla"/>
                <w:b/>
                <w:bCs/>
                <w:sz w:val="24"/>
                <w:rtl/>
                <w:lang w:eastAsia="ar" w:bidi="ar-MA"/>
              </w:rPr>
              <w:t xml:space="preserve">كتابة الواجب: </w:t>
            </w:r>
            <w:r w:rsidRPr="00001911">
              <w:rPr>
                <w:rFonts w:ascii="Sakkal Majalla" w:eastAsia="Open Sans" w:hAnsi="Sakkal Majalla" w:cs="Sakkal Majalla"/>
                <w:sz w:val="24"/>
                <w:rtl/>
                <w:lang w:eastAsia="ar" w:bidi="ar-MA"/>
              </w:rPr>
              <w:t>يقوم المتعلمون بإكمال المهمة المحددة من قِبل بيرسون في مثر المركز تحت ظروف خاضعة للإشراف، باستخدام الكمبيوتر. يوصى بأن تكون فترة التقييم الخاضعة للإشراف 15 ساعة. يجب الاحتفاظ بالموارد وعمل المتعلم بشكل آمن في المركز بين فترات التقييم.</w:t>
            </w:r>
          </w:p>
          <w:p w14:paraId="3B2F93B6" w14:textId="663B25CA" w:rsidR="00DA455A" w:rsidRPr="00001911" w:rsidRDefault="00DA455A" w:rsidP="00E2364E">
            <w:pPr>
              <w:pStyle w:val="Tabletextbullets"/>
              <w:tabs>
                <w:tab w:val="clear" w:pos="340"/>
              </w:tabs>
              <w:bidi/>
              <w:rPr>
                <w:rFonts w:ascii="Sakkal Majalla" w:hAnsi="Sakkal Majalla" w:cs="Sakkal Majalla"/>
                <w:sz w:val="24"/>
              </w:rPr>
            </w:pPr>
            <w:r w:rsidRPr="00001911">
              <w:rPr>
                <w:rFonts w:ascii="Sakkal Majalla" w:eastAsia="Open Sans" w:hAnsi="Sakkal Majalla" w:cs="Sakkal Majalla"/>
                <w:sz w:val="24"/>
                <w:rtl/>
                <w:lang w:eastAsia="ar" w:bidi="ar-MA"/>
              </w:rPr>
              <w:t xml:space="preserve">* التقديم في نهاية الدرس في الأسبوع 30*  </w:t>
            </w:r>
          </w:p>
        </w:tc>
        <w:tc>
          <w:tcPr>
            <w:tcW w:w="802" w:type="pct"/>
            <w:tcBorders>
              <w:bottom w:val="single" w:sz="4" w:space="0" w:color="auto"/>
            </w:tcBorders>
            <w:shd w:val="clear" w:color="auto" w:fill="auto"/>
          </w:tcPr>
          <w:p w14:paraId="060D9F08" w14:textId="2AB9EB18" w:rsidR="000737DE" w:rsidRPr="00001911" w:rsidRDefault="000737DE" w:rsidP="00E2364E">
            <w:pPr>
              <w:pStyle w:val="Tabletextbullets"/>
              <w:numPr>
                <w:ilvl w:val="0"/>
                <w:numId w:val="0"/>
              </w:numPr>
              <w:pBdr>
                <w:top w:val="nil"/>
                <w:left w:val="nil"/>
                <w:bottom w:val="nil"/>
                <w:right w:val="nil"/>
                <w:between w:val="nil"/>
              </w:pBdr>
              <w:tabs>
                <w:tab w:val="clear" w:pos="340"/>
              </w:tabs>
              <w:bidi/>
              <w:rPr>
                <w:rFonts w:ascii="Sakkal Majalla" w:hAnsi="Sakkal Majalla" w:cs="Sakkal Majalla"/>
                <w:sz w:val="24"/>
              </w:rPr>
            </w:pPr>
            <w:r w:rsidRPr="00001911">
              <w:rPr>
                <w:rFonts w:ascii="Sakkal Majalla" w:eastAsia="Open Sans" w:hAnsi="Sakkal Majalla" w:cs="Sakkal Majalla"/>
                <w:b/>
                <w:bCs/>
                <w:sz w:val="24"/>
                <w:rtl/>
                <w:lang w:eastAsia="ar" w:bidi="ar-MA"/>
              </w:rPr>
              <w:t>موجز مهمة محددة من قِبل بيرسون</w:t>
            </w:r>
          </w:p>
          <w:p w14:paraId="2B42823D" w14:textId="397CCA11" w:rsidR="00DA455A" w:rsidRPr="00001911" w:rsidRDefault="000737DE" w:rsidP="00E2364E">
            <w:pPr>
              <w:pStyle w:val="Tabletextbullets"/>
              <w:numPr>
                <w:ilvl w:val="0"/>
                <w:numId w:val="0"/>
              </w:numPr>
              <w:pBdr>
                <w:top w:val="nil"/>
                <w:left w:val="nil"/>
                <w:bottom w:val="nil"/>
                <w:right w:val="nil"/>
                <w:between w:val="nil"/>
              </w:pBdr>
              <w:tabs>
                <w:tab w:val="clear" w:pos="340"/>
              </w:tabs>
              <w:bidi/>
              <w:rPr>
                <w:rFonts w:ascii="Sakkal Majalla" w:hAnsi="Sakkal Majalla" w:cs="Sakkal Majalla"/>
                <w:color w:val="000000"/>
                <w:sz w:val="24"/>
              </w:rPr>
            </w:pPr>
            <w:r w:rsidRPr="00001911">
              <w:rPr>
                <w:rFonts w:ascii="Sakkal Majalla" w:eastAsia="Open Sans" w:hAnsi="Sakkal Majalla" w:cs="Sakkal Majalla"/>
                <w:sz w:val="24"/>
                <w:rtl/>
                <w:lang w:eastAsia="ar" w:bidi="ar-MA"/>
              </w:rPr>
              <w:t>أجهزة الكمبيوتر الشخصية أو أجهزة الكمبيوتر المحمولة</w:t>
            </w:r>
          </w:p>
        </w:tc>
      </w:tr>
    </w:tbl>
    <w:p w14:paraId="4EC616F7" w14:textId="41A36F8F" w:rsidR="00462215" w:rsidRPr="00001911" w:rsidRDefault="00462215" w:rsidP="00C97018">
      <w:pPr>
        <w:bidi/>
        <w:rPr>
          <w:rFonts w:ascii="Sakkal Majalla" w:hAnsi="Sakkal Majalla" w:cs="Sakkal Majalla"/>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2D2EF1" w:rsidRPr="00001911" w14:paraId="6665AF9A" w14:textId="77777777" w:rsidTr="006F64DA">
        <w:tc>
          <w:tcPr>
            <w:tcW w:w="14174" w:type="dxa"/>
            <w:shd w:val="clear" w:color="auto" w:fill="auto"/>
          </w:tcPr>
          <w:p w14:paraId="206BE610" w14:textId="77777777" w:rsidR="002D2EF1" w:rsidRPr="00001911" w:rsidRDefault="002D2EF1" w:rsidP="006F64DA">
            <w:pPr>
              <w:pStyle w:val="Text0"/>
              <w:bidi/>
              <w:rPr>
                <w:rFonts w:ascii="Sakkal Majalla" w:hAnsi="Sakkal Majalla" w:cs="Sakkal Majalla"/>
                <w:i/>
                <w:sz w:val="24"/>
                <w:szCs w:val="24"/>
              </w:rPr>
            </w:pPr>
            <w:r w:rsidRPr="00001911">
              <w:rPr>
                <w:rFonts w:ascii="Sakkal Majalla" w:eastAsia="Open Sans" w:hAnsi="Sakkal Majalla" w:cs="Sakkal Majalla"/>
                <w:i/>
                <w:iCs/>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001911">
              <w:rPr>
                <w:rFonts w:ascii="Sakkal Majalla" w:eastAsia="Open Sans" w:hAnsi="Sakkal Majalla" w:cs="Sakkal Majalla"/>
                <w:i/>
                <w:iCs/>
                <w:sz w:val="24"/>
                <w:szCs w:val="24"/>
                <w:lang w:val="en-US" w:eastAsia="ar" w:bidi="en-US"/>
              </w:rPr>
              <w:t>URL</w:t>
            </w:r>
            <w:r w:rsidRPr="00001911">
              <w:rPr>
                <w:rFonts w:ascii="Sakkal Majalla" w:eastAsia="Open Sans" w:hAnsi="Sakkal Majalla" w:cs="Sakkal Majalla"/>
                <w:i/>
                <w:iCs/>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tc>
      </w:tr>
    </w:tbl>
    <w:p w14:paraId="660EA533" w14:textId="77777777" w:rsidR="006A579F" w:rsidRPr="00001911" w:rsidRDefault="006A579F" w:rsidP="002D2EF1">
      <w:pPr>
        <w:bidi/>
        <w:rPr>
          <w:rFonts w:ascii="Sakkal Majalla" w:hAnsi="Sakkal Majalla" w:cs="Sakkal Majalla"/>
        </w:rPr>
      </w:pPr>
    </w:p>
    <w:sectPr w:rsidR="006A579F" w:rsidRPr="00001911" w:rsidSect="00A170D1">
      <w:headerReference w:type="default" r:id="rId41"/>
      <w:footerReference w:type="default" r:id="rId42"/>
      <w:type w:val="continuous"/>
      <w:pgSz w:w="16838" w:h="11906" w:orient="landscape"/>
      <w:pgMar w:top="1702"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46B4D" w14:textId="77777777" w:rsidR="000742DF" w:rsidRDefault="000742DF" w:rsidP="007437BB">
      <w:r>
        <w:separator/>
      </w:r>
    </w:p>
  </w:endnote>
  <w:endnote w:type="continuationSeparator" w:id="0">
    <w:p w14:paraId="1FE029FD" w14:textId="77777777" w:rsidR="000742DF" w:rsidRDefault="000742DF" w:rsidP="007437BB">
      <w:r>
        <w:continuationSeparator/>
      </w:r>
    </w:p>
  </w:endnote>
  <w:endnote w:type="continuationNotice" w:id="1">
    <w:p w14:paraId="1F509C44" w14:textId="77777777" w:rsidR="000742DF" w:rsidRDefault="000742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Roman">
    <w:altName w:val="Times New Roman"/>
    <w:panose1 w:val="00000000000000000000"/>
    <w:charset w:val="00"/>
    <w:family w:val="auto"/>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Noto Sans Symbols">
    <w:altName w:val="Calibri"/>
    <w:charset w:val="00"/>
    <w:family w:val="swiss"/>
    <w:pitch w:val="variable"/>
    <w:sig w:usb0="00000023" w:usb1="0200FDEE" w:usb2="03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Open Sans">
    <w:altName w:val="Segoe UI"/>
    <w:panose1 w:val="020B0606030504020204"/>
    <w:charset w:val="00"/>
    <w:family w:val="swiss"/>
    <w:pitch w:val="variable"/>
    <w:sig w:usb0="E00002EF" w:usb1="4000205B" w:usb2="00000028" w:usb3="00000000" w:csb0="0000019F" w:csb1="00000000"/>
  </w:font>
  <w:font w:name="Sakkal Majalla">
    <w:altName w:val="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0443F116" w:rsidR="00BD7CD6" w:rsidRPr="00001911" w:rsidRDefault="00BD7CD6" w:rsidP="00620FDF">
    <w:pPr>
      <w:pStyle w:val="Footer"/>
      <w:tabs>
        <w:tab w:val="clear" w:pos="4513"/>
        <w:tab w:val="clear" w:pos="9026"/>
        <w:tab w:val="center" w:pos="13467"/>
      </w:tabs>
      <w:bidi/>
      <w:rPr>
        <w:rFonts w:ascii="Sakkal Majalla" w:hAnsi="Sakkal Majalla" w:cs="Sakkal Majalla"/>
      </w:rPr>
    </w:pPr>
    <w:r w:rsidRPr="00001911">
      <w:rPr>
        <w:rFonts w:ascii="Sakkal Majalla" w:eastAsia="Open Sans" w:hAnsi="Sakkal Majalla" w:cs="Sakkal Majalla"/>
        <w:sz w:val="16"/>
        <w:szCs w:val="16"/>
        <w:rtl/>
        <w:lang w:eastAsia="ar" w:bidi="ar-MA"/>
      </w:rPr>
      <w:t xml:space="preserve">شهادات </w:t>
    </w:r>
    <w:r w:rsidRPr="00001911">
      <w:rPr>
        <w:rFonts w:ascii="Sakkal Majalla" w:eastAsia="Open Sans" w:hAnsi="Sakkal Majalla" w:cs="Sakkal Majalla"/>
        <w:sz w:val="16"/>
        <w:szCs w:val="16"/>
        <w:lang w:val="en-US" w:eastAsia="ar" w:bidi="en-US"/>
      </w:rPr>
      <w:t>Pearson BTEC International</w:t>
    </w:r>
    <w:r w:rsidRPr="00001911">
      <w:rPr>
        <w:rFonts w:ascii="Sakkal Majalla" w:eastAsia="Open Sans" w:hAnsi="Sakkal Majalla" w:cs="Sakkal Majalla"/>
        <w:sz w:val="16"/>
        <w:szCs w:val="16"/>
        <w:rtl/>
        <w:lang w:eastAsia="ar" w:bidi="ar-MA"/>
      </w:rPr>
      <w:t xml:space="preserve"> التأهيلية من المستوى 2 في إدارة الأعمال - مخطط العمل (الأردن)</w:t>
    </w:r>
    <w:r w:rsidRPr="00001911">
      <w:rPr>
        <w:rFonts w:ascii="Sakkal Majalla" w:eastAsia="Open Sans" w:hAnsi="Sakkal Majalla" w:cs="Sakkal Majalla"/>
        <w:sz w:val="16"/>
        <w:szCs w:val="16"/>
        <w:rtl/>
        <w:lang w:eastAsia="ar" w:bidi="ar-MA"/>
      </w:rPr>
      <w:br/>
      <w:t>مايو 2023 © شركة بيرسون إيديوكيشن ليمتد 2023</w:t>
    </w:r>
    <w:r w:rsidRPr="00001911">
      <w:rPr>
        <w:rFonts w:ascii="Sakkal Majalla" w:eastAsia="Open Sans" w:hAnsi="Sakkal Majalla" w:cs="Sakkal Majalla"/>
        <w:sz w:val="16"/>
        <w:szCs w:val="16"/>
        <w:rtl/>
        <w:lang w:eastAsia="ar" w:bidi="ar-MA"/>
      </w:rPr>
      <w:tab/>
    </w:r>
    <w:r w:rsidR="00DD12CF" w:rsidRPr="00001911">
      <w:rPr>
        <w:rFonts w:ascii="Sakkal Majalla" w:eastAsia="Open Sans" w:hAnsi="Sakkal Majalla" w:cs="Sakkal Majalla"/>
        <w:b/>
        <w:bCs/>
        <w:rtl/>
        <w:lang w:eastAsia="ar" w:bidi="ar-MA"/>
      </w:rPr>
      <w:fldChar w:fldCharType="begin"/>
    </w:r>
    <w:r w:rsidR="00DD12CF" w:rsidRPr="00001911">
      <w:rPr>
        <w:rFonts w:ascii="Sakkal Majalla" w:eastAsia="Open Sans" w:hAnsi="Sakkal Majalla" w:cs="Sakkal Majalla"/>
        <w:b/>
        <w:bCs/>
        <w:rtl/>
        <w:lang w:eastAsia="ar" w:bidi="ar-MA"/>
      </w:rPr>
      <w:instrText xml:space="preserve"> PAGE   \* MERGEFORMAT </w:instrText>
    </w:r>
    <w:r w:rsidR="00DD12CF" w:rsidRPr="00001911">
      <w:rPr>
        <w:rFonts w:ascii="Sakkal Majalla" w:eastAsia="Open Sans" w:hAnsi="Sakkal Majalla" w:cs="Sakkal Majalla"/>
        <w:b/>
        <w:bCs/>
        <w:rtl/>
        <w:lang w:eastAsia="ar" w:bidi="ar-MA"/>
      </w:rPr>
      <w:fldChar w:fldCharType="separate"/>
    </w:r>
    <w:r w:rsidR="00DD12CF" w:rsidRPr="00001911">
      <w:rPr>
        <w:rFonts w:ascii="Sakkal Majalla" w:eastAsia="Open Sans" w:hAnsi="Sakkal Majalla" w:cs="Sakkal Majalla"/>
        <w:b/>
        <w:bCs/>
        <w:rtl/>
        <w:lang w:eastAsia="ar" w:bidi="ar-MA"/>
      </w:rPr>
      <w:t>10</w:t>
    </w:r>
    <w:r w:rsidR="00DD12CF" w:rsidRPr="00001911">
      <w:rPr>
        <w:rFonts w:ascii="Sakkal Majalla" w:eastAsia="Open Sans" w:hAnsi="Sakkal Majalla" w:cs="Sakkal Majalla"/>
        <w:b/>
        <w:bCs/>
        <w:noProof/>
        <w:rtl/>
        <w:lang w:eastAsia="ar" w:bidi="ar-MA"/>
      </w:rPr>
      <w:fldChar w:fldCharType="end"/>
    </w:r>
    <w:r w:rsidRPr="00001911">
      <w:rPr>
        <w:rFonts w:ascii="Sakkal Majalla" w:eastAsia="Open Sans" w:hAnsi="Sakkal Majalla" w:cs="Sakkal Majalla"/>
        <w:rtl/>
        <w:lang w:eastAsia="ar" w:bidi="ar-MA"/>
      </w:rPr>
      <w:tab/>
    </w:r>
    <w:r w:rsidRPr="00001911">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2FCFC" w14:textId="77777777" w:rsidR="000742DF" w:rsidRDefault="000742DF" w:rsidP="007437BB">
      <w:r>
        <w:separator/>
      </w:r>
    </w:p>
  </w:footnote>
  <w:footnote w:type="continuationSeparator" w:id="0">
    <w:p w14:paraId="4E7475D1" w14:textId="77777777" w:rsidR="000742DF" w:rsidRDefault="000742DF" w:rsidP="007437BB">
      <w:r>
        <w:continuationSeparator/>
      </w:r>
    </w:p>
  </w:footnote>
  <w:footnote w:type="continuationNotice" w:id="1">
    <w:p w14:paraId="6AF22423" w14:textId="77777777" w:rsidR="000742DF" w:rsidRDefault="000742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F5FA5" w14:textId="20E20011" w:rsidR="00BD7CD6" w:rsidRPr="00001911" w:rsidRDefault="00A170D1" w:rsidP="00001911">
    <w:pPr>
      <w:pStyle w:val="BTECHeader"/>
      <w:bidi/>
      <w:jc w:val="right"/>
      <w:rPr>
        <w:rFonts w:ascii="Sakkal Majalla" w:hAnsi="Sakkal Majalla" w:cs="Sakkal Majalla"/>
        <w:b w:val="0"/>
        <w:bCs/>
        <w:color w:val="000000" w:themeColor="text1"/>
      </w:rPr>
    </w:pPr>
    <w:r w:rsidRPr="004A6A8C">
      <w:rPr>
        <w:rFonts w:ascii="Sakkal Majalla" w:hAnsi="Sakkal Majalla" w:cs="Sakkal Majalla"/>
        <w:noProof/>
        <w:rtl/>
        <w:lang w:eastAsia="ar" w:bidi="ar-MA"/>
      </w:rPr>
      <w:drawing>
        <wp:anchor distT="0" distB="0" distL="114300" distR="114300" simplePos="0" relativeHeight="251659264" behindDoc="1" locked="0" layoutInCell="1" allowOverlap="1" wp14:anchorId="1929425A" wp14:editId="6DE33CE1">
          <wp:simplePos x="0" y="0"/>
          <wp:positionH relativeFrom="page">
            <wp:posOffset>3129280</wp:posOffset>
          </wp:positionH>
          <wp:positionV relativeFrom="paragraph">
            <wp:posOffset>-172085</wp:posOffset>
          </wp:positionV>
          <wp:extent cx="7553325" cy="8191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819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9550E" w:rsidRPr="00001911">
      <w:rPr>
        <w:rFonts w:ascii="Sakkal Majalla" w:eastAsia="Open Sans" w:hAnsi="Sakkal Majalla" w:cs="Sakkal Majalla"/>
        <w:b w:val="0"/>
        <w:bCs/>
        <w:rtl/>
        <w:lang w:eastAsia="ar" w:bidi="ar-MA"/>
      </w:rPr>
      <w:t xml:space="preserve">شهادات </w:t>
    </w:r>
    <w:r w:rsidR="00E9550E" w:rsidRPr="00001911">
      <w:rPr>
        <w:rFonts w:ascii="Sakkal Majalla" w:eastAsia="Open Sans" w:hAnsi="Sakkal Majalla" w:cs="Sakkal Majalla"/>
        <w:bCs/>
        <w:lang w:val="en-US" w:eastAsia="ar" w:bidi="en-US"/>
      </w:rPr>
      <w:t>BTEC INTERNATIONAL</w:t>
    </w:r>
    <w:r w:rsidR="00E9550E" w:rsidRPr="00001911">
      <w:rPr>
        <w:rFonts w:ascii="Sakkal Majalla" w:eastAsia="Open Sans" w:hAnsi="Sakkal Majalla" w:cs="Sakkal Majalla"/>
        <w:b w:val="0"/>
        <w:bCs/>
        <w:rtl/>
        <w:lang w:eastAsia="ar" w:bidi="ar-MA"/>
      </w:rPr>
      <w:t xml:space="preserve"> التأهيلية من المستوى الثاني في إدارة الأعمال</w:t>
    </w:r>
  </w:p>
  <w:p w14:paraId="654C86E3" w14:textId="5FA0AD38" w:rsidR="00AB0F39" w:rsidRPr="00001911" w:rsidRDefault="00BD7CD6" w:rsidP="00001911">
    <w:pPr>
      <w:pStyle w:val="BTECHeader"/>
      <w:bidi/>
      <w:jc w:val="right"/>
      <w:rPr>
        <w:rFonts w:ascii="Sakkal Majalla" w:hAnsi="Sakkal Majalla" w:cs="Sakkal Majalla"/>
        <w:b w:val="0"/>
        <w:bCs/>
        <w:color w:val="000000" w:themeColor="text1"/>
      </w:rPr>
    </w:pPr>
    <w:r w:rsidRPr="00001911">
      <w:rPr>
        <w:rFonts w:ascii="Sakkal Majalla" w:eastAsia="Open Sans" w:hAnsi="Sakkal Majalla" w:cs="Sakkal Majalla"/>
        <w:b w:val="0"/>
        <w:bCs/>
        <w:color w:val="000000" w:themeColor="text1"/>
        <w:rtl/>
        <w:lang w:eastAsia="ar" w:bidi="ar-MA"/>
      </w:rPr>
      <w:t>الوحدة 1: أغراض إنشاء الشركات</w:t>
    </w:r>
  </w:p>
  <w:p w14:paraId="15039F2A" w14:textId="11343A90" w:rsidR="00774BF9" w:rsidRPr="00001911" w:rsidRDefault="00774BF9" w:rsidP="00001911">
    <w:pPr>
      <w:pStyle w:val="BTECHeader"/>
      <w:bidi/>
      <w:jc w:val="right"/>
      <w:rPr>
        <w:rFonts w:ascii="Sakkal Majalla" w:hAnsi="Sakkal Majalla" w:cs="Sakkal Majalla"/>
        <w:bCs/>
        <w:color w:val="000000" w:themeColor="text1"/>
      </w:rPr>
    </w:pPr>
  </w:p>
  <w:p w14:paraId="1BB7609C" w14:textId="77777777" w:rsidR="00774BF9" w:rsidRPr="00001911" w:rsidRDefault="00774BF9" w:rsidP="00001911">
    <w:pPr>
      <w:pStyle w:val="BTECHeader"/>
      <w:bidi/>
      <w:jc w:val="right"/>
      <w:rPr>
        <w:rFonts w:ascii="Sakkal Majalla" w:hAnsi="Sakkal Majalla" w:cs="Sakkal Majalla"/>
        <w:b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5325A9"/>
    <w:multiLevelType w:val="hybridMultilevel"/>
    <w:tmpl w:val="F2F89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140780"/>
    <w:multiLevelType w:val="hybridMultilevel"/>
    <w:tmpl w:val="24E0F220"/>
    <w:lvl w:ilvl="0" w:tplc="518AACBC">
      <w:numFmt w:val="decimal"/>
      <w:lvlText w:val=""/>
      <w:lvlJc w:val="left"/>
      <w:pPr>
        <w:ind w:left="360" w:hanging="360"/>
      </w:pPr>
      <w:rPr>
        <w:rFonts w:ascii="Symbol" w:hAnsi="Symbol" w:hint="default"/>
        <w:b w:val="0"/>
        <w:i w:val="0"/>
        <w:color w:val="auto"/>
        <w:sz w:val="20"/>
      </w:rPr>
    </w:lvl>
    <w:lvl w:ilvl="1" w:tplc="08090003">
      <w:numFmt w:val="decimal"/>
      <w:lvlText w:val="o"/>
      <w:lvlJc w:val="left"/>
      <w:pPr>
        <w:tabs>
          <w:tab w:val="num" w:pos="1440"/>
        </w:tabs>
        <w:ind w:left="1440" w:hanging="360"/>
      </w:pPr>
      <w:rPr>
        <w:rFonts w:ascii="Courier New" w:hAnsi="Courier New" w:cs="Frutiger Roman" w:hint="default"/>
      </w:rPr>
    </w:lvl>
    <w:lvl w:ilvl="2" w:tplc="08090005">
      <w:start w:val="1"/>
      <w:numFmt w:val="bullet"/>
      <w:lvlText w:val=""/>
      <w:lvlJc w:val="left"/>
      <w:pPr>
        <w:tabs>
          <w:tab w:val="num" w:pos="2160"/>
        </w:tabs>
        <w:ind w:left="2160" w:hanging="360"/>
      </w:pPr>
      <w:rPr>
        <w:rFonts w:ascii="Wingdings" w:hAnsi="Wingdings" w:hint="default"/>
      </w:rPr>
    </w:lvl>
    <w:lvl w:ilvl="3" w:tplc="08090001">
      <w:numFmt w:val="decimal"/>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Frutiger Roman"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Frutiger Roman"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95E621C"/>
    <w:multiLevelType w:val="hybridMultilevel"/>
    <w:tmpl w:val="24E0F220"/>
    <w:lvl w:ilvl="0" w:tplc="518AACBC">
      <w:start w:val="1"/>
      <w:numFmt w:val="bullet"/>
      <w:pStyle w:val="Text-bullet"/>
      <w:lvlText w:val=""/>
      <w:lvlJc w:val="left"/>
      <w:pPr>
        <w:ind w:left="360" w:hanging="360"/>
      </w:pPr>
      <w:rPr>
        <w:rFonts w:ascii="Symbol" w:hAnsi="Symbol" w:hint="default"/>
        <w:b w:val="0"/>
        <w:i w:val="0"/>
        <w:color w:val="auto"/>
        <w:sz w:val="20"/>
      </w:rPr>
    </w:lvl>
    <w:lvl w:ilvl="1" w:tplc="08090003">
      <w:start w:val="1"/>
      <w:numFmt w:val="bullet"/>
      <w:lvlText w:val="o"/>
      <w:lvlJc w:val="left"/>
      <w:pPr>
        <w:tabs>
          <w:tab w:val="num" w:pos="1440"/>
        </w:tabs>
        <w:ind w:left="1440" w:hanging="360"/>
      </w:pPr>
      <w:rPr>
        <w:rFonts w:ascii="Courier New" w:hAnsi="Courier New" w:cs="Frutiger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Frutiger Roman"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Frutiger Roman"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AC82992"/>
    <w:multiLevelType w:val="hybridMultilevel"/>
    <w:tmpl w:val="18245D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25717E4"/>
    <w:multiLevelType w:val="hybridMultilevel"/>
    <w:tmpl w:val="6A6898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545E5B41"/>
    <w:multiLevelType w:val="multilevel"/>
    <w:tmpl w:val="DF6E2D00"/>
    <w:lvl w:ilvl="0">
      <w:start w:val="1"/>
      <w:numFmt w:val="bullet"/>
      <w:lvlText w:val="●"/>
      <w:lvlJc w:val="left"/>
      <w:pPr>
        <w:ind w:left="501" w:hanging="360"/>
      </w:pPr>
      <w:rPr>
        <w:rFonts w:ascii="Verdana" w:eastAsia="Noto Sans Symbols" w:hAnsi="Verdana" w:cs="Noto Sans Symbols" w:hint="default"/>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7246464C"/>
    <w:multiLevelType w:val="hybridMultilevel"/>
    <w:tmpl w:val="3EA6DA4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616570571">
    <w:abstractNumId w:val="0"/>
  </w:num>
  <w:num w:numId="2" w16cid:durableId="1807816525">
    <w:abstractNumId w:val="8"/>
  </w:num>
  <w:num w:numId="3" w16cid:durableId="742334833">
    <w:abstractNumId w:val="7"/>
  </w:num>
  <w:num w:numId="4" w16cid:durableId="162211811">
    <w:abstractNumId w:val="6"/>
  </w:num>
  <w:num w:numId="5" w16cid:durableId="44529859">
    <w:abstractNumId w:val="3"/>
  </w:num>
  <w:num w:numId="6" w16cid:durableId="1094520406">
    <w:abstractNumId w:val="2"/>
  </w:num>
  <w:num w:numId="7" w16cid:durableId="1964918862">
    <w:abstractNumId w:val="1"/>
  </w:num>
  <w:num w:numId="8" w16cid:durableId="1270117965">
    <w:abstractNumId w:val="4"/>
  </w:num>
  <w:num w:numId="9" w16cid:durableId="2111316081">
    <w:abstractNumId w:val="5"/>
  </w:num>
  <w:num w:numId="10" w16cid:durableId="668870103">
    <w:abstractNumId w:val="8"/>
  </w:num>
  <w:num w:numId="11" w16cid:durableId="1982337">
    <w:abstractNumId w:val="8"/>
  </w:num>
  <w:num w:numId="12" w16cid:durableId="1594171552">
    <w:abstractNumId w:val="8"/>
  </w:num>
  <w:num w:numId="13" w16cid:durableId="556744930">
    <w:abstractNumId w:val="8"/>
  </w:num>
  <w:num w:numId="14" w16cid:durableId="553395034">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11"/>
    <w:rsid w:val="000019A3"/>
    <w:rsid w:val="00003F91"/>
    <w:rsid w:val="00042A08"/>
    <w:rsid w:val="000466DF"/>
    <w:rsid w:val="0004686E"/>
    <w:rsid w:val="00051245"/>
    <w:rsid w:val="000538A9"/>
    <w:rsid w:val="00053F7E"/>
    <w:rsid w:val="0005462F"/>
    <w:rsid w:val="00055571"/>
    <w:rsid w:val="00067507"/>
    <w:rsid w:val="00071DCB"/>
    <w:rsid w:val="00072115"/>
    <w:rsid w:val="000724FB"/>
    <w:rsid w:val="00073749"/>
    <w:rsid w:val="000737DE"/>
    <w:rsid w:val="00074131"/>
    <w:rsid w:val="000742DF"/>
    <w:rsid w:val="0008381E"/>
    <w:rsid w:val="00084486"/>
    <w:rsid w:val="00087B9C"/>
    <w:rsid w:val="00092B39"/>
    <w:rsid w:val="0009303A"/>
    <w:rsid w:val="00095187"/>
    <w:rsid w:val="000A2E57"/>
    <w:rsid w:val="000A3C82"/>
    <w:rsid w:val="000B3533"/>
    <w:rsid w:val="000C0977"/>
    <w:rsid w:val="000C1492"/>
    <w:rsid w:val="000C60BD"/>
    <w:rsid w:val="000C732A"/>
    <w:rsid w:val="000F5173"/>
    <w:rsid w:val="000F5596"/>
    <w:rsid w:val="00104D08"/>
    <w:rsid w:val="00105A23"/>
    <w:rsid w:val="00105DFB"/>
    <w:rsid w:val="00106572"/>
    <w:rsid w:val="001245D8"/>
    <w:rsid w:val="00124EAD"/>
    <w:rsid w:val="001305CD"/>
    <w:rsid w:val="00130FED"/>
    <w:rsid w:val="00134879"/>
    <w:rsid w:val="001360DA"/>
    <w:rsid w:val="00143A30"/>
    <w:rsid w:val="0014526C"/>
    <w:rsid w:val="001474B3"/>
    <w:rsid w:val="001507CB"/>
    <w:rsid w:val="00152B3C"/>
    <w:rsid w:val="00161E26"/>
    <w:rsid w:val="00162E92"/>
    <w:rsid w:val="00163D79"/>
    <w:rsid w:val="0017042B"/>
    <w:rsid w:val="001718E1"/>
    <w:rsid w:val="00183592"/>
    <w:rsid w:val="001850DA"/>
    <w:rsid w:val="001931D8"/>
    <w:rsid w:val="001A2716"/>
    <w:rsid w:val="001A522E"/>
    <w:rsid w:val="001A5B0E"/>
    <w:rsid w:val="001B0E1D"/>
    <w:rsid w:val="001B42FE"/>
    <w:rsid w:val="001B5BA3"/>
    <w:rsid w:val="001D0605"/>
    <w:rsid w:val="001E1F4C"/>
    <w:rsid w:val="001E5480"/>
    <w:rsid w:val="001E7F1F"/>
    <w:rsid w:val="001F3CF9"/>
    <w:rsid w:val="00204C0A"/>
    <w:rsid w:val="00213E09"/>
    <w:rsid w:val="0021555C"/>
    <w:rsid w:val="00215792"/>
    <w:rsid w:val="0022411F"/>
    <w:rsid w:val="00232F39"/>
    <w:rsid w:val="00233CB3"/>
    <w:rsid w:val="002471EF"/>
    <w:rsid w:val="002504B9"/>
    <w:rsid w:val="002535C0"/>
    <w:rsid w:val="00255646"/>
    <w:rsid w:val="00256C09"/>
    <w:rsid w:val="002610FF"/>
    <w:rsid w:val="002626B7"/>
    <w:rsid w:val="00262DAC"/>
    <w:rsid w:val="002725EA"/>
    <w:rsid w:val="00277933"/>
    <w:rsid w:val="00280BFF"/>
    <w:rsid w:val="00286F5A"/>
    <w:rsid w:val="0029330F"/>
    <w:rsid w:val="0029374D"/>
    <w:rsid w:val="002A0568"/>
    <w:rsid w:val="002A057E"/>
    <w:rsid w:val="002A41DE"/>
    <w:rsid w:val="002B47D6"/>
    <w:rsid w:val="002C0A6C"/>
    <w:rsid w:val="002C0AB2"/>
    <w:rsid w:val="002C222A"/>
    <w:rsid w:val="002C286F"/>
    <w:rsid w:val="002C742D"/>
    <w:rsid w:val="002C7EB9"/>
    <w:rsid w:val="002D1EDB"/>
    <w:rsid w:val="002D2B93"/>
    <w:rsid w:val="002D2EF1"/>
    <w:rsid w:val="002D5F9C"/>
    <w:rsid w:val="002E2DD8"/>
    <w:rsid w:val="002F476A"/>
    <w:rsid w:val="002F699C"/>
    <w:rsid w:val="0030225C"/>
    <w:rsid w:val="00303679"/>
    <w:rsid w:val="00305F45"/>
    <w:rsid w:val="00310283"/>
    <w:rsid w:val="003107D8"/>
    <w:rsid w:val="003110E9"/>
    <w:rsid w:val="00313510"/>
    <w:rsid w:val="003221A0"/>
    <w:rsid w:val="003304DC"/>
    <w:rsid w:val="003323B5"/>
    <w:rsid w:val="003326F6"/>
    <w:rsid w:val="00336B20"/>
    <w:rsid w:val="00342CC4"/>
    <w:rsid w:val="0034690D"/>
    <w:rsid w:val="003565A4"/>
    <w:rsid w:val="003768D7"/>
    <w:rsid w:val="0037708E"/>
    <w:rsid w:val="00382ECA"/>
    <w:rsid w:val="00384814"/>
    <w:rsid w:val="00387B7E"/>
    <w:rsid w:val="00394653"/>
    <w:rsid w:val="00396E52"/>
    <w:rsid w:val="003A1044"/>
    <w:rsid w:val="003A2EB7"/>
    <w:rsid w:val="003B387A"/>
    <w:rsid w:val="003B418A"/>
    <w:rsid w:val="003B58F2"/>
    <w:rsid w:val="003B5AA7"/>
    <w:rsid w:val="003C1B6F"/>
    <w:rsid w:val="003D2022"/>
    <w:rsid w:val="003D57CA"/>
    <w:rsid w:val="003E50C6"/>
    <w:rsid w:val="003F29F0"/>
    <w:rsid w:val="003F692B"/>
    <w:rsid w:val="003F750B"/>
    <w:rsid w:val="00406C22"/>
    <w:rsid w:val="0041190A"/>
    <w:rsid w:val="004131FD"/>
    <w:rsid w:val="00426F02"/>
    <w:rsid w:val="004353BD"/>
    <w:rsid w:val="004368F0"/>
    <w:rsid w:val="004373DE"/>
    <w:rsid w:val="004406CD"/>
    <w:rsid w:val="0045037E"/>
    <w:rsid w:val="00462215"/>
    <w:rsid w:val="004630D5"/>
    <w:rsid w:val="00464DF8"/>
    <w:rsid w:val="00470D0D"/>
    <w:rsid w:val="00476D0B"/>
    <w:rsid w:val="00483CB1"/>
    <w:rsid w:val="00484047"/>
    <w:rsid w:val="0049001E"/>
    <w:rsid w:val="004904A9"/>
    <w:rsid w:val="004952A7"/>
    <w:rsid w:val="004A35D1"/>
    <w:rsid w:val="004A4109"/>
    <w:rsid w:val="004A4BEF"/>
    <w:rsid w:val="004C1063"/>
    <w:rsid w:val="004C1C62"/>
    <w:rsid w:val="004D167B"/>
    <w:rsid w:val="004E6E50"/>
    <w:rsid w:val="004E6F21"/>
    <w:rsid w:val="004F2530"/>
    <w:rsid w:val="004F5BC4"/>
    <w:rsid w:val="005007EE"/>
    <w:rsid w:val="00501346"/>
    <w:rsid w:val="0050675D"/>
    <w:rsid w:val="005113E0"/>
    <w:rsid w:val="00513236"/>
    <w:rsid w:val="00520436"/>
    <w:rsid w:val="00524B1D"/>
    <w:rsid w:val="00524EAD"/>
    <w:rsid w:val="005262B7"/>
    <w:rsid w:val="005325E5"/>
    <w:rsid w:val="0053320E"/>
    <w:rsid w:val="00534016"/>
    <w:rsid w:val="0053441E"/>
    <w:rsid w:val="005359FB"/>
    <w:rsid w:val="00551CBB"/>
    <w:rsid w:val="00574FAF"/>
    <w:rsid w:val="005752D7"/>
    <w:rsid w:val="00576335"/>
    <w:rsid w:val="005870D1"/>
    <w:rsid w:val="00592C98"/>
    <w:rsid w:val="00595BA8"/>
    <w:rsid w:val="005A1C24"/>
    <w:rsid w:val="005A547A"/>
    <w:rsid w:val="005A7898"/>
    <w:rsid w:val="005B370C"/>
    <w:rsid w:val="005C1DDF"/>
    <w:rsid w:val="005C78EE"/>
    <w:rsid w:val="005D055F"/>
    <w:rsid w:val="005D1701"/>
    <w:rsid w:val="005E02C5"/>
    <w:rsid w:val="005E2D6A"/>
    <w:rsid w:val="005E2F0C"/>
    <w:rsid w:val="005E4FF4"/>
    <w:rsid w:val="0060061E"/>
    <w:rsid w:val="0060494F"/>
    <w:rsid w:val="00605FA4"/>
    <w:rsid w:val="00610DB7"/>
    <w:rsid w:val="00612926"/>
    <w:rsid w:val="0061485A"/>
    <w:rsid w:val="0061506C"/>
    <w:rsid w:val="00620FDF"/>
    <w:rsid w:val="00622D61"/>
    <w:rsid w:val="006271E3"/>
    <w:rsid w:val="00635290"/>
    <w:rsid w:val="00641C74"/>
    <w:rsid w:val="006446A4"/>
    <w:rsid w:val="00653F95"/>
    <w:rsid w:val="00660648"/>
    <w:rsid w:val="00660946"/>
    <w:rsid w:val="00660BCC"/>
    <w:rsid w:val="006651F3"/>
    <w:rsid w:val="00666EE1"/>
    <w:rsid w:val="00673051"/>
    <w:rsid w:val="0068103F"/>
    <w:rsid w:val="00681969"/>
    <w:rsid w:val="00681E8B"/>
    <w:rsid w:val="00683E5E"/>
    <w:rsid w:val="00693AED"/>
    <w:rsid w:val="00694722"/>
    <w:rsid w:val="006974A4"/>
    <w:rsid w:val="006A2EA9"/>
    <w:rsid w:val="006A4304"/>
    <w:rsid w:val="006A579F"/>
    <w:rsid w:val="006B451C"/>
    <w:rsid w:val="006D0091"/>
    <w:rsid w:val="006D45A7"/>
    <w:rsid w:val="006E2F72"/>
    <w:rsid w:val="006E4DF1"/>
    <w:rsid w:val="006E5359"/>
    <w:rsid w:val="006F2564"/>
    <w:rsid w:val="006F64DA"/>
    <w:rsid w:val="006F6D59"/>
    <w:rsid w:val="00702B72"/>
    <w:rsid w:val="00705381"/>
    <w:rsid w:val="00713151"/>
    <w:rsid w:val="00720B18"/>
    <w:rsid w:val="00726877"/>
    <w:rsid w:val="00732066"/>
    <w:rsid w:val="00740E80"/>
    <w:rsid w:val="007437BB"/>
    <w:rsid w:val="00751367"/>
    <w:rsid w:val="0075154B"/>
    <w:rsid w:val="00756A40"/>
    <w:rsid w:val="007635DB"/>
    <w:rsid w:val="0076424E"/>
    <w:rsid w:val="0076618C"/>
    <w:rsid w:val="00766223"/>
    <w:rsid w:val="00771C03"/>
    <w:rsid w:val="0077241A"/>
    <w:rsid w:val="00774BF9"/>
    <w:rsid w:val="0077673C"/>
    <w:rsid w:val="007A0DCC"/>
    <w:rsid w:val="007B28E5"/>
    <w:rsid w:val="007B42CA"/>
    <w:rsid w:val="007C4DFC"/>
    <w:rsid w:val="007C7F63"/>
    <w:rsid w:val="007D1495"/>
    <w:rsid w:val="007D3098"/>
    <w:rsid w:val="007E31B8"/>
    <w:rsid w:val="007E348E"/>
    <w:rsid w:val="007E4A66"/>
    <w:rsid w:val="007E66B8"/>
    <w:rsid w:val="007F0FD7"/>
    <w:rsid w:val="008228ED"/>
    <w:rsid w:val="00824172"/>
    <w:rsid w:val="00830E89"/>
    <w:rsid w:val="00834161"/>
    <w:rsid w:val="0085506F"/>
    <w:rsid w:val="0086065D"/>
    <w:rsid w:val="0086127B"/>
    <w:rsid w:val="00862278"/>
    <w:rsid w:val="00867E1A"/>
    <w:rsid w:val="008707A0"/>
    <w:rsid w:val="0087121C"/>
    <w:rsid w:val="008762D4"/>
    <w:rsid w:val="00876351"/>
    <w:rsid w:val="00881F3D"/>
    <w:rsid w:val="008931B3"/>
    <w:rsid w:val="00896118"/>
    <w:rsid w:val="0089744B"/>
    <w:rsid w:val="008A19DD"/>
    <w:rsid w:val="008A610B"/>
    <w:rsid w:val="008B0984"/>
    <w:rsid w:val="008C114D"/>
    <w:rsid w:val="008C3211"/>
    <w:rsid w:val="008C599F"/>
    <w:rsid w:val="008D06FD"/>
    <w:rsid w:val="008D2EB6"/>
    <w:rsid w:val="008D42D5"/>
    <w:rsid w:val="008D4E7E"/>
    <w:rsid w:val="008E3B39"/>
    <w:rsid w:val="008E55E7"/>
    <w:rsid w:val="008F0ECE"/>
    <w:rsid w:val="00903EC3"/>
    <w:rsid w:val="009049B2"/>
    <w:rsid w:val="00912E1F"/>
    <w:rsid w:val="009159A7"/>
    <w:rsid w:val="00933310"/>
    <w:rsid w:val="00933C26"/>
    <w:rsid w:val="009343DC"/>
    <w:rsid w:val="00935583"/>
    <w:rsid w:val="009374E9"/>
    <w:rsid w:val="009377C5"/>
    <w:rsid w:val="0094741E"/>
    <w:rsid w:val="0094779B"/>
    <w:rsid w:val="00950C0E"/>
    <w:rsid w:val="00952540"/>
    <w:rsid w:val="00954D57"/>
    <w:rsid w:val="00960BD0"/>
    <w:rsid w:val="00961690"/>
    <w:rsid w:val="00961A2B"/>
    <w:rsid w:val="009638DB"/>
    <w:rsid w:val="00964CC0"/>
    <w:rsid w:val="00965D24"/>
    <w:rsid w:val="00974444"/>
    <w:rsid w:val="00974EA6"/>
    <w:rsid w:val="00980DA7"/>
    <w:rsid w:val="009813EE"/>
    <w:rsid w:val="00984E8F"/>
    <w:rsid w:val="00995F56"/>
    <w:rsid w:val="009A5150"/>
    <w:rsid w:val="009A6184"/>
    <w:rsid w:val="009B5C08"/>
    <w:rsid w:val="009B644C"/>
    <w:rsid w:val="009C245F"/>
    <w:rsid w:val="009C3CC9"/>
    <w:rsid w:val="009D206A"/>
    <w:rsid w:val="009D27B3"/>
    <w:rsid w:val="009D6095"/>
    <w:rsid w:val="009D6A76"/>
    <w:rsid w:val="009E38F9"/>
    <w:rsid w:val="009E4456"/>
    <w:rsid w:val="009E47FB"/>
    <w:rsid w:val="009E4A6A"/>
    <w:rsid w:val="009E7840"/>
    <w:rsid w:val="009F597B"/>
    <w:rsid w:val="009F5EF2"/>
    <w:rsid w:val="00A02C88"/>
    <w:rsid w:val="00A02EBF"/>
    <w:rsid w:val="00A13179"/>
    <w:rsid w:val="00A1412D"/>
    <w:rsid w:val="00A15AD0"/>
    <w:rsid w:val="00A170D1"/>
    <w:rsid w:val="00A2527F"/>
    <w:rsid w:val="00A27C06"/>
    <w:rsid w:val="00A41F52"/>
    <w:rsid w:val="00A44DA8"/>
    <w:rsid w:val="00A53458"/>
    <w:rsid w:val="00A539DC"/>
    <w:rsid w:val="00A556FB"/>
    <w:rsid w:val="00A669F2"/>
    <w:rsid w:val="00A74BFE"/>
    <w:rsid w:val="00A94CC2"/>
    <w:rsid w:val="00AA6F0D"/>
    <w:rsid w:val="00AA7858"/>
    <w:rsid w:val="00AB0F39"/>
    <w:rsid w:val="00AB14F4"/>
    <w:rsid w:val="00AC21B6"/>
    <w:rsid w:val="00AC2D03"/>
    <w:rsid w:val="00AC4252"/>
    <w:rsid w:val="00AD1F1C"/>
    <w:rsid w:val="00AE04EA"/>
    <w:rsid w:val="00AE167D"/>
    <w:rsid w:val="00AE4634"/>
    <w:rsid w:val="00AE6043"/>
    <w:rsid w:val="00AE7A6D"/>
    <w:rsid w:val="00AF1401"/>
    <w:rsid w:val="00AF168C"/>
    <w:rsid w:val="00B004F1"/>
    <w:rsid w:val="00B01BC3"/>
    <w:rsid w:val="00B062CA"/>
    <w:rsid w:val="00B12509"/>
    <w:rsid w:val="00B14EA3"/>
    <w:rsid w:val="00B26C2A"/>
    <w:rsid w:val="00B27128"/>
    <w:rsid w:val="00B313E1"/>
    <w:rsid w:val="00B45D14"/>
    <w:rsid w:val="00B65667"/>
    <w:rsid w:val="00B72A92"/>
    <w:rsid w:val="00B74D7F"/>
    <w:rsid w:val="00B81979"/>
    <w:rsid w:val="00B97498"/>
    <w:rsid w:val="00B97E23"/>
    <w:rsid w:val="00BA23F2"/>
    <w:rsid w:val="00BB1B27"/>
    <w:rsid w:val="00BC1227"/>
    <w:rsid w:val="00BC2E07"/>
    <w:rsid w:val="00BD208C"/>
    <w:rsid w:val="00BD2983"/>
    <w:rsid w:val="00BD4300"/>
    <w:rsid w:val="00BD5294"/>
    <w:rsid w:val="00BD7CD6"/>
    <w:rsid w:val="00BE3207"/>
    <w:rsid w:val="00BE3C71"/>
    <w:rsid w:val="00BE6CF2"/>
    <w:rsid w:val="00BE76F8"/>
    <w:rsid w:val="00BF5831"/>
    <w:rsid w:val="00BF67CB"/>
    <w:rsid w:val="00C114C9"/>
    <w:rsid w:val="00C17F8D"/>
    <w:rsid w:val="00C205E7"/>
    <w:rsid w:val="00C2272F"/>
    <w:rsid w:val="00C23E19"/>
    <w:rsid w:val="00C46BDB"/>
    <w:rsid w:val="00C53655"/>
    <w:rsid w:val="00C60FB7"/>
    <w:rsid w:val="00C66307"/>
    <w:rsid w:val="00C66CCE"/>
    <w:rsid w:val="00C708BB"/>
    <w:rsid w:val="00C72463"/>
    <w:rsid w:val="00C7387C"/>
    <w:rsid w:val="00C73C8F"/>
    <w:rsid w:val="00C86A3A"/>
    <w:rsid w:val="00C87462"/>
    <w:rsid w:val="00C91329"/>
    <w:rsid w:val="00C97018"/>
    <w:rsid w:val="00CA1FB3"/>
    <w:rsid w:val="00CB0331"/>
    <w:rsid w:val="00CB64C4"/>
    <w:rsid w:val="00CB6CFC"/>
    <w:rsid w:val="00CC14BC"/>
    <w:rsid w:val="00CC5D62"/>
    <w:rsid w:val="00CC7E3D"/>
    <w:rsid w:val="00CD5F89"/>
    <w:rsid w:val="00CE54BE"/>
    <w:rsid w:val="00CE7922"/>
    <w:rsid w:val="00CF35CD"/>
    <w:rsid w:val="00CF5249"/>
    <w:rsid w:val="00CF6633"/>
    <w:rsid w:val="00D03F3E"/>
    <w:rsid w:val="00D05A96"/>
    <w:rsid w:val="00D060B3"/>
    <w:rsid w:val="00D20990"/>
    <w:rsid w:val="00D20F4B"/>
    <w:rsid w:val="00D232A5"/>
    <w:rsid w:val="00D27D2F"/>
    <w:rsid w:val="00D44D78"/>
    <w:rsid w:val="00D44D88"/>
    <w:rsid w:val="00D522E8"/>
    <w:rsid w:val="00D52447"/>
    <w:rsid w:val="00D6518C"/>
    <w:rsid w:val="00D67A7A"/>
    <w:rsid w:val="00D75991"/>
    <w:rsid w:val="00D77B93"/>
    <w:rsid w:val="00D8361B"/>
    <w:rsid w:val="00D85350"/>
    <w:rsid w:val="00D93383"/>
    <w:rsid w:val="00D94C0E"/>
    <w:rsid w:val="00DA455A"/>
    <w:rsid w:val="00DB1343"/>
    <w:rsid w:val="00DC38F7"/>
    <w:rsid w:val="00DC52AF"/>
    <w:rsid w:val="00DD12CF"/>
    <w:rsid w:val="00DD1953"/>
    <w:rsid w:val="00DD77E2"/>
    <w:rsid w:val="00DE671B"/>
    <w:rsid w:val="00DF2BB4"/>
    <w:rsid w:val="00DF665B"/>
    <w:rsid w:val="00DF7A13"/>
    <w:rsid w:val="00E01E7E"/>
    <w:rsid w:val="00E03A5F"/>
    <w:rsid w:val="00E2364E"/>
    <w:rsid w:val="00E36FA3"/>
    <w:rsid w:val="00E4061C"/>
    <w:rsid w:val="00E512B3"/>
    <w:rsid w:val="00E519C4"/>
    <w:rsid w:val="00E5593E"/>
    <w:rsid w:val="00E63530"/>
    <w:rsid w:val="00E64A11"/>
    <w:rsid w:val="00E679A9"/>
    <w:rsid w:val="00E71C73"/>
    <w:rsid w:val="00E733F0"/>
    <w:rsid w:val="00E81A43"/>
    <w:rsid w:val="00E85C66"/>
    <w:rsid w:val="00E952C9"/>
    <w:rsid w:val="00E9550E"/>
    <w:rsid w:val="00E95657"/>
    <w:rsid w:val="00EA1A92"/>
    <w:rsid w:val="00EA1ABE"/>
    <w:rsid w:val="00EB05E6"/>
    <w:rsid w:val="00EB3168"/>
    <w:rsid w:val="00EB7D09"/>
    <w:rsid w:val="00EC2AC6"/>
    <w:rsid w:val="00EC6C04"/>
    <w:rsid w:val="00ED6053"/>
    <w:rsid w:val="00ED6B44"/>
    <w:rsid w:val="00EE0B70"/>
    <w:rsid w:val="00EE16B5"/>
    <w:rsid w:val="00EE2544"/>
    <w:rsid w:val="00EF08DC"/>
    <w:rsid w:val="00EF4E1E"/>
    <w:rsid w:val="00EF656A"/>
    <w:rsid w:val="00F013F8"/>
    <w:rsid w:val="00F07648"/>
    <w:rsid w:val="00F23268"/>
    <w:rsid w:val="00F24174"/>
    <w:rsid w:val="00F24532"/>
    <w:rsid w:val="00F2612E"/>
    <w:rsid w:val="00F31AFA"/>
    <w:rsid w:val="00F40CE6"/>
    <w:rsid w:val="00F555E1"/>
    <w:rsid w:val="00F55F97"/>
    <w:rsid w:val="00F61258"/>
    <w:rsid w:val="00F623F4"/>
    <w:rsid w:val="00F7023A"/>
    <w:rsid w:val="00F71929"/>
    <w:rsid w:val="00F725FC"/>
    <w:rsid w:val="00F7336C"/>
    <w:rsid w:val="00F820DD"/>
    <w:rsid w:val="00F87B1D"/>
    <w:rsid w:val="00F95466"/>
    <w:rsid w:val="00FB7838"/>
    <w:rsid w:val="00FC45C6"/>
    <w:rsid w:val="00FC492C"/>
    <w:rsid w:val="00FC571A"/>
    <w:rsid w:val="00FC75BA"/>
    <w:rsid w:val="00FD2986"/>
    <w:rsid w:val="00FD3ACA"/>
    <w:rsid w:val="00FE76C1"/>
    <w:rsid w:val="00FE792B"/>
    <w:rsid w:val="00FF1CA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A13179"/>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p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rPr>
      <w:rFonts w:ascii="Verdana Bold" w:hAnsi="Verdana Bold"/>
      <w:b/>
      <w:sz w:val="22"/>
      <w:szCs w:val="20"/>
    </w:rPr>
  </w:style>
  <w:style w:type="paragraph" w:customStyle="1" w:styleId="Tabletext">
    <w:name w:val="Table text"/>
    <w:basedOn w:val="Normal"/>
    <w:link w:val="TabletextChar"/>
    <w:qFormat/>
    <w:rsid w:val="00124EAD"/>
    <w:pPr>
      <w:spacing w:before="80" w:after="80"/>
    </w:pPr>
    <w:rPr>
      <w:rFonts w:ascii="Verdana" w:hAnsi="Verdana" w:cs="Arial"/>
      <w:color w:val="000000"/>
      <w:sz w:val="20"/>
      <w:szCs w:val="23"/>
    </w:rPr>
  </w:style>
  <w:style w:type="paragraph" w:styleId="Header">
    <w:name w:val="header"/>
    <w:basedOn w:val="Normal"/>
    <w:link w:val="HeaderChar"/>
    <w:uiPriority w:val="99"/>
    <w:unhideWhenUsed/>
    <w:rsid w:val="00124EAD"/>
    <w:pPr>
      <w:tabs>
        <w:tab w:val="center" w:pos="4513"/>
        <w:tab w:val="right" w:pos="9026"/>
      </w:tabs>
      <w:spacing w:after="200" w:line="276" w:lineRule="auto"/>
    </w:pPr>
    <w:rPr>
      <w:rFonts w:ascii="Verdana" w:eastAsia="Calibri" w:hAnsi="Verdana"/>
      <w:sz w:val="20"/>
      <w:szCs w:val="20"/>
    </w:r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rPr>
      <w:rFonts w:ascii="Tahoma" w:eastAsia="Calibri"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after="200"/>
    </w:pPr>
    <w:rPr>
      <w:rFonts w:ascii="Verdana" w:eastAsia="Calibri" w:hAnsi="Verdana"/>
      <w:sz w:val="20"/>
      <w:szCs w:val="20"/>
    </w:r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spacing w:after="200" w:line="276" w:lineRule="auto"/>
    </w:pPr>
    <w:rPr>
      <w:rFonts w:ascii="Verdana" w:eastAsia="Calibri" w:hAnsi="Verdana"/>
      <w:sz w:val="20"/>
      <w:szCs w:val="20"/>
    </w:rPr>
  </w:style>
  <w:style w:type="paragraph" w:customStyle="1" w:styleId="BTECHeader">
    <w:name w:val="BTEC Header"/>
    <w:basedOn w:val="Normal"/>
    <w:qFormat/>
    <w:rsid w:val="00124EAD"/>
    <w:pPr>
      <w:tabs>
        <w:tab w:val="center" w:pos="4513"/>
        <w:tab w:val="right" w:pos="9026"/>
      </w:tabs>
    </w:pPr>
    <w:rPr>
      <w:rFonts w:ascii="Verdana Bold" w:eastAsia="Calibri" w:hAnsi="Verdana Bold"/>
      <w:b/>
      <w:smallCaps/>
      <w:sz w:val="16"/>
      <w:szCs w:val="16"/>
    </w:rPr>
  </w:style>
  <w:style w:type="paragraph" w:customStyle="1" w:styleId="Activitytype">
    <w:name w:val="Activity type"/>
    <w:basedOn w:val="Normal"/>
    <w:qFormat/>
    <w:rsid w:val="00124EAD"/>
    <w:pPr>
      <w:tabs>
        <w:tab w:val="num" w:pos="85"/>
      </w:tabs>
      <w:ind w:left="142" w:hanging="142"/>
      <w:textAlignment w:val="baseline"/>
    </w:pPr>
    <w:rPr>
      <w:rFonts w:ascii="Calibri"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jc w:val="center"/>
    </w:pPr>
    <w:rPr>
      <w:rFonts w:ascii="Verdana" w:hAnsi="Verdana"/>
      <w:b/>
      <w:color w:val="000000"/>
      <w:szCs w:val="30"/>
    </w:rPr>
  </w:style>
  <w:style w:type="paragraph" w:customStyle="1" w:styleId="Tableheadsmall">
    <w:name w:val="Table head small"/>
    <w:basedOn w:val="Normal"/>
    <w:rsid w:val="00124EAD"/>
    <w:pPr>
      <w:ind w:left="113" w:right="113"/>
      <w:jc w:val="center"/>
    </w:pPr>
    <w:rPr>
      <w:rFonts w:ascii="Verdana" w:hAnsi="Verdana"/>
      <w:b/>
      <w:color w:val="000000"/>
      <w:sz w:val="20"/>
      <w:szCs w:val="20"/>
    </w:rPr>
  </w:style>
  <w:style w:type="paragraph" w:customStyle="1" w:styleId="Lessonnumber">
    <w:name w:val="Lesson number"/>
    <w:basedOn w:val="Normal"/>
    <w:rsid w:val="009C245F"/>
    <w:pPr>
      <w:spacing w:before="60"/>
      <w:jc w:val="center"/>
    </w:pPr>
    <w:rPr>
      <w:rFonts w:ascii="Verdana" w:hAnsi="Verdana"/>
      <w:color w:val="000000"/>
      <w:sz w:val="20"/>
    </w:rPr>
  </w:style>
  <w:style w:type="paragraph" w:customStyle="1" w:styleId="Tablebullets">
    <w:name w:val="Table bullets"/>
    <w:basedOn w:val="Normal"/>
    <w:qFormat/>
    <w:rsid w:val="00124EAD"/>
    <w:pPr>
      <w:numPr>
        <w:numId w:val="1"/>
      </w:numPr>
      <w:spacing w:before="80" w:after="80"/>
      <w:textAlignment w:val="baseline"/>
    </w:pPr>
    <w:rPr>
      <w:rFonts w:ascii="Verdana" w:hAnsi="Verdana" w:cs="Arial"/>
      <w:color w:val="000000"/>
      <w:sz w:val="2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pPr>
    <w:rPr>
      <w:rFonts w:ascii="Times" w:eastAsia="Calibri" w:hAnsi="Times"/>
      <w:sz w:val="20"/>
      <w:szCs w:val="20"/>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spacing w:after="200" w:line="276" w:lineRule="auto"/>
      <w:ind w:left="720"/>
    </w:pPr>
    <w:rPr>
      <w:rFonts w:ascii="Verdana" w:eastAsia="Calibri" w:hAnsi="Verdana"/>
      <w:sz w:val="20"/>
      <w:szCs w:val="20"/>
    </w:r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99"/>
    <w:qFormat/>
    <w:rsid w:val="00F820DD"/>
    <w:pPr>
      <w:widowControl w:val="0"/>
      <w:autoSpaceDE w:val="0"/>
      <w:autoSpaceDN w:val="0"/>
      <w:spacing w:before="157"/>
      <w:ind w:left="1634" w:hanging="396"/>
    </w:pPr>
    <w:rPr>
      <w:rFonts w:ascii="Verdana" w:eastAsia="Verdana" w:hAnsi="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Text-bulletChar">
    <w:name w:val="Text-bullet Char"/>
    <w:link w:val="Text-bullet"/>
    <w:rsid w:val="00DD77E2"/>
    <w:rPr>
      <w:rFonts w:ascii="Open Sans" w:hAnsi="Open Sans"/>
      <w:bCs/>
      <w:sz w:val="22"/>
      <w:szCs w:val="18"/>
      <w:lang w:eastAsia="en-US"/>
    </w:rPr>
  </w:style>
  <w:style w:type="paragraph" w:customStyle="1" w:styleId="Text-bullet">
    <w:name w:val="Text-bullet"/>
    <w:link w:val="Text-bulletChar"/>
    <w:rsid w:val="00DD77E2"/>
    <w:pPr>
      <w:numPr>
        <w:numId w:val="5"/>
      </w:numPr>
      <w:tabs>
        <w:tab w:val="left" w:pos="340"/>
      </w:tabs>
      <w:spacing w:before="60" w:after="60" w:line="280" w:lineRule="exact"/>
      <w:ind w:right="567"/>
    </w:pPr>
    <w:rPr>
      <w:rFonts w:ascii="Open Sans" w:hAnsi="Open Sans"/>
      <w:bCs/>
      <w:sz w:val="22"/>
      <w:szCs w:val="18"/>
      <w:lang w:eastAsia="en-US"/>
    </w:rPr>
  </w:style>
  <w:style w:type="character" w:styleId="UnresolvedMention">
    <w:name w:val="Unresolved Mention"/>
    <w:basedOn w:val="DefaultParagraphFont"/>
    <w:uiPriority w:val="99"/>
    <w:semiHidden/>
    <w:unhideWhenUsed/>
    <w:rsid w:val="00232F39"/>
    <w:rPr>
      <w:color w:val="605E5C"/>
      <w:shd w:val="clear" w:color="auto" w:fill="E1DFDD"/>
    </w:rPr>
  </w:style>
  <w:style w:type="paragraph" w:styleId="Revision">
    <w:name w:val="Revision"/>
    <w:hidden/>
    <w:uiPriority w:val="71"/>
    <w:unhideWhenUsed/>
    <w:rsid w:val="00683E5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7872">
      <w:bodyDiv w:val="1"/>
      <w:marLeft w:val="0"/>
      <w:marRight w:val="0"/>
      <w:marTop w:val="0"/>
      <w:marBottom w:val="0"/>
      <w:divBdr>
        <w:top w:val="none" w:sz="0" w:space="0" w:color="auto"/>
        <w:left w:val="none" w:sz="0" w:space="0" w:color="auto"/>
        <w:bottom w:val="none" w:sz="0" w:space="0" w:color="auto"/>
        <w:right w:val="none" w:sz="0" w:space="0" w:color="auto"/>
      </w:divBdr>
      <w:divsChild>
        <w:div w:id="750352886">
          <w:marLeft w:val="0"/>
          <w:marRight w:val="0"/>
          <w:marTop w:val="0"/>
          <w:marBottom w:val="0"/>
          <w:divBdr>
            <w:top w:val="none" w:sz="0" w:space="0" w:color="auto"/>
            <w:left w:val="none" w:sz="0" w:space="0" w:color="auto"/>
            <w:bottom w:val="none" w:sz="0" w:space="0" w:color="auto"/>
            <w:right w:val="none" w:sz="0" w:space="0" w:color="auto"/>
          </w:divBdr>
          <w:divsChild>
            <w:div w:id="1746993950">
              <w:marLeft w:val="0"/>
              <w:marRight w:val="0"/>
              <w:marTop w:val="0"/>
              <w:marBottom w:val="0"/>
              <w:divBdr>
                <w:top w:val="none" w:sz="0" w:space="0" w:color="auto"/>
                <w:left w:val="none" w:sz="0" w:space="0" w:color="auto"/>
                <w:bottom w:val="none" w:sz="0" w:space="0" w:color="auto"/>
                <w:right w:val="none" w:sz="0" w:space="0" w:color="auto"/>
              </w:divBdr>
              <w:divsChild>
                <w:div w:id="9847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34927">
      <w:bodyDiv w:val="1"/>
      <w:marLeft w:val="0"/>
      <w:marRight w:val="0"/>
      <w:marTop w:val="0"/>
      <w:marBottom w:val="0"/>
      <w:divBdr>
        <w:top w:val="none" w:sz="0" w:space="0" w:color="auto"/>
        <w:left w:val="none" w:sz="0" w:space="0" w:color="auto"/>
        <w:bottom w:val="none" w:sz="0" w:space="0" w:color="auto"/>
        <w:right w:val="none" w:sz="0" w:space="0" w:color="auto"/>
      </w:divBdr>
    </w:div>
    <w:div w:id="138428079">
      <w:bodyDiv w:val="1"/>
      <w:marLeft w:val="0"/>
      <w:marRight w:val="0"/>
      <w:marTop w:val="0"/>
      <w:marBottom w:val="0"/>
      <w:divBdr>
        <w:top w:val="none" w:sz="0" w:space="0" w:color="auto"/>
        <w:left w:val="none" w:sz="0" w:space="0" w:color="auto"/>
        <w:bottom w:val="none" w:sz="0" w:space="0" w:color="auto"/>
        <w:right w:val="none" w:sz="0" w:space="0" w:color="auto"/>
      </w:divBdr>
    </w:div>
    <w:div w:id="276572453">
      <w:bodyDiv w:val="1"/>
      <w:marLeft w:val="0"/>
      <w:marRight w:val="0"/>
      <w:marTop w:val="0"/>
      <w:marBottom w:val="0"/>
      <w:divBdr>
        <w:top w:val="none" w:sz="0" w:space="0" w:color="auto"/>
        <w:left w:val="none" w:sz="0" w:space="0" w:color="auto"/>
        <w:bottom w:val="none" w:sz="0" w:space="0" w:color="auto"/>
        <w:right w:val="none" w:sz="0" w:space="0" w:color="auto"/>
      </w:divBdr>
    </w:div>
    <w:div w:id="472141362">
      <w:bodyDiv w:val="1"/>
      <w:marLeft w:val="0"/>
      <w:marRight w:val="0"/>
      <w:marTop w:val="0"/>
      <w:marBottom w:val="0"/>
      <w:divBdr>
        <w:top w:val="none" w:sz="0" w:space="0" w:color="auto"/>
        <w:left w:val="none" w:sz="0" w:space="0" w:color="auto"/>
        <w:bottom w:val="none" w:sz="0" w:space="0" w:color="auto"/>
        <w:right w:val="none" w:sz="0" w:space="0" w:color="auto"/>
      </w:divBdr>
    </w:div>
    <w:div w:id="678777793">
      <w:bodyDiv w:val="1"/>
      <w:marLeft w:val="0"/>
      <w:marRight w:val="0"/>
      <w:marTop w:val="0"/>
      <w:marBottom w:val="0"/>
      <w:divBdr>
        <w:top w:val="none" w:sz="0" w:space="0" w:color="auto"/>
        <w:left w:val="none" w:sz="0" w:space="0" w:color="auto"/>
        <w:bottom w:val="none" w:sz="0" w:space="0" w:color="auto"/>
        <w:right w:val="none" w:sz="0" w:space="0" w:color="auto"/>
      </w:divBdr>
    </w:div>
    <w:div w:id="678964356">
      <w:bodyDiv w:val="1"/>
      <w:marLeft w:val="0"/>
      <w:marRight w:val="0"/>
      <w:marTop w:val="0"/>
      <w:marBottom w:val="0"/>
      <w:divBdr>
        <w:top w:val="none" w:sz="0" w:space="0" w:color="auto"/>
        <w:left w:val="none" w:sz="0" w:space="0" w:color="auto"/>
        <w:bottom w:val="none" w:sz="0" w:space="0" w:color="auto"/>
        <w:right w:val="none" w:sz="0" w:space="0" w:color="auto"/>
      </w:divBdr>
    </w:div>
    <w:div w:id="942541934">
      <w:bodyDiv w:val="1"/>
      <w:marLeft w:val="0"/>
      <w:marRight w:val="0"/>
      <w:marTop w:val="0"/>
      <w:marBottom w:val="0"/>
      <w:divBdr>
        <w:top w:val="none" w:sz="0" w:space="0" w:color="auto"/>
        <w:left w:val="none" w:sz="0" w:space="0" w:color="auto"/>
        <w:bottom w:val="none" w:sz="0" w:space="0" w:color="auto"/>
        <w:right w:val="none" w:sz="0" w:space="0" w:color="auto"/>
      </w:divBdr>
    </w:div>
    <w:div w:id="978724586">
      <w:bodyDiv w:val="1"/>
      <w:marLeft w:val="0"/>
      <w:marRight w:val="0"/>
      <w:marTop w:val="0"/>
      <w:marBottom w:val="0"/>
      <w:divBdr>
        <w:top w:val="none" w:sz="0" w:space="0" w:color="auto"/>
        <w:left w:val="none" w:sz="0" w:space="0" w:color="auto"/>
        <w:bottom w:val="none" w:sz="0" w:space="0" w:color="auto"/>
        <w:right w:val="none" w:sz="0" w:space="0" w:color="auto"/>
      </w:divBdr>
    </w:div>
    <w:div w:id="1058289298">
      <w:bodyDiv w:val="1"/>
      <w:marLeft w:val="0"/>
      <w:marRight w:val="0"/>
      <w:marTop w:val="0"/>
      <w:marBottom w:val="0"/>
      <w:divBdr>
        <w:top w:val="none" w:sz="0" w:space="0" w:color="auto"/>
        <w:left w:val="none" w:sz="0" w:space="0" w:color="auto"/>
        <w:bottom w:val="none" w:sz="0" w:space="0" w:color="auto"/>
        <w:right w:val="none" w:sz="0" w:space="0" w:color="auto"/>
      </w:divBdr>
    </w:div>
    <w:div w:id="1240478598">
      <w:bodyDiv w:val="1"/>
      <w:marLeft w:val="0"/>
      <w:marRight w:val="0"/>
      <w:marTop w:val="0"/>
      <w:marBottom w:val="0"/>
      <w:divBdr>
        <w:top w:val="none" w:sz="0" w:space="0" w:color="auto"/>
        <w:left w:val="none" w:sz="0" w:space="0" w:color="auto"/>
        <w:bottom w:val="none" w:sz="0" w:space="0" w:color="auto"/>
        <w:right w:val="none" w:sz="0" w:space="0" w:color="auto"/>
      </w:divBdr>
    </w:div>
    <w:div w:id="1247346840">
      <w:bodyDiv w:val="1"/>
      <w:marLeft w:val="0"/>
      <w:marRight w:val="0"/>
      <w:marTop w:val="0"/>
      <w:marBottom w:val="0"/>
      <w:divBdr>
        <w:top w:val="none" w:sz="0" w:space="0" w:color="auto"/>
        <w:left w:val="none" w:sz="0" w:space="0" w:color="auto"/>
        <w:bottom w:val="none" w:sz="0" w:space="0" w:color="auto"/>
        <w:right w:val="none" w:sz="0" w:space="0" w:color="auto"/>
      </w:divBdr>
    </w:div>
    <w:div w:id="1453013746">
      <w:bodyDiv w:val="1"/>
      <w:marLeft w:val="0"/>
      <w:marRight w:val="0"/>
      <w:marTop w:val="0"/>
      <w:marBottom w:val="0"/>
      <w:divBdr>
        <w:top w:val="none" w:sz="0" w:space="0" w:color="auto"/>
        <w:left w:val="none" w:sz="0" w:space="0" w:color="auto"/>
        <w:bottom w:val="none" w:sz="0" w:space="0" w:color="auto"/>
        <w:right w:val="none" w:sz="0" w:space="0" w:color="auto"/>
      </w:divBdr>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 w:id="1635023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uk/bitesize/guides/z48x7nb/revision/4.%20https:/www.tutor2u.net/business/reference/organisation-partnerships" TargetMode="External"/><Relationship Id="rId18" Type="http://schemas.openxmlformats.org/officeDocument/2006/relationships/hyperlink" Target="https://www.bbc.co.uk/bitesize/guides/zxc2sg8/revision/3" TargetMode="External"/><Relationship Id="rId26" Type="http://schemas.openxmlformats.org/officeDocument/2006/relationships/hyperlink" Target="https://www.bbc.co.uk/bitesize/guides/zh3847h/revision/2" TargetMode="External"/><Relationship Id="rId39" Type="http://schemas.openxmlformats.org/officeDocument/2006/relationships/hyperlink" Target="https://www.cipd.co.uk/knowledge/strategy/organisational-development/pestle-analysis-factsheet" TargetMode="External"/><Relationship Id="rId21" Type="http://schemas.openxmlformats.org/officeDocument/2006/relationships/hyperlink" Target="https://profitworks.ca/blog/marketing-strategy/1010-nike-strategy-how-nike-became-successful-and-the-leader-in-the-sports-product-market-3.html" TargetMode="External"/><Relationship Id="rId34" Type="http://schemas.openxmlformats.org/officeDocument/2006/relationships/hyperlink" Target="https://www.bbc.co.uk/bitesize/guides/zdmfpg8/revision/2"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utor2u.net/business/reference/social-enterprise" TargetMode="External"/><Relationship Id="rId20" Type="http://schemas.openxmlformats.org/officeDocument/2006/relationships/hyperlink" Target="https://www.bbc.co.uk/bitesize/guides/z7nr382/revision/1" TargetMode="External"/><Relationship Id="rId29" Type="http://schemas.openxmlformats.org/officeDocument/2006/relationships/hyperlink" Target="https://www.bbc.co.uk/bitesize/guides/zh3847h/revision/5"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bc.co.uk/bitesize/guides/z48x7nb/revision/1" TargetMode="External"/><Relationship Id="rId24" Type="http://schemas.openxmlformats.org/officeDocument/2006/relationships/hyperlink" Target="file:///C:/Users/lynnewilliams/Library/CloudStorage/Dropbox/iBTEC/Jordan/SoW/&#9679;%09https:/www.reuters.com/business/retail-consumer/us-european-suppliers-scramble-secure-christmas-goods-cargo-delays-worsen-2021-06-29" TargetMode="External"/><Relationship Id="rId32" Type="http://schemas.openxmlformats.org/officeDocument/2006/relationships/hyperlink" Target="https://www.cnbc.com/2020/01/08/mcdonalds-creates-digital-customer-engagement-team-as-part-of-its-tech-push.html" TargetMode="External"/><Relationship Id="rId37" Type="http://schemas.openxmlformats.org/officeDocument/2006/relationships/hyperlink" Target="https://www.bbc.co.uk/bitesize/guides/zdmfpg8/revision/6" TargetMode="External"/><Relationship Id="rId40" Type="http://schemas.openxmlformats.org/officeDocument/2006/relationships/hyperlink" Target="https://www.bbc.co.uk/bitesize/guides/zdxynrd/revision/3" TargetMode="External"/><Relationship Id="rId5" Type="http://schemas.openxmlformats.org/officeDocument/2006/relationships/numbering" Target="numbering.xml"/><Relationship Id="rId15" Type="http://schemas.openxmlformats.org/officeDocument/2006/relationships/hyperlink" Target="https://gocardless.com/guides/posts/what-is-a-public-limited-company/.%20https:/www.tutor2u.net/business/reference/public-limited-companies" TargetMode="External"/><Relationship Id="rId23" Type="http://schemas.openxmlformats.org/officeDocument/2006/relationships/hyperlink" Target="file:///C:/Users/lynnewilliams/Library/CloudStorage/Dropbox/iBTEC/Jordan/SoW/&#9679;%09https:/www.smh.com.au/technology/eager-gamers-can-t-be-consoled-as-chip-shortage-set-to-ruin-christmas-20210624-p583u6.html" TargetMode="External"/><Relationship Id="rId28" Type="http://schemas.openxmlformats.org/officeDocument/2006/relationships/hyperlink" Target="https://www.bbc.co.uk/bitesize/guides/zh3847h/revision/4" TargetMode="External"/><Relationship Id="rId36" Type="http://schemas.openxmlformats.org/officeDocument/2006/relationships/hyperlink" Target="https://www.bbc.co.uk/bitesize/guides/zdmfpg8/revision/5" TargetMode="External"/><Relationship Id="rId10" Type="http://schemas.openxmlformats.org/officeDocument/2006/relationships/endnotes" Target="endnotes.xml"/><Relationship Id="rId19" Type="http://schemas.openxmlformats.org/officeDocument/2006/relationships/hyperlink" Target="file:///C:/Users/somaiya_c/AppData/Local/Temp/Temp3_Unit%201.zip/Unit%201/&#9679;%09https:/www.economicshelp.org/tertiary-service-sector" TargetMode="External"/><Relationship Id="rId31" Type="http://schemas.openxmlformats.org/officeDocument/2006/relationships/hyperlink" Target="file:///C:/Users/somaiya_c/AppData/Local/Temp/Temp3_Unit%201.zip/Unit%201/&#9679;%09https:/www.businessinsider.in/tech/news/how-the-importance-of-digital-has-changed-post-pandemic/articleshow/87363470.cms"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bbc.co.uk/bitesize/guides/z48x7nb/revision/5)" TargetMode="External"/><Relationship Id="rId22" Type="http://schemas.openxmlformats.org/officeDocument/2006/relationships/hyperlink" Target="https://explodingtopics.com/blog/business-trends" TargetMode="External"/><Relationship Id="rId27" Type="http://schemas.openxmlformats.org/officeDocument/2006/relationships/hyperlink" Target="https://www.bbc.co.uk/bitesize/guides/zh3847h/revision/3" TargetMode="External"/><Relationship Id="rId30" Type="http://schemas.openxmlformats.org/officeDocument/2006/relationships/hyperlink" Target="ttps://www.bbc.co.uk/bitesize/guides/zh3847h/revision/6" TargetMode="External"/><Relationship Id="rId35" Type="http://schemas.openxmlformats.org/officeDocument/2006/relationships/hyperlink" Target="https://www.bbc.co.uk/bitesize/guides/zdmfpg8/revision/3"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bbc.co.uk/bitesize/guides/z48x7nb/revision/3" TargetMode="External"/><Relationship Id="rId17" Type="http://schemas.openxmlformats.org/officeDocument/2006/relationships/hyperlink" Target="https://www.bbc.co.uk/bitesize/guides/zxc2sg8/revision/1" TargetMode="External"/><Relationship Id="rId25" Type="http://schemas.openxmlformats.org/officeDocument/2006/relationships/hyperlink" Target="https://www.bbc.co.uk/bitesize/guides/zh3847h/revision/1" TargetMode="External"/><Relationship Id="rId33" Type="http://schemas.openxmlformats.org/officeDocument/2006/relationships/hyperlink" Target="https://www.bbc.co.uk/bitesize/guides/zdmfpg8/revision/1" TargetMode="External"/><Relationship Id="rId38" Type="http://schemas.openxmlformats.org/officeDocument/2006/relationships/hyperlink" Target="https://www.bbc.co.uk/bitesize/guides/zdxynrd/revision/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04E45-6010-45B5-9E81-2DBAC782409A}"/>
</file>

<file path=customXml/itemProps2.xml><?xml version="1.0" encoding="utf-8"?>
<ds:datastoreItem xmlns:ds="http://schemas.openxmlformats.org/officeDocument/2006/customXml" ds:itemID="{8929AEB2-8E99-432C-A55E-E782B492DA79}">
  <ds:schemaRefs>
    <ds:schemaRef ds:uri="http://schemas.microsoft.com/sharepoint/v3/contenttype/forms"/>
  </ds:schemaRefs>
</ds:datastoreItem>
</file>

<file path=customXml/itemProps3.xml><?xml version="1.0" encoding="utf-8"?>
<ds:datastoreItem xmlns:ds="http://schemas.openxmlformats.org/officeDocument/2006/customXml" ds:itemID="{42A5BDF2-CD0B-40D5-A540-880B3AE181A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Metadata/LabelInfo.xml><?xml version="1.0" encoding="utf-8"?>
<clbl:labelList xmlns:clbl="http://schemas.microsoft.com/office/2020/mipLabelMetadata">
  <clbl:label id="{54efe58d-72b7-45af-9a01-30ee5f377a71}" enabled="0" method="" siteId="{54efe58d-72b7-45af-9a01-30ee5f377a71}" removed="1"/>
</clbl:labelList>
</file>

<file path=docProps/app.xml><?xml version="1.0" encoding="utf-8"?>
<Properties xmlns="http://schemas.openxmlformats.org/officeDocument/2006/extended-properties" xmlns:vt="http://schemas.openxmlformats.org/officeDocument/2006/docPropsVTypes">
  <Template>Normal</Template>
  <TotalTime>16</TotalTime>
  <Pages>12</Pages>
  <Words>3401</Words>
  <Characters>19390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11</cp:revision>
  <cp:lastPrinted>2020-02-19T20:13:00Z</cp:lastPrinted>
  <dcterms:created xsi:type="dcterms:W3CDTF">2023-04-26T20:13:00Z</dcterms:created>
  <dcterms:modified xsi:type="dcterms:W3CDTF">2023-08-24T14:20:00Z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