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4110"/>
        <w:gridCol w:w="567"/>
        <w:gridCol w:w="1360"/>
        <w:gridCol w:w="1759"/>
        <w:gridCol w:w="850"/>
        <w:gridCol w:w="451"/>
        <w:gridCol w:w="2243"/>
      </w:tblGrid>
      <w:tr w:rsidR="00520436" w:rsidRPr="00C42894" w14:paraId="629478CF" w14:textId="77777777" w:rsidTr="002178B4">
        <w:trPr>
          <w:trHeight w:val="421"/>
        </w:trPr>
        <w:tc>
          <w:tcPr>
            <w:tcW w:w="2802" w:type="dxa"/>
            <w:shd w:val="clear" w:color="auto" w:fill="E7E6E6"/>
            <w:vAlign w:val="center"/>
          </w:tcPr>
          <w:p w14:paraId="1E6DE859" w14:textId="77777777" w:rsidR="00520436" w:rsidRPr="00C42894" w:rsidRDefault="00520436" w:rsidP="00520436">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عنوان الوحدة</w:t>
            </w:r>
          </w:p>
        </w:tc>
        <w:tc>
          <w:tcPr>
            <w:tcW w:w="4110" w:type="dxa"/>
            <w:shd w:val="clear" w:color="auto" w:fill="auto"/>
            <w:vAlign w:val="center"/>
          </w:tcPr>
          <w:p w14:paraId="7977680F" w14:textId="77777777" w:rsidR="00520436" w:rsidRPr="00C42894" w:rsidRDefault="002178B4"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الوحدة 1: استكشاف إدارة الأعمال</w:t>
            </w:r>
          </w:p>
        </w:tc>
        <w:tc>
          <w:tcPr>
            <w:tcW w:w="567" w:type="dxa"/>
            <w:tcBorders>
              <w:top w:val="nil"/>
              <w:bottom w:val="nil"/>
            </w:tcBorders>
          </w:tcPr>
          <w:p w14:paraId="74DFFD75" w14:textId="77777777" w:rsidR="00520436" w:rsidRPr="00C42894" w:rsidRDefault="00520436" w:rsidP="00520436">
            <w:pPr>
              <w:pStyle w:val="Tabletext"/>
              <w:bidi/>
              <w:rPr>
                <w:rFonts w:ascii="Sakkal Majalla" w:hAnsi="Sakkal Majalla" w:cs="Sakkal Majalla"/>
                <w:sz w:val="26"/>
                <w:szCs w:val="26"/>
              </w:rPr>
            </w:pPr>
          </w:p>
        </w:tc>
        <w:tc>
          <w:tcPr>
            <w:tcW w:w="6663" w:type="dxa"/>
            <w:gridSpan w:val="5"/>
            <w:shd w:val="clear" w:color="auto" w:fill="E7E6E6"/>
            <w:vAlign w:val="center"/>
          </w:tcPr>
          <w:p w14:paraId="500B7501" w14:textId="77777777" w:rsidR="00520436" w:rsidRPr="00C42894" w:rsidRDefault="00520436" w:rsidP="00520436">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أساسيات فرص التعلّم</w:t>
            </w:r>
          </w:p>
        </w:tc>
      </w:tr>
      <w:tr w:rsidR="00520436" w:rsidRPr="00C42894" w14:paraId="114F5F6C" w14:textId="77777777" w:rsidTr="00C42894">
        <w:trPr>
          <w:trHeight w:val="568"/>
        </w:trPr>
        <w:tc>
          <w:tcPr>
            <w:tcW w:w="2802" w:type="dxa"/>
            <w:shd w:val="clear" w:color="auto" w:fill="E7E6E6"/>
            <w:vAlign w:val="center"/>
          </w:tcPr>
          <w:p w14:paraId="74EB880B" w14:textId="77777777" w:rsidR="00520436" w:rsidRPr="00C42894" w:rsidRDefault="00520436" w:rsidP="00520436">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ساعات التعلم الموجه</w:t>
            </w:r>
          </w:p>
        </w:tc>
        <w:tc>
          <w:tcPr>
            <w:tcW w:w="4110" w:type="dxa"/>
            <w:shd w:val="clear" w:color="auto" w:fill="auto"/>
            <w:vAlign w:val="center"/>
          </w:tcPr>
          <w:p w14:paraId="0ACF0EF4" w14:textId="77777777" w:rsidR="00520436" w:rsidRPr="00C42894" w:rsidRDefault="005F1EED"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90</w:t>
            </w:r>
          </w:p>
        </w:tc>
        <w:tc>
          <w:tcPr>
            <w:tcW w:w="567" w:type="dxa"/>
            <w:tcBorders>
              <w:top w:val="nil"/>
              <w:bottom w:val="nil"/>
            </w:tcBorders>
          </w:tcPr>
          <w:p w14:paraId="447D4AFB" w14:textId="77777777" w:rsidR="00520436" w:rsidRPr="00C42894" w:rsidRDefault="00520436" w:rsidP="00520436">
            <w:pPr>
              <w:pStyle w:val="Tabletext"/>
              <w:bidi/>
              <w:rPr>
                <w:rFonts w:ascii="Sakkal Majalla" w:hAnsi="Sakkal Majalla" w:cs="Sakkal Majalla"/>
                <w:sz w:val="26"/>
                <w:szCs w:val="26"/>
              </w:rPr>
            </w:pPr>
          </w:p>
        </w:tc>
        <w:tc>
          <w:tcPr>
            <w:tcW w:w="1360" w:type="dxa"/>
          </w:tcPr>
          <w:p w14:paraId="15B25CB2" w14:textId="77777777" w:rsidR="00520436" w:rsidRPr="00C42894" w:rsidRDefault="00520436"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كتابة الواجب (</w:t>
            </w:r>
            <w:r w:rsidRPr="00C42894">
              <w:rPr>
                <w:rFonts w:ascii="Sakkal Majalla" w:hAnsi="Sakkal Majalla" w:cs="Sakkal Majalla"/>
                <w:b w:val="0"/>
                <w:bCs/>
                <w:sz w:val="26"/>
                <w:szCs w:val="26"/>
                <w:lang w:val="en-US" w:eastAsia="ar" w:bidi="en-US"/>
              </w:rPr>
              <w:t>AW</w:t>
            </w:r>
            <w:r w:rsidRPr="00C42894">
              <w:rPr>
                <w:rFonts w:ascii="Sakkal Majalla" w:hAnsi="Sakkal Majalla" w:cs="Sakkal Majalla"/>
                <w:b w:val="0"/>
                <w:bCs/>
                <w:sz w:val="26"/>
                <w:szCs w:val="26"/>
                <w:rtl/>
                <w:lang w:eastAsia="ar" w:bidi="ar-MA"/>
              </w:rPr>
              <w:t>)</w:t>
            </w:r>
          </w:p>
        </w:tc>
        <w:tc>
          <w:tcPr>
            <w:tcW w:w="1759" w:type="dxa"/>
          </w:tcPr>
          <w:p w14:paraId="769AE683" w14:textId="77777777" w:rsidR="00520436" w:rsidRPr="00C42894" w:rsidRDefault="00520436"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كتابة الواجب</w:t>
            </w:r>
          </w:p>
        </w:tc>
        <w:tc>
          <w:tcPr>
            <w:tcW w:w="1301" w:type="dxa"/>
            <w:gridSpan w:val="2"/>
            <w:shd w:val="clear" w:color="auto" w:fill="auto"/>
          </w:tcPr>
          <w:p w14:paraId="2F8A253B" w14:textId="77777777" w:rsidR="00520436" w:rsidRPr="00C42894" w:rsidRDefault="00520436"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جلسة مراجعة (</w:t>
            </w:r>
            <w:r w:rsidRPr="00C42894">
              <w:rPr>
                <w:rFonts w:ascii="Sakkal Majalla" w:hAnsi="Sakkal Majalla" w:cs="Sakkal Majalla"/>
                <w:b w:val="0"/>
                <w:bCs/>
                <w:sz w:val="26"/>
                <w:szCs w:val="26"/>
                <w:lang w:val="en-US" w:eastAsia="ar" w:bidi="en-US"/>
              </w:rPr>
              <w:t>RS</w:t>
            </w:r>
            <w:r w:rsidRPr="00C42894">
              <w:rPr>
                <w:rFonts w:ascii="Sakkal Majalla" w:hAnsi="Sakkal Majalla" w:cs="Sakkal Majalla"/>
                <w:b w:val="0"/>
                <w:bCs/>
                <w:sz w:val="26"/>
                <w:szCs w:val="26"/>
                <w:rtl/>
                <w:lang w:eastAsia="ar" w:bidi="ar-MA"/>
              </w:rPr>
              <w:t>)</w:t>
            </w:r>
          </w:p>
        </w:tc>
        <w:tc>
          <w:tcPr>
            <w:tcW w:w="2243" w:type="dxa"/>
            <w:shd w:val="clear" w:color="auto" w:fill="auto"/>
          </w:tcPr>
          <w:p w14:paraId="61C302CD" w14:textId="77777777" w:rsidR="00520436" w:rsidRPr="00C42894" w:rsidRDefault="00520436" w:rsidP="00520436">
            <w:pPr>
              <w:pStyle w:val="Tabletext"/>
              <w:bidi/>
              <w:rPr>
                <w:rFonts w:ascii="Sakkal Majalla" w:hAnsi="Sakkal Majalla" w:cs="Sakkal Majalla"/>
                <w:color w:val="auto"/>
                <w:sz w:val="26"/>
                <w:szCs w:val="26"/>
              </w:rPr>
            </w:pPr>
            <w:r w:rsidRPr="00C42894">
              <w:rPr>
                <w:rFonts w:ascii="Sakkal Majalla" w:hAnsi="Sakkal Majalla" w:cs="Sakkal Majalla"/>
                <w:color w:val="auto"/>
                <w:sz w:val="26"/>
                <w:szCs w:val="26"/>
                <w:rtl/>
                <w:lang w:eastAsia="ar" w:bidi="ar-MA"/>
              </w:rPr>
              <w:t>جلسة مراجعة</w:t>
            </w:r>
          </w:p>
        </w:tc>
      </w:tr>
      <w:tr w:rsidR="00520436" w:rsidRPr="00C42894" w14:paraId="23EF72F2" w14:textId="77777777" w:rsidTr="00C42894">
        <w:trPr>
          <w:trHeight w:val="536"/>
        </w:trPr>
        <w:tc>
          <w:tcPr>
            <w:tcW w:w="2802" w:type="dxa"/>
            <w:shd w:val="clear" w:color="auto" w:fill="E7E6E6"/>
            <w:vAlign w:val="center"/>
          </w:tcPr>
          <w:p w14:paraId="2D0C69C2" w14:textId="77777777" w:rsidR="00520436" w:rsidRPr="00C42894" w:rsidRDefault="00520436" w:rsidP="00520436">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عدد الدروس</w:t>
            </w:r>
          </w:p>
        </w:tc>
        <w:tc>
          <w:tcPr>
            <w:tcW w:w="4110" w:type="dxa"/>
            <w:shd w:val="clear" w:color="auto" w:fill="auto"/>
            <w:vAlign w:val="center"/>
          </w:tcPr>
          <w:p w14:paraId="504201CE" w14:textId="77777777" w:rsidR="00520436" w:rsidRPr="00C42894" w:rsidRDefault="005F1EED"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45</w:t>
            </w:r>
          </w:p>
        </w:tc>
        <w:tc>
          <w:tcPr>
            <w:tcW w:w="567" w:type="dxa"/>
            <w:tcBorders>
              <w:top w:val="nil"/>
              <w:bottom w:val="nil"/>
            </w:tcBorders>
          </w:tcPr>
          <w:p w14:paraId="0F4C1CDF" w14:textId="77777777" w:rsidR="00520436" w:rsidRPr="00C42894" w:rsidRDefault="00520436" w:rsidP="00520436">
            <w:pPr>
              <w:pStyle w:val="Tabletext"/>
              <w:bidi/>
              <w:rPr>
                <w:rFonts w:ascii="Sakkal Majalla" w:hAnsi="Sakkal Majalla" w:cs="Sakkal Majalla"/>
                <w:sz w:val="26"/>
                <w:szCs w:val="26"/>
              </w:rPr>
            </w:pPr>
          </w:p>
        </w:tc>
        <w:tc>
          <w:tcPr>
            <w:tcW w:w="1360" w:type="dxa"/>
            <w:tcBorders>
              <w:bottom w:val="single" w:sz="4" w:space="0" w:color="auto"/>
            </w:tcBorders>
          </w:tcPr>
          <w:p w14:paraId="75FC531A" w14:textId="77777777" w:rsidR="00520436" w:rsidRPr="00C42894" w:rsidRDefault="00520436"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الضيف المتحدث</w:t>
            </w:r>
          </w:p>
        </w:tc>
        <w:tc>
          <w:tcPr>
            <w:tcW w:w="1759" w:type="dxa"/>
            <w:tcBorders>
              <w:bottom w:val="single" w:sz="4" w:space="0" w:color="auto"/>
            </w:tcBorders>
          </w:tcPr>
          <w:p w14:paraId="6C0D0035" w14:textId="77777777" w:rsidR="00520436" w:rsidRPr="00C42894" w:rsidRDefault="00520436"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الضيف المتحدث</w:t>
            </w:r>
          </w:p>
        </w:tc>
        <w:tc>
          <w:tcPr>
            <w:tcW w:w="1301" w:type="dxa"/>
            <w:gridSpan w:val="2"/>
            <w:tcBorders>
              <w:bottom w:val="single" w:sz="4" w:space="0" w:color="auto"/>
            </w:tcBorders>
          </w:tcPr>
          <w:p w14:paraId="49CDE385" w14:textId="77777777" w:rsidR="00520436" w:rsidRPr="00C42894" w:rsidRDefault="00520436"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lang w:val="en-US" w:eastAsia="ar" w:bidi="en-US"/>
              </w:rPr>
              <w:t>V</w:t>
            </w:r>
          </w:p>
        </w:tc>
        <w:tc>
          <w:tcPr>
            <w:tcW w:w="2243" w:type="dxa"/>
            <w:tcBorders>
              <w:bottom w:val="single" w:sz="4" w:space="0" w:color="auto"/>
            </w:tcBorders>
          </w:tcPr>
          <w:p w14:paraId="7A9E3F4D" w14:textId="77777777" w:rsidR="00520436" w:rsidRPr="00C42894" w:rsidRDefault="00520436"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زيارة</w:t>
            </w:r>
          </w:p>
        </w:tc>
      </w:tr>
      <w:tr w:rsidR="00520436" w:rsidRPr="00C42894" w14:paraId="47528428" w14:textId="77777777" w:rsidTr="00C42894">
        <w:trPr>
          <w:trHeight w:val="272"/>
        </w:trPr>
        <w:tc>
          <w:tcPr>
            <w:tcW w:w="2802" w:type="dxa"/>
            <w:shd w:val="clear" w:color="auto" w:fill="E7E6E6"/>
            <w:vAlign w:val="center"/>
          </w:tcPr>
          <w:p w14:paraId="34197F10" w14:textId="77777777" w:rsidR="00520436" w:rsidRPr="00C42894" w:rsidRDefault="00520436" w:rsidP="00520436">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مدة الدروس</w:t>
            </w:r>
          </w:p>
        </w:tc>
        <w:tc>
          <w:tcPr>
            <w:tcW w:w="4110" w:type="dxa"/>
            <w:shd w:val="clear" w:color="auto" w:fill="auto"/>
            <w:vAlign w:val="center"/>
          </w:tcPr>
          <w:p w14:paraId="512C57C9" w14:textId="77777777" w:rsidR="00520436" w:rsidRPr="00C42894" w:rsidRDefault="005F1EED"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ساعتان</w:t>
            </w:r>
          </w:p>
        </w:tc>
        <w:tc>
          <w:tcPr>
            <w:tcW w:w="567" w:type="dxa"/>
            <w:tcBorders>
              <w:top w:val="nil"/>
              <w:bottom w:val="nil"/>
            </w:tcBorders>
          </w:tcPr>
          <w:p w14:paraId="2D30A518" w14:textId="77777777" w:rsidR="00520436" w:rsidRPr="00C42894" w:rsidRDefault="00520436" w:rsidP="00520436">
            <w:pPr>
              <w:pStyle w:val="Tabletext"/>
              <w:bidi/>
              <w:rPr>
                <w:rFonts w:ascii="Sakkal Majalla" w:hAnsi="Sakkal Majalla" w:cs="Sakkal Majalla"/>
                <w:sz w:val="26"/>
                <w:szCs w:val="26"/>
              </w:rPr>
            </w:pPr>
          </w:p>
        </w:tc>
        <w:tc>
          <w:tcPr>
            <w:tcW w:w="1360" w:type="dxa"/>
            <w:tcBorders>
              <w:bottom w:val="single" w:sz="4" w:space="0" w:color="auto"/>
            </w:tcBorders>
          </w:tcPr>
          <w:p w14:paraId="3E3A52D9" w14:textId="77777777" w:rsidR="00520436" w:rsidRPr="00C42894" w:rsidRDefault="00520436"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المذاكرة المستقلة (</w:t>
            </w:r>
            <w:r w:rsidRPr="00C42894">
              <w:rPr>
                <w:rFonts w:ascii="Sakkal Majalla" w:hAnsi="Sakkal Majalla" w:cs="Sakkal Majalla"/>
                <w:b w:val="0"/>
                <w:bCs/>
                <w:sz w:val="26"/>
                <w:szCs w:val="26"/>
                <w:lang w:val="en-US" w:eastAsia="ar" w:bidi="en-US"/>
              </w:rPr>
              <w:t>IS</w:t>
            </w:r>
            <w:r w:rsidRPr="00C42894">
              <w:rPr>
                <w:rFonts w:ascii="Sakkal Majalla" w:hAnsi="Sakkal Majalla" w:cs="Sakkal Majalla"/>
                <w:b w:val="0"/>
                <w:bCs/>
                <w:sz w:val="26"/>
                <w:szCs w:val="26"/>
                <w:rtl/>
                <w:lang w:eastAsia="ar" w:bidi="ar-MA"/>
              </w:rPr>
              <w:t>)</w:t>
            </w:r>
          </w:p>
        </w:tc>
        <w:tc>
          <w:tcPr>
            <w:tcW w:w="1759" w:type="dxa"/>
            <w:tcBorders>
              <w:bottom w:val="single" w:sz="4" w:space="0" w:color="auto"/>
            </w:tcBorders>
          </w:tcPr>
          <w:p w14:paraId="5E893376" w14:textId="77777777" w:rsidR="00520436" w:rsidRPr="00C42894" w:rsidRDefault="00520436"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المذاكرة المستقلة</w:t>
            </w:r>
          </w:p>
        </w:tc>
        <w:tc>
          <w:tcPr>
            <w:tcW w:w="1301" w:type="dxa"/>
            <w:gridSpan w:val="2"/>
            <w:tcBorders>
              <w:bottom w:val="single" w:sz="4" w:space="0" w:color="auto"/>
            </w:tcBorders>
          </w:tcPr>
          <w:p w14:paraId="50880D88" w14:textId="77777777" w:rsidR="00520436" w:rsidRPr="00C42894" w:rsidRDefault="007B5CC5" w:rsidP="00C1708F">
            <w:pPr>
              <w:pStyle w:val="Tableheadsmall"/>
              <w:bidi/>
              <w:spacing w:before="8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العمل ضمن مجموعات (</w:t>
            </w:r>
            <w:r w:rsidRPr="00C42894">
              <w:rPr>
                <w:rFonts w:ascii="Sakkal Majalla" w:hAnsi="Sakkal Majalla" w:cs="Sakkal Majalla"/>
                <w:b w:val="0"/>
                <w:bCs/>
                <w:sz w:val="26"/>
                <w:szCs w:val="26"/>
                <w:lang w:val="en-US" w:eastAsia="ar" w:bidi="en-US"/>
              </w:rPr>
              <w:t>GW</w:t>
            </w:r>
            <w:r w:rsidRPr="00C42894">
              <w:rPr>
                <w:rFonts w:ascii="Sakkal Majalla" w:hAnsi="Sakkal Majalla" w:cs="Sakkal Majalla"/>
                <w:b w:val="0"/>
                <w:bCs/>
                <w:sz w:val="26"/>
                <w:szCs w:val="26"/>
                <w:rtl/>
                <w:lang w:eastAsia="ar" w:bidi="ar-MA"/>
              </w:rPr>
              <w:t>)</w:t>
            </w:r>
          </w:p>
        </w:tc>
        <w:tc>
          <w:tcPr>
            <w:tcW w:w="2243" w:type="dxa"/>
            <w:tcBorders>
              <w:bottom w:val="single" w:sz="4" w:space="0" w:color="auto"/>
            </w:tcBorders>
          </w:tcPr>
          <w:p w14:paraId="0E7C082E" w14:textId="77777777" w:rsidR="00520436" w:rsidRPr="00C42894" w:rsidRDefault="007B5CC5" w:rsidP="00520436">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w:t>
            </w:r>
          </w:p>
        </w:tc>
      </w:tr>
      <w:tr w:rsidR="00635290" w:rsidRPr="00C42894" w14:paraId="7B824E44" w14:textId="77777777" w:rsidTr="00C42894">
        <w:trPr>
          <w:trHeight w:val="272"/>
        </w:trPr>
        <w:tc>
          <w:tcPr>
            <w:tcW w:w="6912" w:type="dxa"/>
            <w:gridSpan w:val="2"/>
            <w:shd w:val="clear" w:color="auto" w:fill="E7E6E6"/>
            <w:vAlign w:val="center"/>
          </w:tcPr>
          <w:p w14:paraId="43A4DC41" w14:textId="77777777" w:rsidR="00635290" w:rsidRPr="00C42894" w:rsidRDefault="00635290" w:rsidP="00635290">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روابط للوحدات الأخرى</w:t>
            </w:r>
          </w:p>
        </w:tc>
        <w:tc>
          <w:tcPr>
            <w:tcW w:w="567" w:type="dxa"/>
            <w:tcBorders>
              <w:top w:val="nil"/>
              <w:bottom w:val="nil"/>
              <w:right w:val="nil"/>
            </w:tcBorders>
          </w:tcPr>
          <w:p w14:paraId="26A28EC5" w14:textId="77777777" w:rsidR="00635290" w:rsidRPr="00C42894" w:rsidRDefault="00635290" w:rsidP="00520436">
            <w:pPr>
              <w:pStyle w:val="Tabletext"/>
              <w:bidi/>
              <w:rPr>
                <w:rFonts w:ascii="Sakkal Majalla" w:hAnsi="Sakkal Majalla" w:cs="Sakkal Majalla"/>
                <w:sz w:val="26"/>
                <w:szCs w:val="26"/>
              </w:rPr>
            </w:pPr>
          </w:p>
        </w:tc>
        <w:tc>
          <w:tcPr>
            <w:tcW w:w="1360" w:type="dxa"/>
            <w:tcBorders>
              <w:top w:val="single" w:sz="4" w:space="0" w:color="auto"/>
              <w:left w:val="nil"/>
              <w:bottom w:val="nil"/>
              <w:right w:val="nil"/>
            </w:tcBorders>
          </w:tcPr>
          <w:p w14:paraId="454BD749" w14:textId="77777777" w:rsidR="00635290" w:rsidRPr="00C42894" w:rsidRDefault="00635290" w:rsidP="00520436">
            <w:pPr>
              <w:pStyle w:val="Tableheadsmall"/>
              <w:bidi/>
              <w:rPr>
                <w:rFonts w:ascii="Sakkal Majalla" w:hAnsi="Sakkal Majalla" w:cs="Sakkal Majalla"/>
                <w:sz w:val="26"/>
                <w:szCs w:val="26"/>
              </w:rPr>
            </w:pPr>
          </w:p>
        </w:tc>
        <w:tc>
          <w:tcPr>
            <w:tcW w:w="1759" w:type="dxa"/>
            <w:tcBorders>
              <w:top w:val="single" w:sz="4" w:space="0" w:color="auto"/>
              <w:left w:val="nil"/>
              <w:bottom w:val="nil"/>
              <w:right w:val="nil"/>
            </w:tcBorders>
          </w:tcPr>
          <w:p w14:paraId="098EDC72" w14:textId="77777777" w:rsidR="00635290" w:rsidRPr="00C42894" w:rsidRDefault="00635290" w:rsidP="00520436">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48ABBB7C" w14:textId="77777777" w:rsidR="00635290" w:rsidRPr="00C42894" w:rsidRDefault="00635290" w:rsidP="00520436">
            <w:pPr>
              <w:pStyle w:val="Tableheadsmall"/>
              <w:bidi/>
              <w:rPr>
                <w:rFonts w:ascii="Sakkal Majalla" w:hAnsi="Sakkal Majalla" w:cs="Sakkal Majalla"/>
                <w:sz w:val="26"/>
                <w:szCs w:val="26"/>
              </w:rPr>
            </w:pPr>
          </w:p>
        </w:tc>
        <w:tc>
          <w:tcPr>
            <w:tcW w:w="2694" w:type="dxa"/>
            <w:gridSpan w:val="2"/>
            <w:tcBorders>
              <w:top w:val="single" w:sz="4" w:space="0" w:color="auto"/>
              <w:left w:val="nil"/>
              <w:bottom w:val="nil"/>
              <w:right w:val="nil"/>
            </w:tcBorders>
          </w:tcPr>
          <w:p w14:paraId="7F44551E" w14:textId="77777777" w:rsidR="00635290" w:rsidRPr="00C42894" w:rsidRDefault="00635290" w:rsidP="00520436">
            <w:pPr>
              <w:pStyle w:val="Tabletext"/>
              <w:bidi/>
              <w:rPr>
                <w:rFonts w:ascii="Sakkal Majalla" w:hAnsi="Sakkal Majalla" w:cs="Sakkal Majalla"/>
                <w:sz w:val="26"/>
                <w:szCs w:val="26"/>
              </w:rPr>
            </w:pPr>
          </w:p>
        </w:tc>
      </w:tr>
      <w:tr w:rsidR="00635290" w:rsidRPr="00C42894" w14:paraId="693254E6" w14:textId="77777777" w:rsidTr="00C42894">
        <w:trPr>
          <w:trHeight w:val="272"/>
        </w:trPr>
        <w:tc>
          <w:tcPr>
            <w:tcW w:w="6912" w:type="dxa"/>
            <w:gridSpan w:val="2"/>
            <w:shd w:val="clear" w:color="auto" w:fill="auto"/>
            <w:vAlign w:val="center"/>
          </w:tcPr>
          <w:p w14:paraId="510175F9" w14:textId="77777777" w:rsidR="00635290" w:rsidRPr="00C42894" w:rsidRDefault="005F1EED" w:rsidP="00C1708F">
            <w:pPr>
              <w:pStyle w:val="Tabletextbullets"/>
              <w:numPr>
                <w:ilvl w:val="0"/>
                <w:numId w:val="0"/>
              </w:numPr>
              <w:bidi/>
              <w:rPr>
                <w:rFonts w:ascii="Sakkal Majalla" w:hAnsi="Sakkal Majalla" w:cs="Sakkal Majalla"/>
                <w:sz w:val="26"/>
                <w:szCs w:val="26"/>
              </w:rPr>
            </w:pPr>
            <w:r w:rsidRPr="00C42894">
              <w:rPr>
                <w:rFonts w:ascii="Sakkal Majalla" w:hAnsi="Sakkal Majalla" w:cs="Sakkal Majalla"/>
                <w:sz w:val="26"/>
                <w:szCs w:val="26"/>
                <w:rtl/>
                <w:lang w:eastAsia="ar" w:bidi="ar-MA"/>
              </w:rPr>
              <w:t>جميع الوحدات الأخرى</w:t>
            </w:r>
          </w:p>
        </w:tc>
        <w:tc>
          <w:tcPr>
            <w:tcW w:w="567" w:type="dxa"/>
            <w:tcBorders>
              <w:top w:val="nil"/>
              <w:bottom w:val="nil"/>
              <w:right w:val="nil"/>
            </w:tcBorders>
          </w:tcPr>
          <w:p w14:paraId="4017A142" w14:textId="77777777" w:rsidR="00AB2AC6" w:rsidRPr="00C42894" w:rsidRDefault="00AB2AC6" w:rsidP="00520436">
            <w:pPr>
              <w:pStyle w:val="Tabletext"/>
              <w:bidi/>
              <w:rPr>
                <w:rFonts w:ascii="Sakkal Majalla" w:hAnsi="Sakkal Majalla" w:cs="Sakkal Majalla"/>
                <w:color w:val="FF0000"/>
                <w:sz w:val="26"/>
                <w:szCs w:val="26"/>
              </w:rPr>
            </w:pPr>
          </w:p>
        </w:tc>
        <w:tc>
          <w:tcPr>
            <w:tcW w:w="1360" w:type="dxa"/>
            <w:tcBorders>
              <w:top w:val="nil"/>
              <w:left w:val="nil"/>
              <w:bottom w:val="nil"/>
              <w:right w:val="nil"/>
            </w:tcBorders>
          </w:tcPr>
          <w:p w14:paraId="6592259C" w14:textId="77777777" w:rsidR="00635290" w:rsidRPr="00C42894" w:rsidRDefault="00635290" w:rsidP="00520436">
            <w:pPr>
              <w:pStyle w:val="Tableheadsmall"/>
              <w:bidi/>
              <w:rPr>
                <w:rFonts w:ascii="Sakkal Majalla" w:hAnsi="Sakkal Majalla" w:cs="Sakkal Majalla"/>
                <w:sz w:val="26"/>
                <w:szCs w:val="26"/>
              </w:rPr>
            </w:pPr>
          </w:p>
        </w:tc>
        <w:tc>
          <w:tcPr>
            <w:tcW w:w="1759" w:type="dxa"/>
            <w:tcBorders>
              <w:top w:val="nil"/>
              <w:left w:val="nil"/>
              <w:bottom w:val="nil"/>
              <w:right w:val="nil"/>
            </w:tcBorders>
          </w:tcPr>
          <w:p w14:paraId="32B9BA33" w14:textId="77777777" w:rsidR="00635290" w:rsidRPr="00C42894" w:rsidRDefault="00635290" w:rsidP="00520436">
            <w:pPr>
              <w:pStyle w:val="Tabletext"/>
              <w:bidi/>
              <w:rPr>
                <w:rFonts w:ascii="Sakkal Majalla" w:hAnsi="Sakkal Majalla" w:cs="Sakkal Majalla"/>
                <w:sz w:val="26"/>
                <w:szCs w:val="26"/>
              </w:rPr>
            </w:pPr>
          </w:p>
        </w:tc>
        <w:tc>
          <w:tcPr>
            <w:tcW w:w="850" w:type="dxa"/>
            <w:tcBorders>
              <w:top w:val="nil"/>
              <w:left w:val="nil"/>
              <w:bottom w:val="nil"/>
              <w:right w:val="nil"/>
            </w:tcBorders>
          </w:tcPr>
          <w:p w14:paraId="1A28F8EB" w14:textId="77777777" w:rsidR="00635290" w:rsidRPr="00C42894" w:rsidRDefault="00635290" w:rsidP="00520436">
            <w:pPr>
              <w:pStyle w:val="Tableheadsmall"/>
              <w:bidi/>
              <w:rPr>
                <w:rFonts w:ascii="Sakkal Majalla" w:hAnsi="Sakkal Majalla" w:cs="Sakkal Majalla"/>
                <w:sz w:val="26"/>
                <w:szCs w:val="26"/>
              </w:rPr>
            </w:pPr>
          </w:p>
        </w:tc>
        <w:tc>
          <w:tcPr>
            <w:tcW w:w="2694" w:type="dxa"/>
            <w:gridSpan w:val="2"/>
            <w:tcBorders>
              <w:top w:val="nil"/>
              <w:left w:val="nil"/>
              <w:bottom w:val="nil"/>
              <w:right w:val="nil"/>
            </w:tcBorders>
          </w:tcPr>
          <w:p w14:paraId="30E2004D" w14:textId="77777777" w:rsidR="00635290" w:rsidRPr="00C42894" w:rsidRDefault="00635290" w:rsidP="00520436">
            <w:pPr>
              <w:pStyle w:val="Tabletext"/>
              <w:bidi/>
              <w:rPr>
                <w:rFonts w:ascii="Sakkal Majalla" w:hAnsi="Sakkal Majalla" w:cs="Sakkal Majalla"/>
                <w:sz w:val="26"/>
                <w:szCs w:val="26"/>
              </w:rPr>
            </w:pPr>
          </w:p>
        </w:tc>
      </w:tr>
    </w:tbl>
    <w:p w14:paraId="4AEFEDF8" w14:textId="77777777" w:rsidR="0023396C" w:rsidRPr="00C42894" w:rsidRDefault="0023396C" w:rsidP="0023396C">
      <w:pPr>
        <w:bidi/>
        <w:spacing w:after="0"/>
        <w:rPr>
          <w:rFonts w:ascii="Sakkal Majalla" w:hAnsi="Sakkal Majalla" w:cs="Sakkal Majalla"/>
          <w:vanish/>
          <w:sz w:val="24"/>
          <w:szCs w:val="24"/>
        </w:rPr>
      </w:pPr>
    </w:p>
    <w:tbl>
      <w:tblPr>
        <w:bidiVisual/>
        <w:tblW w:w="5001"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
        <w:gridCol w:w="1100"/>
        <w:gridCol w:w="2694"/>
        <w:gridCol w:w="1134"/>
        <w:gridCol w:w="6947"/>
        <w:gridCol w:w="2268"/>
      </w:tblGrid>
      <w:tr w:rsidR="00382ECA" w:rsidRPr="00C42894" w14:paraId="69FC71F9" w14:textId="77777777" w:rsidTr="000E4AAE">
        <w:trPr>
          <w:gridBefore w:val="1"/>
          <w:wBefore w:w="12" w:type="pct"/>
          <w:trHeight w:val="667"/>
          <w:tblHeader/>
        </w:trPr>
        <w:tc>
          <w:tcPr>
            <w:tcW w:w="388" w:type="pct"/>
            <w:shd w:val="clear" w:color="auto" w:fill="E7E6E6"/>
            <w:vAlign w:val="center"/>
          </w:tcPr>
          <w:p w14:paraId="71892AF1" w14:textId="77777777" w:rsidR="00635290" w:rsidRPr="00C42894" w:rsidRDefault="002178B4" w:rsidP="00635290">
            <w:pPr>
              <w:pStyle w:val="Tableheadsmall"/>
              <w:bidi/>
              <w:ind w:left="0" w:right="0"/>
              <w:rPr>
                <w:rFonts w:ascii="Sakkal Majalla" w:hAnsi="Sakkal Majalla" w:cs="Sakkal Majalla"/>
                <w:b w:val="0"/>
                <w:bCs/>
                <w:sz w:val="26"/>
                <w:szCs w:val="26"/>
              </w:rPr>
            </w:pPr>
            <w:r w:rsidRPr="00C42894">
              <w:rPr>
                <w:rFonts w:ascii="Sakkal Majalla" w:eastAsia="Calibri" w:hAnsi="Sakkal Majalla" w:cs="Sakkal Majalla"/>
                <w:b w:val="0"/>
                <w:bCs/>
                <w:color w:val="auto"/>
                <w:sz w:val="24"/>
                <w:szCs w:val="24"/>
                <w:rtl/>
                <w:lang w:eastAsia="ar" w:bidi="ar-MA"/>
              </w:rPr>
              <w:br w:type="page"/>
            </w:r>
            <w:r w:rsidRPr="00C42894">
              <w:rPr>
                <w:rFonts w:ascii="Sakkal Majalla" w:eastAsia="Calibri" w:hAnsi="Sakkal Majalla" w:cs="Sakkal Majalla"/>
                <w:b w:val="0"/>
                <w:bCs/>
                <w:color w:val="auto"/>
                <w:sz w:val="24"/>
                <w:szCs w:val="24"/>
                <w:rtl/>
                <w:lang w:eastAsia="ar" w:bidi="ar-MA"/>
              </w:rPr>
              <w:br w:type="page"/>
            </w:r>
            <w:r w:rsidR="00635290" w:rsidRPr="00C42894">
              <w:rPr>
                <w:rFonts w:ascii="Sakkal Majalla" w:hAnsi="Sakkal Majalla" w:cs="Sakkal Majalla"/>
                <w:b w:val="0"/>
                <w:bCs/>
                <w:sz w:val="26"/>
                <w:szCs w:val="26"/>
                <w:rtl/>
                <w:lang w:eastAsia="ar" w:bidi="ar-MA"/>
              </w:rPr>
              <w:t>الدرس</w:t>
            </w:r>
          </w:p>
        </w:tc>
        <w:tc>
          <w:tcPr>
            <w:tcW w:w="950" w:type="pct"/>
            <w:shd w:val="clear" w:color="auto" w:fill="E7E6E6"/>
            <w:vAlign w:val="center"/>
          </w:tcPr>
          <w:p w14:paraId="36415650" w14:textId="77777777" w:rsidR="00635290" w:rsidRPr="00C42894" w:rsidRDefault="00635290" w:rsidP="00635290">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الموضوع</w:t>
            </w:r>
          </w:p>
        </w:tc>
        <w:tc>
          <w:tcPr>
            <w:tcW w:w="400" w:type="pct"/>
            <w:shd w:val="clear" w:color="auto" w:fill="E7E6E6"/>
            <w:vAlign w:val="center"/>
          </w:tcPr>
          <w:p w14:paraId="03991129" w14:textId="77777777" w:rsidR="00635290" w:rsidRPr="00C42894" w:rsidRDefault="00635290" w:rsidP="00635290">
            <w:pPr>
              <w:pStyle w:val="Tableheadsmall"/>
              <w:bidi/>
              <w:ind w:left="0" w:right="0"/>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نوع الدرس</w:t>
            </w:r>
          </w:p>
        </w:tc>
        <w:tc>
          <w:tcPr>
            <w:tcW w:w="2450" w:type="pct"/>
            <w:shd w:val="clear" w:color="auto" w:fill="E7E6E6"/>
            <w:vAlign w:val="center"/>
          </w:tcPr>
          <w:p w14:paraId="2233FA0F" w14:textId="77777777" w:rsidR="00635290" w:rsidRPr="00C42894" w:rsidRDefault="00635290" w:rsidP="00635290">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الأنشطة المقترحة</w:t>
            </w:r>
          </w:p>
        </w:tc>
        <w:tc>
          <w:tcPr>
            <w:tcW w:w="800" w:type="pct"/>
            <w:shd w:val="clear" w:color="auto" w:fill="E7E6E6"/>
            <w:vAlign w:val="center"/>
          </w:tcPr>
          <w:p w14:paraId="3F0CD2B6" w14:textId="77777777" w:rsidR="00635290" w:rsidRPr="00C42894" w:rsidRDefault="00635290" w:rsidP="00635290">
            <w:pPr>
              <w:pStyle w:val="Tableheadsmall"/>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الموارد التعليمية</w:t>
            </w:r>
          </w:p>
        </w:tc>
      </w:tr>
      <w:tr w:rsidR="0014526C" w:rsidRPr="00C42894" w14:paraId="5576E189" w14:textId="77777777" w:rsidTr="000E4AAE">
        <w:trPr>
          <w:gridBefore w:val="1"/>
          <w:wBefore w:w="12" w:type="pct"/>
          <w:trHeight w:val="409"/>
        </w:trPr>
        <w:tc>
          <w:tcPr>
            <w:tcW w:w="4988" w:type="pct"/>
            <w:gridSpan w:val="5"/>
            <w:shd w:val="clear" w:color="auto" w:fill="E7E6E6"/>
            <w:vAlign w:val="center"/>
          </w:tcPr>
          <w:p w14:paraId="14AD3FD7" w14:textId="77777777" w:rsidR="0014526C" w:rsidRPr="00C42894" w:rsidRDefault="005F1EED" w:rsidP="00641C74">
            <w:pPr>
              <w:pStyle w:val="Learningaimtopic"/>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هدف التعلم أ: استكشف سمات المؤسسات التجارية المختلفة وأسباب نجاحها</w:t>
            </w:r>
          </w:p>
        </w:tc>
      </w:tr>
      <w:tr w:rsidR="00635290" w:rsidRPr="00C42894" w14:paraId="20FCFD54" w14:textId="77777777" w:rsidTr="000E4AAE">
        <w:trPr>
          <w:gridBefore w:val="1"/>
          <w:wBefore w:w="12" w:type="pct"/>
          <w:trHeight w:val="74"/>
        </w:trPr>
        <w:tc>
          <w:tcPr>
            <w:tcW w:w="388" w:type="pct"/>
            <w:shd w:val="clear" w:color="auto" w:fill="auto"/>
          </w:tcPr>
          <w:p w14:paraId="4CB73B15" w14:textId="77777777" w:rsidR="00635290" w:rsidRPr="00C42894" w:rsidRDefault="003E30E0" w:rsidP="001718E1">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1</w:t>
            </w:r>
          </w:p>
        </w:tc>
        <w:tc>
          <w:tcPr>
            <w:tcW w:w="950" w:type="pct"/>
            <w:shd w:val="clear" w:color="auto" w:fill="auto"/>
          </w:tcPr>
          <w:p w14:paraId="2C626734" w14:textId="77777777" w:rsidR="002178B4" w:rsidRPr="00C42894" w:rsidRDefault="003E30E0" w:rsidP="002178B4">
            <w:pPr>
              <w:pStyle w:val="Tablebullets"/>
              <w:numPr>
                <w:ilvl w:val="0"/>
                <w:numId w:val="0"/>
              </w:numPr>
              <w:bidi/>
              <w:ind w:left="360" w:hanging="360"/>
              <w:rPr>
                <w:rFonts w:ascii="Sakkal Majalla" w:hAnsi="Sakkal Majalla" w:cs="Sakkal Majalla"/>
                <w:sz w:val="26"/>
                <w:szCs w:val="26"/>
              </w:rPr>
            </w:pPr>
            <w:r w:rsidRPr="00C42894">
              <w:rPr>
                <w:rFonts w:ascii="Sakkal Majalla" w:hAnsi="Sakkal Majalla" w:cs="Sakkal Majalla"/>
                <w:sz w:val="26"/>
                <w:szCs w:val="26"/>
                <w:rtl/>
                <w:lang w:eastAsia="ar" w:bidi="ar-MA"/>
              </w:rPr>
              <w:t>المقدمة</w:t>
            </w:r>
          </w:p>
          <w:p w14:paraId="561DEFCF" w14:textId="77777777" w:rsidR="002178B4" w:rsidRPr="00C42894" w:rsidRDefault="002178B4" w:rsidP="002178B4">
            <w:pPr>
              <w:bidi/>
              <w:rPr>
                <w:rFonts w:ascii="Sakkal Majalla" w:hAnsi="Sakkal Majalla" w:cs="Sakkal Majalla"/>
                <w:sz w:val="26"/>
                <w:szCs w:val="26"/>
              </w:rPr>
            </w:pPr>
          </w:p>
        </w:tc>
        <w:tc>
          <w:tcPr>
            <w:tcW w:w="400" w:type="pct"/>
            <w:shd w:val="clear" w:color="auto" w:fill="auto"/>
          </w:tcPr>
          <w:p w14:paraId="5585C1B2" w14:textId="77777777" w:rsidR="00635290" w:rsidRPr="00C42894" w:rsidRDefault="007B5CC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0" w:type="pct"/>
            <w:shd w:val="clear" w:color="auto" w:fill="auto"/>
          </w:tcPr>
          <w:p w14:paraId="0764C048" w14:textId="77777777" w:rsidR="000E4AAE" w:rsidRPr="00C42894" w:rsidRDefault="003E30E0" w:rsidP="006D52C3">
            <w:pPr>
              <w:pStyle w:val="Tabletextbullets"/>
              <w:numPr>
                <w:ilvl w:val="0"/>
                <w:numId w:val="12"/>
              </w:numPr>
              <w:tabs>
                <w:tab w:val="left" w:pos="340"/>
              </w:tabs>
              <w:bidi/>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 xml:space="preserve">وضّح أهداف التعلم في الوحدة، وكيفية تقييمها، والأساليب المستخدمة لتقديم المحتوى. </w:t>
            </w:r>
          </w:p>
          <w:p w14:paraId="3F312BE0" w14:textId="77777777" w:rsidR="000E4AAE" w:rsidRPr="00C42894" w:rsidRDefault="000E4AAE" w:rsidP="000E4AAE">
            <w:pPr>
              <w:pStyle w:val="Tablebullets"/>
              <w:numPr>
                <w:ilvl w:val="0"/>
                <w:numId w:val="0"/>
              </w:numPr>
              <w:bidi/>
              <w:ind w:left="360"/>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يجب أن يتضمن العرض أيضًا توقعات إكمال الطلاب ملخصي الواجب اللذان تم تقديمهما في نهاية فترة التدريس والتعلم بشكل مستقل. </w:t>
            </w:r>
          </w:p>
          <w:p w14:paraId="5C6D002C" w14:textId="77777777" w:rsidR="009555F1" w:rsidRPr="00C42894" w:rsidRDefault="009555F1" w:rsidP="006D52C3">
            <w:pPr>
              <w:pStyle w:val="Tablebullets"/>
              <w:numPr>
                <w:ilvl w:val="0"/>
                <w:numId w:val="12"/>
              </w:numPr>
              <w:bidi/>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ما الذي يجعل العمل ناجحًا؟</w:t>
            </w:r>
          </w:p>
          <w:p w14:paraId="5CAC82FB" w14:textId="77777777" w:rsidR="003E30E0" w:rsidRPr="00C42894" w:rsidRDefault="009555F1" w:rsidP="009555F1">
            <w:pPr>
              <w:pStyle w:val="Tablebullets"/>
              <w:numPr>
                <w:ilvl w:val="0"/>
                <w:numId w:val="0"/>
              </w:numPr>
              <w:bidi/>
              <w:ind w:left="360"/>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أطلب من الطلاب مشاركة معرفتهم بالأعمال بصفتهم عملاء. أطرح أسئلة على الطلاب مثل: "ما هو عملك المفضل ولماذا؟" و"ما الذي يجعلك تعود إلى العمل؟". أطلب من الطلاب الكتابة على السبورة البيضاء أو على لوحة الأوراق لبدء المناقشة. </w:t>
            </w:r>
          </w:p>
          <w:p w14:paraId="6129BFB5" w14:textId="77777777" w:rsidR="001B6D99" w:rsidRPr="00C42894" w:rsidRDefault="003E30E0"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في مجموعات صغيرة:</w:t>
            </w:r>
            <w:r w:rsidRPr="00C42894">
              <w:rPr>
                <w:rFonts w:ascii="Sakkal Majalla" w:hAnsi="Sakkal Majalla" w:cs="Sakkal Majalla"/>
                <w:sz w:val="26"/>
                <w:szCs w:val="26"/>
                <w:rtl/>
                <w:lang w:eastAsia="ar" w:bidi="ar-MA"/>
              </w:rPr>
              <w:t xml:space="preserve"> أطلب من الطلاب التعاون في مجموعات صغيرة للوصول إلى أكبر عدد ممكن من الأمثلة على الأعمال غير الناجحة التي لديهم تجارب فيها ولماذا يعتقدون بأنها غير ناجحة، وما الخطأ التي ارتكبته وعلى الطلاب عرض نتائجهم على المجموعة لتبادل المعرفة والتعلم.</w:t>
            </w:r>
          </w:p>
          <w:p w14:paraId="19AC6B82" w14:textId="77777777" w:rsidR="009555F1" w:rsidRPr="00C42894" w:rsidRDefault="009555F1"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وابدأ في تجميع مسرد للمصطلحات الرئيسية. يمكنهم التحقق من المسرد الخاص بهم مقابل المسرد الموجود في نهاية الوحدة في كتاب الطالب. </w:t>
            </w:r>
          </w:p>
        </w:tc>
        <w:tc>
          <w:tcPr>
            <w:tcW w:w="800" w:type="pct"/>
            <w:shd w:val="clear" w:color="auto" w:fill="auto"/>
          </w:tcPr>
          <w:p w14:paraId="06A50B29" w14:textId="77777777" w:rsidR="007B5CC5" w:rsidRPr="00C42894" w:rsidRDefault="003E30E0" w:rsidP="005D10BF">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04A9C877"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007C22EC" w14:textId="77777777" w:rsidR="007B5CC5" w:rsidRPr="00C42894" w:rsidRDefault="00C723A9" w:rsidP="00D47CA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حواسيب شخصية، أو أجهزة لاب توب، أو </w:t>
            </w:r>
            <w:r w:rsidRPr="00C42894">
              <w:rPr>
                <w:rFonts w:ascii="Sakkal Majalla" w:hAnsi="Sakkal Majalla" w:cs="Sakkal Majalla"/>
                <w:sz w:val="26"/>
                <w:szCs w:val="26"/>
                <w:rtl/>
                <w:lang w:eastAsia="ar" w:bidi="ar-MA"/>
              </w:rPr>
              <w:lastRenderedPageBreak/>
              <w:t>أجهزة لوحية متصلة بالإنترنت.</w:t>
            </w:r>
          </w:p>
          <w:p w14:paraId="35547939" w14:textId="77777777" w:rsidR="00E10FE0" w:rsidRPr="00C42894" w:rsidRDefault="00E10FE0" w:rsidP="00C63C5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04BB501C" w14:textId="77777777" w:rsidR="00635290" w:rsidRPr="00C42894" w:rsidRDefault="003E30E0" w:rsidP="00C63C5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ألواح الورق المقوى للنشاط الجماعي.</w:t>
            </w:r>
          </w:p>
        </w:tc>
      </w:tr>
      <w:tr w:rsidR="00635290" w:rsidRPr="00C42894" w14:paraId="3748DFA6" w14:textId="77777777" w:rsidTr="000E4AAE">
        <w:trPr>
          <w:gridBefore w:val="1"/>
          <w:wBefore w:w="12" w:type="pct"/>
          <w:trHeight w:val="706"/>
        </w:trPr>
        <w:tc>
          <w:tcPr>
            <w:tcW w:w="388" w:type="pct"/>
            <w:shd w:val="clear" w:color="auto" w:fill="auto"/>
          </w:tcPr>
          <w:p w14:paraId="248F55B9" w14:textId="77777777" w:rsidR="00635290" w:rsidRPr="00C42894" w:rsidRDefault="00713443" w:rsidP="004A4109">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2–4</w:t>
            </w:r>
          </w:p>
        </w:tc>
        <w:tc>
          <w:tcPr>
            <w:tcW w:w="950" w:type="pct"/>
            <w:shd w:val="clear" w:color="auto" w:fill="auto"/>
          </w:tcPr>
          <w:p w14:paraId="29D86001" w14:textId="77777777" w:rsidR="00635290" w:rsidRPr="00C42894" w:rsidRDefault="006C33D4" w:rsidP="005D5823">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أ1: سمات المؤسسات التجارية</w:t>
            </w:r>
          </w:p>
          <w:p w14:paraId="6CE7D4A0" w14:textId="77777777" w:rsidR="007B5CC5" w:rsidRPr="00C42894" w:rsidRDefault="00DC33B6" w:rsidP="00C1708F">
            <w:pPr>
              <w:pStyle w:val="Tablebullets"/>
              <w:bidi/>
              <w:ind w:left="324"/>
              <w:rPr>
                <w:rFonts w:ascii="Sakkal Majalla" w:hAnsi="Sakkal Majalla" w:cs="Sakkal Majalla"/>
                <w:bCs/>
                <w:sz w:val="26"/>
                <w:szCs w:val="26"/>
              </w:rPr>
            </w:pPr>
            <w:r w:rsidRPr="00C42894">
              <w:rPr>
                <w:rFonts w:ascii="Sakkal Majalla" w:hAnsi="Sakkal Majalla" w:cs="Sakkal Majalla"/>
                <w:sz w:val="26"/>
                <w:szCs w:val="26"/>
                <w:rtl/>
                <w:lang w:eastAsia="ar" w:bidi="ar-MA"/>
              </w:rPr>
              <w:t>الملكية والمسؤولية</w:t>
            </w:r>
          </w:p>
          <w:p w14:paraId="14D4E08C" w14:textId="77777777" w:rsidR="00DC33B6" w:rsidRPr="00C42894" w:rsidRDefault="00DC33B6"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عامة وخاصة وغير ربحية</w:t>
            </w:r>
          </w:p>
        </w:tc>
        <w:tc>
          <w:tcPr>
            <w:tcW w:w="400" w:type="pct"/>
            <w:shd w:val="clear" w:color="auto" w:fill="auto"/>
          </w:tcPr>
          <w:p w14:paraId="45B711A2" w14:textId="77777777" w:rsidR="00635290" w:rsidRPr="00C42894" w:rsidRDefault="007B5CC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0" w:type="pct"/>
            <w:shd w:val="clear" w:color="auto" w:fill="auto"/>
          </w:tcPr>
          <w:p w14:paraId="1B2C453A" w14:textId="77777777" w:rsidR="009555F1" w:rsidRPr="00C42894" w:rsidRDefault="009555F1" w:rsidP="009555F1">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قدّم هدف التعلم أ.</w:t>
            </w:r>
          </w:p>
          <w:p w14:paraId="0C687F97" w14:textId="77777777" w:rsidR="00C723A9" w:rsidRPr="00C42894" w:rsidRDefault="00C723A9"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شرح ملكية ومسؤولية المؤسسات التجارية. وقم بتغطية مجموعة من خيارات الملكية بما في ذلك الخاصة (التاجر الوحيد، الشراكة، الشركة الخاصة المحدودة، الشركة العامة المحدودة، التعاونية، ذات المسؤولية المحدودة وغير المحدودة)، والعامة وغير الربحية كما هو موضح في المحتوى أ1 من مواصفات الوحدة وكتاب الطالب</w:t>
            </w:r>
          </w:p>
          <w:p w14:paraId="1FF37C34" w14:textId="77777777" w:rsidR="001C737B" w:rsidRPr="00C42894" w:rsidRDefault="001C737B"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جماعي:</w:t>
            </w:r>
            <w:r w:rsidRPr="00C42894">
              <w:rPr>
                <w:rFonts w:ascii="Sakkal Majalla" w:hAnsi="Sakkal Majalla" w:cs="Sakkal Majalla"/>
                <w:sz w:val="26"/>
                <w:szCs w:val="26"/>
                <w:rtl/>
                <w:lang w:eastAsia="ar" w:bidi="ar-MA"/>
              </w:rPr>
              <w:t xml:space="preserve"> أطلب من الطلاب إنشاء جدول يركز على فردين يعرفونهما (مثل الوالدين أو مقدمي الرعاية أو أفراد الأسرة أو الأصدقاء الذين لديهم وظيفة). ويمكنهم وضع عناوين في الجدول (على سبيل المثال، اسم الأعمال أو الشركة، سواء كانت كبيرة أم صغيرة، وموقعها ومدة عملهما بها). </w:t>
            </w:r>
          </w:p>
          <w:p w14:paraId="5AF0A125" w14:textId="77777777" w:rsidR="001C737B" w:rsidRPr="00C42894" w:rsidRDefault="001C737B"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من هم الذين يعملون بالمؤسسات المختلفة؟</w:t>
            </w:r>
          </w:p>
          <w:p w14:paraId="5C62E281" w14:textId="77777777" w:rsidR="001C737B" w:rsidRPr="00C42894" w:rsidRDefault="001C737B" w:rsidP="001C737B">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فور إتمام الجدول، ناقش الأنواع المختلفة للمؤسسات حيث يعمل الأشخاص. ويمكن تقسيم هذه المؤسسات حسب الملكية إلى تجار فرديين، وشراكات، وشركات عامة محدودة، وشركات خاصة محدودة.</w:t>
            </w:r>
          </w:p>
          <w:p w14:paraId="58985570" w14:textId="77777777" w:rsidR="0039482A" w:rsidRPr="00C42894" w:rsidRDefault="0039482A"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أطلب من الطلاب إعداد قائمة بما لا يقل عن عشر أعمال محلية يعرفونها لتكون جاهزة للمناقشة الجماعية. وعليهم أن يحاولوا اختيار أعمال ذات حجام مختلفة وتحديد نوع الملكية لكل منها.</w:t>
            </w:r>
          </w:p>
          <w:p w14:paraId="67129D13" w14:textId="77777777" w:rsidR="00610289" w:rsidRPr="00C42894" w:rsidRDefault="00610289"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من هم الذين يمتلكون الأنواع المختلفة من الأعمال؟</w:t>
            </w:r>
          </w:p>
          <w:p w14:paraId="5020D79D" w14:textId="77777777" w:rsidR="00610289" w:rsidRPr="00C42894" w:rsidRDefault="00610289" w:rsidP="00610289">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أطلب من الطلاب إعطاء اسم ونوع ملكية الأعمال التي اختاروها.  واكتبها على السبورة البيضاء، وناقش سبب تفضيل الأنواع المختلفة للأعمال أنواع الملكية المختلفة. </w:t>
            </w:r>
          </w:p>
          <w:p w14:paraId="16FC8997" w14:textId="77777777" w:rsidR="00C723A9" w:rsidRPr="00C42894" w:rsidRDefault="00610289" w:rsidP="002178B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فردي:</w:t>
            </w:r>
            <w:r w:rsidRPr="00C42894">
              <w:rPr>
                <w:rFonts w:ascii="Sakkal Majalla" w:hAnsi="Sakkal Majalla" w:cs="Sakkal Majalla"/>
                <w:sz w:val="26"/>
                <w:szCs w:val="26"/>
                <w:rtl/>
                <w:lang w:eastAsia="ar" w:bidi="ar-MA"/>
              </w:rPr>
              <w:t xml:space="preserve"> أطلب من المتعلمين استخدام الأعمال المكتوبة على السبورة البيضاء لإنشاء أعمال محلية من الألف إلى الياء. وعلى الطلاب مشاركة النتائج التي توصلوا إليها مع المجموعة لتبادل المعرفة والتعلم.     </w:t>
            </w:r>
          </w:p>
          <w:p w14:paraId="71371A61" w14:textId="77777777" w:rsidR="00C723A9" w:rsidRPr="00C42894" w:rsidRDefault="00610289"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العمل في ثنائيات: </w:t>
            </w:r>
            <w:r w:rsidRPr="00C42894">
              <w:rPr>
                <w:rFonts w:ascii="Sakkal Majalla" w:hAnsi="Sakkal Majalla" w:cs="Sakkal Majalla"/>
                <w:sz w:val="26"/>
                <w:szCs w:val="26"/>
                <w:rtl/>
                <w:lang w:eastAsia="ar" w:bidi="ar-MA"/>
              </w:rPr>
              <w:t xml:space="preserve">أطلب من الطلاب استخدام أدلة الأعمال المحلية أو تصفح الإنترنت لتصنيف الأعمال إلى خاصة وعامة وغير ربحية. وعلى الطلاب مشاركة النتائج التي توصلوا إليها مع المجموعة لتبادل المعرفة والتعلم.     </w:t>
            </w:r>
          </w:p>
          <w:p w14:paraId="69FBE1BD" w14:textId="77777777" w:rsidR="007F588C" w:rsidRPr="00C42894" w:rsidRDefault="00F235DE"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مناقشة جماعية: </w:t>
            </w:r>
            <w:r w:rsidRPr="00C42894">
              <w:rPr>
                <w:rFonts w:ascii="Sakkal Majalla" w:hAnsi="Sakkal Majalla" w:cs="Sakkal Majalla"/>
                <w:sz w:val="26"/>
                <w:szCs w:val="26"/>
                <w:rtl/>
                <w:lang w:eastAsia="ar" w:bidi="ar-MA"/>
              </w:rPr>
              <w:t>ما هو العمل العالمي؟</w:t>
            </w:r>
          </w:p>
          <w:p w14:paraId="7F0FFC14" w14:textId="77777777" w:rsidR="00635290" w:rsidRDefault="007F588C" w:rsidP="007F588C">
            <w:pPr>
              <w:pStyle w:val="Tablebullets"/>
              <w:numPr>
                <w:ilvl w:val="0"/>
                <w:numId w:val="0"/>
              </w:numPr>
              <w:bidi/>
              <w:ind w:left="326"/>
              <w:rPr>
                <w:rFonts w:ascii="Sakkal Majalla" w:hAnsi="Sakkal Majalla" w:cs="Sakkal Majalla"/>
                <w:sz w:val="26"/>
                <w:szCs w:val="26"/>
                <w:lang w:eastAsia="ar" w:bidi="ar-MA"/>
              </w:rPr>
            </w:pPr>
            <w:r w:rsidRPr="00C42894">
              <w:rPr>
                <w:rFonts w:ascii="Sakkal Majalla" w:hAnsi="Sakkal Majalla" w:cs="Sakkal Majalla"/>
                <w:sz w:val="26"/>
                <w:szCs w:val="26"/>
                <w:rtl/>
                <w:lang w:eastAsia="ar" w:bidi="ar-MA"/>
              </w:rPr>
              <w:t>أطلب من الطلاب تسمية بعض الأعمال التي يعرفونها والتي تعمل عالميًا. ناقش السمات المماثلة والمختلفة بين الأعمال العاملة في بلدان مختلفة.</w:t>
            </w:r>
          </w:p>
          <w:p w14:paraId="29E3B783" w14:textId="77777777" w:rsidR="00C42894" w:rsidRPr="00C42894" w:rsidRDefault="00C42894" w:rsidP="00C42894">
            <w:pPr>
              <w:pStyle w:val="Tablebullets"/>
              <w:numPr>
                <w:ilvl w:val="0"/>
                <w:numId w:val="0"/>
              </w:numPr>
              <w:bidi/>
              <w:ind w:left="326"/>
              <w:rPr>
                <w:rFonts w:ascii="Sakkal Majalla" w:hAnsi="Sakkal Majalla" w:cs="Sakkal Majalla"/>
                <w:b/>
                <w:sz w:val="26"/>
                <w:szCs w:val="26"/>
              </w:rPr>
            </w:pPr>
          </w:p>
          <w:p w14:paraId="2346851A" w14:textId="77777777" w:rsidR="00C1708F" w:rsidRPr="00C42894" w:rsidRDefault="009555F1" w:rsidP="00854339">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 xml:space="preserve">أكد على نقاط التعلم الرئيسية وحدد الواجبات المنزلية. أطلب من الطلاب </w:t>
            </w:r>
            <w:r w:rsidRPr="00C42894">
              <w:rPr>
                <w:rFonts w:ascii="Sakkal Majalla" w:hAnsi="Sakkal Majalla" w:cs="Sakkal Majalla"/>
                <w:sz w:val="26"/>
                <w:szCs w:val="26"/>
                <w:rtl/>
                <w:lang w:eastAsia="ar" w:bidi="ar-MA"/>
              </w:rPr>
              <w:lastRenderedPageBreak/>
              <w:t>كتابة ملاحظاتهم وإكمال مسرد المصطلحات الرئيسية الخاص بهم.</w:t>
            </w:r>
          </w:p>
        </w:tc>
        <w:tc>
          <w:tcPr>
            <w:tcW w:w="800" w:type="pct"/>
            <w:shd w:val="clear" w:color="auto" w:fill="auto"/>
          </w:tcPr>
          <w:p w14:paraId="636CF768"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665C3D20"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7BA1E77D" w14:textId="77777777" w:rsidR="003D3872" w:rsidRPr="00C42894" w:rsidRDefault="003D3872" w:rsidP="00610289">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سبورة بيضاء </w:t>
            </w:r>
          </w:p>
          <w:p w14:paraId="0D3A91B6" w14:textId="77777777" w:rsidR="003D3872" w:rsidRPr="00C42894" w:rsidRDefault="003D3872" w:rsidP="00C1708F">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 للبحث.</w:t>
            </w:r>
          </w:p>
          <w:p w14:paraId="1AF4AACB" w14:textId="77777777" w:rsidR="00635290" w:rsidRPr="00C42894" w:rsidRDefault="003D3872" w:rsidP="00C1708F">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أدلة الأعمال المحلية</w:t>
            </w:r>
          </w:p>
        </w:tc>
      </w:tr>
      <w:tr w:rsidR="00635290" w:rsidRPr="00C42894" w14:paraId="683AF842" w14:textId="77777777" w:rsidTr="000E4AAE">
        <w:trPr>
          <w:gridBefore w:val="1"/>
          <w:wBefore w:w="12" w:type="pct"/>
          <w:trHeight w:val="455"/>
        </w:trPr>
        <w:tc>
          <w:tcPr>
            <w:tcW w:w="388" w:type="pct"/>
            <w:shd w:val="clear" w:color="auto" w:fill="auto"/>
          </w:tcPr>
          <w:p w14:paraId="01B8BC19" w14:textId="77777777" w:rsidR="00635290" w:rsidRPr="00C42894" w:rsidRDefault="00713443" w:rsidP="00713443">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5–7</w:t>
            </w:r>
          </w:p>
        </w:tc>
        <w:tc>
          <w:tcPr>
            <w:tcW w:w="950" w:type="pct"/>
            <w:shd w:val="clear" w:color="auto" w:fill="auto"/>
          </w:tcPr>
          <w:p w14:paraId="2714C7ED" w14:textId="77777777" w:rsidR="00654F6A" w:rsidRPr="00C42894" w:rsidRDefault="00654F6A" w:rsidP="005D5823">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أ1: سمات المؤسسات التجارية</w:t>
            </w:r>
          </w:p>
          <w:p w14:paraId="63469575" w14:textId="77777777" w:rsidR="00654F6A" w:rsidRPr="00C42894" w:rsidRDefault="00654F6A"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المسؤولية</w:t>
            </w:r>
          </w:p>
          <w:p w14:paraId="25E0897D" w14:textId="77777777" w:rsidR="00635290" w:rsidRPr="00C42894" w:rsidRDefault="00635290" w:rsidP="00654F6A">
            <w:pPr>
              <w:pStyle w:val="Tablebullets"/>
              <w:numPr>
                <w:ilvl w:val="0"/>
                <w:numId w:val="0"/>
              </w:numPr>
              <w:bidi/>
              <w:ind w:left="360" w:hanging="360"/>
              <w:rPr>
                <w:rFonts w:ascii="Sakkal Majalla" w:hAnsi="Sakkal Majalla" w:cs="Sakkal Majalla"/>
                <w:b/>
                <w:sz w:val="26"/>
                <w:szCs w:val="26"/>
              </w:rPr>
            </w:pPr>
          </w:p>
        </w:tc>
        <w:tc>
          <w:tcPr>
            <w:tcW w:w="400" w:type="pct"/>
            <w:shd w:val="clear" w:color="auto" w:fill="auto"/>
          </w:tcPr>
          <w:p w14:paraId="32074E09" w14:textId="77777777" w:rsidR="00635290" w:rsidRPr="00C42894" w:rsidRDefault="007B5CC5" w:rsidP="002C286F">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0" w:type="pct"/>
            <w:shd w:val="clear" w:color="auto" w:fill="auto"/>
          </w:tcPr>
          <w:p w14:paraId="5D499000"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مراجعة نقاط التعلم الرئيسية من الدرس السابق.</w:t>
            </w:r>
          </w:p>
          <w:p w14:paraId="6A263CF2" w14:textId="77777777" w:rsidR="00654F6A" w:rsidRPr="00C42894" w:rsidRDefault="00654F6A"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شرح مفهوم المسؤولية المحدودة وغير المحدودة ومزايا تأسيس شركة محدودة كما هو موضح في  المحتوى أ1 من مواصفات الوحدة وكتاب الطالب.</w:t>
            </w:r>
          </w:p>
          <w:p w14:paraId="57FCEDCC" w14:textId="77777777" w:rsidR="00654F6A" w:rsidRPr="00C42894" w:rsidRDefault="007F588C"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العمل في ثنائيات: </w:t>
            </w:r>
            <w:r w:rsidRPr="00C42894">
              <w:rPr>
                <w:rFonts w:ascii="Sakkal Majalla" w:hAnsi="Sakkal Majalla" w:cs="Sakkal Majalla"/>
                <w:sz w:val="26"/>
                <w:szCs w:val="26"/>
                <w:rtl/>
                <w:lang w:eastAsia="ar" w:bidi="ar-MA"/>
              </w:rPr>
              <w:t xml:space="preserve">أعط الطلاب قائمة بالأعمال المعروفة القائمة في قارات مختلفة، وأطلب منهم تحديدها وتصنيفها حسب المسؤولية. وعلى الطلاب مشاركة النتائج التي توصلوا إليها مع المجموعة لتبادل المعرفة والتعلم.     </w:t>
            </w:r>
          </w:p>
          <w:p w14:paraId="1D3B9BCE" w14:textId="77777777" w:rsidR="00EC058B" w:rsidRPr="00C42894" w:rsidRDefault="001C737B"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مناقشة موجهة من قبل المعلم:</w:t>
            </w:r>
            <w:r w:rsidRPr="00C42894">
              <w:rPr>
                <w:rFonts w:ascii="Sakkal Majalla" w:hAnsi="Sakkal Majalla" w:cs="Sakkal Majalla"/>
                <w:sz w:val="26"/>
                <w:szCs w:val="26"/>
                <w:rtl/>
                <w:lang w:eastAsia="ar" w:bidi="ar-MA"/>
              </w:rPr>
              <w:t xml:space="preserve"> المسؤولية غير المحدودة مقابل المسؤولية المحدودة</w:t>
            </w:r>
          </w:p>
          <w:p w14:paraId="12D4E882" w14:textId="77777777" w:rsidR="00654F6A" w:rsidRPr="00C42894" w:rsidRDefault="00EC058B" w:rsidP="00EC058B">
            <w:pPr>
              <w:pStyle w:val="Tablebullets"/>
              <w:numPr>
                <w:ilvl w:val="0"/>
                <w:numId w:val="0"/>
              </w:numPr>
              <w:bidi/>
              <w:ind w:left="326"/>
              <w:rPr>
                <w:rFonts w:ascii="Sakkal Majalla" w:hAnsi="Sakkal Majalla" w:cs="Sakkal Majalla"/>
                <w:b/>
                <w:sz w:val="26"/>
                <w:szCs w:val="26"/>
              </w:rPr>
            </w:pPr>
            <w:r w:rsidRPr="00C42894">
              <w:rPr>
                <w:rFonts w:ascii="Sakkal Majalla" w:hAnsi="Sakkal Majalla" w:cs="Sakkal Majalla"/>
                <w:sz w:val="26"/>
                <w:szCs w:val="26"/>
                <w:rtl/>
                <w:lang w:eastAsia="ar" w:bidi="ar-MA"/>
              </w:rPr>
              <w:t>أطلب من الطلاب أن يتخيلوا أنهم بدأوا  في تأسيس أعمال جديدة في منطقة محلية. كيف ستبدو، وما نوع ملكيتها ومسؤوليتها؟ لماذا تم اختيار ذلك النوع من الملكية والمسؤولية ؟</w:t>
            </w:r>
          </w:p>
          <w:p w14:paraId="0CE87F53" w14:textId="77777777" w:rsidR="00635290" w:rsidRPr="00C42894" w:rsidRDefault="00654F6A"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نشاط الصف الدراسي:</w:t>
            </w:r>
            <w:r w:rsidRPr="00C42894">
              <w:rPr>
                <w:rFonts w:ascii="Sakkal Majalla" w:hAnsi="Sakkal Majalla" w:cs="Sakkal Majalla"/>
                <w:sz w:val="26"/>
                <w:szCs w:val="26"/>
                <w:rtl/>
                <w:lang w:eastAsia="ar" w:bidi="ar-MA"/>
              </w:rPr>
              <w:t xml:space="preserve"> اختبار سريع بشأن الهياكل القانونية والمسؤولية.</w:t>
            </w:r>
          </w:p>
          <w:p w14:paraId="4E693A30" w14:textId="77777777" w:rsidR="001F2390" w:rsidRPr="00C42894" w:rsidRDefault="009555F1" w:rsidP="002647FA">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35EA35A1"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7518346E"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3CA06316" w14:textId="305DDDDE"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حواسيب شخصية،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 xml:space="preserve">أو أجهزة لاب توب،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أو أجهزة لوحية متصلة بالإنترنت.</w:t>
            </w:r>
          </w:p>
          <w:p w14:paraId="70061808" w14:textId="77777777" w:rsidR="007B5CC5"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34D4F154" w14:textId="77777777" w:rsidR="007F588C" w:rsidRPr="00C42894" w:rsidRDefault="007F588C"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قائمة الشركات المعروفة والقائمة في قارات مختلفة</w:t>
            </w:r>
          </w:p>
        </w:tc>
      </w:tr>
      <w:tr w:rsidR="00635290" w:rsidRPr="00C42894" w14:paraId="3EB95891" w14:textId="77777777" w:rsidTr="000E4AAE">
        <w:trPr>
          <w:gridBefore w:val="1"/>
          <w:wBefore w:w="12" w:type="pct"/>
          <w:trHeight w:val="1395"/>
        </w:trPr>
        <w:tc>
          <w:tcPr>
            <w:tcW w:w="388" w:type="pct"/>
            <w:shd w:val="clear" w:color="auto" w:fill="auto"/>
          </w:tcPr>
          <w:p w14:paraId="3952E686" w14:textId="77777777" w:rsidR="00635290" w:rsidRPr="00C42894" w:rsidRDefault="00EB3AD6"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8-10</w:t>
            </w:r>
          </w:p>
        </w:tc>
        <w:tc>
          <w:tcPr>
            <w:tcW w:w="950" w:type="pct"/>
            <w:shd w:val="clear" w:color="auto" w:fill="auto"/>
          </w:tcPr>
          <w:p w14:paraId="3C6287C2" w14:textId="77777777" w:rsidR="00654F6A" w:rsidRPr="00C42894" w:rsidRDefault="00654F6A" w:rsidP="005D5823">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أ1: سمات المؤسسات التجارية</w:t>
            </w:r>
          </w:p>
          <w:p w14:paraId="2AFEF897" w14:textId="77777777" w:rsidR="00654F6A" w:rsidRPr="00C42894" w:rsidRDefault="00654F6A"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الأغراض </w:t>
            </w:r>
          </w:p>
          <w:p w14:paraId="12938DE7" w14:textId="77777777" w:rsidR="00654F6A" w:rsidRPr="00C42894" w:rsidRDefault="00654F6A"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نطاق أنشطة الأعمال</w:t>
            </w:r>
          </w:p>
          <w:p w14:paraId="41B7909D" w14:textId="77777777" w:rsidR="00654F6A" w:rsidRPr="00C42894" w:rsidRDefault="00654F6A"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 xml:space="preserve">القطاعات  </w:t>
            </w:r>
          </w:p>
          <w:p w14:paraId="3A33ABA1" w14:textId="77777777" w:rsidR="00635290" w:rsidRPr="00C42894" w:rsidRDefault="00654F6A"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الحجم</w:t>
            </w:r>
          </w:p>
        </w:tc>
        <w:tc>
          <w:tcPr>
            <w:tcW w:w="400" w:type="pct"/>
            <w:shd w:val="clear" w:color="auto" w:fill="auto"/>
          </w:tcPr>
          <w:p w14:paraId="6B4C1C19" w14:textId="77777777" w:rsidR="00635290" w:rsidRPr="00C42894" w:rsidRDefault="007B5CC5" w:rsidP="00766223">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0" w:type="pct"/>
            <w:shd w:val="clear" w:color="auto" w:fill="auto"/>
          </w:tcPr>
          <w:p w14:paraId="61DED867"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w:t>
            </w:r>
          </w:p>
          <w:p w14:paraId="3D20C1DB" w14:textId="77777777" w:rsidR="007B5CC5" w:rsidRPr="00C42894" w:rsidRDefault="00654F6A"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قدم لمحة عامة على سمات مجموعة من المؤسسات التجارية كما هو موضح في المحتوى أ1 من مواصفات الوحدة وكتاب الطالب. يتضمن هذا:  </w:t>
            </w:r>
          </w:p>
          <w:p w14:paraId="2CB9D19E" w14:textId="77777777" w:rsidR="007B5CC5" w:rsidRPr="00C42894" w:rsidRDefault="007B5CC5" w:rsidP="006D52C3">
            <w:pPr>
              <w:pStyle w:val="Tabletextsub-bullets"/>
              <w:numPr>
                <w:ilvl w:val="0"/>
                <w:numId w:val="5"/>
              </w:numPr>
              <w:bidi/>
              <w:ind w:left="610" w:hanging="275"/>
              <w:rPr>
                <w:rFonts w:ascii="Sakkal Majalla" w:hAnsi="Sakkal Majalla" w:cs="Sakkal Majalla"/>
                <w:sz w:val="26"/>
                <w:szCs w:val="26"/>
              </w:rPr>
            </w:pPr>
            <w:r w:rsidRPr="00C42894">
              <w:rPr>
                <w:rFonts w:ascii="Sakkal Majalla" w:hAnsi="Sakkal Majalla" w:cs="Sakkal Majalla"/>
                <w:sz w:val="26"/>
                <w:szCs w:val="26"/>
                <w:rtl/>
                <w:lang w:eastAsia="ar" w:bidi="ar-MA"/>
              </w:rPr>
              <w:t>الغرض ( مثل: توريد المنتجات أو الخدمات)</w:t>
            </w:r>
          </w:p>
          <w:p w14:paraId="6FAB52D1" w14:textId="77777777" w:rsidR="00654F6A" w:rsidRPr="00C42894" w:rsidRDefault="007B5CC5" w:rsidP="006D52C3">
            <w:pPr>
              <w:pStyle w:val="Tabletextsub-bullets"/>
              <w:numPr>
                <w:ilvl w:val="0"/>
                <w:numId w:val="5"/>
              </w:numPr>
              <w:bidi/>
              <w:ind w:left="610" w:hanging="275"/>
              <w:rPr>
                <w:rFonts w:ascii="Sakkal Majalla" w:hAnsi="Sakkal Majalla" w:cs="Sakkal Majalla"/>
                <w:sz w:val="26"/>
                <w:szCs w:val="26"/>
              </w:rPr>
            </w:pPr>
            <w:r w:rsidRPr="00C42894">
              <w:rPr>
                <w:rFonts w:ascii="Sakkal Majalla" w:hAnsi="Sakkal Majalla" w:cs="Sakkal Majalla"/>
                <w:sz w:val="26"/>
                <w:szCs w:val="26"/>
                <w:rtl/>
                <w:lang w:eastAsia="ar" w:bidi="ar-MA"/>
              </w:rPr>
              <w:t>القطاعات (مثل: الأولي والثاني والثالث والرابع)</w:t>
            </w:r>
          </w:p>
          <w:p w14:paraId="1A951384" w14:textId="77777777" w:rsidR="00654F6A" w:rsidRPr="00C42894" w:rsidRDefault="007B5CC5" w:rsidP="006D52C3">
            <w:pPr>
              <w:pStyle w:val="Tabletextsub-bullets"/>
              <w:numPr>
                <w:ilvl w:val="0"/>
                <w:numId w:val="5"/>
              </w:numPr>
              <w:bidi/>
              <w:ind w:left="610" w:hanging="275"/>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النطاق (مثل: محلية ووطنية ودولية) </w:t>
            </w:r>
          </w:p>
          <w:p w14:paraId="641A5E88" w14:textId="77777777" w:rsidR="00654F6A" w:rsidRPr="00C42894" w:rsidRDefault="005D5823" w:rsidP="006D52C3">
            <w:pPr>
              <w:pStyle w:val="Tabletextsub-bullets"/>
              <w:numPr>
                <w:ilvl w:val="0"/>
                <w:numId w:val="5"/>
              </w:numPr>
              <w:bidi/>
              <w:ind w:left="610" w:hanging="275"/>
              <w:rPr>
                <w:rFonts w:ascii="Sakkal Majalla" w:hAnsi="Sakkal Majalla" w:cs="Sakkal Majalla"/>
                <w:sz w:val="26"/>
                <w:szCs w:val="26"/>
              </w:rPr>
            </w:pPr>
            <w:r w:rsidRPr="00C42894">
              <w:rPr>
                <w:rFonts w:ascii="Sakkal Majalla" w:hAnsi="Sakkal Majalla" w:cs="Sakkal Majalla"/>
                <w:sz w:val="26"/>
                <w:szCs w:val="26"/>
                <w:rtl/>
                <w:lang w:eastAsia="ar" w:bidi="ar-MA"/>
              </w:rPr>
              <w:t>الفرق بين الأعمال الربحية وغير الربحية</w:t>
            </w:r>
          </w:p>
          <w:p w14:paraId="62A96E5B" w14:textId="77777777" w:rsidR="00654F6A" w:rsidRPr="00C42894" w:rsidRDefault="005D5823" w:rsidP="006D52C3">
            <w:pPr>
              <w:pStyle w:val="Tabletextsub-bullets"/>
              <w:numPr>
                <w:ilvl w:val="0"/>
                <w:numId w:val="5"/>
              </w:numPr>
              <w:bidi/>
              <w:ind w:left="610" w:hanging="275"/>
              <w:rPr>
                <w:rFonts w:ascii="Sakkal Majalla" w:hAnsi="Sakkal Majalla" w:cs="Sakkal Majalla"/>
                <w:sz w:val="26"/>
                <w:szCs w:val="26"/>
              </w:rPr>
            </w:pPr>
            <w:r w:rsidRPr="00C42894">
              <w:rPr>
                <w:rFonts w:ascii="Sakkal Majalla" w:hAnsi="Sakkal Majalla" w:cs="Sakkal Majalla"/>
                <w:sz w:val="26"/>
                <w:szCs w:val="26"/>
                <w:rtl/>
                <w:lang w:eastAsia="ar" w:bidi="ar-MA"/>
              </w:rPr>
              <w:t>الطرق المختلفة لقياس حجم الأعمال – معدل الدوران والموظفين ورأس المال المستخدم والأرباح والقيمة السوقية للأسهم.</w:t>
            </w:r>
          </w:p>
          <w:p w14:paraId="18FB88EE" w14:textId="77777777" w:rsidR="00654F6A" w:rsidRPr="00C42894" w:rsidRDefault="00317160"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العمل في ثنائيات:</w:t>
            </w:r>
            <w:r w:rsidRPr="00C42894">
              <w:rPr>
                <w:rFonts w:ascii="Sakkal Majalla" w:hAnsi="Sakkal Majalla" w:cs="Sakkal Majalla"/>
                <w:sz w:val="26"/>
                <w:szCs w:val="26"/>
                <w:rtl/>
                <w:lang w:eastAsia="ar" w:bidi="ar-MA"/>
              </w:rPr>
              <w:t xml:space="preserve"> أطلب من الطلاب البحث باستخدام الإنترنت عن أعمال في أربع قارات على الأقل. وعلى الطلاب تحديد نطاقها والغرض منها، وتصنيفها حسب القطاع والحجم، والبحث عن القواسم المشتركة. وعلى الطلاب مشاركة النتائج التي توصلوا إليها مع المجموعة لتبادل المعرفة والتعلم.    </w:t>
            </w:r>
          </w:p>
          <w:p w14:paraId="04C0CD35" w14:textId="77777777" w:rsidR="00635290" w:rsidRPr="00C42894" w:rsidRDefault="001C737B"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مناقشة موجهة من قبل المعلم:</w:t>
            </w:r>
            <w:r w:rsidRPr="00C42894">
              <w:rPr>
                <w:rFonts w:ascii="Sakkal Majalla" w:hAnsi="Sakkal Majalla" w:cs="Sakkal Majalla"/>
                <w:sz w:val="26"/>
                <w:szCs w:val="26"/>
                <w:rtl/>
                <w:lang w:eastAsia="ar" w:bidi="ar-MA"/>
              </w:rPr>
              <w:t xml:space="preserve"> ما نوع الأعمال التي تعمل في مجالات مختلفة، ولماذا؟</w:t>
            </w:r>
          </w:p>
          <w:p w14:paraId="738D2D50" w14:textId="77777777" w:rsidR="001C737B" w:rsidRPr="00C42894" w:rsidRDefault="001C737B" w:rsidP="001C737B">
            <w:pPr>
              <w:pStyle w:val="Tablebullets"/>
              <w:numPr>
                <w:ilvl w:val="0"/>
                <w:numId w:val="0"/>
              </w:numPr>
              <w:bidi/>
              <w:ind w:left="326"/>
              <w:rPr>
                <w:rFonts w:ascii="Sakkal Majalla" w:hAnsi="Sakkal Majalla" w:cs="Sakkal Majalla"/>
                <w:b/>
                <w:sz w:val="26"/>
                <w:szCs w:val="26"/>
              </w:rPr>
            </w:pPr>
            <w:r w:rsidRPr="00C42894">
              <w:rPr>
                <w:rFonts w:ascii="Sakkal Majalla" w:hAnsi="Sakkal Majalla" w:cs="Sakkal Majalla"/>
                <w:sz w:val="26"/>
                <w:szCs w:val="26"/>
                <w:rtl/>
                <w:lang w:eastAsia="ar" w:bidi="ar-MA"/>
              </w:rPr>
              <w:t>أطلب من الطلاب التفكير في الأعمال التي تعمل محليًا، ثم وطنيًا وبعد ذلك دوليًا. هل هناك نمط؟</w:t>
            </w:r>
          </w:p>
          <w:p w14:paraId="0A1045B6" w14:textId="77777777" w:rsidR="001F2390" w:rsidRPr="00C42894" w:rsidRDefault="009555F1" w:rsidP="002647FA">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2D4EFD1B"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4A50D22B" w14:textId="77777777" w:rsidR="00E10FE0"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1C105F59" w14:textId="77777777" w:rsidR="00C42894" w:rsidRDefault="00C42894" w:rsidP="00C42894">
            <w:pPr>
              <w:pStyle w:val="Tablebullets"/>
              <w:numPr>
                <w:ilvl w:val="0"/>
                <w:numId w:val="0"/>
              </w:numPr>
              <w:bidi/>
              <w:ind w:left="643" w:hanging="360"/>
              <w:rPr>
                <w:rFonts w:ascii="Sakkal Majalla" w:hAnsi="Sakkal Majalla" w:cs="Sakkal Majalla"/>
                <w:sz w:val="26"/>
                <w:szCs w:val="26"/>
                <w:lang w:eastAsia="ar" w:bidi="ar-MA"/>
              </w:rPr>
            </w:pPr>
          </w:p>
          <w:p w14:paraId="551F22E4" w14:textId="77777777" w:rsidR="00C42894" w:rsidRPr="00C42894" w:rsidRDefault="00C42894" w:rsidP="00C42894">
            <w:pPr>
              <w:pStyle w:val="Tablebullets"/>
              <w:numPr>
                <w:ilvl w:val="0"/>
                <w:numId w:val="0"/>
              </w:numPr>
              <w:bidi/>
              <w:ind w:left="643" w:hanging="360"/>
              <w:rPr>
                <w:rFonts w:ascii="Sakkal Majalla" w:hAnsi="Sakkal Majalla" w:cs="Sakkal Majalla"/>
                <w:sz w:val="26"/>
                <w:szCs w:val="26"/>
              </w:rPr>
            </w:pPr>
          </w:p>
          <w:p w14:paraId="199BA1E7" w14:textId="79DFD2B8"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حواسيب شخصية،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 xml:space="preserve">أو أجهزة لاب توب،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أو أجهزة لوحية متصلة بالإنترنت.</w:t>
            </w:r>
          </w:p>
          <w:p w14:paraId="029ECC13"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2107AE60" w14:textId="77777777" w:rsidR="00635290" w:rsidRPr="00C42894" w:rsidRDefault="00635290" w:rsidP="00654F6A">
            <w:pPr>
              <w:pStyle w:val="Tablebullets"/>
              <w:numPr>
                <w:ilvl w:val="0"/>
                <w:numId w:val="0"/>
              </w:numPr>
              <w:bidi/>
              <w:rPr>
                <w:rFonts w:ascii="Sakkal Majalla" w:hAnsi="Sakkal Majalla" w:cs="Sakkal Majalla"/>
                <w:sz w:val="26"/>
                <w:szCs w:val="26"/>
              </w:rPr>
            </w:pPr>
          </w:p>
        </w:tc>
      </w:tr>
      <w:tr w:rsidR="00635290" w:rsidRPr="00C42894" w14:paraId="3CCAAE69" w14:textId="77777777" w:rsidTr="000E4AAE">
        <w:trPr>
          <w:gridBefore w:val="1"/>
          <w:wBefore w:w="12" w:type="pct"/>
          <w:trHeight w:val="1164"/>
        </w:trPr>
        <w:tc>
          <w:tcPr>
            <w:tcW w:w="388" w:type="pct"/>
            <w:shd w:val="clear" w:color="auto" w:fill="auto"/>
          </w:tcPr>
          <w:p w14:paraId="67878C4A" w14:textId="77777777" w:rsidR="00635290" w:rsidRPr="00C42894" w:rsidRDefault="00713443"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11–13</w:t>
            </w:r>
          </w:p>
        </w:tc>
        <w:tc>
          <w:tcPr>
            <w:tcW w:w="950" w:type="pct"/>
            <w:shd w:val="clear" w:color="auto" w:fill="auto"/>
          </w:tcPr>
          <w:p w14:paraId="561DD603" w14:textId="77777777" w:rsidR="00654F6A" w:rsidRPr="00C42894" w:rsidRDefault="00654F6A" w:rsidP="00FF1EA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أ1: سمات المؤسسات التجارية</w:t>
            </w:r>
          </w:p>
          <w:p w14:paraId="51A816D7" w14:textId="77777777" w:rsidR="00635290" w:rsidRPr="00C42894" w:rsidRDefault="00635290" w:rsidP="00654F6A">
            <w:pPr>
              <w:pStyle w:val="Tablebullets"/>
              <w:numPr>
                <w:ilvl w:val="0"/>
                <w:numId w:val="0"/>
              </w:numPr>
              <w:bidi/>
              <w:ind w:left="360" w:hanging="360"/>
              <w:rPr>
                <w:rFonts w:ascii="Sakkal Majalla" w:hAnsi="Sakkal Majalla" w:cs="Sakkal Majalla"/>
                <w:b/>
                <w:sz w:val="26"/>
                <w:szCs w:val="26"/>
              </w:rPr>
            </w:pPr>
          </w:p>
        </w:tc>
        <w:tc>
          <w:tcPr>
            <w:tcW w:w="400" w:type="pct"/>
            <w:shd w:val="clear" w:color="auto" w:fill="auto"/>
          </w:tcPr>
          <w:p w14:paraId="38812992" w14:textId="77777777" w:rsidR="00635290" w:rsidRPr="00C42894" w:rsidRDefault="007B5CC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4E249C5B" w14:textId="77777777" w:rsidR="00B76D5C" w:rsidRPr="00C42894" w:rsidRDefault="00B76D5C"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المذاكرة المستقلة (</w:t>
            </w:r>
            <w:r w:rsidRPr="00C42894">
              <w:rPr>
                <w:rFonts w:ascii="Sakkal Majalla" w:hAnsi="Sakkal Majalla" w:cs="Sakkal Majalla"/>
                <w:sz w:val="26"/>
                <w:szCs w:val="26"/>
                <w:lang w:val="en-US" w:eastAsia="ar" w:bidi="en-US"/>
              </w:rPr>
              <w:t>IS</w:t>
            </w:r>
            <w:r w:rsidRPr="00C42894">
              <w:rPr>
                <w:rFonts w:ascii="Sakkal Majalla" w:hAnsi="Sakkal Majalla" w:cs="Sakkal Majalla"/>
                <w:sz w:val="26"/>
                <w:szCs w:val="26"/>
                <w:rtl/>
                <w:lang w:eastAsia="ar" w:bidi="ar-MA"/>
              </w:rPr>
              <w:t>)</w:t>
            </w:r>
          </w:p>
        </w:tc>
        <w:tc>
          <w:tcPr>
            <w:tcW w:w="2450" w:type="pct"/>
            <w:shd w:val="clear" w:color="auto" w:fill="auto"/>
          </w:tcPr>
          <w:p w14:paraId="6D8F327C"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w:t>
            </w:r>
          </w:p>
          <w:p w14:paraId="2990C0AD" w14:textId="77777777" w:rsidR="00B76D5C" w:rsidRPr="00C42894" w:rsidRDefault="00452FAD"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في مجموعات صغيرة: </w:t>
            </w:r>
            <w:r w:rsidRPr="00C42894">
              <w:rPr>
                <w:rFonts w:ascii="Sakkal Majalla" w:hAnsi="Sakkal Majalla" w:cs="Sakkal Majalla"/>
                <w:sz w:val="26"/>
                <w:szCs w:val="26"/>
                <w:rtl/>
                <w:lang w:eastAsia="ar" w:bidi="ar-MA"/>
              </w:rPr>
              <w:t xml:space="preserve">أطلب من الطلاب استخدام المعرفة التي اكتسبوها في الدروس السابقة (مثل أنواع المسؤولية وقطاعات الأعمال وأحجامها) لإجراء بحث ثانوي عبر الإنترنت  للأعمال الأكبر من خلال مواقعها الإلكترونية (على سبيل المثال. صفحات "نبذة عنا"). </w:t>
            </w:r>
          </w:p>
          <w:p w14:paraId="313C699E" w14:textId="77777777" w:rsidR="00452FAD" w:rsidRPr="00C42894" w:rsidRDefault="00452FAD" w:rsidP="00B76D5C">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خصص لكل مجموعة سمة - خاصة وعامة وربحية وغير ربحية. أطلب من كل مجموعة إعداد ورقة حقائق عن عملين تجاريين كبيرين على الأقل. وعلى الطلاب مشاركة قوائمهم مع </w:t>
            </w:r>
            <w:r w:rsidRPr="00C42894">
              <w:rPr>
                <w:rFonts w:ascii="Sakkal Majalla" w:hAnsi="Sakkal Majalla" w:cs="Sakkal Majalla"/>
                <w:sz w:val="26"/>
                <w:szCs w:val="26"/>
                <w:rtl/>
                <w:lang w:eastAsia="ar" w:bidi="ar-MA"/>
              </w:rPr>
              <w:lastRenderedPageBreak/>
              <w:t xml:space="preserve">المجموعة لتبادل المعرفة والتعلم.    </w:t>
            </w:r>
          </w:p>
          <w:p w14:paraId="75AC91C9" w14:textId="77777777" w:rsidR="00452FAD" w:rsidRPr="00C42894" w:rsidRDefault="00EC058B"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 xml:space="preserve">أطلب من الطلاب استخدام أوراق الحقائق الخاصة بهم لكتابة تقرير قصير عن سمات عمل </w:t>
            </w:r>
            <w:r w:rsidRPr="00C42894">
              <w:rPr>
                <w:rFonts w:ascii="Sakkal Majalla" w:hAnsi="Sakkal Majalla" w:cs="Sakkal Majalla"/>
                <w:b/>
                <w:bCs/>
                <w:sz w:val="26"/>
                <w:szCs w:val="26"/>
                <w:rtl/>
                <w:lang w:eastAsia="ar" w:bidi="ar-MA"/>
              </w:rPr>
              <w:t>واحد</w:t>
            </w:r>
            <w:r w:rsidRPr="00C42894">
              <w:rPr>
                <w:rFonts w:ascii="Sakkal Majalla" w:hAnsi="Sakkal Majalla" w:cs="Sakkal Majalla"/>
                <w:sz w:val="26"/>
                <w:szCs w:val="26"/>
                <w:rtl/>
                <w:lang w:eastAsia="ar" w:bidi="ar-MA"/>
              </w:rPr>
              <w:t xml:space="preserve">. وعلى الطلاب مشاركة قوائمهم مع المجموعة لتبادل المعرفة والتعلم.    </w:t>
            </w:r>
          </w:p>
          <w:p w14:paraId="7861BF7B" w14:textId="77777777" w:rsidR="00452FAD" w:rsidRPr="00C42894" w:rsidRDefault="00EC058B"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جماعي: </w:t>
            </w:r>
            <w:r w:rsidRPr="00C42894">
              <w:rPr>
                <w:rFonts w:ascii="Sakkal Majalla" w:hAnsi="Sakkal Majalla" w:cs="Sakkal Majalla"/>
                <w:sz w:val="26"/>
                <w:szCs w:val="26"/>
                <w:rtl/>
                <w:lang w:eastAsia="ar" w:bidi="ar-MA"/>
              </w:rPr>
              <w:t>أطلب من الطلاب ابتكار مجموعة من الأسئلة المقرر طرحها على العمل لإجراء بحث أولي مستقل أو مصحوب لمعرفة المزيد عن سماته.</w:t>
            </w:r>
          </w:p>
          <w:p w14:paraId="58FBCE70" w14:textId="77777777" w:rsidR="00452FAD" w:rsidRPr="00C42894" w:rsidRDefault="00452FAD" w:rsidP="00EC058B">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وعلى الطلاب مشاركة أسئلتهم المقترحة مع الصف الدراسي. وشجع الطلاب على تقديم النقد البناء لأقرانهم. وعلى الطلاب بعد ذلك إعداد مجموعة نهائية من الأسئلة لتوجيهها إلى العمل.</w:t>
            </w:r>
          </w:p>
          <w:p w14:paraId="4F2B8929" w14:textId="77777777" w:rsidR="00517595" w:rsidRPr="00C42894" w:rsidRDefault="009555F1" w:rsidP="009555F1">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p w14:paraId="5439C801" w14:textId="77777777" w:rsidR="00B76D5C" w:rsidRPr="00C42894" w:rsidRDefault="00B76D5C" w:rsidP="00B76D5C">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المذاكرة المستقلة: </w:t>
            </w:r>
            <w:r w:rsidRPr="00C42894">
              <w:rPr>
                <w:rFonts w:ascii="Sakkal Majalla" w:hAnsi="Sakkal Majalla" w:cs="Sakkal Majalla"/>
                <w:sz w:val="26"/>
                <w:szCs w:val="26"/>
                <w:rtl/>
                <w:lang w:eastAsia="ar" w:bidi="ar-MA"/>
              </w:rPr>
              <w:t>أطلب من الطلاب البحث في أربعة أنواع مختلفة من الأعمال (الخاصة والعامة والربحية وغير الربحية) باستخدام الأسئلة التي تم إعدادها في الفصل الدراسي. وعلى الطلاب تدوين ملاحظاتهم حول النتائج التي توصلوا إليها لمشاركتها مع الصف الدراسي.</w:t>
            </w:r>
          </w:p>
        </w:tc>
        <w:tc>
          <w:tcPr>
            <w:tcW w:w="800" w:type="pct"/>
            <w:shd w:val="clear" w:color="auto" w:fill="auto"/>
          </w:tcPr>
          <w:p w14:paraId="47BAAD99"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5FA29B40" w14:textId="77777777" w:rsidR="00E10FE0"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2624EEDF" w14:textId="77777777" w:rsidR="00C42894" w:rsidRDefault="00C42894" w:rsidP="00C42894">
            <w:pPr>
              <w:pStyle w:val="Tablebullets"/>
              <w:numPr>
                <w:ilvl w:val="0"/>
                <w:numId w:val="0"/>
              </w:numPr>
              <w:bidi/>
              <w:ind w:left="643" w:hanging="360"/>
              <w:rPr>
                <w:rFonts w:ascii="Sakkal Majalla" w:hAnsi="Sakkal Majalla" w:cs="Sakkal Majalla"/>
                <w:sz w:val="26"/>
                <w:szCs w:val="26"/>
                <w:lang w:eastAsia="ar" w:bidi="ar-MA"/>
              </w:rPr>
            </w:pPr>
          </w:p>
          <w:p w14:paraId="1F594AEF" w14:textId="77777777" w:rsidR="00C42894" w:rsidRDefault="00C42894" w:rsidP="00C42894">
            <w:pPr>
              <w:pStyle w:val="Tablebullets"/>
              <w:numPr>
                <w:ilvl w:val="0"/>
                <w:numId w:val="0"/>
              </w:numPr>
              <w:bidi/>
              <w:ind w:left="643" w:hanging="360"/>
              <w:rPr>
                <w:rFonts w:ascii="Sakkal Majalla" w:hAnsi="Sakkal Majalla" w:cs="Sakkal Majalla"/>
                <w:sz w:val="26"/>
                <w:szCs w:val="26"/>
                <w:lang w:eastAsia="ar" w:bidi="ar-MA"/>
              </w:rPr>
            </w:pPr>
          </w:p>
          <w:p w14:paraId="6FC815BA" w14:textId="77777777" w:rsidR="00C42894" w:rsidRPr="00C42894" w:rsidRDefault="00C42894" w:rsidP="00C42894">
            <w:pPr>
              <w:pStyle w:val="Tablebullets"/>
              <w:numPr>
                <w:ilvl w:val="0"/>
                <w:numId w:val="0"/>
              </w:numPr>
              <w:bidi/>
              <w:ind w:left="643" w:hanging="360"/>
              <w:rPr>
                <w:rFonts w:ascii="Sakkal Majalla" w:hAnsi="Sakkal Majalla" w:cs="Sakkal Majalla"/>
                <w:sz w:val="26"/>
                <w:szCs w:val="26"/>
              </w:rPr>
            </w:pPr>
          </w:p>
          <w:p w14:paraId="7C2AC9D4" w14:textId="2D86A268"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حواسيب شخصية،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 xml:space="preserve">أو أجهزة لاب توب، </w:t>
            </w:r>
            <w:r w:rsidR="00C42894">
              <w:rPr>
                <w:rFonts w:ascii="Sakkal Majalla" w:hAnsi="Sakkal Majalla" w:cs="Sakkal Majalla"/>
                <w:sz w:val="26"/>
                <w:szCs w:val="26"/>
                <w:lang w:eastAsia="ar" w:bidi="ar-MA"/>
              </w:rPr>
              <w:br/>
            </w:r>
            <w:r w:rsidRPr="00C42894">
              <w:rPr>
                <w:rFonts w:ascii="Sakkal Majalla" w:hAnsi="Sakkal Majalla" w:cs="Sakkal Majalla"/>
                <w:sz w:val="26"/>
                <w:szCs w:val="26"/>
                <w:rtl/>
                <w:lang w:eastAsia="ar" w:bidi="ar-MA"/>
              </w:rPr>
              <w:t>أو أجهزة لوحية متصلة بالإنترنت.</w:t>
            </w:r>
          </w:p>
          <w:p w14:paraId="108DB338"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27211FB8" w14:textId="77777777" w:rsidR="00635290" w:rsidRPr="00C42894" w:rsidRDefault="00635290" w:rsidP="0014526C">
            <w:pPr>
              <w:pStyle w:val="Tabletext"/>
              <w:bidi/>
              <w:rPr>
                <w:rFonts w:ascii="Sakkal Majalla" w:hAnsi="Sakkal Majalla" w:cs="Sakkal Majalla"/>
                <w:sz w:val="26"/>
                <w:szCs w:val="26"/>
              </w:rPr>
            </w:pPr>
          </w:p>
        </w:tc>
      </w:tr>
      <w:tr w:rsidR="00635290" w:rsidRPr="00C42894" w14:paraId="18BD3158" w14:textId="77777777" w:rsidTr="000E4AAE">
        <w:trPr>
          <w:gridBefore w:val="1"/>
          <w:wBefore w:w="12" w:type="pct"/>
          <w:trHeight w:val="276"/>
        </w:trPr>
        <w:tc>
          <w:tcPr>
            <w:tcW w:w="388" w:type="pct"/>
            <w:shd w:val="clear" w:color="auto" w:fill="auto"/>
          </w:tcPr>
          <w:p w14:paraId="4691C072" w14:textId="77777777" w:rsidR="00635290" w:rsidRPr="00C42894" w:rsidRDefault="00713443"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14–16</w:t>
            </w:r>
          </w:p>
        </w:tc>
        <w:tc>
          <w:tcPr>
            <w:tcW w:w="950" w:type="pct"/>
            <w:shd w:val="clear" w:color="auto" w:fill="auto"/>
          </w:tcPr>
          <w:p w14:paraId="6090A822" w14:textId="77777777" w:rsidR="00E701B8" w:rsidRPr="00C42894" w:rsidRDefault="00E701B8" w:rsidP="00C1708F">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أ1: سمات المؤسسات التجارية</w:t>
            </w:r>
          </w:p>
          <w:p w14:paraId="288F0E93" w14:textId="77777777" w:rsidR="00E701B8" w:rsidRPr="00C42894" w:rsidRDefault="00E701B8"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أسباب النجاح</w:t>
            </w:r>
          </w:p>
          <w:p w14:paraId="132ED84D" w14:textId="77777777" w:rsidR="00635290" w:rsidRPr="00C42894" w:rsidRDefault="00635290" w:rsidP="00E701B8">
            <w:pPr>
              <w:pStyle w:val="Tablebullets"/>
              <w:numPr>
                <w:ilvl w:val="0"/>
                <w:numId w:val="0"/>
              </w:numPr>
              <w:bidi/>
              <w:ind w:left="360" w:hanging="360"/>
              <w:rPr>
                <w:rFonts w:ascii="Sakkal Majalla" w:hAnsi="Sakkal Majalla" w:cs="Sakkal Majalla"/>
                <w:b/>
                <w:sz w:val="26"/>
                <w:szCs w:val="26"/>
              </w:rPr>
            </w:pPr>
          </w:p>
        </w:tc>
        <w:tc>
          <w:tcPr>
            <w:tcW w:w="400" w:type="pct"/>
            <w:shd w:val="clear" w:color="auto" w:fill="auto"/>
          </w:tcPr>
          <w:p w14:paraId="072CAC9C" w14:textId="77777777" w:rsidR="00635290" w:rsidRPr="00C42894" w:rsidRDefault="007B5CC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57E69DB5" w14:textId="77777777" w:rsidR="00B76D5C" w:rsidRPr="00C42894" w:rsidRDefault="00B76D5C"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المذاكرة المستقلة (</w:t>
            </w:r>
            <w:r w:rsidRPr="00C42894">
              <w:rPr>
                <w:rFonts w:ascii="Sakkal Majalla" w:hAnsi="Sakkal Majalla" w:cs="Sakkal Majalla"/>
                <w:sz w:val="26"/>
                <w:szCs w:val="26"/>
                <w:lang w:val="en-US" w:eastAsia="ar" w:bidi="en-US"/>
              </w:rPr>
              <w:t>IS</w:t>
            </w:r>
            <w:r w:rsidRPr="00C42894">
              <w:rPr>
                <w:rFonts w:ascii="Sakkal Majalla" w:hAnsi="Sakkal Majalla" w:cs="Sakkal Majalla"/>
                <w:sz w:val="26"/>
                <w:szCs w:val="26"/>
                <w:rtl/>
                <w:lang w:eastAsia="ar" w:bidi="ar-MA"/>
              </w:rPr>
              <w:t>)</w:t>
            </w:r>
          </w:p>
        </w:tc>
        <w:tc>
          <w:tcPr>
            <w:tcW w:w="2450" w:type="pct"/>
            <w:shd w:val="clear" w:color="auto" w:fill="auto"/>
          </w:tcPr>
          <w:p w14:paraId="453D1C12"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 شارك العمل الذي أنتجه الطلاب من الدرس السابق (نشاط الدراسة المستقلة) للمساعدة في المعرفة والتعلم.</w:t>
            </w:r>
          </w:p>
          <w:p w14:paraId="546AA6EB" w14:textId="77777777" w:rsidR="00EC058B" w:rsidRPr="00C42894" w:rsidRDefault="00D47CA0" w:rsidP="001C737B">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كيف يبدو النجاح؟</w:t>
            </w:r>
          </w:p>
          <w:p w14:paraId="1A92710C" w14:textId="77777777" w:rsidR="00E701B8" w:rsidRDefault="00EC058B" w:rsidP="00EC058B">
            <w:pPr>
              <w:pStyle w:val="Tablebullets"/>
              <w:numPr>
                <w:ilvl w:val="0"/>
                <w:numId w:val="0"/>
              </w:numPr>
              <w:bidi/>
              <w:ind w:left="283"/>
              <w:rPr>
                <w:rFonts w:ascii="Sakkal Majalla" w:hAnsi="Sakkal Majalla" w:cs="Sakkal Majalla"/>
                <w:sz w:val="26"/>
                <w:szCs w:val="26"/>
                <w:lang w:eastAsia="ar" w:bidi="ar-MA"/>
              </w:rPr>
            </w:pPr>
            <w:r w:rsidRPr="00C42894">
              <w:rPr>
                <w:rFonts w:ascii="Sakkal Majalla" w:hAnsi="Sakkal Majalla" w:cs="Sakkal Majalla"/>
                <w:sz w:val="26"/>
                <w:szCs w:val="26"/>
                <w:rtl/>
                <w:lang w:eastAsia="ar" w:bidi="ar-MA"/>
              </w:rPr>
              <w:t>أطلب من الطلاب أن يفكروا في معنى نجاح العمال وأن يكتبوا أسماء الأعمال التي تمت مناقشتها بالفعل والتي يرونها ناجحة. ناقش الأعمال التي اختارها الطلاب، وأطلب من كل طالب أن يقترح عمل ويذكر أسباب اختياره.</w:t>
            </w:r>
          </w:p>
          <w:p w14:paraId="2D67DFC6" w14:textId="77777777" w:rsidR="00C42894" w:rsidRPr="00C42894" w:rsidRDefault="00C42894" w:rsidP="00C42894">
            <w:pPr>
              <w:pStyle w:val="Tablebullets"/>
              <w:numPr>
                <w:ilvl w:val="0"/>
                <w:numId w:val="0"/>
              </w:numPr>
              <w:bidi/>
              <w:ind w:left="283"/>
              <w:rPr>
                <w:rFonts w:ascii="Sakkal Majalla" w:hAnsi="Sakkal Majalla" w:cs="Sakkal Majalla"/>
                <w:sz w:val="26"/>
                <w:szCs w:val="26"/>
              </w:rPr>
            </w:pPr>
          </w:p>
          <w:p w14:paraId="7F078D82" w14:textId="77777777" w:rsidR="00E701B8" w:rsidRPr="00C42894" w:rsidRDefault="00E701B8"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في مجموعات صغيرة: </w:t>
            </w:r>
            <w:r w:rsidRPr="00C42894">
              <w:rPr>
                <w:rFonts w:ascii="Sakkal Majalla" w:hAnsi="Sakkal Majalla" w:cs="Sakkal Majalla"/>
                <w:sz w:val="26"/>
                <w:szCs w:val="26"/>
                <w:rtl/>
                <w:lang w:eastAsia="ar" w:bidi="ar-MA"/>
              </w:rPr>
              <w:t>أطلب من الطلاب إنشاء ملصقًا لعرضه في الفصل الدراسي حول ما يعتبرونه من المكونات الأساسية الثلاثة لنجاح الأعمال.</w:t>
            </w:r>
          </w:p>
          <w:p w14:paraId="5FCC9E40" w14:textId="77777777" w:rsidR="00D67241" w:rsidRPr="00C42894" w:rsidRDefault="00D67241"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ما هي المكونات الأساسية الثلاثة للنجاح؟</w:t>
            </w:r>
          </w:p>
          <w:p w14:paraId="47DFD7FD" w14:textId="77777777" w:rsidR="00E701B8" w:rsidRPr="00C42894" w:rsidRDefault="00E701B8" w:rsidP="00D67241">
            <w:pPr>
              <w:pStyle w:val="Tablebullets"/>
              <w:numPr>
                <w:ilvl w:val="0"/>
                <w:numId w:val="0"/>
              </w:numPr>
              <w:bidi/>
              <w:ind w:left="326"/>
              <w:rPr>
                <w:rFonts w:ascii="Sakkal Majalla" w:hAnsi="Sakkal Majalla" w:cs="Sakkal Majalla"/>
                <w:b/>
                <w:sz w:val="26"/>
                <w:szCs w:val="26"/>
              </w:rPr>
            </w:pPr>
            <w:r w:rsidRPr="00C42894">
              <w:rPr>
                <w:rFonts w:ascii="Sakkal Majalla" w:hAnsi="Sakkal Majalla" w:cs="Sakkal Majalla"/>
                <w:sz w:val="26"/>
                <w:szCs w:val="26"/>
                <w:rtl/>
                <w:lang w:eastAsia="ar" w:bidi="ar-MA"/>
              </w:rPr>
              <w:t>وعلى الطلاب استخدام ملصقاتهم لمناقشة ما يرونه أنه من المكونات الأساسية لنجاح الأعمال. ثم جمع النتائج من كل ملصق، وأطلب منهم إنشاء قائمة بالمكونات آلأساسية ووضعها في ترتيب.</w:t>
            </w:r>
          </w:p>
          <w:p w14:paraId="716DDD79" w14:textId="77777777" w:rsidR="00635290" w:rsidRPr="00C42894" w:rsidRDefault="00D67241"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أعط الطلاب قائمة بكلمات الأوامر التي سيجدونها في تقييماتهم التلخيصية، واشرح لهم معنى كل كلمة. أطلب من الطلاب التفكير في كل كلمة أمر، وكتابة تعريف واضح لكل كلمة يمكنهم استخدامها عند إتمام تقييماتهم.</w:t>
            </w:r>
          </w:p>
          <w:p w14:paraId="1ED65F9F" w14:textId="77777777" w:rsidR="009555F1" w:rsidRPr="00C42894" w:rsidRDefault="009555F1"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p w14:paraId="211F298F" w14:textId="77777777" w:rsidR="00B457AE" w:rsidRPr="00C42894" w:rsidRDefault="009555F1"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المذاكرة المستقلة: </w:t>
            </w:r>
            <w:r w:rsidRPr="00C42894">
              <w:rPr>
                <w:rFonts w:ascii="Sakkal Majalla" w:hAnsi="Sakkal Majalla" w:cs="Sakkal Majalla"/>
                <w:sz w:val="26"/>
                <w:szCs w:val="26"/>
                <w:rtl/>
                <w:lang w:eastAsia="ar" w:bidi="ar-MA"/>
              </w:rPr>
              <w:t xml:space="preserve"> باستخدام كلمة الأمر "تحليل"، أطلب من الطلاب كتابة تقرير قصير حول ما يجعل العمل الذي اختاروه ناجحًا. يُمكن الاستفادة بذلك في التقييم التكويني.</w:t>
            </w:r>
          </w:p>
        </w:tc>
        <w:tc>
          <w:tcPr>
            <w:tcW w:w="800" w:type="pct"/>
            <w:shd w:val="clear" w:color="auto" w:fill="auto"/>
          </w:tcPr>
          <w:p w14:paraId="438A21C6"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253E8611"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6AAA0B8C"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حواسيب شخصية، أو أجهزة لاب توب، أو أجهزة لوحية متصلة </w:t>
            </w:r>
            <w:r w:rsidRPr="00C42894">
              <w:rPr>
                <w:rFonts w:ascii="Sakkal Majalla" w:hAnsi="Sakkal Majalla" w:cs="Sakkal Majalla"/>
                <w:sz w:val="26"/>
                <w:szCs w:val="26"/>
                <w:rtl/>
                <w:lang w:eastAsia="ar" w:bidi="ar-MA"/>
              </w:rPr>
              <w:lastRenderedPageBreak/>
              <w:t>بالإنترنت.</w:t>
            </w:r>
          </w:p>
          <w:p w14:paraId="1889DDBE"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7C0C7A5E" w14:textId="77777777" w:rsidR="00D67241" w:rsidRPr="00C42894" w:rsidRDefault="00D67241"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قائمة كلمات الأمر ومعانيها</w:t>
            </w:r>
          </w:p>
          <w:p w14:paraId="05BF58C5" w14:textId="77777777" w:rsidR="00635290" w:rsidRPr="00C42894" w:rsidRDefault="00635290" w:rsidP="0014526C">
            <w:pPr>
              <w:pStyle w:val="Tabletext"/>
              <w:bidi/>
              <w:rPr>
                <w:rFonts w:ascii="Sakkal Majalla" w:hAnsi="Sakkal Majalla" w:cs="Sakkal Majalla"/>
                <w:sz w:val="26"/>
                <w:szCs w:val="26"/>
              </w:rPr>
            </w:pPr>
          </w:p>
        </w:tc>
      </w:tr>
      <w:tr w:rsidR="00635290" w:rsidRPr="00C42894" w14:paraId="4C9CDB59" w14:textId="77777777" w:rsidTr="000E4AAE">
        <w:trPr>
          <w:gridBefore w:val="1"/>
          <w:wBefore w:w="12" w:type="pct"/>
        </w:trPr>
        <w:tc>
          <w:tcPr>
            <w:tcW w:w="388" w:type="pct"/>
            <w:shd w:val="clear" w:color="auto" w:fill="auto"/>
          </w:tcPr>
          <w:p w14:paraId="2D1AC427" w14:textId="77777777" w:rsidR="00635290" w:rsidRPr="00C42894" w:rsidRDefault="00713443"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17–19</w:t>
            </w:r>
          </w:p>
        </w:tc>
        <w:tc>
          <w:tcPr>
            <w:tcW w:w="950" w:type="pct"/>
            <w:shd w:val="clear" w:color="auto" w:fill="auto"/>
          </w:tcPr>
          <w:p w14:paraId="76E3D512" w14:textId="77777777" w:rsidR="00E701B8" w:rsidRPr="00C42894" w:rsidRDefault="00E701B8" w:rsidP="009F0DAA">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أ-2: أصحاب المصلحة وتأثيرهم</w:t>
            </w:r>
          </w:p>
          <w:p w14:paraId="1D7209A1" w14:textId="77777777" w:rsidR="00635290" w:rsidRPr="00C42894" w:rsidRDefault="00E701B8"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أصحاب المصلحة الداخليين والخارجيين</w:t>
            </w:r>
          </w:p>
          <w:p w14:paraId="3AE82328" w14:textId="77777777" w:rsidR="007B5CC5" w:rsidRPr="00C42894" w:rsidRDefault="007B5CC5" w:rsidP="00C1708F">
            <w:pPr>
              <w:pStyle w:val="Tablebullets"/>
              <w:bidi/>
              <w:ind w:left="324"/>
              <w:rPr>
                <w:rFonts w:ascii="Sakkal Majalla" w:hAnsi="Sakkal Majalla" w:cs="Sakkal Majalla"/>
                <w:bCs/>
                <w:sz w:val="26"/>
                <w:szCs w:val="26"/>
              </w:rPr>
            </w:pPr>
            <w:r w:rsidRPr="00C42894">
              <w:rPr>
                <w:rFonts w:ascii="Sakkal Majalla" w:hAnsi="Sakkal Majalla" w:cs="Sakkal Majalla"/>
                <w:sz w:val="26"/>
                <w:szCs w:val="26"/>
                <w:rtl/>
                <w:lang w:eastAsia="ar" w:bidi="ar-MA"/>
              </w:rPr>
              <w:t>تأثير أصحاب المصلحة على نجاح الأعمال</w:t>
            </w:r>
          </w:p>
        </w:tc>
        <w:tc>
          <w:tcPr>
            <w:tcW w:w="400" w:type="pct"/>
            <w:shd w:val="clear" w:color="auto" w:fill="auto"/>
          </w:tcPr>
          <w:p w14:paraId="76997BD0" w14:textId="77777777" w:rsidR="00F67855" w:rsidRPr="00C42894" w:rsidRDefault="00F6785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792FC2EF" w14:textId="77777777" w:rsidR="00635290" w:rsidRPr="00C42894" w:rsidRDefault="00E701B8"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الضيف المتحدث</w:t>
            </w:r>
          </w:p>
        </w:tc>
        <w:tc>
          <w:tcPr>
            <w:tcW w:w="2450" w:type="pct"/>
            <w:shd w:val="clear" w:color="auto" w:fill="auto"/>
          </w:tcPr>
          <w:p w14:paraId="38564C14"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 شارك العمل الذي أنتجه الطلاب من الدرس السابق (نشاط الدراسة المستقلة) للمساعدة في المعرفة والتعلم.</w:t>
            </w:r>
          </w:p>
          <w:p w14:paraId="61B15B7A" w14:textId="77777777" w:rsidR="00E701B8" w:rsidRPr="00C42894" w:rsidRDefault="00E701B8"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عرف أصحاب المصلحة هو موضح في المحتوى أ2 من مواصفات الوحدة وكتاب الطالب.</w:t>
            </w:r>
          </w:p>
          <w:p w14:paraId="6C0F4AB5" w14:textId="77777777" w:rsidR="00E701B8" w:rsidRDefault="00E701B8" w:rsidP="006D52C3">
            <w:pPr>
              <w:pStyle w:val="Tabletextsub-bullets"/>
              <w:numPr>
                <w:ilvl w:val="0"/>
                <w:numId w:val="6"/>
              </w:numPr>
              <w:bidi/>
              <w:ind w:left="610" w:hanging="292"/>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الداخليين، على سبيل المثال، المديرين والموظفين والمالكين </w:t>
            </w:r>
          </w:p>
          <w:p w14:paraId="7EE5323F" w14:textId="77777777" w:rsidR="00C42894" w:rsidRPr="00C42894" w:rsidRDefault="00C42894" w:rsidP="00C42894">
            <w:pPr>
              <w:pStyle w:val="Tabletextsub-bullets"/>
              <w:numPr>
                <w:ilvl w:val="0"/>
                <w:numId w:val="0"/>
              </w:numPr>
              <w:bidi/>
              <w:ind w:left="885"/>
              <w:rPr>
                <w:rFonts w:ascii="Sakkal Majalla" w:hAnsi="Sakkal Majalla" w:cs="Sakkal Majalla"/>
                <w:sz w:val="26"/>
                <w:szCs w:val="26"/>
              </w:rPr>
            </w:pPr>
          </w:p>
          <w:p w14:paraId="21B1F778" w14:textId="77777777" w:rsidR="00E701B8" w:rsidRPr="00C42894" w:rsidRDefault="00E701B8" w:rsidP="006D52C3">
            <w:pPr>
              <w:pStyle w:val="Tabletextsub-bullets"/>
              <w:numPr>
                <w:ilvl w:val="0"/>
                <w:numId w:val="6"/>
              </w:numPr>
              <w:bidi/>
              <w:ind w:left="610" w:hanging="292"/>
              <w:rPr>
                <w:rFonts w:ascii="Sakkal Majalla" w:hAnsi="Sakkal Majalla" w:cs="Sakkal Majalla"/>
                <w:sz w:val="26"/>
                <w:szCs w:val="26"/>
              </w:rPr>
            </w:pPr>
            <w:r w:rsidRPr="00C42894">
              <w:rPr>
                <w:rFonts w:ascii="Sakkal Majalla" w:hAnsi="Sakkal Majalla" w:cs="Sakkal Majalla"/>
                <w:sz w:val="26"/>
                <w:szCs w:val="26"/>
                <w:rtl/>
                <w:lang w:eastAsia="ar" w:bidi="ar-MA"/>
              </w:rPr>
              <w:t>الخارجيين - الموردين والمقرضين والمنافسين والمدينين والدائنين والعملاء والوكالات والدوائر الحكومية (المحلية والوطنية والدولية)، والمجتمعات (المحلية والوطنية والدولية)، ومجموعات الضغط، ومجموعات المصالح.</w:t>
            </w:r>
          </w:p>
          <w:p w14:paraId="436F77DB" w14:textId="77777777" w:rsidR="00F67855" w:rsidRPr="00C42894" w:rsidRDefault="00F67855" w:rsidP="006D52C3">
            <w:pPr>
              <w:pStyle w:val="Tabletextbullets"/>
              <w:numPr>
                <w:ilvl w:val="0"/>
                <w:numId w:val="13"/>
              </w:numPr>
              <w:tabs>
                <w:tab w:val="left" w:pos="340"/>
                <w:tab w:val="num" w:pos="397"/>
              </w:tabs>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 xml:space="preserve">أطلب من الطلاب إجراء بحث عن أصحاب المصلحة في مؤسسة معينة، وتقديم أبحاثهم كملصق يمكن عرضه في الفصل الدراسي. </w:t>
            </w:r>
          </w:p>
          <w:p w14:paraId="2655EE6B" w14:textId="77777777" w:rsidR="00630372" w:rsidRPr="00C42894" w:rsidRDefault="00630372" w:rsidP="00630372">
            <w:pPr>
              <w:pStyle w:val="Tablebullets"/>
              <w:numPr>
                <w:ilvl w:val="0"/>
                <w:numId w:val="0"/>
              </w:numPr>
              <w:bidi/>
              <w:ind w:left="326"/>
              <w:rPr>
                <w:rFonts w:ascii="Sakkal Majalla" w:hAnsi="Sakkal Majalla" w:cs="Sakkal Majalla"/>
                <w:b/>
                <w:sz w:val="26"/>
                <w:szCs w:val="26"/>
              </w:rPr>
            </w:pPr>
            <w:r w:rsidRPr="00C42894">
              <w:rPr>
                <w:rFonts w:ascii="Sakkal Majalla" w:hAnsi="Sakkal Majalla" w:cs="Sakkal Majalla"/>
                <w:i/>
                <w:iCs/>
                <w:sz w:val="26"/>
                <w:szCs w:val="26"/>
                <w:rtl/>
                <w:lang w:eastAsia="ar" w:bidi="ar-MA"/>
              </w:rPr>
              <w:t xml:space="preserve">بدلاً من ذلك/بالإضافة إلى ذلك، يُمكنك تنظيم حديثًا لضيف متحدث: </w:t>
            </w:r>
          </w:p>
          <w:p w14:paraId="49A83AE3" w14:textId="77777777" w:rsidR="00E701B8" w:rsidRPr="00C42894" w:rsidRDefault="00317160"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العمل في ثنائيات:</w:t>
            </w:r>
            <w:r w:rsidRPr="00C42894">
              <w:rPr>
                <w:rFonts w:ascii="Sakkal Majalla" w:hAnsi="Sakkal Majalla" w:cs="Sakkal Majalla"/>
                <w:sz w:val="26"/>
                <w:szCs w:val="26"/>
                <w:rtl/>
                <w:lang w:eastAsia="ar" w:bidi="ar-MA"/>
              </w:rPr>
              <w:t xml:space="preserve"> على الطلاب إعداد أسئلة قبل زيارة الضيف المتحدث.</w:t>
            </w:r>
          </w:p>
          <w:p w14:paraId="55E80342" w14:textId="77777777" w:rsidR="00E701B8" w:rsidRPr="00C42894" w:rsidRDefault="00E701B8"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الضيف المتحدث: </w:t>
            </w:r>
            <w:r w:rsidRPr="00C42894">
              <w:rPr>
                <w:rFonts w:ascii="Sakkal Majalla" w:hAnsi="Sakkal Majalla" w:cs="Sakkal Majalla"/>
                <w:sz w:val="26"/>
                <w:szCs w:val="26"/>
                <w:rtl/>
                <w:lang w:eastAsia="ar" w:bidi="ar-MA"/>
              </w:rPr>
              <w:t xml:space="preserve">رتب متحدث افتراضي أو شخصي للتحدث مع الطلاب (شخص من عمل محلي، ولكن يفضل أن يكون من عمل ذي روابط دولية) للمساعدة في شرح مشاركة أصحاب المصلحة، وأهمية إدارة علاقات أصحاب المصلحة وتوقعاتهم. وبدلاً من ذلك، نظّم «زيارة افتراضية» عبر منصة مؤتمرات عبر الإنترنت - وهذا من شأنه أيضًا أن يوفر فرصة لتشجيع المتحدثين من مؤسستين أو أكثر على المشاركة. </w:t>
            </w:r>
          </w:p>
          <w:p w14:paraId="40D1F14A" w14:textId="77777777" w:rsidR="00887D51" w:rsidRPr="00C42894" w:rsidRDefault="006A4080"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51227674"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3227206D"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2213B8BC"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حواسيب شخصية، أو أجهزة لاب توب، أو </w:t>
            </w:r>
            <w:r w:rsidRPr="00C42894">
              <w:rPr>
                <w:rFonts w:ascii="Sakkal Majalla" w:hAnsi="Sakkal Majalla" w:cs="Sakkal Majalla"/>
                <w:sz w:val="26"/>
                <w:szCs w:val="26"/>
                <w:rtl/>
                <w:lang w:eastAsia="ar" w:bidi="ar-MA"/>
              </w:rPr>
              <w:lastRenderedPageBreak/>
              <w:t>أجهزة لوحية متصلة بالإنترنت.</w:t>
            </w:r>
          </w:p>
          <w:p w14:paraId="69A2D48B"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26C0C6F1" w14:textId="77777777" w:rsidR="00635290" w:rsidRPr="00C42894" w:rsidRDefault="00635290" w:rsidP="00E10FE0">
            <w:pPr>
              <w:pStyle w:val="Tablebullets"/>
              <w:numPr>
                <w:ilvl w:val="0"/>
                <w:numId w:val="0"/>
              </w:numPr>
              <w:bidi/>
              <w:ind w:left="643" w:hanging="360"/>
              <w:rPr>
                <w:rFonts w:ascii="Sakkal Majalla" w:hAnsi="Sakkal Majalla" w:cs="Sakkal Majalla"/>
                <w:sz w:val="26"/>
                <w:szCs w:val="26"/>
              </w:rPr>
            </w:pPr>
          </w:p>
        </w:tc>
      </w:tr>
      <w:tr w:rsidR="00C77B20" w:rsidRPr="00C42894" w14:paraId="04B253A1" w14:textId="77777777" w:rsidTr="000E4AAE">
        <w:trPr>
          <w:gridBefore w:val="1"/>
          <w:wBefore w:w="12" w:type="pct"/>
        </w:trPr>
        <w:tc>
          <w:tcPr>
            <w:tcW w:w="388" w:type="pct"/>
            <w:shd w:val="clear" w:color="auto" w:fill="auto"/>
          </w:tcPr>
          <w:p w14:paraId="3897D055" w14:textId="77777777" w:rsidR="00C77B20" w:rsidRPr="00C42894" w:rsidRDefault="00EB3AD6"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20–22</w:t>
            </w:r>
          </w:p>
        </w:tc>
        <w:tc>
          <w:tcPr>
            <w:tcW w:w="950" w:type="pct"/>
            <w:shd w:val="clear" w:color="auto" w:fill="auto"/>
          </w:tcPr>
          <w:p w14:paraId="33200F0B" w14:textId="77777777" w:rsidR="00C77B20" w:rsidRPr="00C42894" w:rsidRDefault="00C77B20" w:rsidP="00E31DEF">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أ-2: أصحاب المصلحة وتأثيرهم</w:t>
            </w:r>
          </w:p>
          <w:p w14:paraId="6FEDDB61" w14:textId="77777777" w:rsidR="00C77B20" w:rsidRPr="00C42894" w:rsidRDefault="007B5CC5" w:rsidP="00C1708F">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طرق الاتصال مع أصحاب المصلحة</w:t>
            </w:r>
          </w:p>
        </w:tc>
        <w:tc>
          <w:tcPr>
            <w:tcW w:w="400" w:type="pct"/>
            <w:shd w:val="clear" w:color="auto" w:fill="auto"/>
          </w:tcPr>
          <w:p w14:paraId="130615E5" w14:textId="77777777" w:rsidR="00C77B20" w:rsidRPr="00C42894" w:rsidRDefault="00402ED8"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مجموعات/المذاكرة المستقلة</w:t>
            </w:r>
          </w:p>
        </w:tc>
        <w:tc>
          <w:tcPr>
            <w:tcW w:w="2450" w:type="pct"/>
            <w:shd w:val="clear" w:color="auto" w:fill="auto"/>
          </w:tcPr>
          <w:p w14:paraId="6B82BD31" w14:textId="77777777" w:rsidR="00DB1DC6"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w:t>
            </w:r>
          </w:p>
          <w:p w14:paraId="11A0FA30" w14:textId="77777777" w:rsidR="00436DCA" w:rsidRPr="00C42894" w:rsidRDefault="00DB1DC6"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الطرق الرسمية وغير الرسمية للاتصال بصحاب المصلحة الداخليين والخارجيين وسبب أهمية استخدام الطريقة الصحيحة كما هو موضح في المحتوى أ 2 من مواصفات الوحدة وكتاب الطالب. باستخدام مركزهم كمثال للعمل الذي يتواصل مع أصحاب المصلحة، أطلب من الطلاب التفكير في طرق الاتصال (على سبيل المثال، </w:t>
            </w:r>
            <w:r w:rsidRPr="00C42894">
              <w:rPr>
                <w:rFonts w:ascii="Sakkal Majalla" w:hAnsi="Sakkal Majalla" w:cs="Sakkal Majalla"/>
                <w:sz w:val="26"/>
                <w:szCs w:val="26"/>
                <w:rtl/>
                <w:lang w:eastAsia="ar" w:bidi="ar-MA"/>
              </w:rPr>
              <w:lastRenderedPageBreak/>
              <w:t xml:space="preserve">النشرات، والرسائل الموجهة إلى أولياء الأمور/الأوصياء، والمذكرات الموجهة إلى الموظفين، والرسائل النصية، والموقع الإلكتروني للمركز، ووسائل التواصل الاجتماعي). </w:t>
            </w:r>
          </w:p>
          <w:p w14:paraId="67AAC0CD" w14:textId="77777777" w:rsidR="00D50AB6" w:rsidRPr="00C42894" w:rsidRDefault="00D50AB6" w:rsidP="00D50AB6">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مناقشة موجهة من قبل المعلم:</w:t>
            </w:r>
            <w:r w:rsidRPr="00C42894">
              <w:rPr>
                <w:rFonts w:ascii="Sakkal Majalla" w:hAnsi="Sakkal Majalla" w:cs="Sakkal Majalla"/>
                <w:sz w:val="26"/>
                <w:szCs w:val="26"/>
                <w:rtl/>
                <w:lang w:eastAsia="ar" w:bidi="ar-MA"/>
              </w:rPr>
              <w:t xml:space="preserve"> لماذا يحتاج أصحاب المصلحة إلى المعرفة؟</w:t>
            </w:r>
          </w:p>
          <w:p w14:paraId="1CB36F9C" w14:textId="77777777" w:rsidR="00D50AB6" w:rsidRPr="00C42894" w:rsidRDefault="00D50AB6" w:rsidP="00D50AB6">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ناقش نوع المعلومات التي يحتاج العمل إلى مشاركتها مع أصحاب المصلحة، وسبب أهمية التأكد من وجود اتصال مناسب بين العمل وأصحاب المصلحة.</w:t>
            </w:r>
          </w:p>
          <w:p w14:paraId="2ACD862B" w14:textId="77777777" w:rsidR="00DB1DC6" w:rsidRPr="00C42894" w:rsidRDefault="00436DC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العمل في ثنائيات:</w:t>
            </w:r>
            <w:r w:rsidRPr="00C42894">
              <w:rPr>
                <w:rFonts w:ascii="Sakkal Majalla" w:hAnsi="Sakkal Majalla" w:cs="Sakkal Majalla"/>
                <w:sz w:val="26"/>
                <w:szCs w:val="26"/>
                <w:rtl/>
                <w:lang w:eastAsia="ar" w:bidi="ar-MA"/>
              </w:rPr>
              <w:t xml:space="preserve"> أطلب من الطلاب التفكير في السيناريوهات التي يمكن فيها استخدام كل طريقة من طرق الاتصال في العمل. وعلى الطلاب مشاركة النتائج التي توصلوا إليها مع المجموعة لتبادل المعرفة والتعلم.    </w:t>
            </w:r>
          </w:p>
          <w:p w14:paraId="29A0F8F0" w14:textId="77777777" w:rsidR="00854339" w:rsidRPr="00C42894" w:rsidRDefault="006A4080" w:rsidP="00854339">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 </w:t>
            </w:r>
          </w:p>
          <w:p w14:paraId="1F7AD672" w14:textId="77777777" w:rsidR="0029667B" w:rsidRPr="00C42894" w:rsidRDefault="00854339" w:rsidP="00C511D3">
            <w:pPr>
              <w:pStyle w:val="Tablebullets"/>
              <w:bidi/>
              <w:ind w:left="326"/>
              <w:rPr>
                <w:rFonts w:ascii="Sakkal Majalla" w:hAnsi="Sakkal Majalla" w:cs="Sakkal Majalla"/>
                <w:bCs/>
                <w:sz w:val="26"/>
                <w:szCs w:val="26"/>
              </w:rPr>
            </w:pPr>
            <w:r w:rsidRPr="00C42894">
              <w:rPr>
                <w:rFonts w:ascii="Sakkal Majalla" w:hAnsi="Sakkal Majalla" w:cs="Sakkal Majalla"/>
                <w:b/>
                <w:bCs/>
                <w:sz w:val="26"/>
                <w:szCs w:val="26"/>
                <w:rtl/>
                <w:lang w:eastAsia="ar" w:bidi="ar-MA"/>
              </w:rPr>
              <w:t xml:space="preserve">المذاكرة المستقلة: </w:t>
            </w:r>
            <w:r w:rsidRPr="00C42894">
              <w:rPr>
                <w:rFonts w:ascii="Sakkal Majalla" w:hAnsi="Sakkal Majalla" w:cs="Sakkal Majalla"/>
                <w:sz w:val="26"/>
                <w:szCs w:val="26"/>
                <w:rtl/>
                <w:lang w:eastAsia="ar" w:bidi="ar-MA"/>
              </w:rPr>
              <w:t>أطلب من الطلاب كتابة تقرير لتقييم فعالية الأشكال المختلفة للاتصال مع أصحاب المصلحة التي تمت مناقشتها في الفصل الدراسي. يُمكن الاستفادة بذلك في التقييم التكويني.</w:t>
            </w:r>
          </w:p>
        </w:tc>
        <w:tc>
          <w:tcPr>
            <w:tcW w:w="800" w:type="pct"/>
            <w:shd w:val="clear" w:color="auto" w:fill="auto"/>
          </w:tcPr>
          <w:p w14:paraId="4681A34A"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ملاحظات المعلم</w:t>
            </w:r>
          </w:p>
          <w:p w14:paraId="7662197C"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2C788E74"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حواسيب شخصية، أو أجهزة لاب توب، أو </w:t>
            </w:r>
            <w:r w:rsidRPr="00C42894">
              <w:rPr>
                <w:rFonts w:ascii="Sakkal Majalla" w:hAnsi="Sakkal Majalla" w:cs="Sakkal Majalla"/>
                <w:sz w:val="26"/>
                <w:szCs w:val="26"/>
                <w:rtl/>
                <w:lang w:eastAsia="ar" w:bidi="ar-MA"/>
              </w:rPr>
              <w:lastRenderedPageBreak/>
              <w:t>أجهزة لوحية متصلة بالإنترنت.</w:t>
            </w:r>
          </w:p>
          <w:p w14:paraId="27FDBAE7"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4BF803B0" w14:textId="77777777" w:rsidR="00C77B20" w:rsidRPr="00C42894" w:rsidRDefault="00C77B2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أمثلة على اتصالات الأعمال (على سبيل المثال من المركز)</w:t>
            </w:r>
          </w:p>
        </w:tc>
      </w:tr>
      <w:tr w:rsidR="00EB3AD6" w:rsidRPr="00C42894" w14:paraId="69A6BC9A" w14:textId="77777777" w:rsidTr="00E6792E">
        <w:trPr>
          <w:gridBefore w:val="1"/>
          <w:wBefore w:w="12" w:type="pct"/>
          <w:trHeight w:val="346"/>
        </w:trPr>
        <w:tc>
          <w:tcPr>
            <w:tcW w:w="388" w:type="pct"/>
            <w:shd w:val="clear" w:color="auto" w:fill="auto"/>
          </w:tcPr>
          <w:p w14:paraId="483EEF0D" w14:textId="77777777" w:rsidR="00EB3AD6" w:rsidRPr="00C42894" w:rsidRDefault="00EB3AD6" w:rsidP="00E6792E">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23</w:t>
            </w:r>
          </w:p>
        </w:tc>
        <w:tc>
          <w:tcPr>
            <w:tcW w:w="950" w:type="pct"/>
            <w:shd w:val="clear" w:color="auto" w:fill="auto"/>
          </w:tcPr>
          <w:p w14:paraId="31659BF7" w14:textId="77777777" w:rsidR="00EB3AD6" w:rsidRPr="00C42894" w:rsidRDefault="00EB3AD6" w:rsidP="00E6792E">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ملخص هدف التعلُّم أ</w:t>
            </w:r>
          </w:p>
        </w:tc>
        <w:tc>
          <w:tcPr>
            <w:tcW w:w="400" w:type="pct"/>
            <w:shd w:val="clear" w:color="auto" w:fill="auto"/>
          </w:tcPr>
          <w:p w14:paraId="221D2F32" w14:textId="77777777" w:rsidR="00D60283" w:rsidRPr="00C42894" w:rsidRDefault="00D60283" w:rsidP="00D60283">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54A84A2F" w14:textId="77777777" w:rsidR="00EB3AD6" w:rsidRPr="00C42894" w:rsidRDefault="00D60283" w:rsidP="00D60283">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جلسة مراجعة (</w:t>
            </w:r>
            <w:r w:rsidRPr="00C42894">
              <w:rPr>
                <w:rFonts w:ascii="Sakkal Majalla" w:hAnsi="Sakkal Majalla" w:cs="Sakkal Majalla"/>
                <w:sz w:val="26"/>
                <w:szCs w:val="26"/>
                <w:lang w:val="en-US" w:eastAsia="ar" w:bidi="en-US"/>
              </w:rPr>
              <w:t>RS</w:t>
            </w:r>
            <w:r w:rsidRPr="00C42894">
              <w:rPr>
                <w:rFonts w:ascii="Sakkal Majalla" w:hAnsi="Sakkal Majalla" w:cs="Sakkal Majalla"/>
                <w:sz w:val="26"/>
                <w:szCs w:val="26"/>
                <w:rtl/>
                <w:lang w:eastAsia="ar" w:bidi="ar-MA"/>
              </w:rPr>
              <w:t>)</w:t>
            </w:r>
          </w:p>
        </w:tc>
        <w:tc>
          <w:tcPr>
            <w:tcW w:w="2450" w:type="pct"/>
            <w:shd w:val="clear" w:color="auto" w:fill="auto"/>
          </w:tcPr>
          <w:p w14:paraId="5732CFAE" w14:textId="77777777" w:rsidR="00EB3AD6" w:rsidRPr="00C42894" w:rsidRDefault="00EB3AD6" w:rsidP="006D52C3">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 xml:space="preserve">قدّم للطلاب لمحة عامة عن المواضيع المغطاة ضمن هدف التعلّم، وأجب على أي أسئلة قد تكون لديهم. استغل الاستفسارات لتقييم التعلّم والفهم عند اللزوم. </w:t>
            </w:r>
          </w:p>
          <w:p w14:paraId="5356218C" w14:textId="77777777" w:rsidR="00EB3AD6" w:rsidRPr="00C42894" w:rsidRDefault="00EB3AD6" w:rsidP="006D52C3">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نشاط جماعي: </w:t>
            </w:r>
            <w:r w:rsidRPr="00C42894">
              <w:rPr>
                <w:rFonts w:ascii="Sakkal Majalla" w:hAnsi="Sakkal Majalla" w:cs="Sakkal Majalla"/>
                <w:sz w:val="26"/>
                <w:szCs w:val="26"/>
                <w:rtl/>
                <w:lang w:eastAsia="ar" w:bidi="ar-MA"/>
              </w:rPr>
              <w:t>أطلب من الطلاب العمل في مجموعات صغيرة لحل اختبار قصير أعده المعلم لتقييم التعلّم والفهم من خلال الأسئلة التفاعلية. واختتم بمناقشة أي نقاط بدت صعبة بالنسبة للطلاب.</w:t>
            </w:r>
          </w:p>
          <w:p w14:paraId="2A51E1CF" w14:textId="77777777" w:rsidR="00EB3AD6" w:rsidRPr="00C42894" w:rsidRDefault="00EB3AD6" w:rsidP="00E6792E">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 xml:space="preserve">أكد على نقاط التعلم الرئيسية وحدد الواجبات المنزلية. </w:t>
            </w:r>
          </w:p>
        </w:tc>
        <w:tc>
          <w:tcPr>
            <w:tcW w:w="800" w:type="pct"/>
            <w:shd w:val="clear" w:color="auto" w:fill="auto"/>
          </w:tcPr>
          <w:p w14:paraId="225095E5" w14:textId="77777777" w:rsidR="00EB3AD6" w:rsidRPr="00C42894" w:rsidRDefault="00EB3AD6"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089347EA" w14:textId="77777777" w:rsidR="005D6472"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153A87B2" w14:textId="77777777" w:rsidR="00EB3AD6" w:rsidRDefault="00EB3AD6"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نشاط اختبار تفاعلي أو أسئلة سابق إعدادها. </w:t>
            </w:r>
          </w:p>
          <w:p w14:paraId="6B96C1CA" w14:textId="77777777" w:rsidR="00C42894" w:rsidRDefault="00C42894" w:rsidP="00C42894">
            <w:pPr>
              <w:pStyle w:val="Tablebullets"/>
              <w:numPr>
                <w:ilvl w:val="0"/>
                <w:numId w:val="0"/>
              </w:numPr>
              <w:bidi/>
              <w:ind w:left="643" w:hanging="360"/>
              <w:rPr>
                <w:rFonts w:ascii="Sakkal Majalla" w:hAnsi="Sakkal Majalla" w:cs="Sakkal Majalla"/>
                <w:sz w:val="26"/>
                <w:szCs w:val="26"/>
                <w:lang w:eastAsia="ar" w:bidi="ar-MA"/>
              </w:rPr>
            </w:pPr>
          </w:p>
          <w:p w14:paraId="2805A812" w14:textId="77777777" w:rsidR="00C42894" w:rsidRPr="00C42894" w:rsidRDefault="00C42894" w:rsidP="00C42894">
            <w:pPr>
              <w:pStyle w:val="Tablebullets"/>
              <w:numPr>
                <w:ilvl w:val="0"/>
                <w:numId w:val="0"/>
              </w:numPr>
              <w:bidi/>
              <w:ind w:left="643" w:hanging="360"/>
              <w:rPr>
                <w:rFonts w:ascii="Sakkal Majalla" w:hAnsi="Sakkal Majalla" w:cs="Sakkal Majalla"/>
                <w:sz w:val="26"/>
                <w:szCs w:val="26"/>
              </w:rPr>
            </w:pPr>
          </w:p>
          <w:p w14:paraId="0174672C" w14:textId="77777777" w:rsidR="00EB3AD6" w:rsidRPr="00C42894" w:rsidRDefault="008F1117"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أمثلة على الأعمال إذا لزم الأمر لتحفيز الطلاب.</w:t>
            </w:r>
          </w:p>
        </w:tc>
      </w:tr>
      <w:tr w:rsidR="0014526C" w:rsidRPr="00C42894" w14:paraId="2106E406" w14:textId="77777777" w:rsidTr="000E4AAE">
        <w:trPr>
          <w:gridBefore w:val="1"/>
          <w:wBefore w:w="12" w:type="pct"/>
          <w:trHeight w:val="346"/>
        </w:trPr>
        <w:tc>
          <w:tcPr>
            <w:tcW w:w="4988" w:type="pct"/>
            <w:gridSpan w:val="5"/>
            <w:shd w:val="clear" w:color="auto" w:fill="E7E6E6"/>
            <w:vAlign w:val="center"/>
          </w:tcPr>
          <w:p w14:paraId="3C9E53F0" w14:textId="77777777" w:rsidR="0014526C" w:rsidRPr="00C42894" w:rsidRDefault="00A86739" w:rsidP="00A86739">
            <w:pPr>
              <w:pStyle w:val="Learningaimtopic"/>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lastRenderedPageBreak/>
              <w:t>هدف التعلم ب: استكشاف كيفية تنظيم الأعمال</w:t>
            </w:r>
          </w:p>
        </w:tc>
      </w:tr>
      <w:tr w:rsidR="00635290" w:rsidRPr="00C42894" w14:paraId="15D14DBE" w14:textId="77777777" w:rsidTr="000E4AAE">
        <w:trPr>
          <w:gridBefore w:val="1"/>
          <w:wBefore w:w="12" w:type="pct"/>
          <w:trHeight w:val="346"/>
        </w:trPr>
        <w:tc>
          <w:tcPr>
            <w:tcW w:w="388" w:type="pct"/>
            <w:shd w:val="clear" w:color="auto" w:fill="auto"/>
          </w:tcPr>
          <w:p w14:paraId="206678BF" w14:textId="77777777" w:rsidR="00635290" w:rsidRPr="00C42894" w:rsidRDefault="00713443" w:rsidP="003107D8">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24–26</w:t>
            </w:r>
          </w:p>
        </w:tc>
        <w:tc>
          <w:tcPr>
            <w:tcW w:w="950" w:type="pct"/>
            <w:shd w:val="clear" w:color="auto" w:fill="auto"/>
          </w:tcPr>
          <w:p w14:paraId="16330491" w14:textId="77777777" w:rsidR="00A86739" w:rsidRPr="00C42894" w:rsidRDefault="00A86739" w:rsidP="00C77D9C">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ب1: الهيكل والتنظيم</w:t>
            </w:r>
          </w:p>
          <w:p w14:paraId="3E42E599" w14:textId="77777777" w:rsidR="00927F45" w:rsidRPr="00C42894" w:rsidRDefault="007B5CC5"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الهيكل والتنظيم</w:t>
            </w:r>
          </w:p>
          <w:p w14:paraId="276EFDE5" w14:textId="77777777" w:rsidR="00635290" w:rsidRPr="00C42894" w:rsidRDefault="00635290" w:rsidP="0014526C">
            <w:pPr>
              <w:pStyle w:val="Tabletext"/>
              <w:bidi/>
              <w:rPr>
                <w:rFonts w:ascii="Sakkal Majalla" w:hAnsi="Sakkal Majalla" w:cs="Sakkal Majalla"/>
                <w:sz w:val="26"/>
                <w:szCs w:val="26"/>
              </w:rPr>
            </w:pPr>
          </w:p>
        </w:tc>
        <w:tc>
          <w:tcPr>
            <w:tcW w:w="400" w:type="pct"/>
            <w:shd w:val="clear" w:color="auto" w:fill="auto"/>
          </w:tcPr>
          <w:p w14:paraId="680EEF77" w14:textId="77777777" w:rsidR="00635290" w:rsidRPr="00C42894" w:rsidRDefault="00A86739" w:rsidP="0014526C">
            <w:pPr>
              <w:pStyle w:val="Tabletext"/>
              <w:bidi/>
              <w:rPr>
                <w:rFonts w:ascii="Sakkal Majalla" w:hAnsi="Sakkal Majalla" w:cs="Sakkal Majalla"/>
                <w:sz w:val="26"/>
                <w:szCs w:val="26"/>
              </w:rPr>
            </w:pPr>
            <w:r w:rsidRPr="00C42894">
              <w:rPr>
                <w:rFonts w:ascii="Sakkal Majalla" w:hAnsi="Sakkal Majalla" w:cs="Sakkal Majalla"/>
                <w:sz w:val="26"/>
                <w:szCs w:val="26"/>
                <w:lang w:val="en-US" w:eastAsia="ar" w:bidi="en-US"/>
              </w:rPr>
              <w:t>V</w:t>
            </w:r>
          </w:p>
        </w:tc>
        <w:tc>
          <w:tcPr>
            <w:tcW w:w="2450" w:type="pct"/>
            <w:shd w:val="clear" w:color="auto" w:fill="auto"/>
          </w:tcPr>
          <w:p w14:paraId="200587B1" w14:textId="77777777" w:rsidR="002647FA" w:rsidRPr="00C42894" w:rsidRDefault="002647FA" w:rsidP="009627F1">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عرف هدف التعلم ب. أشرح المواضيع المغطاة في هدف التعلم هذا وعلاقتها بهدف التعلم السابق.</w:t>
            </w:r>
          </w:p>
          <w:p w14:paraId="0F335484" w14:textId="77777777" w:rsidR="004970FA" w:rsidRPr="00C42894" w:rsidRDefault="00D47CA0"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أشرح كيف يكون للأعمال هياكل مختلفة وتنظيمها بطرق مختلفة ولماذا. أعط أمثلة من العالم الحقيقي.</w:t>
            </w:r>
            <w:r w:rsidRPr="00C42894">
              <w:rPr>
                <w:rFonts w:ascii="Sakkal Majalla" w:hAnsi="Sakkal Majalla" w:cs="Sakkal Majalla"/>
                <w:b/>
                <w:bCs/>
                <w:sz w:val="26"/>
                <w:szCs w:val="26"/>
                <w:rtl/>
                <w:lang w:eastAsia="ar" w:bidi="ar-MA"/>
              </w:rPr>
              <w:t xml:space="preserve"> </w:t>
            </w:r>
          </w:p>
          <w:p w14:paraId="3F3DFCCF" w14:textId="77777777" w:rsidR="00A86739" w:rsidRPr="00C42894" w:rsidRDefault="00A86739"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في مجموعات صغيرة:</w:t>
            </w:r>
            <w:r w:rsidRPr="00C42894">
              <w:rPr>
                <w:rFonts w:ascii="Sakkal Majalla" w:hAnsi="Sakkal Majalla" w:cs="Sakkal Majalla"/>
                <w:sz w:val="26"/>
                <w:szCs w:val="26"/>
                <w:rtl/>
                <w:lang w:eastAsia="ar" w:bidi="ar-MA"/>
              </w:rPr>
              <w:t xml:space="preserve"> أطلب من الطلاب العمل في مجموعات صغيرة لقراءة المزيد عن الهيكل التنظيمي في المحتوى ب1 من بحث كتاب الطالب، ثم جمع معلومات حول هيكل عدد من الأعمال الحقيقية وتنظيمها. يمكن أن يكون هذا بحثًا عبر الإنترنت أو من خلال زيارات للشركات. وعلى الطلاب مشاركة النتائج التي توصلوا إليها مع المجموعة لتبادل المعرفة والتعلم.    </w:t>
            </w:r>
          </w:p>
          <w:p w14:paraId="48185529" w14:textId="77777777" w:rsidR="00A86739" w:rsidRPr="00C42894" w:rsidRDefault="00A86739"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مستقل:</w:t>
            </w:r>
            <w:r w:rsidRPr="00C42894">
              <w:rPr>
                <w:rFonts w:ascii="Sakkal Majalla" w:hAnsi="Sakkal Majalla" w:cs="Sakkal Majalla"/>
                <w:sz w:val="26"/>
                <w:szCs w:val="26"/>
                <w:rtl/>
                <w:lang w:eastAsia="ar" w:bidi="ar-MA"/>
              </w:rPr>
              <w:t xml:space="preserve"> على الطلاب إعداد وتقديم عرض تقديمي قصير، باستخدام الشرائح المقدمة بشكل احترافي وملاحظات المتحدث لتبادل النتائج التي توصلوا إليها مع الصف .</w:t>
            </w:r>
          </w:p>
          <w:p w14:paraId="6887D611" w14:textId="77777777" w:rsidR="00C511D3" w:rsidRPr="00C42894" w:rsidRDefault="00C511D3"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ما هو نوع هيكل الأعمال الأفضل؟</w:t>
            </w:r>
          </w:p>
          <w:p w14:paraId="3E2C31A7" w14:textId="77777777" w:rsidR="00635290" w:rsidRPr="00C42894" w:rsidRDefault="00C511D3" w:rsidP="00C511D3">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أطلب من الطلاب استخدام عروضهم التقديمية لإثراء المناقشة بشأن مدى ملاءمة الأنواع المختلفة من الهياكل والتنظيم للأعمال المختلفة.</w:t>
            </w:r>
          </w:p>
          <w:p w14:paraId="4079A797" w14:textId="77777777" w:rsidR="002647FA" w:rsidRPr="00C42894" w:rsidRDefault="006A4080" w:rsidP="002647FA">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w:t>
            </w:r>
            <w:r w:rsidRPr="00C42894">
              <w:rPr>
                <w:rFonts w:ascii="Sakkal Majalla" w:hAnsi="Sakkal Majalla" w:cs="Sakkal Majalla"/>
                <w:sz w:val="26"/>
                <w:szCs w:val="26"/>
                <w:rtl/>
                <w:lang w:eastAsia="ar" w:bidi="ar-MA"/>
              </w:rPr>
              <w:lastRenderedPageBreak/>
              <w:t xml:space="preserve">كتابة ملاحظاتهم وإكمال مسرد المصطلحات الرئيسية الخاص بهم. </w:t>
            </w:r>
          </w:p>
          <w:p w14:paraId="161F101E" w14:textId="77777777" w:rsidR="00887D51" w:rsidRPr="00C42894" w:rsidRDefault="00EE532F" w:rsidP="002647FA">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المذاكرة المستقلة: </w:t>
            </w:r>
            <w:r w:rsidRPr="00C42894">
              <w:rPr>
                <w:rFonts w:ascii="Sakkal Majalla" w:hAnsi="Sakkal Majalla" w:cs="Sakkal Majalla"/>
                <w:sz w:val="26"/>
                <w:szCs w:val="26"/>
                <w:rtl/>
                <w:lang w:eastAsia="ar" w:bidi="ar-MA"/>
              </w:rPr>
              <w:t>أطلب من الطلاب زيارة أو إجراء بحث عبر الإنترنت حول عدة أعمال مختلفة في المنطقة لجمع المعلومات وكتابة تقرير قصير لمقارنة الهياكل التنظيمية الخاصة بها.</w:t>
            </w:r>
          </w:p>
        </w:tc>
        <w:tc>
          <w:tcPr>
            <w:tcW w:w="800" w:type="pct"/>
            <w:shd w:val="clear" w:color="auto" w:fill="auto"/>
          </w:tcPr>
          <w:p w14:paraId="40BA1495"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3DB46F1F"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4E17CDAE"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023A68C0" w14:textId="77777777" w:rsidR="0063529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tc>
      </w:tr>
      <w:tr w:rsidR="00635290" w:rsidRPr="00C42894" w14:paraId="3CD937C3" w14:textId="77777777" w:rsidTr="000E4AAE">
        <w:trPr>
          <w:gridBefore w:val="1"/>
          <w:wBefore w:w="12" w:type="pct"/>
          <w:trHeight w:val="350"/>
        </w:trPr>
        <w:tc>
          <w:tcPr>
            <w:tcW w:w="388" w:type="pct"/>
            <w:shd w:val="clear" w:color="auto" w:fill="auto"/>
          </w:tcPr>
          <w:p w14:paraId="19A02A26" w14:textId="77777777" w:rsidR="00635290" w:rsidRPr="00C42894" w:rsidRDefault="00713443" w:rsidP="0014526C">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27–29</w:t>
            </w:r>
          </w:p>
        </w:tc>
        <w:tc>
          <w:tcPr>
            <w:tcW w:w="950" w:type="pct"/>
            <w:shd w:val="clear" w:color="auto" w:fill="auto"/>
          </w:tcPr>
          <w:p w14:paraId="307DC028" w14:textId="77777777" w:rsidR="00A86739" w:rsidRPr="00C42894" w:rsidRDefault="00A86739" w:rsidP="00D90619">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ب1: الهيكل والتنظيم</w:t>
            </w:r>
          </w:p>
          <w:p w14:paraId="63419BE4" w14:textId="77777777" w:rsidR="00635290" w:rsidRPr="00C42894" w:rsidRDefault="00A32181"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المجالات الوظيفية/التشغيلية</w:t>
            </w:r>
          </w:p>
        </w:tc>
        <w:tc>
          <w:tcPr>
            <w:tcW w:w="400" w:type="pct"/>
            <w:shd w:val="clear" w:color="auto" w:fill="auto"/>
          </w:tcPr>
          <w:p w14:paraId="6706601A" w14:textId="77777777" w:rsidR="00635290" w:rsidRPr="00C42894" w:rsidRDefault="007B5CC5" w:rsidP="0014526C">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المذاكرة المستقلة (</w:t>
            </w:r>
            <w:r w:rsidRPr="00C42894">
              <w:rPr>
                <w:rFonts w:ascii="Sakkal Majalla" w:hAnsi="Sakkal Majalla" w:cs="Sakkal Majalla"/>
                <w:sz w:val="26"/>
                <w:szCs w:val="26"/>
                <w:lang w:val="en-US" w:eastAsia="ar" w:bidi="en-US"/>
              </w:rPr>
              <w:t>IS</w:t>
            </w:r>
            <w:r w:rsidRPr="00C42894">
              <w:rPr>
                <w:rFonts w:ascii="Sakkal Majalla" w:hAnsi="Sakkal Majalla" w:cs="Sakkal Majalla"/>
                <w:sz w:val="26"/>
                <w:szCs w:val="26"/>
                <w:rtl/>
                <w:lang w:eastAsia="ar" w:bidi="ar-MA"/>
              </w:rPr>
              <w:t>)</w:t>
            </w:r>
          </w:p>
        </w:tc>
        <w:tc>
          <w:tcPr>
            <w:tcW w:w="2450" w:type="pct"/>
            <w:shd w:val="clear" w:color="auto" w:fill="auto"/>
          </w:tcPr>
          <w:p w14:paraId="7AA1C352"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 شارك العمل الذي أنتجه الطلاب من الدرس السابق (نشاط الدراسة المستقلة) للمساعدة في المعرفة والتعلم.</w:t>
            </w:r>
          </w:p>
          <w:p w14:paraId="2ACF26FD" w14:textId="77777777" w:rsidR="0031431A" w:rsidRPr="00C42894" w:rsidRDefault="0031431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المجالات الوظيفية المختلفة لدى الأعمال والترابط بين هذه المجالات.</w:t>
            </w:r>
          </w:p>
          <w:p w14:paraId="681777AC" w14:textId="77777777" w:rsidR="00BD26E4" w:rsidRPr="00C42894" w:rsidRDefault="00BD26E4" w:rsidP="00BD26E4">
            <w:pPr>
              <w:pStyle w:val="Tablebullets"/>
              <w:bidi/>
              <w:ind w:left="326"/>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نشاط في مجموعات صغيرة: </w:t>
            </w:r>
            <w:r w:rsidRPr="00C42894">
              <w:rPr>
                <w:rFonts w:ascii="Sakkal Majalla" w:hAnsi="Sakkal Majalla" w:cs="Sakkal Majalla"/>
                <w:sz w:val="26"/>
                <w:szCs w:val="26"/>
                <w:rtl/>
                <w:lang w:eastAsia="ar" w:bidi="ar-MA"/>
              </w:rPr>
              <w:t xml:space="preserve">أطلب من الطلاب إجراء بحث عن عمل محلي متوسط الحجم، باستخدام مفهوم الخريطة الذهنية. وأطلب منهم تحديد المجالات الوظيفية المختلفة والتفكير في دور كل مجال من هذه المجالات. وعلى الطلاب مشاركة النتائج التي توصلوا إليها مع المجموعة لتبادل المعرفة والتعلم.    </w:t>
            </w:r>
          </w:p>
          <w:p w14:paraId="6756F16D" w14:textId="77777777" w:rsidR="00854339" w:rsidRPr="00C42894" w:rsidRDefault="00854339" w:rsidP="00854339">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أطلب من الطلاب اختيار عمل واحد من أبحاثهم السابقة، والنظر في:</w:t>
            </w:r>
          </w:p>
          <w:p w14:paraId="0D78CAAD" w14:textId="77777777" w:rsidR="00854339" w:rsidRPr="00C42894" w:rsidRDefault="00854339" w:rsidP="006D52C3">
            <w:pPr>
              <w:pStyle w:val="Tabletextsub-bullets"/>
              <w:numPr>
                <w:ilvl w:val="0"/>
                <w:numId w:val="7"/>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غرض كل مجال وظيفي </w:t>
            </w:r>
          </w:p>
          <w:p w14:paraId="6E040DC9" w14:textId="77777777" w:rsidR="00854339" w:rsidRPr="00C42894" w:rsidRDefault="00854339" w:rsidP="006D52C3">
            <w:pPr>
              <w:pStyle w:val="Tabletextsub-bullets"/>
              <w:numPr>
                <w:ilvl w:val="0"/>
                <w:numId w:val="7"/>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أنشطة كل مجال وظيفي</w:t>
            </w:r>
          </w:p>
          <w:p w14:paraId="2C91C80A" w14:textId="77777777" w:rsidR="00EE532F" w:rsidRPr="00C42894" w:rsidRDefault="00854339" w:rsidP="00EE532F">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على الطلاب كتابة تقرير قصير عن النتائج التي توصلوا إليها، ومقارنة نتائجهم مع المجموعة لتبادل المعرفة والتعلم.    </w:t>
            </w:r>
          </w:p>
          <w:p w14:paraId="6FB3F063" w14:textId="77777777" w:rsidR="00887D51" w:rsidRPr="00C42894" w:rsidRDefault="00EE532F" w:rsidP="00EE532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 </w:t>
            </w:r>
          </w:p>
        </w:tc>
        <w:tc>
          <w:tcPr>
            <w:tcW w:w="800" w:type="pct"/>
            <w:shd w:val="clear" w:color="auto" w:fill="auto"/>
          </w:tcPr>
          <w:p w14:paraId="6519EE1D" w14:textId="77777777" w:rsidR="005D6472"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2ED0BAF5" w14:textId="77777777" w:rsidR="005D6472"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18A11C7A" w14:textId="77777777" w:rsidR="005D6472"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77CE3521" w14:textId="77777777" w:rsidR="00635290"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سبورة بيضاء </w:t>
            </w:r>
          </w:p>
        </w:tc>
      </w:tr>
      <w:tr w:rsidR="00A86739" w:rsidRPr="00C42894" w14:paraId="2FDDCE68" w14:textId="77777777" w:rsidTr="000E4AAE">
        <w:trPr>
          <w:gridBefore w:val="1"/>
          <w:wBefore w:w="12" w:type="pct"/>
          <w:trHeight w:val="346"/>
        </w:trPr>
        <w:tc>
          <w:tcPr>
            <w:tcW w:w="388" w:type="pct"/>
            <w:shd w:val="clear" w:color="auto" w:fill="auto"/>
          </w:tcPr>
          <w:p w14:paraId="743D0895" w14:textId="77777777" w:rsidR="00A86739" w:rsidRPr="00C42894" w:rsidRDefault="00EB3AD6" w:rsidP="00713443">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30–32</w:t>
            </w:r>
          </w:p>
        </w:tc>
        <w:tc>
          <w:tcPr>
            <w:tcW w:w="950" w:type="pct"/>
            <w:shd w:val="clear" w:color="auto" w:fill="auto"/>
          </w:tcPr>
          <w:p w14:paraId="647F26AD" w14:textId="77777777" w:rsidR="00A86739" w:rsidRPr="00C42894" w:rsidRDefault="00A86739" w:rsidP="00602F32">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ب-2: الأهداف والغايات</w:t>
            </w:r>
          </w:p>
          <w:p w14:paraId="7CFBA013" w14:textId="77777777" w:rsidR="00A32181" w:rsidRPr="00C42894" w:rsidRDefault="00A32181"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غايات الأعمال في القطاع الخاص والعام وغير الربحي</w:t>
            </w:r>
          </w:p>
          <w:p w14:paraId="5C38E1F3" w14:textId="77777777" w:rsidR="00A32181" w:rsidRPr="00C42894" w:rsidRDefault="00A32181"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الرسالة والرؤية والقيم</w:t>
            </w:r>
          </w:p>
          <w:p w14:paraId="0D411A98" w14:textId="77777777" w:rsidR="00A86739" w:rsidRPr="00C42894" w:rsidRDefault="00A32181" w:rsidP="00C1708F">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الأهداف الذكية</w:t>
            </w:r>
          </w:p>
        </w:tc>
        <w:tc>
          <w:tcPr>
            <w:tcW w:w="400" w:type="pct"/>
            <w:shd w:val="clear" w:color="auto" w:fill="auto"/>
          </w:tcPr>
          <w:p w14:paraId="15A6019A" w14:textId="77777777" w:rsidR="00A86739" w:rsidRPr="00C42894" w:rsidRDefault="00A86739" w:rsidP="00A86739">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الضيف </w:t>
            </w:r>
            <w:r w:rsidRPr="00C42894">
              <w:rPr>
                <w:rFonts w:ascii="Sakkal Majalla" w:hAnsi="Sakkal Majalla" w:cs="Sakkal Majalla"/>
                <w:sz w:val="26"/>
                <w:szCs w:val="26"/>
                <w:rtl/>
                <w:lang w:eastAsia="ar" w:bidi="ar-MA"/>
              </w:rPr>
              <w:lastRenderedPageBreak/>
              <w:t>المتحدث</w:t>
            </w:r>
          </w:p>
        </w:tc>
        <w:tc>
          <w:tcPr>
            <w:tcW w:w="2450" w:type="pct"/>
            <w:shd w:val="clear" w:color="auto" w:fill="auto"/>
          </w:tcPr>
          <w:p w14:paraId="1C983642" w14:textId="77777777" w:rsidR="002647FA" w:rsidRPr="00C42894" w:rsidRDefault="002647FA" w:rsidP="006D52C3">
            <w:pPr>
              <w:pStyle w:val="Tabletextbullets"/>
              <w:numPr>
                <w:ilvl w:val="0"/>
                <w:numId w:val="13"/>
              </w:numPr>
              <w:tabs>
                <w:tab w:val="left" w:pos="340"/>
              </w:tabs>
              <w:bidi/>
              <w:rPr>
                <w:rFonts w:ascii="Sakkal Majalla" w:hAnsi="Sakkal Majalla" w:cs="Sakkal Majalla"/>
                <w:sz w:val="26"/>
                <w:szCs w:val="26"/>
                <w:lang w:val="en-US"/>
              </w:rPr>
            </w:pPr>
            <w:r w:rsidRPr="00C42894">
              <w:rPr>
                <w:rFonts w:ascii="Sakkal Majalla" w:hAnsi="Sakkal Majalla" w:cs="Sakkal Majalla"/>
                <w:b/>
                <w:bCs/>
                <w:sz w:val="26"/>
                <w:szCs w:val="26"/>
                <w:rtl/>
                <w:lang w:eastAsia="ar" w:bidi="ar-MA"/>
              </w:rPr>
              <w:lastRenderedPageBreak/>
              <w:t>نشاط تمهيدي:</w:t>
            </w:r>
            <w:r w:rsidRPr="00C42894">
              <w:rPr>
                <w:rFonts w:ascii="Sakkal Majalla" w:hAnsi="Sakkal Majalla" w:cs="Sakkal Majalla"/>
                <w:sz w:val="26"/>
                <w:szCs w:val="26"/>
                <w:rtl/>
                <w:lang w:eastAsia="ar" w:bidi="ar-MA"/>
              </w:rPr>
              <w:t xml:space="preserve"> راجع نقاط التعلم الرئيسية من الدرس السابق.</w:t>
            </w:r>
          </w:p>
          <w:p w14:paraId="16663621" w14:textId="77777777" w:rsidR="00A86739" w:rsidRPr="00C42894" w:rsidRDefault="00A86739" w:rsidP="00C1708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lastRenderedPageBreak/>
              <w:t xml:space="preserve">عرض المعلم: </w:t>
            </w:r>
            <w:r w:rsidRPr="00C42894">
              <w:rPr>
                <w:rFonts w:ascii="Sakkal Majalla" w:hAnsi="Sakkal Majalla" w:cs="Sakkal Majalla"/>
                <w:sz w:val="26"/>
                <w:szCs w:val="26"/>
                <w:rtl/>
                <w:lang w:eastAsia="ar" w:bidi="ar-MA"/>
              </w:rPr>
              <w:t xml:space="preserve">أشرح الفرق بين الأهداف والغايات، وأهمية أن تكون الأهداف ذكية. أشرح كيف يمكن العثور على غايات العمل في بيانات مهمته ورؤيته وقيمه. وأعرض على الطلاب الأمثلة الثلاثة لبيانات المهمة الواردة في في المحتوى ب2 من كتاب الطالب، وأطلب منهم الإجابة على الأسئلة التالية.  </w:t>
            </w:r>
          </w:p>
          <w:p w14:paraId="6A3753A5" w14:textId="77777777" w:rsidR="00630372" w:rsidRPr="00C42894" w:rsidRDefault="00193A11" w:rsidP="00630372">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 xml:space="preserve">أطلب من الطلاب كتابة الأهداف الذكية فيما يتعلق بأولوياتها في دراستهم. ثم الانتقال بعد ذلك إلى كتابة الأهداف الذكية للأعمال التي يختارونها. </w:t>
            </w:r>
          </w:p>
          <w:p w14:paraId="6790E1F7" w14:textId="77777777" w:rsidR="009627F1" w:rsidRPr="00C42894" w:rsidRDefault="009627F1" w:rsidP="00630372">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اشرح كيف قد يؤثر القطاع الذي تعمل فيه الأعمال على غاياتها. أطلب من الطلاب تحديد بعض الأعمال في القطاعين العام والخاص والتفكير في غاياتها المحتملة.</w:t>
            </w:r>
          </w:p>
          <w:p w14:paraId="3C39B8B1" w14:textId="77777777" w:rsidR="00630372" w:rsidRPr="00C42894" w:rsidRDefault="00630372" w:rsidP="00630372">
            <w:pPr>
              <w:pStyle w:val="Tablebullets"/>
              <w:numPr>
                <w:ilvl w:val="0"/>
                <w:numId w:val="0"/>
              </w:numPr>
              <w:bidi/>
              <w:ind w:left="326"/>
              <w:rPr>
                <w:rFonts w:ascii="Sakkal Majalla" w:hAnsi="Sakkal Majalla" w:cs="Sakkal Majalla"/>
                <w:b/>
                <w:sz w:val="26"/>
                <w:szCs w:val="26"/>
              </w:rPr>
            </w:pPr>
            <w:r w:rsidRPr="00C42894">
              <w:rPr>
                <w:rFonts w:ascii="Sakkal Majalla" w:hAnsi="Sakkal Majalla" w:cs="Sakkal Majalla"/>
                <w:i/>
                <w:iCs/>
                <w:sz w:val="26"/>
                <w:szCs w:val="26"/>
                <w:rtl/>
                <w:lang w:eastAsia="ar" w:bidi="ar-MA"/>
              </w:rPr>
              <w:t xml:space="preserve">بدلاً من ذلك/بالإضافة إلى ذلك، يُمكنك تنظيم حديثًا لضيف متحدث: </w:t>
            </w:r>
          </w:p>
          <w:p w14:paraId="0D6F30BA" w14:textId="77777777" w:rsidR="00630372" w:rsidRPr="00C42894" w:rsidRDefault="00317160" w:rsidP="00630372">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العمل في ثنائيات: </w:t>
            </w:r>
            <w:r w:rsidRPr="00C42894">
              <w:rPr>
                <w:rFonts w:ascii="Sakkal Majalla" w:hAnsi="Sakkal Majalla" w:cs="Sakkal Majalla"/>
                <w:sz w:val="26"/>
                <w:szCs w:val="26"/>
                <w:rtl/>
                <w:lang w:eastAsia="ar" w:bidi="ar-MA"/>
              </w:rPr>
              <w:t>على الطلاب العمل معًا لإعداد مجموعة من الأسئلة للضيف المتحدث القادم من عمل محلي حتى يمكنه شرح مهمة عمله ورؤيته وقيمه وأهدافه وغاياته للمجموعة.</w:t>
            </w:r>
          </w:p>
          <w:p w14:paraId="7DACFB8D" w14:textId="77777777" w:rsidR="006D0026" w:rsidRPr="00C42894" w:rsidRDefault="006D0026" w:rsidP="006D0026">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الضيف المتحدث:</w:t>
            </w:r>
            <w:r w:rsidRPr="00C42894">
              <w:rPr>
                <w:rFonts w:ascii="Sakkal Majalla" w:hAnsi="Sakkal Majalla" w:cs="Sakkal Majalla"/>
                <w:sz w:val="26"/>
                <w:szCs w:val="26"/>
                <w:rtl/>
                <w:lang w:eastAsia="ar" w:bidi="ar-MA"/>
              </w:rPr>
              <w:t xml:space="preserve"> رتب متحدث افتراضي أو شخصي للتحدث مع الطلاب (شخص من عمل محلي، ولكن يفضل أن يكون من عمل ذي روابط دولية) لشرح أهداف عمله وغاياته للمجموعة.  وبدلاً من ذلك، نظّم «زيارة افتراضية» عبر منصة مؤتمرات عبر الإنترنت - وهذا من شأنه أيضًا أن يوفر فرصة لتشجيع المتحدثين من مؤسستين أو أكثر على المشاركة. </w:t>
            </w:r>
          </w:p>
          <w:p w14:paraId="703B41F6" w14:textId="77777777" w:rsidR="00887D51" w:rsidRPr="00C42894" w:rsidRDefault="006A4080" w:rsidP="00C1708F">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p w14:paraId="2C5E7061" w14:textId="77777777" w:rsidR="00EE532F" w:rsidRPr="00C42894" w:rsidRDefault="00EE532F" w:rsidP="00EE532F">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المذاكرة المستقلة: </w:t>
            </w:r>
            <w:r w:rsidRPr="00C42894">
              <w:rPr>
                <w:rFonts w:ascii="Sakkal Majalla" w:hAnsi="Sakkal Majalla" w:cs="Sakkal Majalla"/>
                <w:sz w:val="26"/>
                <w:szCs w:val="26"/>
                <w:rtl/>
                <w:lang w:eastAsia="ar" w:bidi="ar-MA"/>
              </w:rPr>
              <w:t>أغط الطلاب قائمة بالأهداف، وأطلب منهم إعادة كتابتها كأهداف ذكية. يُمكن الاستفادة بذلك في التقييم التكويني.</w:t>
            </w:r>
          </w:p>
        </w:tc>
        <w:tc>
          <w:tcPr>
            <w:tcW w:w="800" w:type="pct"/>
            <w:shd w:val="clear" w:color="auto" w:fill="auto"/>
          </w:tcPr>
          <w:p w14:paraId="3E0A1660"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ملاحظات المعلم</w:t>
            </w:r>
          </w:p>
          <w:p w14:paraId="24093240"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كتاب الطالب</w:t>
            </w:r>
          </w:p>
          <w:p w14:paraId="0FD97EC5"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25E103EA" w14:textId="77777777" w:rsidR="00E10FE0" w:rsidRPr="00C42894" w:rsidRDefault="00E10FE0" w:rsidP="00E10FE0">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445FF243" w14:textId="77777777" w:rsidR="00A86739" w:rsidRPr="00C42894" w:rsidRDefault="00A86739" w:rsidP="00C1708F">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قوائم الأهداف المقرر صياغتها كأهداف ذكية</w:t>
            </w:r>
          </w:p>
        </w:tc>
      </w:tr>
      <w:tr w:rsidR="00EE532F" w:rsidRPr="00C42894" w14:paraId="7FB79DD2" w14:textId="77777777" w:rsidTr="000E4AAE">
        <w:trPr>
          <w:gridBefore w:val="1"/>
          <w:wBefore w:w="12" w:type="pct"/>
          <w:trHeight w:val="346"/>
        </w:trPr>
        <w:tc>
          <w:tcPr>
            <w:tcW w:w="388" w:type="pct"/>
            <w:shd w:val="clear" w:color="auto" w:fill="auto"/>
          </w:tcPr>
          <w:p w14:paraId="6B442BFE" w14:textId="77777777" w:rsidR="00EE532F" w:rsidRPr="00C42894" w:rsidRDefault="00EE532F" w:rsidP="00EE532F">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33</w:t>
            </w:r>
          </w:p>
        </w:tc>
        <w:tc>
          <w:tcPr>
            <w:tcW w:w="950" w:type="pct"/>
            <w:shd w:val="clear" w:color="auto" w:fill="auto"/>
          </w:tcPr>
          <w:p w14:paraId="3158A2AA" w14:textId="77777777" w:rsidR="00EE532F" w:rsidRPr="00C42894" w:rsidRDefault="00EE532F" w:rsidP="00EE532F">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ملخص هدف التعلّم ب</w:t>
            </w:r>
          </w:p>
        </w:tc>
        <w:tc>
          <w:tcPr>
            <w:tcW w:w="400" w:type="pct"/>
            <w:shd w:val="clear" w:color="auto" w:fill="auto"/>
          </w:tcPr>
          <w:p w14:paraId="3065231C" w14:textId="77777777" w:rsidR="00D60283" w:rsidRPr="00C42894" w:rsidRDefault="00D60283" w:rsidP="00D60283">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3300AA5C" w14:textId="77777777" w:rsidR="00EE532F" w:rsidRPr="00C42894" w:rsidRDefault="00D60283" w:rsidP="00D60283">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جلسة مراجعة (</w:t>
            </w:r>
            <w:r w:rsidRPr="00C42894">
              <w:rPr>
                <w:rFonts w:ascii="Sakkal Majalla" w:hAnsi="Sakkal Majalla" w:cs="Sakkal Majalla"/>
                <w:sz w:val="26"/>
                <w:szCs w:val="26"/>
                <w:lang w:val="en-US" w:eastAsia="ar" w:bidi="en-US"/>
              </w:rPr>
              <w:t>RS</w:t>
            </w:r>
            <w:r w:rsidRPr="00C42894">
              <w:rPr>
                <w:rFonts w:ascii="Sakkal Majalla" w:hAnsi="Sakkal Majalla" w:cs="Sakkal Majalla"/>
                <w:sz w:val="26"/>
                <w:szCs w:val="26"/>
                <w:rtl/>
                <w:lang w:eastAsia="ar" w:bidi="ar-MA"/>
              </w:rPr>
              <w:t>)</w:t>
            </w:r>
          </w:p>
        </w:tc>
        <w:tc>
          <w:tcPr>
            <w:tcW w:w="2450" w:type="pct"/>
            <w:shd w:val="clear" w:color="auto" w:fill="auto"/>
          </w:tcPr>
          <w:p w14:paraId="3B94664F" w14:textId="77777777" w:rsidR="00EE532F" w:rsidRPr="00C42894" w:rsidRDefault="00EE532F" w:rsidP="006D52C3">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 xml:space="preserve">قدّم للطلاب لمحة عامة عن المواضيع المغطاة ضمن هدف التعلّم، وأجب على أي أسئلة قد تكون لديهم. استغل الاستفسارات لتقييم التعلّم والفهم عند اللزوم. </w:t>
            </w:r>
          </w:p>
          <w:p w14:paraId="4725CB33" w14:textId="77777777" w:rsidR="00EE532F" w:rsidRPr="00C42894" w:rsidRDefault="00EE532F" w:rsidP="006D52C3">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نشاط جماعي: </w:t>
            </w:r>
            <w:r w:rsidRPr="00C42894">
              <w:rPr>
                <w:rFonts w:ascii="Sakkal Majalla" w:hAnsi="Sakkal Majalla" w:cs="Sakkal Majalla"/>
                <w:sz w:val="26"/>
                <w:szCs w:val="26"/>
                <w:rtl/>
                <w:lang w:eastAsia="ar" w:bidi="ar-MA"/>
              </w:rPr>
              <w:t>أطلب من الطلاب العمل في مجموعات صغيرة لحل اختبار قصير أعده المعلم لتقييم التعلّم والفهم من خلال الأسئلة التفاعلية. واختتم بمناقشة أي نقاط بدت صعبة بالنسبة للطلاب.</w:t>
            </w:r>
          </w:p>
          <w:p w14:paraId="0FF14FF4" w14:textId="77777777" w:rsidR="00EE532F" w:rsidRPr="00C42894" w:rsidRDefault="00EE532F" w:rsidP="006D52C3">
            <w:pPr>
              <w:pStyle w:val="Tabletextbullets"/>
              <w:numPr>
                <w:ilvl w:val="0"/>
                <w:numId w:val="14"/>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 xml:space="preserve">أكد على نقاط التعلم الرئيسية وحدد الواجبات المنزلية. </w:t>
            </w:r>
          </w:p>
        </w:tc>
        <w:tc>
          <w:tcPr>
            <w:tcW w:w="800" w:type="pct"/>
            <w:shd w:val="clear" w:color="auto" w:fill="auto"/>
          </w:tcPr>
          <w:p w14:paraId="3794F0C0" w14:textId="77777777" w:rsidR="00EE532F" w:rsidRPr="00C42894" w:rsidRDefault="00EE532F"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67E4B690" w14:textId="77777777" w:rsidR="005D6472" w:rsidRPr="00C42894" w:rsidRDefault="005D6472"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4C3C90B9" w14:textId="77777777" w:rsidR="00EE532F" w:rsidRPr="00C42894" w:rsidRDefault="00EE532F"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نشاط اختبار تفاعلي أو أسئلة سابق إعدادها. </w:t>
            </w:r>
          </w:p>
          <w:p w14:paraId="4A88DDF3" w14:textId="77777777" w:rsidR="00EE532F" w:rsidRPr="00C42894" w:rsidRDefault="008F1117" w:rsidP="005D6472">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أمثلة على الأعمال إذا لزم الأمر لتحفيز الطلاب.</w:t>
            </w:r>
          </w:p>
        </w:tc>
      </w:tr>
      <w:tr w:rsidR="00EE532F" w:rsidRPr="00C42894" w14:paraId="0ED9BD20" w14:textId="77777777" w:rsidTr="00E6792E">
        <w:trPr>
          <w:trHeight w:val="346"/>
        </w:trPr>
        <w:tc>
          <w:tcPr>
            <w:tcW w:w="5000" w:type="pct"/>
            <w:gridSpan w:val="6"/>
            <w:shd w:val="clear" w:color="auto" w:fill="F2F2F2"/>
          </w:tcPr>
          <w:p w14:paraId="422E8CBB" w14:textId="77777777" w:rsidR="00EE532F" w:rsidRPr="00C42894" w:rsidRDefault="00EE532F" w:rsidP="00EE532F">
            <w:pPr>
              <w:pStyle w:val="Text0"/>
              <w:bidi/>
              <w:jc w:val="center"/>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توزيع ملخص الواجب لهدفي التعلم أ وب</w:t>
            </w:r>
          </w:p>
        </w:tc>
      </w:tr>
    </w:tbl>
    <w:p w14:paraId="52392A46" w14:textId="77777777" w:rsidR="000E4AAE" w:rsidRPr="00C42894" w:rsidRDefault="000E4AAE">
      <w:pPr>
        <w:bidi/>
        <w:rPr>
          <w:rFonts w:ascii="Sakkal Majalla" w:hAnsi="Sakkal Majalla" w:cs="Sakkal Majalla"/>
          <w:sz w:val="26"/>
          <w:szCs w:val="26"/>
        </w:rPr>
      </w:pPr>
      <w:r w:rsidRPr="00C42894">
        <w:rPr>
          <w:rFonts w:ascii="Sakkal Majalla" w:eastAsia="Open Sans" w:hAnsi="Sakkal Majalla" w:cs="Sakkal Majalla"/>
          <w:b/>
          <w:bCs/>
          <w:sz w:val="26"/>
          <w:szCs w:val="26"/>
          <w:rtl/>
          <w:lang w:eastAsia="ar" w:bidi="ar-MA"/>
        </w:rPr>
        <w:br w:type="page"/>
      </w:r>
    </w:p>
    <w:tbl>
      <w:tblPr>
        <w:tblpPr w:leftFromText="180" w:rightFromText="180" w:vertAnchor="text" w:tblpY="1"/>
        <w:tblOverlap w:val="never"/>
        <w:bidiVisual/>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2695"/>
        <w:gridCol w:w="1133"/>
        <w:gridCol w:w="6945"/>
        <w:gridCol w:w="2270"/>
      </w:tblGrid>
      <w:tr w:rsidR="00A86739" w:rsidRPr="00C42894" w14:paraId="02B03A1F" w14:textId="77777777" w:rsidTr="00A70FB4">
        <w:trPr>
          <w:trHeight w:val="346"/>
        </w:trPr>
        <w:tc>
          <w:tcPr>
            <w:tcW w:w="5000" w:type="pct"/>
            <w:gridSpan w:val="5"/>
            <w:shd w:val="clear" w:color="auto" w:fill="E7E6E6"/>
            <w:vAlign w:val="center"/>
          </w:tcPr>
          <w:p w14:paraId="76179B5D" w14:textId="77777777" w:rsidR="00A86739" w:rsidRPr="00C42894" w:rsidRDefault="00A86739" w:rsidP="00C42894">
            <w:pPr>
              <w:pStyle w:val="Learningaimtopic"/>
              <w:bidi/>
              <w:rPr>
                <w:rFonts w:ascii="Sakkal Majalla" w:hAnsi="Sakkal Majalla" w:cs="Sakkal Majalla"/>
                <w:b w:val="0"/>
                <w:bCs/>
                <w:sz w:val="26"/>
                <w:szCs w:val="26"/>
              </w:rPr>
            </w:pPr>
            <w:r w:rsidRPr="00C42894">
              <w:rPr>
                <w:rFonts w:ascii="Sakkal Majalla" w:hAnsi="Sakkal Majalla" w:cs="Sakkal Majalla"/>
                <w:b w:val="0"/>
                <w:bCs/>
                <w:sz w:val="26"/>
                <w:szCs w:val="26"/>
                <w:rtl/>
                <w:lang w:eastAsia="ar" w:bidi="ar-MA"/>
              </w:rPr>
              <w:t>هدف التعلم ج: فحص البيئة التي تعمل فيها منظمات الأعمال</w:t>
            </w:r>
          </w:p>
        </w:tc>
      </w:tr>
      <w:tr w:rsidR="00A86739" w:rsidRPr="00C42894" w14:paraId="7AB42247" w14:textId="77777777" w:rsidTr="00A70FB4">
        <w:trPr>
          <w:trHeight w:val="346"/>
        </w:trPr>
        <w:tc>
          <w:tcPr>
            <w:tcW w:w="397" w:type="pct"/>
            <w:shd w:val="clear" w:color="auto" w:fill="auto"/>
          </w:tcPr>
          <w:p w14:paraId="3DB26A23" w14:textId="77777777" w:rsidR="00A86739" w:rsidRPr="00C42894" w:rsidRDefault="00A32181"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34–36</w:t>
            </w:r>
          </w:p>
        </w:tc>
        <w:tc>
          <w:tcPr>
            <w:tcW w:w="951" w:type="pct"/>
            <w:shd w:val="clear" w:color="auto" w:fill="auto"/>
          </w:tcPr>
          <w:p w14:paraId="009EA760" w14:textId="77777777" w:rsidR="00A32181" w:rsidRPr="00C42894" w:rsidRDefault="00A32181" w:rsidP="00C4289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ج1: البيئة الخارجية</w:t>
            </w:r>
          </w:p>
          <w:p w14:paraId="6187AC25" w14:textId="77777777" w:rsidR="00927F45"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البيئة السياسية</w:t>
            </w:r>
          </w:p>
          <w:p w14:paraId="2CE3EFF8" w14:textId="77777777" w:rsidR="00927F45"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سياسات اقتصادية ومالية ونقدية وسياسات أخرى</w:t>
            </w:r>
          </w:p>
          <w:p w14:paraId="3F79CAF2" w14:textId="77777777" w:rsidR="00927F45"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المواقف الاجتماعية تجاه الادخار والإنفاق والديون؛ متطلبات المسؤولية الاجتماعية؛ التغير</w:t>
            </w:r>
          </w:p>
          <w:p w14:paraId="3E6B7530" w14:textId="77777777" w:rsidR="00927F45"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التغير التكنولوجي</w:t>
            </w:r>
          </w:p>
          <w:p w14:paraId="3B7B9305" w14:textId="77777777" w:rsidR="00927F45"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العوامل البيئية والاتجاهات الأخلاقية</w:t>
            </w:r>
          </w:p>
          <w:p w14:paraId="0EC405D4" w14:textId="77777777" w:rsidR="00A86739" w:rsidRPr="00C42894" w:rsidRDefault="00927F45"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البيئة القانونية</w:t>
            </w:r>
          </w:p>
        </w:tc>
        <w:tc>
          <w:tcPr>
            <w:tcW w:w="400" w:type="pct"/>
            <w:shd w:val="clear" w:color="auto" w:fill="auto"/>
          </w:tcPr>
          <w:p w14:paraId="112055C8" w14:textId="77777777" w:rsidR="00A86739" w:rsidRPr="00C42894" w:rsidRDefault="00893C0C"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1" w:type="pct"/>
            <w:shd w:val="clear" w:color="auto" w:fill="auto"/>
          </w:tcPr>
          <w:p w14:paraId="2087A33D" w14:textId="77777777" w:rsidR="004410F5" w:rsidRPr="00C42894" w:rsidRDefault="004410F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اشرح هدف التعلم ج.</w:t>
            </w:r>
          </w:p>
          <w:p w14:paraId="0E8E1CE0" w14:textId="77777777" w:rsidR="00927F45" w:rsidRPr="00C42894" w:rsidRDefault="00927F4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مفهوم البيئة الخارجية للأعمال. النظر في البيئة السياسية والاقتصادية والاجتماعية والتكنولوجية والبيئية والقانونية كما هو موضح في المحتوى ج1 من مواصفات الوحدة وكتاب الطالب. </w:t>
            </w:r>
          </w:p>
          <w:p w14:paraId="7CF67C50" w14:textId="77777777" w:rsidR="00927F45" w:rsidRPr="00C42894" w:rsidRDefault="00927F4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في مجموعات صغيرة:</w:t>
            </w:r>
            <w:r w:rsidRPr="00C42894">
              <w:rPr>
                <w:rFonts w:ascii="Sakkal Majalla" w:hAnsi="Sakkal Majalla" w:cs="Sakkal Majalla"/>
                <w:sz w:val="26"/>
                <w:szCs w:val="26"/>
                <w:rtl/>
                <w:lang w:eastAsia="ar" w:bidi="ar-MA"/>
              </w:rPr>
              <w:t xml:space="preserve"> أطلب من الطلاب التفكير في كيفية استجابة العمل لبيئته الخارجية. وعلى الطلاب إنشاء جدولين لسرد بعض التأثيرات الخارجية المحتملة – أحدهما لعمل كبير والآخر لعمل صغير. ويجب أن تشمل العناوين التالية: </w:t>
            </w:r>
          </w:p>
          <w:p w14:paraId="170BF915" w14:textId="77777777" w:rsidR="00927F45" w:rsidRPr="00C42894" w:rsidRDefault="00927F45"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سياسية</w:t>
            </w:r>
          </w:p>
          <w:p w14:paraId="415F6362" w14:textId="77777777" w:rsidR="00927F45" w:rsidRPr="00C42894" w:rsidRDefault="00927F45"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سياسات اقتصادية ومالية ونقدية وسياسات أخرى</w:t>
            </w:r>
          </w:p>
          <w:p w14:paraId="03748EC2" w14:textId="77777777" w:rsidR="00927F45" w:rsidRPr="00C42894" w:rsidRDefault="00927F45"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اجتماعية </w:t>
            </w:r>
          </w:p>
          <w:p w14:paraId="29954806" w14:textId="77777777" w:rsidR="00893C0C" w:rsidRPr="00C42894" w:rsidRDefault="00893C0C"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تكنولوجية </w:t>
            </w:r>
          </w:p>
          <w:p w14:paraId="5EF8D3B6" w14:textId="77777777" w:rsidR="00A86739" w:rsidRPr="00C42894" w:rsidRDefault="00893C0C"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بيئية</w:t>
            </w:r>
          </w:p>
          <w:p w14:paraId="0ADEDC8A" w14:textId="77777777" w:rsidR="002F54C9" w:rsidRPr="00C42894" w:rsidRDefault="00893C0C" w:rsidP="00C42894">
            <w:pPr>
              <w:pStyle w:val="Tabletextsub-bullets"/>
              <w:numPr>
                <w:ilvl w:val="0"/>
                <w:numId w:val="8"/>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قانونية</w:t>
            </w:r>
          </w:p>
          <w:p w14:paraId="22BF516F" w14:textId="77777777" w:rsidR="0029667B" w:rsidRPr="00C42894" w:rsidRDefault="0029667B" w:rsidP="00C42894">
            <w:pPr>
              <w:pStyle w:val="Tabletextsub-bullets"/>
              <w:numPr>
                <w:ilvl w:val="0"/>
                <w:numId w:val="4"/>
              </w:numPr>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مناقشة موجهة من قبل المعلم: </w:t>
            </w:r>
            <w:r w:rsidRPr="00C42894">
              <w:rPr>
                <w:rFonts w:ascii="Sakkal Majalla" w:hAnsi="Sakkal Majalla" w:cs="Sakkal Majalla"/>
                <w:sz w:val="26"/>
                <w:szCs w:val="26"/>
                <w:rtl/>
                <w:lang w:eastAsia="ar" w:bidi="ar-MA"/>
              </w:rPr>
              <w:t>ما الذي يجب أن يفعله العمل؟</w:t>
            </w:r>
          </w:p>
          <w:p w14:paraId="20A3C4C0" w14:textId="77777777" w:rsidR="0029667B" w:rsidRPr="00C42894" w:rsidRDefault="0029667B" w:rsidP="00C42894">
            <w:pPr>
              <w:pStyle w:val="Tabletextsub-bullets"/>
              <w:numPr>
                <w:ilvl w:val="0"/>
                <w:numId w:val="0"/>
              </w:numPr>
              <w:bidi/>
              <w:ind w:left="326"/>
              <w:rPr>
                <w:rFonts w:ascii="Sakkal Majalla" w:hAnsi="Sakkal Majalla" w:cs="Sakkal Majalla"/>
                <w:bCs/>
                <w:sz w:val="26"/>
                <w:szCs w:val="26"/>
              </w:rPr>
            </w:pPr>
            <w:r w:rsidRPr="00C42894">
              <w:rPr>
                <w:rFonts w:ascii="Sakkal Majalla" w:hAnsi="Sakkal Majalla" w:cs="Sakkal Majalla"/>
                <w:sz w:val="26"/>
                <w:szCs w:val="26"/>
                <w:rtl/>
                <w:lang w:eastAsia="ar" w:bidi="ar-MA"/>
              </w:rPr>
              <w:t xml:space="preserve">على الطلاب استخدام جداولهم لمناقشة التأثيرات الخارجية على الأعمال وأهمية استجابتها بشكل مناسب. </w:t>
            </w:r>
          </w:p>
          <w:p w14:paraId="45BFC0C8" w14:textId="77777777" w:rsidR="00893C0C" w:rsidRPr="00C42894" w:rsidRDefault="006A4080" w:rsidP="00C42894">
            <w:pPr>
              <w:pStyle w:val="Tabletextsub-bullets"/>
              <w:numPr>
                <w:ilvl w:val="0"/>
                <w:numId w:val="4"/>
              </w:numPr>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685399FC" w14:textId="77777777" w:rsidR="00927F45" w:rsidRPr="00C42894" w:rsidRDefault="00927F45"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6A4756E0" w14:textId="77777777" w:rsidR="0029667B" w:rsidRPr="00C42894" w:rsidRDefault="0029667B"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4DDCB2A8" w14:textId="77777777" w:rsidR="00A86739" w:rsidRPr="00C42894" w:rsidRDefault="00927F45"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26BEA45C" w14:textId="77777777" w:rsidR="00927F45" w:rsidRPr="00C42894" w:rsidRDefault="00927F45"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tc>
      </w:tr>
      <w:tr w:rsidR="004519D8" w:rsidRPr="00C42894" w14:paraId="727C500E" w14:textId="77777777" w:rsidTr="00A70FB4">
        <w:trPr>
          <w:trHeight w:val="346"/>
        </w:trPr>
        <w:tc>
          <w:tcPr>
            <w:tcW w:w="397" w:type="pct"/>
            <w:shd w:val="clear" w:color="auto" w:fill="auto"/>
          </w:tcPr>
          <w:p w14:paraId="6B93FB38" w14:textId="77777777" w:rsidR="004519D8" w:rsidRPr="00C42894" w:rsidRDefault="003554BF"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37-38</w:t>
            </w:r>
          </w:p>
        </w:tc>
        <w:tc>
          <w:tcPr>
            <w:tcW w:w="951" w:type="pct"/>
            <w:shd w:val="clear" w:color="auto" w:fill="auto"/>
          </w:tcPr>
          <w:p w14:paraId="2719963F" w14:textId="77777777" w:rsidR="004519D8" w:rsidRPr="00C42894" w:rsidRDefault="004519D8" w:rsidP="00C4289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ج2: البيئة الداخلية</w:t>
            </w:r>
          </w:p>
          <w:p w14:paraId="1BA5AEF4"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ثقافة الشركات</w:t>
            </w:r>
          </w:p>
          <w:p w14:paraId="3E3585BB"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المسؤولية المجتمعية للشركات</w:t>
            </w:r>
          </w:p>
          <w:p w14:paraId="26582E87" w14:textId="77777777" w:rsidR="004519D8" w:rsidRPr="00C42894" w:rsidRDefault="004519D8" w:rsidP="00C42894">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الأخلاق المهنية</w:t>
            </w:r>
          </w:p>
          <w:p w14:paraId="1FFDB17C" w14:textId="77777777" w:rsidR="004519D8" w:rsidRPr="00C42894" w:rsidRDefault="004519D8" w:rsidP="00C42894">
            <w:pPr>
              <w:pStyle w:val="Tablebullets"/>
              <w:numPr>
                <w:ilvl w:val="0"/>
                <w:numId w:val="0"/>
              </w:numPr>
              <w:bidi/>
              <w:ind w:left="360" w:hanging="360"/>
              <w:rPr>
                <w:rFonts w:ascii="Sakkal Majalla" w:hAnsi="Sakkal Majalla" w:cs="Sakkal Majalla"/>
                <w:sz w:val="26"/>
                <w:szCs w:val="26"/>
              </w:rPr>
            </w:pPr>
          </w:p>
        </w:tc>
        <w:tc>
          <w:tcPr>
            <w:tcW w:w="400" w:type="pct"/>
            <w:shd w:val="clear" w:color="auto" w:fill="auto"/>
          </w:tcPr>
          <w:p w14:paraId="628E9D9D" w14:textId="77777777" w:rsidR="004519D8" w:rsidRPr="00C42894" w:rsidRDefault="004519D8"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1" w:type="pct"/>
            <w:shd w:val="clear" w:color="auto" w:fill="auto"/>
          </w:tcPr>
          <w:p w14:paraId="14417963" w14:textId="77777777" w:rsidR="004410F5" w:rsidRPr="00C42894" w:rsidRDefault="004410F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راجع نقاط التعلم الرئيسية من الدرس السابق.</w:t>
            </w:r>
          </w:p>
          <w:p w14:paraId="2EDA8D47"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مفهوم البيئة الداخلية للأعمال، والتي تغطي ثقافة الشركة والمسؤولية الاجتماعية لها والأخلاقيات كما هو موضح في  المحتوى ج 2 من مواصفات الوحدة وكتاب الطالب. </w:t>
            </w:r>
          </w:p>
          <w:p w14:paraId="116AAD1F"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أطلب من الطلاب إجراء بحث عن العديد من الأعمال البارزة للتحقق من نهجها تجاه ثقافة الشركة والمسؤولية الاجتماعية للشركات والأخلاقيات. وعلى الطلاب مشاركة النتائج التي توصلوا إليها مع المجموعة لتبادل المعرفة والتعلم.</w:t>
            </w:r>
          </w:p>
          <w:p w14:paraId="448026F3"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في مجموعات صغيرة:</w:t>
            </w:r>
            <w:r w:rsidRPr="00C42894">
              <w:rPr>
                <w:rFonts w:ascii="Sakkal Majalla" w:hAnsi="Sakkal Majalla" w:cs="Sakkal Majalla"/>
                <w:sz w:val="26"/>
                <w:szCs w:val="26"/>
                <w:rtl/>
                <w:lang w:eastAsia="ar" w:bidi="ar-MA"/>
              </w:rPr>
              <w:t xml:space="preserve"> على الطلاب اختيار عمل واحدة للبحث في ثقافة الشركة أو المسؤولية الاجتماعية للشركات أو الأخلاقيات أو مزيجًا منها، وإعداد عرض تقديمي مناسب مع ملاحظات المتحدث لعرضه على الفصل. قد تحتوي أمثلة عناوين العرض التقديمي على "هل الشركة </w:t>
            </w:r>
            <w:r w:rsidRPr="00C42894">
              <w:rPr>
                <w:rFonts w:ascii="Sakkal Majalla" w:hAnsi="Sakkal Majalla" w:cs="Sakkal Majalla"/>
                <w:sz w:val="26"/>
                <w:szCs w:val="26"/>
                <w:lang w:val="en-US" w:eastAsia="ar" w:bidi="en-US"/>
              </w:rPr>
              <w:t>X</w:t>
            </w:r>
            <w:r w:rsidRPr="00C42894">
              <w:rPr>
                <w:rFonts w:ascii="Sakkal Majalla" w:hAnsi="Sakkal Majalla" w:cs="Sakkal Majalla"/>
                <w:sz w:val="26"/>
                <w:szCs w:val="26"/>
                <w:rtl/>
                <w:lang w:eastAsia="ar" w:bidi="ar-MA"/>
              </w:rPr>
              <w:t xml:space="preserve"> شركة مسؤولة؟" أو "هل تهتم بالمسؤولية الاجتماعية للشركات؟" </w:t>
            </w:r>
          </w:p>
          <w:p w14:paraId="036303F5" w14:textId="77777777" w:rsidR="00337A68" w:rsidRPr="00C42894" w:rsidRDefault="00337A6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جماعي:</w:t>
            </w:r>
            <w:r w:rsidRPr="00C42894">
              <w:rPr>
                <w:rFonts w:ascii="Sakkal Majalla" w:hAnsi="Sakkal Majalla" w:cs="Sakkal Majalla"/>
                <w:sz w:val="26"/>
                <w:szCs w:val="26"/>
                <w:rtl/>
                <w:lang w:eastAsia="ar" w:bidi="ar-MA"/>
              </w:rPr>
              <w:t xml:space="preserve"> على الطلاب عرض عروضهم التقديمية على الصف. </w:t>
            </w:r>
          </w:p>
          <w:p w14:paraId="089B9304" w14:textId="77777777" w:rsidR="00887D51" w:rsidRPr="00C42894" w:rsidRDefault="006A4080"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5363BF18" w14:textId="77777777" w:rsidR="0029667B" w:rsidRPr="00C42894" w:rsidRDefault="0029667B"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34A6CFDD" w14:textId="77777777" w:rsidR="0029667B" w:rsidRPr="00C42894" w:rsidRDefault="0029667B"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7E812A72" w14:textId="77777777" w:rsidR="0029667B" w:rsidRPr="00C42894" w:rsidRDefault="0029667B"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3C465D76" w14:textId="77777777" w:rsidR="004519D8" w:rsidRPr="00C42894" w:rsidRDefault="0029667B"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tc>
      </w:tr>
      <w:tr w:rsidR="004519D8" w:rsidRPr="00C42894" w14:paraId="280B17BE" w14:textId="77777777" w:rsidTr="00A70FB4">
        <w:trPr>
          <w:trHeight w:val="346"/>
        </w:trPr>
        <w:tc>
          <w:tcPr>
            <w:tcW w:w="397" w:type="pct"/>
            <w:shd w:val="clear" w:color="auto" w:fill="auto"/>
          </w:tcPr>
          <w:p w14:paraId="26182146" w14:textId="77777777" w:rsidR="004519D8" w:rsidRPr="00C42894" w:rsidRDefault="004519D8"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39–40</w:t>
            </w:r>
          </w:p>
        </w:tc>
        <w:tc>
          <w:tcPr>
            <w:tcW w:w="951" w:type="pct"/>
            <w:shd w:val="clear" w:color="auto" w:fill="auto"/>
          </w:tcPr>
          <w:p w14:paraId="06C13B65" w14:textId="77777777" w:rsidR="004519D8" w:rsidRPr="00C42894" w:rsidRDefault="004519D8" w:rsidP="00C4289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ج3: البيئة التنافسية</w:t>
            </w:r>
          </w:p>
          <w:p w14:paraId="3E1057AD"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المنافسة (محلية ووطنية ودولية)</w:t>
            </w:r>
          </w:p>
          <w:p w14:paraId="1400545A"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العوامل المؤثرة على الميزة التنافسية</w:t>
            </w:r>
          </w:p>
          <w:p w14:paraId="6BB0C5A1"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sz w:val="26"/>
                <w:szCs w:val="26"/>
                <w:rtl/>
                <w:lang w:eastAsia="ar" w:bidi="ar-MA"/>
              </w:rPr>
              <w:t>فوائد وأهمية إنشاء الميزة التنافسية والحفاظ عليها</w:t>
            </w:r>
          </w:p>
        </w:tc>
        <w:tc>
          <w:tcPr>
            <w:tcW w:w="400" w:type="pct"/>
            <w:shd w:val="clear" w:color="auto" w:fill="auto"/>
          </w:tcPr>
          <w:p w14:paraId="779A8F85" w14:textId="77777777" w:rsidR="004519D8" w:rsidRPr="00C42894" w:rsidRDefault="004519D8"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1" w:type="pct"/>
            <w:shd w:val="clear" w:color="auto" w:fill="auto"/>
          </w:tcPr>
          <w:p w14:paraId="7F80E004" w14:textId="77777777" w:rsidR="004410F5" w:rsidRPr="00C42894" w:rsidRDefault="004410F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راجع نقاط التعلم الرئيسية من الدرس السابق.</w:t>
            </w:r>
          </w:p>
          <w:p w14:paraId="0E1EFFA7"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مفهوم البيئة التنافسية على المستوى المحلي والوطني والدولي كما هو موضح في المحتوى ج 3 من مواصفات الوحدة وكتاب الطالب. </w:t>
            </w:r>
          </w:p>
          <w:p w14:paraId="5642696E"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فردي: </w:t>
            </w:r>
            <w:r w:rsidRPr="00C42894">
              <w:rPr>
                <w:rFonts w:ascii="Sakkal Majalla" w:hAnsi="Sakkal Majalla" w:cs="Sakkal Majalla"/>
                <w:sz w:val="26"/>
                <w:szCs w:val="26"/>
                <w:rtl/>
                <w:lang w:eastAsia="ar" w:bidi="ar-MA"/>
              </w:rPr>
              <w:t xml:space="preserve">أطلب من الطلاب اختيار عمل مناسب، والبحث عن المنافسة المحلية والوطنية والدولية له. وعليهم مراعاة العوامل التي تؤثر على الميزة التنافسية (مثل التمايز، وسياسات التسعير، وريادة السوق، والسمعة، والحصة السوقية، ومراقبة التكاليف، والتكنولوجيا، والعلاقات مع العملاء والموردين والموظفين). </w:t>
            </w:r>
          </w:p>
          <w:p w14:paraId="4CD390E7" w14:textId="77777777" w:rsidR="00337A68" w:rsidRPr="00C42894" w:rsidRDefault="00337A6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lastRenderedPageBreak/>
              <w:t xml:space="preserve">مناقشة موجهة من قبل المعلم: </w:t>
            </w:r>
            <w:r w:rsidRPr="00C42894">
              <w:rPr>
                <w:rFonts w:ascii="Sakkal Majalla" w:hAnsi="Sakkal Majalla" w:cs="Sakkal Majalla"/>
                <w:sz w:val="26"/>
                <w:szCs w:val="26"/>
                <w:rtl/>
                <w:lang w:eastAsia="ar" w:bidi="ar-MA"/>
              </w:rPr>
              <w:t>التنافس بين الأعمال</w:t>
            </w:r>
          </w:p>
          <w:p w14:paraId="6B6AD5FE" w14:textId="77777777" w:rsidR="004519D8" w:rsidRPr="00C42894" w:rsidRDefault="004519D8" w:rsidP="00C42894">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على الطلاب عرض نتائج أبحاثهم على الفصل لتحفيز مناقشة جماعية حول العوامل التي تؤثر على الميزة التنافسية، وفوائد وأهمية إنشاء هذه الميزة والحفاظ عليها. </w:t>
            </w:r>
          </w:p>
          <w:p w14:paraId="7CA05693" w14:textId="77777777" w:rsidR="00887D51" w:rsidRPr="00C42894" w:rsidRDefault="006A4080"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2E26356C" w14:textId="77777777" w:rsidR="00F92E84" w:rsidRPr="00C42894" w:rsidRDefault="00F92E84"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0ADC38FE" w14:textId="77777777" w:rsidR="00F92E84" w:rsidRPr="00C42894" w:rsidRDefault="00F92E84"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3D832A10" w14:textId="77777777" w:rsidR="00F92E84" w:rsidRPr="00C42894" w:rsidRDefault="00F92E84"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6BF16DB8" w14:textId="77777777" w:rsidR="004519D8" w:rsidRPr="00C42894" w:rsidRDefault="00F92E84" w:rsidP="00C42894">
            <w:pPr>
              <w:pStyle w:val="Tablebullets"/>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 xml:space="preserve">دراسات حالة السبورة البيضاء أو الموارد عبر الإنترنت. </w:t>
            </w:r>
          </w:p>
        </w:tc>
      </w:tr>
      <w:tr w:rsidR="004519D8" w:rsidRPr="00C42894" w14:paraId="06BFBEE1" w14:textId="77777777" w:rsidTr="00A70FB4">
        <w:tc>
          <w:tcPr>
            <w:tcW w:w="397" w:type="pct"/>
            <w:shd w:val="clear" w:color="auto" w:fill="auto"/>
          </w:tcPr>
          <w:p w14:paraId="4C9A9D14" w14:textId="77777777" w:rsidR="004519D8" w:rsidRPr="00C42894" w:rsidRDefault="004519D8"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41–42</w:t>
            </w:r>
          </w:p>
        </w:tc>
        <w:tc>
          <w:tcPr>
            <w:tcW w:w="951" w:type="pct"/>
            <w:shd w:val="clear" w:color="auto" w:fill="auto"/>
          </w:tcPr>
          <w:p w14:paraId="6288E5ED" w14:textId="77777777" w:rsidR="004519D8" w:rsidRPr="00C42894" w:rsidRDefault="004519D8" w:rsidP="00C42894">
            <w:pPr>
              <w:pStyle w:val="Tablebullets"/>
              <w:numPr>
                <w:ilvl w:val="0"/>
                <w:numId w:val="0"/>
              </w:numPr>
              <w:bidi/>
              <w:ind w:left="33" w:hanging="33"/>
              <w:rPr>
                <w:rFonts w:ascii="Sakkal Majalla" w:hAnsi="Sakkal Majalla" w:cs="Sakkal Majalla"/>
                <w:b/>
                <w:sz w:val="26"/>
                <w:szCs w:val="26"/>
              </w:rPr>
            </w:pPr>
            <w:r w:rsidRPr="00C42894">
              <w:rPr>
                <w:rFonts w:ascii="Sakkal Majalla" w:hAnsi="Sakkal Majalla" w:cs="Sakkal Majalla"/>
                <w:b/>
                <w:bCs/>
                <w:sz w:val="26"/>
                <w:szCs w:val="26"/>
                <w:rtl/>
                <w:lang w:eastAsia="ar" w:bidi="ar-MA"/>
              </w:rPr>
              <w:t>ج4: الفوائد والمخاطر المرتبطة بالابتكار</w:t>
            </w:r>
          </w:p>
          <w:p w14:paraId="38E990E3"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الفوائد: </w:t>
            </w:r>
            <w:r w:rsidRPr="00C42894">
              <w:rPr>
                <w:rFonts w:ascii="Sakkal Majalla" w:hAnsi="Sakkal Majalla" w:cs="Sakkal Majalla"/>
                <w:sz w:val="26"/>
                <w:szCs w:val="26"/>
                <w:rtl/>
                <w:lang w:eastAsia="ar" w:bidi="ar-MA"/>
              </w:rPr>
              <w:t>تحسينات على المنتجات والعمليات والخدمات وتجربة العملاء؛ توفير نقاط بيع فريدة، وتحسين الاعتراف والسمعة،</w:t>
            </w:r>
          </w:p>
          <w:p w14:paraId="73681B7E" w14:textId="77777777" w:rsidR="004519D8" w:rsidRPr="00C42894" w:rsidRDefault="004519D8" w:rsidP="00C42894">
            <w:pPr>
              <w:pStyle w:val="Tablebullets"/>
              <w:numPr>
                <w:ilvl w:val="0"/>
                <w:numId w:val="0"/>
              </w:numPr>
              <w:bidi/>
              <w:ind w:left="643" w:hanging="360"/>
              <w:rPr>
                <w:rFonts w:ascii="Sakkal Majalla" w:hAnsi="Sakkal Majalla" w:cs="Sakkal Majalla"/>
                <w:sz w:val="26"/>
                <w:szCs w:val="26"/>
              </w:rPr>
            </w:pPr>
            <w:r w:rsidRPr="00C42894">
              <w:rPr>
                <w:rFonts w:ascii="Sakkal Majalla" w:hAnsi="Sakkal Majalla" w:cs="Sakkal Majalla"/>
                <w:sz w:val="26"/>
                <w:szCs w:val="26"/>
                <w:rtl/>
                <w:lang w:eastAsia="ar" w:bidi="ar-MA"/>
              </w:rPr>
              <w:t>العمل الأكثر ذكاءً</w:t>
            </w:r>
          </w:p>
          <w:p w14:paraId="7BF3B877" w14:textId="77777777" w:rsidR="004519D8" w:rsidRPr="00C42894" w:rsidRDefault="004519D8" w:rsidP="00C42894">
            <w:pPr>
              <w:pStyle w:val="Tablebullets"/>
              <w:bidi/>
              <w:ind w:left="324"/>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المخاطر: </w:t>
            </w:r>
            <w:r w:rsidRPr="00C42894">
              <w:rPr>
                <w:rFonts w:ascii="Sakkal Majalla" w:hAnsi="Sakkal Majalla" w:cs="Sakkal Majalla"/>
                <w:sz w:val="26"/>
                <w:szCs w:val="26"/>
                <w:rtl/>
                <w:lang w:eastAsia="ar" w:bidi="ar-MA"/>
              </w:rPr>
              <w:t>الإخفاق في تلبية المتطلبات التشغيلية والتجارية، والإخفاق في تحقيق عائد على الاستثمار، والمشاكل الثقافية</w:t>
            </w:r>
          </w:p>
        </w:tc>
        <w:tc>
          <w:tcPr>
            <w:tcW w:w="400" w:type="pct"/>
            <w:shd w:val="clear" w:color="auto" w:fill="auto"/>
          </w:tcPr>
          <w:p w14:paraId="4FF8ABA2" w14:textId="77777777" w:rsidR="004519D8" w:rsidRPr="00C42894" w:rsidRDefault="004519D8"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1" w:type="pct"/>
            <w:shd w:val="clear" w:color="auto" w:fill="auto"/>
          </w:tcPr>
          <w:p w14:paraId="11DD502E" w14:textId="77777777" w:rsidR="004410F5" w:rsidRPr="00C42894" w:rsidRDefault="004410F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راجع نقاط التعلم الرئيسية من الدرس السابق.</w:t>
            </w:r>
          </w:p>
          <w:p w14:paraId="72599E85"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عرض المعلم:</w:t>
            </w:r>
            <w:r w:rsidRPr="00C42894">
              <w:rPr>
                <w:rFonts w:ascii="Sakkal Majalla" w:hAnsi="Sakkal Majalla" w:cs="Sakkal Majalla"/>
                <w:sz w:val="26"/>
                <w:szCs w:val="26"/>
                <w:rtl/>
                <w:lang w:eastAsia="ar" w:bidi="ar-MA"/>
              </w:rPr>
              <w:t xml:space="preserve"> أشرح الفوائد والمخاطر المرتبطة بالابتكار كما هو موضح في  المحتوى ج 4 من مواصفات الوحدة وكتاب الطالب.</w:t>
            </w:r>
          </w:p>
          <w:p w14:paraId="73233BCA" w14:textId="77777777" w:rsidR="004519D8" w:rsidRPr="00C42894" w:rsidRDefault="00F92E84"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نشاط في مجموعات صغيرة:</w:t>
            </w:r>
            <w:r w:rsidRPr="00C42894">
              <w:rPr>
                <w:rFonts w:ascii="Sakkal Majalla" w:hAnsi="Sakkal Majalla" w:cs="Sakkal Majalla"/>
                <w:sz w:val="26"/>
                <w:szCs w:val="26"/>
                <w:rtl/>
                <w:lang w:eastAsia="ar" w:bidi="ar-MA"/>
              </w:rPr>
              <w:t xml:space="preserve"> على الطلاب اختيار مجموعة من الأعمال بما في ذلك المؤسسات المحلية والوطنية والدولية. وعلى الطلاب دراسة فوائد الابتكار والمخاطر المرتبطة به بالنسبة لتلك الأعمال. وعليهم مراعاة الفوائد مثل:</w:t>
            </w:r>
          </w:p>
          <w:p w14:paraId="29B9AEBE" w14:textId="77777777" w:rsidR="004519D8" w:rsidRPr="00C42894" w:rsidRDefault="00686502" w:rsidP="00C42894">
            <w:pPr>
              <w:pStyle w:val="Tablebullets"/>
              <w:numPr>
                <w:ilvl w:val="0"/>
                <w:numId w:val="10"/>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تحسينات على المنتجات والعمليات والخدمات وتجربة العملاء</w:t>
            </w:r>
          </w:p>
          <w:p w14:paraId="53717A53" w14:textId="77777777" w:rsidR="004519D8" w:rsidRPr="00C42894" w:rsidRDefault="00686502" w:rsidP="00C42894">
            <w:pPr>
              <w:pStyle w:val="Tablebullets"/>
              <w:numPr>
                <w:ilvl w:val="0"/>
                <w:numId w:val="10"/>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نقاط البيع الفريدة</w:t>
            </w:r>
          </w:p>
          <w:p w14:paraId="436EB10C" w14:textId="77777777" w:rsidR="004519D8" w:rsidRPr="00C42894" w:rsidRDefault="00686502" w:rsidP="00C42894">
            <w:pPr>
              <w:pStyle w:val="Tablebullets"/>
              <w:numPr>
                <w:ilvl w:val="0"/>
                <w:numId w:val="10"/>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تحسين الاعتراف والسمعة</w:t>
            </w:r>
          </w:p>
          <w:p w14:paraId="088AEC9C" w14:textId="77777777" w:rsidR="004519D8" w:rsidRPr="00C42894" w:rsidRDefault="00686502" w:rsidP="00C42894">
            <w:pPr>
              <w:pStyle w:val="Tablebullets"/>
              <w:numPr>
                <w:ilvl w:val="0"/>
                <w:numId w:val="10"/>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العمل الأكثر ذكاءً</w:t>
            </w:r>
          </w:p>
          <w:p w14:paraId="54A3C894" w14:textId="77777777" w:rsidR="004519D8" w:rsidRPr="00C42894" w:rsidRDefault="00ED0B05" w:rsidP="00C42894">
            <w:pPr>
              <w:pStyle w:val="Tablebullets"/>
              <w:numPr>
                <w:ilvl w:val="0"/>
                <w:numId w:val="0"/>
              </w:numPr>
              <w:bidi/>
              <w:ind w:left="326"/>
              <w:rPr>
                <w:rFonts w:ascii="Sakkal Majalla" w:hAnsi="Sakkal Majalla" w:cs="Sakkal Majalla"/>
                <w:sz w:val="26"/>
                <w:szCs w:val="26"/>
              </w:rPr>
            </w:pPr>
            <w:r w:rsidRPr="00C42894">
              <w:rPr>
                <w:rFonts w:ascii="Sakkal Majalla" w:hAnsi="Sakkal Majalla" w:cs="Sakkal Majalla"/>
                <w:sz w:val="26"/>
                <w:szCs w:val="26"/>
                <w:rtl/>
                <w:lang w:eastAsia="ar" w:bidi="ar-MA"/>
              </w:rPr>
              <w:t>ثم على الطلاب موازنة هذه الفوائد مقابل المخاطر، مثل:</w:t>
            </w:r>
          </w:p>
          <w:p w14:paraId="2A52C08A" w14:textId="77777777" w:rsidR="004519D8" w:rsidRPr="00C42894" w:rsidRDefault="00686502" w:rsidP="00C42894">
            <w:pPr>
              <w:pStyle w:val="Tablebullets"/>
              <w:numPr>
                <w:ilvl w:val="0"/>
                <w:numId w:val="11"/>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الإخفاق في تلبية المتطلبات التشغيلية والتجارية</w:t>
            </w:r>
          </w:p>
          <w:p w14:paraId="43B141C1" w14:textId="77777777" w:rsidR="004519D8" w:rsidRPr="00C42894" w:rsidRDefault="00686502" w:rsidP="00C42894">
            <w:pPr>
              <w:pStyle w:val="Tablebullets"/>
              <w:numPr>
                <w:ilvl w:val="0"/>
                <w:numId w:val="11"/>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الإخفاق في تحقيق العائد على الاستثمار</w:t>
            </w:r>
          </w:p>
          <w:p w14:paraId="023457DE" w14:textId="77777777" w:rsidR="004519D8" w:rsidRPr="00C42894" w:rsidRDefault="00686502" w:rsidP="00C42894">
            <w:pPr>
              <w:pStyle w:val="Tablebullets"/>
              <w:numPr>
                <w:ilvl w:val="0"/>
                <w:numId w:val="11"/>
              </w:numPr>
              <w:bidi/>
              <w:ind w:left="751" w:hanging="425"/>
              <w:rPr>
                <w:rFonts w:ascii="Sakkal Majalla" w:hAnsi="Sakkal Majalla" w:cs="Sakkal Majalla"/>
                <w:sz w:val="26"/>
                <w:szCs w:val="26"/>
              </w:rPr>
            </w:pPr>
            <w:r w:rsidRPr="00C42894">
              <w:rPr>
                <w:rFonts w:ascii="Sakkal Majalla" w:hAnsi="Sakkal Majalla" w:cs="Sakkal Majalla"/>
                <w:sz w:val="26"/>
                <w:szCs w:val="26"/>
                <w:rtl/>
                <w:lang w:eastAsia="ar" w:bidi="ar-MA"/>
              </w:rPr>
              <w:t>المشكلات الثقافية (مثل مقاومة التغيير، والأنظمة والعمليات غير الداعمة، وعدم كفاية الدعم من القيادة والإدارة).</w:t>
            </w:r>
          </w:p>
          <w:p w14:paraId="2D1B8F74" w14:textId="77777777" w:rsidR="00F92E84" w:rsidRPr="00C42894" w:rsidRDefault="00F92E84" w:rsidP="00C42894">
            <w:pPr>
              <w:pStyle w:val="Tablebullets"/>
              <w:bidi/>
              <w:ind w:left="326"/>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lastRenderedPageBreak/>
              <w:t xml:space="preserve">مناقشة موجهة من قبل المعلم: </w:t>
            </w:r>
            <w:r w:rsidRPr="00C42894">
              <w:rPr>
                <w:rFonts w:ascii="Sakkal Majalla" w:hAnsi="Sakkal Majalla" w:cs="Sakkal Majalla"/>
                <w:sz w:val="26"/>
                <w:szCs w:val="26"/>
                <w:rtl/>
                <w:lang w:eastAsia="ar" w:bidi="ar-MA"/>
              </w:rPr>
              <w:t>الابتكار – فائدة أم خطر؟</w:t>
            </w:r>
          </w:p>
          <w:p w14:paraId="155B2AA4" w14:textId="77777777" w:rsidR="004519D8" w:rsidRPr="00C42894" w:rsidRDefault="004519D8" w:rsidP="00C42894">
            <w:pPr>
              <w:pStyle w:val="Tablebullets"/>
              <w:numPr>
                <w:ilvl w:val="0"/>
                <w:numId w:val="0"/>
              </w:numPr>
              <w:bidi/>
              <w:ind w:left="326"/>
              <w:rPr>
                <w:rFonts w:ascii="Sakkal Majalla" w:hAnsi="Sakkal Majalla" w:cs="Sakkal Majalla"/>
                <w:b/>
                <w:bCs/>
                <w:sz w:val="26"/>
                <w:szCs w:val="26"/>
              </w:rPr>
            </w:pPr>
            <w:r w:rsidRPr="00C42894">
              <w:rPr>
                <w:rFonts w:ascii="Sakkal Majalla" w:hAnsi="Sakkal Majalla" w:cs="Sakkal Majalla"/>
                <w:sz w:val="26"/>
                <w:szCs w:val="26"/>
                <w:rtl/>
                <w:lang w:eastAsia="ar" w:bidi="ar-MA"/>
              </w:rPr>
              <w:t xml:space="preserve">على الطلاب عرض نتائجهم على الفصل. اختتم المناقشة الجماعية بتلخيص فوائد الابتكار ومخاطره في الأعمال لضمان فهم الطلاب. </w:t>
            </w:r>
          </w:p>
          <w:p w14:paraId="657F835B" w14:textId="77777777" w:rsidR="00887D51" w:rsidRPr="00C42894" w:rsidRDefault="006A4080" w:rsidP="00C42894">
            <w:pPr>
              <w:pStyle w:val="Tablebullets"/>
              <w:bidi/>
              <w:ind w:left="326"/>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67DF3996" w14:textId="77777777" w:rsidR="004519D8" w:rsidRPr="00C42894" w:rsidRDefault="004519D8" w:rsidP="00C42894">
            <w:pPr>
              <w:pStyle w:val="Tabletextbullets"/>
              <w:numPr>
                <w:ilvl w:val="0"/>
                <w:numId w:val="9"/>
              </w:numPr>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79B10F2C" w14:textId="77777777" w:rsidR="004519D8" w:rsidRPr="00C42894" w:rsidRDefault="004519D8" w:rsidP="00C42894">
            <w:pPr>
              <w:pStyle w:val="Tabletextbullets"/>
              <w:numPr>
                <w:ilvl w:val="0"/>
                <w:numId w:val="9"/>
              </w:numPr>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18A00977" w14:textId="77777777" w:rsidR="004519D8" w:rsidRPr="00C42894" w:rsidRDefault="004519D8" w:rsidP="00C42894">
            <w:pPr>
              <w:pStyle w:val="Tabletextbullets"/>
              <w:numPr>
                <w:ilvl w:val="0"/>
                <w:numId w:val="9"/>
              </w:numPr>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4E97E515" w14:textId="77777777" w:rsidR="004519D8" w:rsidRPr="00C42894" w:rsidRDefault="004519D8" w:rsidP="00C42894">
            <w:pPr>
              <w:pStyle w:val="Tabletextbullets"/>
              <w:numPr>
                <w:ilvl w:val="0"/>
                <w:numId w:val="0"/>
              </w:numPr>
              <w:bidi/>
              <w:ind w:left="312" w:hanging="312"/>
              <w:rPr>
                <w:rFonts w:ascii="Sakkal Majalla" w:hAnsi="Sakkal Majalla" w:cs="Sakkal Majalla"/>
                <w:sz w:val="26"/>
                <w:szCs w:val="26"/>
              </w:rPr>
            </w:pPr>
          </w:p>
          <w:p w14:paraId="343C4214" w14:textId="77777777" w:rsidR="004519D8" w:rsidRPr="00C42894" w:rsidRDefault="004519D8" w:rsidP="00C42894">
            <w:pPr>
              <w:pStyle w:val="Tabletextbullets"/>
              <w:numPr>
                <w:ilvl w:val="0"/>
                <w:numId w:val="0"/>
              </w:numPr>
              <w:bidi/>
              <w:ind w:left="312" w:hanging="312"/>
              <w:rPr>
                <w:rFonts w:ascii="Sakkal Majalla" w:hAnsi="Sakkal Majalla" w:cs="Sakkal Majalla"/>
                <w:sz w:val="26"/>
                <w:szCs w:val="26"/>
              </w:rPr>
            </w:pPr>
          </w:p>
        </w:tc>
      </w:tr>
      <w:tr w:rsidR="004519D8" w:rsidRPr="00C42894" w14:paraId="7116588C" w14:textId="77777777" w:rsidTr="00A70FB4">
        <w:trPr>
          <w:trHeight w:val="346"/>
        </w:trPr>
        <w:tc>
          <w:tcPr>
            <w:tcW w:w="397" w:type="pct"/>
            <w:shd w:val="clear" w:color="auto" w:fill="auto"/>
          </w:tcPr>
          <w:p w14:paraId="050A6767" w14:textId="77777777" w:rsidR="004519D8" w:rsidRPr="00C42894" w:rsidRDefault="004519D8"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43–44</w:t>
            </w:r>
          </w:p>
        </w:tc>
        <w:tc>
          <w:tcPr>
            <w:tcW w:w="951" w:type="pct"/>
            <w:shd w:val="clear" w:color="auto" w:fill="auto"/>
          </w:tcPr>
          <w:p w14:paraId="7B2D8D97" w14:textId="77777777" w:rsidR="004519D8" w:rsidRPr="00C42894" w:rsidRDefault="004519D8" w:rsidP="00C4289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ج 5: تحليل الوضع</w:t>
            </w:r>
          </w:p>
          <w:p w14:paraId="1D9DDC62" w14:textId="77777777" w:rsidR="0000256B" w:rsidRPr="00C42894" w:rsidRDefault="0000256B" w:rsidP="00C42894">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تقنيات مختلفة لتقييم بيئة الأعمال: تحليل بيستل وتحليل سوات وتحليل مكونات التسويق الخمسة والقوى الخمسة لبورتر</w:t>
            </w:r>
          </w:p>
          <w:p w14:paraId="4C1C5F43" w14:textId="77777777" w:rsidR="004519D8" w:rsidRPr="00C42894" w:rsidRDefault="004519D8" w:rsidP="00C42894">
            <w:pPr>
              <w:pStyle w:val="Tablebullets"/>
              <w:bidi/>
              <w:ind w:left="324"/>
              <w:rPr>
                <w:rFonts w:ascii="Sakkal Majalla" w:hAnsi="Sakkal Majalla" w:cs="Sakkal Majalla"/>
                <w:b/>
                <w:sz w:val="26"/>
                <w:szCs w:val="26"/>
              </w:rPr>
            </w:pPr>
            <w:r w:rsidRPr="00C42894">
              <w:rPr>
                <w:rFonts w:ascii="Sakkal Majalla" w:hAnsi="Sakkal Majalla" w:cs="Sakkal Majalla"/>
                <w:sz w:val="26"/>
                <w:szCs w:val="26"/>
                <w:rtl/>
                <w:lang w:eastAsia="ar" w:bidi="ar-MA"/>
              </w:rPr>
              <w:t>التأثير على قرارات التسعير والإنتاج في هياكل السوق المختلفة</w:t>
            </w:r>
          </w:p>
          <w:p w14:paraId="777F6800" w14:textId="77777777" w:rsidR="004519D8" w:rsidRPr="00C42894" w:rsidRDefault="004519D8" w:rsidP="00C42894">
            <w:pPr>
              <w:pStyle w:val="Tablebullets"/>
              <w:bidi/>
              <w:ind w:left="324"/>
              <w:rPr>
                <w:rFonts w:ascii="Sakkal Majalla" w:hAnsi="Sakkal Majalla" w:cs="Sakkal Majalla"/>
                <w:bCs/>
                <w:sz w:val="26"/>
                <w:szCs w:val="26"/>
              </w:rPr>
            </w:pPr>
            <w:r w:rsidRPr="00C42894">
              <w:rPr>
                <w:rFonts w:ascii="Sakkal Majalla" w:hAnsi="Sakkal Majalla" w:cs="Sakkal Majalla"/>
                <w:sz w:val="26"/>
                <w:szCs w:val="26"/>
                <w:rtl/>
                <w:lang w:eastAsia="ar" w:bidi="ar-MA"/>
              </w:rPr>
              <w:t>استجابات الأعمال لقرارات التسعير والإنتاج للمنافسين في هياكل السوق المختلفة</w:t>
            </w:r>
          </w:p>
          <w:p w14:paraId="6DC5BFF5" w14:textId="77777777" w:rsidR="004519D8" w:rsidRPr="00C42894" w:rsidRDefault="004519D8" w:rsidP="00C42894">
            <w:pPr>
              <w:pStyle w:val="Tabletextsub-bullets"/>
              <w:numPr>
                <w:ilvl w:val="0"/>
                <w:numId w:val="0"/>
              </w:numPr>
              <w:bidi/>
              <w:ind w:left="885"/>
              <w:rPr>
                <w:rFonts w:ascii="Sakkal Majalla" w:hAnsi="Sakkal Majalla" w:cs="Sakkal Majalla"/>
                <w:b/>
                <w:sz w:val="26"/>
                <w:szCs w:val="26"/>
              </w:rPr>
            </w:pPr>
          </w:p>
        </w:tc>
        <w:tc>
          <w:tcPr>
            <w:tcW w:w="400" w:type="pct"/>
            <w:shd w:val="clear" w:color="auto" w:fill="auto"/>
          </w:tcPr>
          <w:p w14:paraId="566212DD" w14:textId="77777777" w:rsidR="004519D8" w:rsidRPr="00C42894" w:rsidRDefault="004519D8"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tc>
        <w:tc>
          <w:tcPr>
            <w:tcW w:w="2451" w:type="pct"/>
            <w:shd w:val="clear" w:color="auto" w:fill="auto"/>
          </w:tcPr>
          <w:p w14:paraId="0B7A81AE" w14:textId="77777777" w:rsidR="004410F5" w:rsidRPr="00C42894" w:rsidRDefault="004410F5"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نشاط تمهيدي: </w:t>
            </w:r>
            <w:r w:rsidRPr="00C42894">
              <w:rPr>
                <w:rFonts w:ascii="Sakkal Majalla" w:hAnsi="Sakkal Majalla" w:cs="Sakkal Majalla"/>
                <w:sz w:val="26"/>
                <w:szCs w:val="26"/>
                <w:rtl/>
                <w:lang w:eastAsia="ar" w:bidi="ar-MA"/>
              </w:rPr>
              <w:t>راجع نقاط التعلم الرئيسية من الدرس السابق.</w:t>
            </w:r>
          </w:p>
          <w:p w14:paraId="75CD9812" w14:textId="77777777" w:rsidR="004519D8" w:rsidRPr="00C42894" w:rsidRDefault="004519D8"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 xml:space="preserve">أشرح التقنيات المستخدمة لتقييم بيئة الأعمال وكيفية استخدامها. وينبغي أن يشمل هذا تحليل بيستل وتحليل سوات وتحليل مكونات التسويق الخمسة والقوى الخمس لبورتر كما هو موضح في المحتوى أ2 من مواصفات الوحدة وكتاب الطالب. مقارنة المزايا والعيوب لكل شكل من أشكال التحليل. استخدم أمثلة واقعية لتوضيح كيفية تطبيق هذه التقنيات في بيئة الأعمال. </w:t>
            </w:r>
          </w:p>
          <w:p w14:paraId="6B4FDCA7" w14:textId="77777777" w:rsidR="004519D8" w:rsidRPr="00C42894" w:rsidRDefault="00610289" w:rsidP="00C42894">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نشاط جماعي: </w:t>
            </w:r>
            <w:r w:rsidRPr="00C42894">
              <w:rPr>
                <w:rFonts w:ascii="Sakkal Majalla" w:hAnsi="Sakkal Majalla" w:cs="Sakkal Majalla"/>
                <w:sz w:val="26"/>
                <w:szCs w:val="26"/>
                <w:rtl/>
                <w:lang w:eastAsia="ar" w:bidi="ar-MA"/>
              </w:rPr>
              <w:t>على الطلاب إتمام الاختبار الذي أعده المعلم حول تحليل بيستل لفحص بيئة الأعمال الداخلية والخارجية لعمل معروف.</w:t>
            </w:r>
          </w:p>
          <w:p w14:paraId="71D0E515" w14:textId="77777777" w:rsidR="004519D8" w:rsidRPr="00C42894" w:rsidRDefault="004519D8" w:rsidP="00C42894">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نشاط في مجموعات صغيرة: </w:t>
            </w:r>
            <w:r w:rsidRPr="00C42894">
              <w:rPr>
                <w:rFonts w:ascii="Sakkal Majalla" w:hAnsi="Sakkal Majalla" w:cs="Sakkal Majalla"/>
                <w:sz w:val="26"/>
                <w:szCs w:val="26"/>
                <w:rtl/>
                <w:lang w:eastAsia="ar" w:bidi="ar-MA"/>
              </w:rPr>
              <w:t xml:space="preserve">أعط الطلاب دراسة حالة لعمل. أطلب من كل مجموعة أن تنفذ إحدى تقنيات التحليل على أعمالها. وعليهم أيضًا مشاركة تحليلاتهم مع المجموعة لتبادل المعرفة والتعلم.    </w:t>
            </w:r>
          </w:p>
          <w:p w14:paraId="75F13E8D" w14:textId="77777777" w:rsidR="004519D8" w:rsidRPr="00C42894" w:rsidRDefault="002B6EDA"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أشرح التأثير على قرارات التسعير والإنتاج في هياكل السوق المختلفة، واستجابات الأعمال لقرارات التسعير والإنتاج للمنافسين في هياكل السوق المختلفة كما هو موضح في المحتوى ج5 من مواصفات الوحدة وكتاب الطالب.</w:t>
            </w:r>
          </w:p>
          <w:p w14:paraId="42F9A507" w14:textId="77777777" w:rsidR="002B6EDA" w:rsidRPr="00C42894" w:rsidRDefault="002E19DC"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 xml:space="preserve">العمل في ثنائيات: </w:t>
            </w:r>
            <w:r w:rsidRPr="00C42894">
              <w:rPr>
                <w:rFonts w:ascii="Sakkal Majalla" w:hAnsi="Sakkal Majalla" w:cs="Sakkal Majalla"/>
                <w:sz w:val="26"/>
                <w:szCs w:val="26"/>
                <w:rtl/>
                <w:lang w:eastAsia="ar" w:bidi="ar-MA"/>
              </w:rPr>
              <w:t xml:space="preserve">أعط الطلاب دراسات حالة لتوضيح استجابات الأعمال لقرارات التسعير والإنتاج التي يتخذها المنافسون في هياكل السوق المختلفة، وأطلب منهم البحث عن أمثلة للأعمال الحقيقية التي تأثرت بقرارات التسعير والإنتاج في هياكل السوق المختلفة. </w:t>
            </w:r>
            <w:r w:rsidRPr="00C42894">
              <w:rPr>
                <w:rFonts w:ascii="Sakkal Majalla" w:hAnsi="Sakkal Majalla" w:cs="Sakkal Majalla"/>
                <w:sz w:val="26"/>
                <w:szCs w:val="26"/>
                <w:rtl/>
                <w:lang w:eastAsia="ar" w:bidi="ar-MA"/>
              </w:rPr>
              <w:lastRenderedPageBreak/>
              <w:t xml:space="preserve">وعلى الطلاب مشاركة النتائج التي توصلوا إليها مع المجموعة لتبادل المعرفة والتعلم.    </w:t>
            </w:r>
          </w:p>
          <w:p w14:paraId="7E3CD67B" w14:textId="77777777" w:rsidR="00887D51" w:rsidRPr="00C42894" w:rsidRDefault="006A4080" w:rsidP="00C42894">
            <w:pPr>
              <w:pStyle w:val="Tablebullets"/>
              <w:bidi/>
              <w:ind w:left="326"/>
              <w:rPr>
                <w:rFonts w:ascii="Sakkal Majalla" w:hAnsi="Sakkal Majalla" w:cs="Sakkal Majalla"/>
                <w:sz w:val="26"/>
                <w:szCs w:val="26"/>
              </w:rPr>
            </w:pPr>
            <w:r w:rsidRPr="00C42894">
              <w:rPr>
                <w:rFonts w:ascii="Sakkal Majalla" w:hAnsi="Sakkal Majalla" w:cs="Sakkal Majalla"/>
                <w:b/>
                <w:bCs/>
                <w:sz w:val="26"/>
                <w:szCs w:val="26"/>
                <w:rtl/>
                <w:lang w:eastAsia="ar" w:bidi="ar-MA"/>
              </w:rPr>
              <w:t>الجلسة العامة:</w:t>
            </w:r>
            <w:r w:rsidRPr="00C42894">
              <w:rPr>
                <w:rFonts w:ascii="Sakkal Majalla"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tc>
        <w:tc>
          <w:tcPr>
            <w:tcW w:w="800" w:type="pct"/>
            <w:shd w:val="clear" w:color="auto" w:fill="auto"/>
          </w:tcPr>
          <w:p w14:paraId="7EFD1DD2" w14:textId="77777777" w:rsidR="004519D8" w:rsidRPr="00C42894" w:rsidRDefault="004519D8" w:rsidP="00C42894">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lastRenderedPageBreak/>
              <w:t>العرض وملاحظات المعلم.</w:t>
            </w:r>
          </w:p>
          <w:p w14:paraId="4F6E0C48" w14:textId="77777777" w:rsidR="00610289" w:rsidRPr="00C42894" w:rsidRDefault="00610289" w:rsidP="00C42894">
            <w:pPr>
              <w:pStyle w:val="Tabletextbullets"/>
              <w:numPr>
                <w:ilvl w:val="0"/>
                <w:numId w:val="9"/>
              </w:numPr>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كتاب الطالب</w:t>
            </w:r>
          </w:p>
          <w:p w14:paraId="4BD9FDE6" w14:textId="77777777" w:rsidR="00610289" w:rsidRPr="00C42894" w:rsidRDefault="00610289" w:rsidP="00C42894">
            <w:pPr>
              <w:pStyle w:val="Tabletextbullets"/>
              <w:numPr>
                <w:ilvl w:val="0"/>
                <w:numId w:val="9"/>
              </w:numPr>
              <w:bidi/>
              <w:ind w:left="312" w:hanging="312"/>
              <w:rPr>
                <w:rFonts w:ascii="Sakkal Majalla" w:hAnsi="Sakkal Majalla" w:cs="Sakkal Majalla"/>
                <w:sz w:val="26"/>
                <w:szCs w:val="26"/>
              </w:rPr>
            </w:pPr>
            <w:r w:rsidRPr="00C42894">
              <w:rPr>
                <w:rFonts w:ascii="Sakkal Majalla" w:hAnsi="Sakkal Majalla" w:cs="Sakkal Majalla"/>
                <w:sz w:val="26"/>
                <w:szCs w:val="26"/>
                <w:rtl/>
                <w:lang w:eastAsia="ar" w:bidi="ar-MA"/>
              </w:rPr>
              <w:t>حواسيب شخصية، أو أجهزة لاب توب، أو أجهزة لوحية متصلة بالإنترنت.</w:t>
            </w:r>
          </w:p>
          <w:p w14:paraId="04EE2EEF" w14:textId="77777777" w:rsidR="004519D8" w:rsidRPr="00C42894" w:rsidRDefault="004519D8" w:rsidP="00C42894">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سبورة بيضاء</w:t>
            </w:r>
          </w:p>
          <w:p w14:paraId="408B3A27" w14:textId="77777777" w:rsidR="00610289" w:rsidRPr="00C42894" w:rsidRDefault="00610289" w:rsidP="00C42894">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اختبار حول تحليل بيستل</w:t>
            </w:r>
          </w:p>
          <w:p w14:paraId="3842ADE7" w14:textId="77777777" w:rsidR="004519D8" w:rsidRPr="00C42894" w:rsidRDefault="004519D8" w:rsidP="00C42894">
            <w:pPr>
              <w:pStyle w:val="Tablebullets"/>
              <w:bidi/>
              <w:ind w:left="312" w:hanging="284"/>
              <w:rPr>
                <w:rFonts w:ascii="Sakkal Majalla" w:hAnsi="Sakkal Majalla" w:cs="Sakkal Majalla"/>
                <w:sz w:val="26"/>
                <w:szCs w:val="26"/>
              </w:rPr>
            </w:pPr>
            <w:r w:rsidRPr="00C42894">
              <w:rPr>
                <w:rFonts w:ascii="Sakkal Majalla" w:hAnsi="Sakkal Majalla" w:cs="Sakkal Majalla"/>
                <w:sz w:val="26"/>
                <w:szCs w:val="26"/>
                <w:rtl/>
                <w:lang w:eastAsia="ar" w:bidi="ar-MA"/>
              </w:rPr>
              <w:t>دراسات حالة الأعمال لاستخدامها في تحليل الوضع</w:t>
            </w:r>
          </w:p>
        </w:tc>
      </w:tr>
      <w:tr w:rsidR="00CC5997" w:rsidRPr="00C42894" w14:paraId="31C82DA6" w14:textId="77777777" w:rsidTr="00A70FB4">
        <w:trPr>
          <w:trHeight w:val="346"/>
        </w:trPr>
        <w:tc>
          <w:tcPr>
            <w:tcW w:w="397" w:type="pct"/>
            <w:shd w:val="clear" w:color="auto" w:fill="auto"/>
          </w:tcPr>
          <w:p w14:paraId="014FE6B4" w14:textId="77777777" w:rsidR="00CC5997" w:rsidRPr="00C42894" w:rsidRDefault="00CC5997" w:rsidP="00C42894">
            <w:pPr>
              <w:pStyle w:val="Lessonnumber"/>
              <w:bidi/>
              <w:rPr>
                <w:rFonts w:ascii="Sakkal Majalla" w:hAnsi="Sakkal Majalla" w:cs="Sakkal Majalla"/>
                <w:sz w:val="26"/>
                <w:szCs w:val="26"/>
              </w:rPr>
            </w:pPr>
            <w:r w:rsidRPr="00C42894">
              <w:rPr>
                <w:rFonts w:ascii="Sakkal Majalla" w:hAnsi="Sakkal Majalla" w:cs="Sakkal Majalla"/>
                <w:sz w:val="26"/>
                <w:szCs w:val="26"/>
                <w:rtl/>
                <w:lang w:eastAsia="ar" w:bidi="ar-MA"/>
              </w:rPr>
              <w:t>45</w:t>
            </w:r>
          </w:p>
        </w:tc>
        <w:tc>
          <w:tcPr>
            <w:tcW w:w="951" w:type="pct"/>
            <w:shd w:val="clear" w:color="auto" w:fill="auto"/>
          </w:tcPr>
          <w:p w14:paraId="715233F8" w14:textId="77777777" w:rsidR="00CC5997" w:rsidRPr="00C42894" w:rsidRDefault="00CC5997" w:rsidP="00C42894">
            <w:pPr>
              <w:pStyle w:val="Tablebullets"/>
              <w:numPr>
                <w:ilvl w:val="0"/>
                <w:numId w:val="0"/>
              </w:numPr>
              <w:bidi/>
              <w:rPr>
                <w:rFonts w:ascii="Sakkal Majalla" w:hAnsi="Sakkal Majalla" w:cs="Sakkal Majalla"/>
                <w:b/>
                <w:sz w:val="26"/>
                <w:szCs w:val="26"/>
              </w:rPr>
            </w:pPr>
            <w:r w:rsidRPr="00C42894">
              <w:rPr>
                <w:rFonts w:ascii="Sakkal Majalla" w:hAnsi="Sakkal Majalla" w:cs="Sakkal Majalla"/>
                <w:b/>
                <w:bCs/>
                <w:sz w:val="26"/>
                <w:szCs w:val="26"/>
                <w:rtl/>
                <w:lang w:eastAsia="ar" w:bidi="ar-MA"/>
              </w:rPr>
              <w:t>ملخص هدف التعلّم ج</w:t>
            </w:r>
          </w:p>
        </w:tc>
        <w:tc>
          <w:tcPr>
            <w:tcW w:w="400" w:type="pct"/>
            <w:shd w:val="clear" w:color="auto" w:fill="auto"/>
          </w:tcPr>
          <w:p w14:paraId="79A0B437" w14:textId="77777777" w:rsidR="00CC5997" w:rsidRPr="00C42894" w:rsidRDefault="00CC5997"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العمل ضمن مجموعات (</w:t>
            </w:r>
            <w:r w:rsidRPr="00C42894">
              <w:rPr>
                <w:rFonts w:ascii="Sakkal Majalla" w:hAnsi="Sakkal Majalla" w:cs="Sakkal Majalla"/>
                <w:sz w:val="26"/>
                <w:szCs w:val="26"/>
                <w:lang w:val="en-US" w:eastAsia="ar" w:bidi="en-US"/>
              </w:rPr>
              <w:t>GW</w:t>
            </w:r>
            <w:r w:rsidRPr="00C42894">
              <w:rPr>
                <w:rFonts w:ascii="Sakkal Majalla" w:hAnsi="Sakkal Majalla" w:cs="Sakkal Majalla"/>
                <w:sz w:val="26"/>
                <w:szCs w:val="26"/>
                <w:rtl/>
                <w:lang w:eastAsia="ar" w:bidi="ar-MA"/>
              </w:rPr>
              <w:t>)</w:t>
            </w:r>
          </w:p>
          <w:p w14:paraId="252EA8C7" w14:textId="77777777" w:rsidR="00CC5997" w:rsidRPr="00C42894" w:rsidRDefault="00CC5997"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جلسة مراجعة (</w:t>
            </w:r>
            <w:r w:rsidRPr="00C42894">
              <w:rPr>
                <w:rFonts w:ascii="Sakkal Majalla" w:hAnsi="Sakkal Majalla" w:cs="Sakkal Majalla"/>
                <w:sz w:val="26"/>
                <w:szCs w:val="26"/>
                <w:lang w:val="en-US" w:eastAsia="ar" w:bidi="en-US"/>
              </w:rPr>
              <w:t>RS</w:t>
            </w:r>
            <w:r w:rsidRPr="00C42894">
              <w:rPr>
                <w:rFonts w:ascii="Sakkal Majalla" w:hAnsi="Sakkal Majalla" w:cs="Sakkal Majalla"/>
                <w:sz w:val="26"/>
                <w:szCs w:val="26"/>
                <w:rtl/>
                <w:lang w:eastAsia="ar" w:bidi="ar-MA"/>
              </w:rPr>
              <w:t>)</w:t>
            </w:r>
          </w:p>
        </w:tc>
        <w:tc>
          <w:tcPr>
            <w:tcW w:w="2451" w:type="pct"/>
            <w:shd w:val="clear" w:color="auto" w:fill="auto"/>
          </w:tcPr>
          <w:p w14:paraId="0A0DAB72" w14:textId="77777777" w:rsidR="00CC5997" w:rsidRPr="00C42894" w:rsidRDefault="00CC5997" w:rsidP="00C42894">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عرض المعلم: </w:t>
            </w:r>
            <w:r w:rsidRPr="00C42894">
              <w:rPr>
                <w:rFonts w:ascii="Sakkal Majalla" w:hAnsi="Sakkal Majalla" w:cs="Sakkal Majalla"/>
                <w:sz w:val="26"/>
                <w:szCs w:val="26"/>
                <w:rtl/>
                <w:lang w:eastAsia="ar" w:bidi="ar-MA"/>
              </w:rPr>
              <w:t xml:space="preserve">قدّم للطلاب لمحة عامة عن المواضيع المغطاة ضمن هدف التعلّم، وأجب على أي أسئلة قد تكون لديهم. استغل الاستفسارات لتقييم التعلّم والفهم عند اللزوم. </w:t>
            </w:r>
          </w:p>
          <w:p w14:paraId="4976DD06" w14:textId="77777777" w:rsidR="00CC5997" w:rsidRPr="00C42894" w:rsidRDefault="00CC5997" w:rsidP="00C42894">
            <w:pPr>
              <w:pStyle w:val="Tabletextbullets"/>
              <w:numPr>
                <w:ilvl w:val="0"/>
                <w:numId w:val="14"/>
              </w:numPr>
              <w:bidi/>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 xml:space="preserve">نشاط جماعي: </w:t>
            </w:r>
            <w:r w:rsidRPr="00C42894">
              <w:rPr>
                <w:rFonts w:ascii="Sakkal Majalla" w:hAnsi="Sakkal Majalla" w:cs="Sakkal Majalla"/>
                <w:sz w:val="26"/>
                <w:szCs w:val="26"/>
                <w:rtl/>
                <w:lang w:eastAsia="ar" w:bidi="ar-MA"/>
              </w:rPr>
              <w:t>أطلب من الطلاب العمل في مجموعات صغيرة لحل اختبار قصير أعده المعلم لتقييم التعلّم والفهم من خلال الأسئلة التفاعلية. واختتم بمناقشة أي نقاط بدت صعبة بالنسبة للطلاب.</w:t>
            </w:r>
          </w:p>
          <w:p w14:paraId="700A1A40" w14:textId="77777777" w:rsidR="00CC5997" w:rsidRPr="00C42894" w:rsidRDefault="00CC5997" w:rsidP="00C42894">
            <w:pPr>
              <w:pStyle w:val="Tablebullets"/>
              <w:bidi/>
              <w:ind w:left="326"/>
              <w:rPr>
                <w:rFonts w:ascii="Sakkal Majalla" w:hAnsi="Sakkal Majalla" w:cs="Sakkal Majalla"/>
                <w:b/>
                <w:sz w:val="26"/>
                <w:szCs w:val="26"/>
              </w:rPr>
            </w:pPr>
            <w:r w:rsidRPr="00C42894">
              <w:rPr>
                <w:rFonts w:ascii="Sakkal Majalla" w:hAnsi="Sakkal Majalla" w:cs="Sakkal Majalla"/>
                <w:b/>
                <w:bCs/>
                <w:sz w:val="26"/>
                <w:szCs w:val="26"/>
                <w:rtl/>
                <w:lang w:eastAsia="ar" w:bidi="ar-MA"/>
              </w:rPr>
              <w:t xml:space="preserve">الجلسة العامة: </w:t>
            </w:r>
            <w:r w:rsidRPr="00C42894">
              <w:rPr>
                <w:rFonts w:ascii="Sakkal Majalla" w:hAnsi="Sakkal Majalla" w:cs="Sakkal Majalla"/>
                <w:sz w:val="26"/>
                <w:szCs w:val="26"/>
                <w:rtl/>
                <w:lang w:eastAsia="ar" w:bidi="ar-MA"/>
              </w:rPr>
              <w:t xml:space="preserve">أكد على نقاط التعلم الرئيسية وحدد الواجبات المنزلية. </w:t>
            </w:r>
          </w:p>
        </w:tc>
        <w:tc>
          <w:tcPr>
            <w:tcW w:w="800" w:type="pct"/>
            <w:shd w:val="clear" w:color="auto" w:fill="auto"/>
          </w:tcPr>
          <w:p w14:paraId="4E9DF8BE" w14:textId="77777777" w:rsidR="00CC5997" w:rsidRPr="00C42894" w:rsidRDefault="00CC5997" w:rsidP="00C42894">
            <w:pPr>
              <w:pStyle w:val="Tablebullets"/>
              <w:numPr>
                <w:ilvl w:val="0"/>
                <w:numId w:val="0"/>
              </w:numPr>
              <w:bidi/>
              <w:spacing w:before="120" w:after="120"/>
              <w:rPr>
                <w:rFonts w:ascii="Sakkal Majalla" w:hAnsi="Sakkal Majalla" w:cs="Sakkal Majalla"/>
                <w:sz w:val="26"/>
                <w:szCs w:val="26"/>
              </w:rPr>
            </w:pPr>
            <w:r w:rsidRPr="00C42894">
              <w:rPr>
                <w:rFonts w:ascii="Sakkal Majalla" w:hAnsi="Sakkal Majalla" w:cs="Sakkal Majalla"/>
                <w:sz w:val="26"/>
                <w:szCs w:val="26"/>
                <w:rtl/>
                <w:lang w:eastAsia="ar" w:bidi="ar-MA"/>
              </w:rPr>
              <w:t>العرض وملاحظات المعلم.</w:t>
            </w:r>
          </w:p>
          <w:p w14:paraId="1D5C75A8" w14:textId="77777777" w:rsidR="00CC5997" w:rsidRPr="00C42894" w:rsidRDefault="00CC5997" w:rsidP="00C42894">
            <w:pPr>
              <w:pStyle w:val="Tablebullets"/>
              <w:numPr>
                <w:ilvl w:val="0"/>
                <w:numId w:val="0"/>
              </w:numPr>
              <w:bidi/>
              <w:spacing w:before="120" w:after="120"/>
              <w:rPr>
                <w:rFonts w:ascii="Sakkal Majalla" w:hAnsi="Sakkal Majalla" w:cs="Sakkal Majalla"/>
                <w:sz w:val="26"/>
                <w:szCs w:val="26"/>
              </w:rPr>
            </w:pPr>
            <w:r w:rsidRPr="00C42894">
              <w:rPr>
                <w:rFonts w:ascii="Sakkal Majalla" w:hAnsi="Sakkal Majalla" w:cs="Sakkal Majalla"/>
                <w:sz w:val="26"/>
                <w:szCs w:val="26"/>
                <w:rtl/>
                <w:lang w:eastAsia="ar" w:bidi="ar-MA"/>
              </w:rPr>
              <w:t xml:space="preserve">نشاط اختبار تفاعلي أو أسئلة سابق إعدادها. </w:t>
            </w:r>
          </w:p>
          <w:p w14:paraId="7F1A5F55" w14:textId="77777777" w:rsidR="00CC5997" w:rsidRPr="00C42894" w:rsidRDefault="008F1117" w:rsidP="00C42894">
            <w:pPr>
              <w:pStyle w:val="Tabletext"/>
              <w:bidi/>
              <w:rPr>
                <w:rFonts w:ascii="Sakkal Majalla" w:hAnsi="Sakkal Majalla" w:cs="Sakkal Majalla"/>
                <w:sz w:val="26"/>
                <w:szCs w:val="26"/>
              </w:rPr>
            </w:pPr>
            <w:r w:rsidRPr="00C42894">
              <w:rPr>
                <w:rFonts w:ascii="Sakkal Majalla" w:hAnsi="Sakkal Majalla" w:cs="Sakkal Majalla"/>
                <w:sz w:val="26"/>
                <w:szCs w:val="26"/>
                <w:rtl/>
                <w:lang w:eastAsia="ar" w:bidi="ar-MA"/>
              </w:rPr>
              <w:t>أمثلة على الأعمال إذا لزم الأمر لتحفيز الطلاب.</w:t>
            </w:r>
          </w:p>
        </w:tc>
      </w:tr>
      <w:tr w:rsidR="000E4AAE" w:rsidRPr="00C42894" w14:paraId="04627D22" w14:textId="77777777" w:rsidTr="00A70FB4">
        <w:trPr>
          <w:trHeight w:val="346"/>
        </w:trPr>
        <w:tc>
          <w:tcPr>
            <w:tcW w:w="5000" w:type="pct"/>
            <w:gridSpan w:val="5"/>
            <w:shd w:val="clear" w:color="auto" w:fill="F2F2F2"/>
          </w:tcPr>
          <w:p w14:paraId="678C1730" w14:textId="77777777" w:rsidR="000E4AAE" w:rsidRPr="00C42894" w:rsidRDefault="000E4AAE" w:rsidP="00C42894">
            <w:pPr>
              <w:pStyle w:val="Text0"/>
              <w:bidi/>
              <w:jc w:val="center"/>
              <w:rPr>
                <w:rFonts w:ascii="Sakkal Majalla" w:hAnsi="Sakkal Majalla" w:cs="Sakkal Majalla"/>
                <w:b/>
                <w:bCs/>
                <w:sz w:val="26"/>
                <w:szCs w:val="26"/>
              </w:rPr>
            </w:pPr>
            <w:r w:rsidRPr="00C42894">
              <w:rPr>
                <w:rFonts w:ascii="Sakkal Majalla" w:hAnsi="Sakkal Majalla" w:cs="Sakkal Majalla"/>
                <w:b/>
                <w:bCs/>
                <w:sz w:val="26"/>
                <w:szCs w:val="26"/>
                <w:rtl/>
                <w:lang w:eastAsia="ar" w:bidi="ar-MA"/>
              </w:rPr>
              <w:t>توزيع ملخص الواجب لهدف التعلم ج</w:t>
            </w:r>
          </w:p>
        </w:tc>
      </w:tr>
    </w:tbl>
    <w:p w14:paraId="51673C05" w14:textId="2C7E6764" w:rsidR="00462215" w:rsidRDefault="00462215" w:rsidP="00C97018">
      <w:pPr>
        <w:bidi/>
        <w:rPr>
          <w:rFonts w:ascii="Sakkal Majalla" w:hAnsi="Sakkal Majalla" w:cs="Sakkal Majalla"/>
          <w:sz w:val="26"/>
          <w:szCs w:val="26"/>
        </w:rPr>
      </w:pPr>
    </w:p>
    <w:tbl>
      <w:tblPr>
        <w:bidiVisual/>
        <w:tblW w:w="0" w:type="auto"/>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5"/>
      </w:tblGrid>
      <w:tr w:rsidR="002D2EF1" w:rsidRPr="00C42894" w14:paraId="5A7140D4" w14:textId="77777777" w:rsidTr="00A70FB4">
        <w:tc>
          <w:tcPr>
            <w:tcW w:w="14175" w:type="dxa"/>
            <w:shd w:val="clear" w:color="auto" w:fill="auto"/>
          </w:tcPr>
          <w:p w14:paraId="00766E47" w14:textId="77777777" w:rsidR="002D2EF1" w:rsidRPr="00C42894" w:rsidRDefault="002D2EF1" w:rsidP="006F64DA">
            <w:pPr>
              <w:pStyle w:val="Text0"/>
              <w:bidi/>
              <w:rPr>
                <w:rFonts w:ascii="Sakkal Majalla" w:hAnsi="Sakkal Majalla" w:cs="Sakkal Majalla"/>
                <w:i/>
                <w:sz w:val="22"/>
                <w:szCs w:val="22"/>
              </w:rPr>
            </w:pPr>
            <w:r w:rsidRPr="00C42894">
              <w:rPr>
                <w:rFonts w:ascii="Sakkal Majalla" w:hAnsi="Sakkal Majalla" w:cs="Sakkal Majalla"/>
                <w:i/>
                <w:iCs/>
                <w:sz w:val="22"/>
                <w:szCs w:val="22"/>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C42894">
              <w:rPr>
                <w:rFonts w:ascii="Sakkal Majalla" w:hAnsi="Sakkal Majalla" w:cs="Sakkal Majalla"/>
                <w:i/>
                <w:iCs/>
                <w:sz w:val="22"/>
                <w:szCs w:val="22"/>
                <w:lang w:val="en-US" w:eastAsia="ar" w:bidi="en-US"/>
              </w:rPr>
              <w:t>URL</w:t>
            </w:r>
            <w:r w:rsidRPr="00C42894">
              <w:rPr>
                <w:rFonts w:ascii="Sakkal Majalla" w:hAnsi="Sakkal Majalla" w:cs="Sakkal Majalla"/>
                <w:i/>
                <w:iCs/>
                <w:sz w:val="22"/>
                <w:szCs w:val="22"/>
                <w:rtl/>
                <w:lang w:eastAsia="ar" w:bidi="ar-MA"/>
              </w:rPr>
              <w:t xml:space="preserve"> لا يزال دقيقًا، وملائمًا، ومناسبًا. نقترح أن يضع المعلمون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45D0F735" w14:textId="77777777" w:rsidR="006A579F" w:rsidRPr="00C42894" w:rsidRDefault="006A579F" w:rsidP="002D2EF1">
      <w:pPr>
        <w:bidi/>
        <w:rPr>
          <w:rFonts w:ascii="Sakkal Majalla" w:hAnsi="Sakkal Majalla" w:cs="Sakkal Majalla"/>
          <w:sz w:val="26"/>
          <w:szCs w:val="26"/>
        </w:rPr>
      </w:pPr>
    </w:p>
    <w:sectPr w:rsidR="006A579F" w:rsidRPr="00C42894" w:rsidSect="00E90BB3">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851" w:right="1440" w:bottom="1440" w:left="1440" w:header="283"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28C09" w14:textId="77777777" w:rsidR="00211E6F" w:rsidRDefault="00211E6F" w:rsidP="007437BB">
      <w:pPr>
        <w:spacing w:after="0" w:line="240" w:lineRule="auto"/>
      </w:pPr>
      <w:r>
        <w:separator/>
      </w:r>
    </w:p>
  </w:endnote>
  <w:endnote w:type="continuationSeparator" w:id="0">
    <w:p w14:paraId="182E9B2C" w14:textId="77777777" w:rsidR="00211E6F" w:rsidRDefault="00211E6F" w:rsidP="007437BB">
      <w:pPr>
        <w:spacing w:after="0" w:line="240" w:lineRule="auto"/>
      </w:pPr>
      <w:r>
        <w:continuationSeparator/>
      </w:r>
    </w:p>
  </w:endnote>
  <w:endnote w:type="continuationNotice" w:id="1">
    <w:p w14:paraId="5849728A" w14:textId="77777777" w:rsidR="00211E6F" w:rsidRDefault="00211E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Bold">
    <w:altName w:val="Verdana"/>
    <w:panose1 w:val="020B08040305040402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F3FA6" w14:textId="77777777" w:rsidR="000C576A" w:rsidRPr="00343268" w:rsidRDefault="002178B4" w:rsidP="002178B4">
    <w:pPr>
      <w:pStyle w:val="Footer"/>
      <w:tabs>
        <w:tab w:val="clear" w:pos="4513"/>
        <w:tab w:val="clear" w:pos="9026"/>
        <w:tab w:val="center" w:pos="13467"/>
      </w:tabs>
      <w:bidi/>
      <w:rPr>
        <w:rFonts w:ascii="Sakkal Majalla" w:hAnsi="Sakkal Majalla" w:cs="Sakkal Majalla"/>
        <w:sz w:val="24"/>
        <w:szCs w:val="24"/>
      </w:rPr>
    </w:pPr>
    <w:r w:rsidRPr="00343268">
      <w:rPr>
        <w:rFonts w:ascii="Sakkal Majalla" w:eastAsia="Open Sans" w:hAnsi="Sakkal Majalla" w:cs="Sakkal Majalla"/>
        <w:rtl/>
        <w:lang w:eastAsia="ar" w:bidi="ar-MA"/>
      </w:rPr>
      <w:t xml:space="preserve">مؤهلات </w:t>
    </w:r>
    <w:r w:rsidRPr="00343268">
      <w:rPr>
        <w:rFonts w:ascii="Sakkal Majalla" w:eastAsia="Open Sans" w:hAnsi="Sakkal Majalla" w:cs="Sakkal Majalla"/>
        <w:lang w:val="en-US" w:eastAsia="ar" w:bidi="en-US"/>
      </w:rPr>
      <w:t>Pearson BTEC</w:t>
    </w:r>
    <w:r w:rsidRPr="00343268">
      <w:rPr>
        <w:rFonts w:ascii="Sakkal Majalla" w:eastAsia="Open Sans" w:hAnsi="Sakkal Majalla" w:cs="Sakkal Majalla"/>
        <w:rtl/>
        <w:lang w:eastAsia="ar" w:bidi="ar-MA"/>
      </w:rPr>
      <w:t xml:space="preserve"> الدولية المستوى 3 في إدارة الأعمال - برنامج العمل</w:t>
    </w:r>
    <w:r w:rsidRPr="00343268">
      <w:rPr>
        <w:rFonts w:ascii="Sakkal Majalla" w:eastAsia="Open Sans" w:hAnsi="Sakkal Majalla" w:cs="Sakkal Majalla"/>
        <w:rtl/>
        <w:lang w:eastAsia="ar" w:bidi="ar-MA"/>
      </w:rPr>
      <w:br/>
      <w:t>الإصدار 2 - مارس 2024 © شركة بيرسون إيديوكيشن ليمتد 2024</w:t>
    </w:r>
    <w:r w:rsidRPr="00343268">
      <w:rPr>
        <w:rFonts w:ascii="Sakkal Majalla" w:eastAsia="Open Sans" w:hAnsi="Sakkal Majalla" w:cs="Sakkal Majalla"/>
        <w:rtl/>
        <w:lang w:eastAsia="ar" w:bidi="ar-MA"/>
      </w:rPr>
      <w:tab/>
    </w:r>
    <w:r w:rsidRPr="00343268">
      <w:rPr>
        <w:rFonts w:ascii="Sakkal Majalla" w:eastAsia="Open Sans" w:hAnsi="Sakkal Majalla" w:cs="Sakkal Majalla"/>
        <w:b/>
        <w:bCs/>
        <w:sz w:val="24"/>
        <w:szCs w:val="24"/>
        <w:rtl/>
        <w:lang w:eastAsia="ar" w:bidi="ar-MA"/>
      </w:rPr>
      <w:fldChar w:fldCharType="begin"/>
    </w:r>
    <w:r w:rsidRPr="00343268">
      <w:rPr>
        <w:rFonts w:ascii="Sakkal Majalla" w:eastAsia="Open Sans" w:hAnsi="Sakkal Majalla" w:cs="Sakkal Majalla"/>
        <w:b/>
        <w:bCs/>
        <w:sz w:val="24"/>
        <w:szCs w:val="24"/>
        <w:rtl/>
        <w:lang w:eastAsia="ar" w:bidi="ar-MA"/>
      </w:rPr>
      <w:instrText xml:space="preserve"> PAGE   \* MERGEFORMAT </w:instrText>
    </w:r>
    <w:r w:rsidRPr="00343268">
      <w:rPr>
        <w:rFonts w:ascii="Sakkal Majalla" w:eastAsia="Open Sans" w:hAnsi="Sakkal Majalla" w:cs="Sakkal Majalla"/>
        <w:b/>
        <w:bCs/>
        <w:sz w:val="24"/>
        <w:szCs w:val="24"/>
        <w:rtl/>
        <w:lang w:eastAsia="ar" w:bidi="ar-MA"/>
      </w:rPr>
      <w:fldChar w:fldCharType="separate"/>
    </w:r>
    <w:r w:rsidRPr="00343268">
      <w:rPr>
        <w:rFonts w:ascii="Sakkal Majalla" w:eastAsia="Open Sans" w:hAnsi="Sakkal Majalla" w:cs="Sakkal Majalla"/>
        <w:b/>
        <w:bCs/>
        <w:sz w:val="24"/>
        <w:szCs w:val="24"/>
        <w:rtl/>
        <w:lang w:eastAsia="ar" w:bidi="ar-MA"/>
      </w:rPr>
      <w:t>1</w:t>
    </w:r>
    <w:r w:rsidRPr="00343268">
      <w:rPr>
        <w:rFonts w:ascii="Sakkal Majalla" w:eastAsia="Open Sans" w:hAnsi="Sakkal Majalla" w:cs="Sakkal Majalla"/>
        <w:b/>
        <w:bCs/>
        <w:noProof/>
        <w:sz w:val="24"/>
        <w:szCs w:val="24"/>
        <w:rtl/>
        <w:lang w:eastAsia="ar" w:bidi="ar-MA"/>
      </w:rPr>
      <w:fldChar w:fldCharType="end"/>
    </w:r>
    <w:r w:rsidRPr="00343268">
      <w:rPr>
        <w:rFonts w:ascii="Sakkal Majalla" w:eastAsia="Open Sans" w:hAnsi="Sakkal Majalla" w:cs="Sakkal Majalla"/>
        <w:sz w:val="24"/>
        <w:szCs w:val="24"/>
        <w:rtl/>
        <w:lang w:eastAsia="ar" w:bidi="ar-M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6B59" w14:textId="77777777" w:rsidR="006F6D59" w:rsidRPr="00C42894" w:rsidRDefault="002178B4" w:rsidP="002178B4">
    <w:pPr>
      <w:pStyle w:val="Footer"/>
      <w:tabs>
        <w:tab w:val="clear" w:pos="4513"/>
        <w:tab w:val="clear" w:pos="9026"/>
        <w:tab w:val="center" w:pos="13467"/>
      </w:tabs>
      <w:bidi/>
      <w:rPr>
        <w:rFonts w:ascii="Sakkal Majalla" w:hAnsi="Sakkal Majalla" w:cs="Sakkal Majalla"/>
        <w:sz w:val="24"/>
        <w:szCs w:val="24"/>
      </w:rPr>
    </w:pPr>
    <w:r w:rsidRPr="00C42894">
      <w:rPr>
        <w:rFonts w:ascii="Sakkal Majalla" w:eastAsia="Open Sans" w:hAnsi="Sakkal Majalla" w:cs="Sakkal Majalla"/>
        <w:rtl/>
        <w:lang w:eastAsia="ar" w:bidi="ar-MA"/>
      </w:rPr>
      <w:t xml:space="preserve">مؤهلات </w:t>
    </w:r>
    <w:r w:rsidRPr="00C42894">
      <w:rPr>
        <w:rFonts w:ascii="Sakkal Majalla" w:eastAsia="Open Sans" w:hAnsi="Sakkal Majalla" w:cs="Sakkal Majalla"/>
        <w:lang w:val="en-US" w:eastAsia="ar" w:bidi="en-US"/>
      </w:rPr>
      <w:t>Pearson BTEC</w:t>
    </w:r>
    <w:r w:rsidRPr="00C42894">
      <w:rPr>
        <w:rFonts w:ascii="Sakkal Majalla" w:eastAsia="Open Sans" w:hAnsi="Sakkal Majalla" w:cs="Sakkal Majalla"/>
        <w:rtl/>
        <w:lang w:eastAsia="ar" w:bidi="ar-MA"/>
      </w:rPr>
      <w:t xml:space="preserve"> الدولية المستوى 3 في إدارة الأعمال - برنامج العمل</w:t>
    </w:r>
    <w:r w:rsidRPr="00C42894">
      <w:rPr>
        <w:rFonts w:ascii="Sakkal Majalla" w:eastAsia="Open Sans" w:hAnsi="Sakkal Majalla" w:cs="Sakkal Majalla"/>
        <w:rtl/>
        <w:lang w:eastAsia="ar" w:bidi="ar-MA"/>
      </w:rPr>
      <w:br/>
      <w:t>الإصدار 2 - مارس 2024 © شركة بيرسون إيديوكيشن ليمتد 2024</w:t>
    </w:r>
    <w:r w:rsidRPr="00C42894">
      <w:rPr>
        <w:rFonts w:ascii="Sakkal Majalla" w:eastAsia="Open Sans" w:hAnsi="Sakkal Majalla" w:cs="Sakkal Majalla"/>
        <w:rtl/>
        <w:lang w:eastAsia="ar" w:bidi="ar-MA"/>
      </w:rPr>
      <w:tab/>
    </w:r>
    <w:r w:rsidRPr="00C42894">
      <w:rPr>
        <w:rFonts w:ascii="Sakkal Majalla" w:eastAsia="Open Sans" w:hAnsi="Sakkal Majalla" w:cs="Sakkal Majalla"/>
        <w:b/>
        <w:bCs/>
        <w:sz w:val="24"/>
        <w:szCs w:val="24"/>
        <w:rtl/>
        <w:lang w:eastAsia="ar" w:bidi="ar-MA"/>
      </w:rPr>
      <w:fldChar w:fldCharType="begin"/>
    </w:r>
    <w:r w:rsidRPr="00C42894">
      <w:rPr>
        <w:rFonts w:ascii="Sakkal Majalla" w:eastAsia="Open Sans" w:hAnsi="Sakkal Majalla" w:cs="Sakkal Majalla"/>
        <w:b/>
        <w:bCs/>
        <w:sz w:val="24"/>
        <w:szCs w:val="24"/>
        <w:rtl/>
        <w:lang w:eastAsia="ar" w:bidi="ar-MA"/>
      </w:rPr>
      <w:instrText xml:space="preserve"> PAGE   \* MERGEFORMAT </w:instrText>
    </w:r>
    <w:r w:rsidRPr="00C42894">
      <w:rPr>
        <w:rFonts w:ascii="Sakkal Majalla" w:eastAsia="Open Sans" w:hAnsi="Sakkal Majalla" w:cs="Sakkal Majalla"/>
        <w:b/>
        <w:bCs/>
        <w:sz w:val="24"/>
        <w:szCs w:val="24"/>
        <w:rtl/>
        <w:lang w:eastAsia="ar" w:bidi="ar-MA"/>
      </w:rPr>
      <w:fldChar w:fldCharType="separate"/>
    </w:r>
    <w:r w:rsidRPr="00C42894">
      <w:rPr>
        <w:rFonts w:ascii="Sakkal Majalla" w:eastAsia="Open Sans" w:hAnsi="Sakkal Majalla" w:cs="Sakkal Majalla"/>
        <w:b/>
        <w:bCs/>
        <w:sz w:val="24"/>
        <w:szCs w:val="24"/>
        <w:rtl/>
        <w:lang w:eastAsia="ar" w:bidi="ar-MA"/>
      </w:rPr>
      <w:t>1</w:t>
    </w:r>
    <w:r w:rsidRPr="00C42894">
      <w:rPr>
        <w:rFonts w:ascii="Sakkal Majalla" w:eastAsia="Open Sans" w:hAnsi="Sakkal Majalla" w:cs="Sakkal Majalla"/>
        <w:b/>
        <w:bCs/>
        <w:noProof/>
        <w:sz w:val="24"/>
        <w:szCs w:val="24"/>
        <w:rtl/>
        <w:lang w:eastAsia="ar" w:bidi="ar-MA"/>
      </w:rPr>
      <w:fldChar w:fldCharType="end"/>
    </w:r>
    <w:r w:rsidRPr="00C42894">
      <w:rPr>
        <w:rFonts w:ascii="Sakkal Majalla" w:eastAsia="Open Sans" w:hAnsi="Sakkal Majalla" w:cs="Sakkal Majalla"/>
        <w:sz w:val="24"/>
        <w:szCs w:val="24"/>
        <w:rtl/>
        <w:lang w:eastAsia="ar"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FB5E5" w14:textId="77777777" w:rsidR="00E53704" w:rsidRDefault="00E53704">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00B5E" w14:textId="77777777" w:rsidR="00211E6F" w:rsidRDefault="00211E6F" w:rsidP="007437BB">
      <w:pPr>
        <w:spacing w:after="0" w:line="240" w:lineRule="auto"/>
      </w:pPr>
      <w:r>
        <w:separator/>
      </w:r>
    </w:p>
  </w:footnote>
  <w:footnote w:type="continuationSeparator" w:id="0">
    <w:p w14:paraId="60AE093B" w14:textId="77777777" w:rsidR="00211E6F" w:rsidRDefault="00211E6F" w:rsidP="007437BB">
      <w:pPr>
        <w:spacing w:after="0" w:line="240" w:lineRule="auto"/>
      </w:pPr>
      <w:r>
        <w:continuationSeparator/>
      </w:r>
    </w:p>
  </w:footnote>
  <w:footnote w:type="continuationNotice" w:id="1">
    <w:p w14:paraId="49404DCE" w14:textId="77777777" w:rsidR="00211E6F" w:rsidRDefault="00211E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287E" w14:textId="77777777" w:rsidR="002178B4" w:rsidRPr="00C42894" w:rsidRDefault="00000000" w:rsidP="002178B4">
    <w:pPr>
      <w:pStyle w:val="BTECHeader"/>
      <w:bidi/>
      <w:rPr>
        <w:rFonts w:ascii="Sakkal Majalla" w:hAnsi="Sakkal Majalla" w:cs="Sakkal Majalla"/>
        <w:sz w:val="20"/>
        <w:szCs w:val="20"/>
      </w:rPr>
    </w:pPr>
    <w:r>
      <w:rPr>
        <w:rFonts w:ascii="Sakkal Majalla" w:hAnsi="Sakkal Majalla" w:cs="Sakkal Majalla"/>
        <w:noProof/>
        <w:sz w:val="20"/>
        <w:szCs w:val="20"/>
        <w:lang w:eastAsia="ar" w:bidi="ar-MA"/>
      </w:rPr>
      <w:pict w14:anchorId="140F0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55pt;margin-top:-14.6pt;width:514.5pt;height:48.15pt;z-index:-1">
          <v:imagedata r:id="rId1" o:title="WFS_A0423j_VQ000380_BI_L3_Business_J__banner2024_150"/>
        </v:shape>
      </w:pict>
    </w:r>
  </w:p>
  <w:p w14:paraId="73773CF1" w14:textId="77777777" w:rsidR="002178B4" w:rsidRPr="00C42894" w:rsidRDefault="002178B4" w:rsidP="00C42894">
    <w:pPr>
      <w:pStyle w:val="BTECHeader"/>
      <w:bidi/>
      <w:jc w:val="right"/>
      <w:rPr>
        <w:rFonts w:ascii="Sakkal Majalla" w:hAnsi="Sakkal Majalla" w:cs="Sakkal Majalla"/>
        <w:sz w:val="20"/>
        <w:szCs w:val="20"/>
      </w:rPr>
    </w:pPr>
    <w:r w:rsidRPr="00C42894">
      <w:rPr>
        <w:rFonts w:ascii="Sakkal Majalla" w:eastAsia="Open Sans" w:hAnsi="Sakkal Majalla" w:cs="Sakkal Majalla"/>
        <w:sz w:val="20"/>
        <w:szCs w:val="20"/>
        <w:rtl/>
        <w:lang w:eastAsia="ar" w:bidi="ar-MA"/>
      </w:rPr>
      <w:t xml:space="preserve">شهادة </w:t>
    </w:r>
    <w:r w:rsidRPr="00C42894">
      <w:rPr>
        <w:rFonts w:ascii="Sakkal Majalla" w:eastAsia="Open Sans" w:hAnsi="Sakkal Majalla" w:cs="Sakkal Majalla"/>
        <w:sz w:val="20"/>
        <w:szCs w:val="20"/>
        <w:lang w:val="en-US" w:eastAsia="ar" w:bidi="en-US"/>
      </w:rPr>
      <w:t>BTEC</w:t>
    </w:r>
    <w:r w:rsidRPr="00C42894">
      <w:rPr>
        <w:rFonts w:ascii="Sakkal Majalla" w:eastAsia="Open Sans" w:hAnsi="Sakkal Majalla" w:cs="Sakkal Majalla"/>
        <w:sz w:val="20"/>
        <w:szCs w:val="20"/>
        <w:rtl/>
        <w:lang w:eastAsia="ar" w:bidi="ar-MA"/>
      </w:rPr>
      <w:t xml:space="preserve"> الدولية في إدارة الأعمال</w:t>
    </w:r>
  </w:p>
  <w:p w14:paraId="4069DB38" w14:textId="77777777" w:rsidR="002178B4" w:rsidRPr="00C42894" w:rsidRDefault="002178B4" w:rsidP="00C42894">
    <w:pPr>
      <w:pStyle w:val="BTECHeader"/>
      <w:bidi/>
      <w:jc w:val="right"/>
      <w:rPr>
        <w:rFonts w:ascii="Sakkal Majalla" w:hAnsi="Sakkal Majalla" w:cs="Sakkal Majalla"/>
        <w:sz w:val="20"/>
        <w:szCs w:val="20"/>
      </w:rPr>
    </w:pPr>
    <w:r w:rsidRPr="00C42894">
      <w:rPr>
        <w:rFonts w:ascii="Sakkal Majalla" w:eastAsia="Open Sans" w:hAnsi="Sakkal Majalla" w:cs="Sakkal Majalla"/>
        <w:sz w:val="20"/>
        <w:szCs w:val="20"/>
        <w:rtl/>
        <w:lang w:eastAsia="ar" w:bidi="ar-MA"/>
      </w:rPr>
      <w:t>الوحدة 1: استكشاف إدارة الأعمال</w:t>
    </w:r>
  </w:p>
  <w:p w14:paraId="380BBBF3" w14:textId="77777777" w:rsidR="002178B4" w:rsidRPr="00C42894" w:rsidRDefault="002178B4" w:rsidP="002178B4">
    <w:pPr>
      <w:bidi/>
      <w:rPr>
        <w:rFonts w:ascii="Sakkal Majalla" w:hAnsi="Sakkal Majalla" w:cs="Sakkal Majalla"/>
        <w:color w:val="FFFFFF"/>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236EC" w14:textId="77777777" w:rsidR="002178B4" w:rsidRPr="00C42894" w:rsidRDefault="00000000" w:rsidP="00BB1B27">
    <w:pPr>
      <w:pStyle w:val="BTECHeader"/>
      <w:bidi/>
      <w:rPr>
        <w:rFonts w:ascii="Sakkal Majalla" w:hAnsi="Sakkal Majalla" w:cs="Sakkal Majalla"/>
        <w:sz w:val="20"/>
        <w:szCs w:val="20"/>
      </w:rPr>
    </w:pPr>
    <w:r>
      <w:rPr>
        <w:rFonts w:ascii="Sakkal Majalla" w:hAnsi="Sakkal Majalla" w:cs="Sakkal Majalla"/>
        <w:noProof/>
        <w:sz w:val="20"/>
        <w:szCs w:val="20"/>
        <w:lang w:eastAsia="ar" w:bidi="ar-MA"/>
      </w:rPr>
      <w:pict w14:anchorId="201BAE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255pt;margin-top:-14.6pt;width:514.5pt;height:48.15pt;z-index:-2">
          <v:imagedata r:id="rId1" o:title="WFS_A0423j_VQ000380_BI_L3_Business_J__banner2024_150"/>
        </v:shape>
      </w:pict>
    </w:r>
  </w:p>
  <w:p w14:paraId="01E1E6E3" w14:textId="77777777" w:rsidR="006F6D59" w:rsidRPr="00C42894" w:rsidRDefault="006F6D59" w:rsidP="00C42894">
    <w:pPr>
      <w:pStyle w:val="BTECHeader"/>
      <w:bidi/>
      <w:jc w:val="right"/>
      <w:rPr>
        <w:rFonts w:ascii="Sakkal Majalla" w:hAnsi="Sakkal Majalla" w:cs="Sakkal Majalla"/>
        <w:sz w:val="20"/>
        <w:szCs w:val="20"/>
      </w:rPr>
    </w:pPr>
    <w:r w:rsidRPr="00C42894">
      <w:rPr>
        <w:rFonts w:ascii="Sakkal Majalla" w:eastAsia="Open Sans" w:hAnsi="Sakkal Majalla" w:cs="Sakkal Majalla"/>
        <w:sz w:val="20"/>
        <w:szCs w:val="20"/>
        <w:rtl/>
        <w:lang w:eastAsia="ar" w:bidi="ar-MA"/>
      </w:rPr>
      <w:t xml:space="preserve">دورة </w:t>
    </w:r>
    <w:r w:rsidRPr="00C42894">
      <w:rPr>
        <w:rFonts w:ascii="Sakkal Majalla" w:eastAsia="Open Sans" w:hAnsi="Sakkal Majalla" w:cs="Sakkal Majalla"/>
        <w:sz w:val="20"/>
        <w:szCs w:val="20"/>
        <w:lang w:val="en-US" w:eastAsia="ar" w:bidi="en-US"/>
      </w:rPr>
      <w:t>BTEC</w:t>
    </w:r>
    <w:r w:rsidRPr="00C42894">
      <w:rPr>
        <w:rFonts w:ascii="Sakkal Majalla" w:eastAsia="Open Sans" w:hAnsi="Sakkal Majalla" w:cs="Sakkal Majalla"/>
        <w:sz w:val="20"/>
        <w:szCs w:val="20"/>
        <w:rtl/>
        <w:lang w:eastAsia="ar" w:bidi="ar-MA"/>
      </w:rPr>
      <w:t xml:space="preserve"> الدولية المستوى 3 في إدارة الأعمال</w:t>
    </w:r>
  </w:p>
  <w:p w14:paraId="52633C59" w14:textId="77777777" w:rsidR="006F6D59" w:rsidRPr="00C42894" w:rsidRDefault="006F6D59" w:rsidP="00C42894">
    <w:pPr>
      <w:pStyle w:val="BTECHeader"/>
      <w:bidi/>
      <w:jc w:val="right"/>
      <w:rPr>
        <w:rFonts w:ascii="Sakkal Majalla" w:hAnsi="Sakkal Majalla" w:cs="Sakkal Majalla"/>
        <w:sz w:val="20"/>
        <w:szCs w:val="20"/>
      </w:rPr>
    </w:pPr>
    <w:r w:rsidRPr="00C42894">
      <w:rPr>
        <w:rFonts w:ascii="Sakkal Majalla" w:eastAsia="Open Sans" w:hAnsi="Sakkal Majalla" w:cs="Sakkal Majalla"/>
        <w:sz w:val="20"/>
        <w:szCs w:val="20"/>
        <w:rtl/>
        <w:lang w:eastAsia="ar" w:bidi="ar-MA"/>
      </w:rPr>
      <w:t>الوحدة 1: استكشاف إدارة الأعمال</w:t>
    </w:r>
  </w:p>
  <w:p w14:paraId="440F10C7" w14:textId="77777777" w:rsidR="006F6D59" w:rsidRPr="00C42894" w:rsidRDefault="006F6D59">
    <w:pPr>
      <w:bidi/>
      <w:rPr>
        <w:rFonts w:ascii="Sakkal Majalla" w:hAnsi="Sakkal Majalla" w:cs="Sakkal Majalla"/>
        <w:color w:val="FFFFFF"/>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0F4C" w14:textId="77777777" w:rsidR="00E53704" w:rsidRDefault="00E53704">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AC2CA012"/>
    <w:lvl w:ilvl="0">
      <w:start w:val="1"/>
      <w:numFmt w:val="bullet"/>
      <w:pStyle w:val="Tablebullets"/>
      <w:lvlText w:val=""/>
      <w:lvlJc w:val="left"/>
      <w:pPr>
        <w:ind w:left="643" w:hanging="360"/>
      </w:pPr>
      <w:rPr>
        <w:rFonts w:ascii="Symbol" w:hAnsi="Symbol" w:hint="default"/>
        <w:sz w:val="20"/>
      </w:rPr>
    </w:lvl>
    <w:lvl w:ilvl="1">
      <w:start w:val="1"/>
      <w:numFmt w:val="bullet"/>
      <w:lvlText w:val="⡯䜀◊⩂企Ŋ儀Ŋ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63621C"/>
    <w:multiLevelType w:val="hybridMultilevel"/>
    <w:tmpl w:val="20A834B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4378A7"/>
    <w:multiLevelType w:val="hybridMultilevel"/>
    <w:tmpl w:val="C6006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AD5238"/>
    <w:multiLevelType w:val="multilevel"/>
    <w:tmpl w:val="F79E2694"/>
    <w:lvl w:ilvl="0">
      <w:start w:val="1"/>
      <w:numFmt w:val="bullet"/>
      <w:lvlText w:val="o"/>
      <w:lvlJc w:val="left"/>
      <w:pPr>
        <w:ind w:left="643" w:hanging="360"/>
      </w:pPr>
      <w:rPr>
        <w:rFonts w:ascii="Courier New" w:hAnsi="Courier New" w:cs="Courier New" w:hint="default"/>
        <w:sz w:val="20"/>
      </w:rPr>
    </w:lvl>
    <w:lvl w:ilvl="1">
      <w:start w:val="1"/>
      <w:numFmt w:val="bullet"/>
      <w:lvlText w:val="⡯䜀◊⩂企Ŋ儀Ŋ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E80F48"/>
    <w:multiLevelType w:val="hybridMultilevel"/>
    <w:tmpl w:val="D236E630"/>
    <w:lvl w:ilvl="0" w:tplc="08090003">
      <w:start w:val="1"/>
      <w:numFmt w:val="bullet"/>
      <w:lvlText w:val="o"/>
      <w:lvlJc w:val="left"/>
      <w:rPr>
        <w:rFonts w:ascii="Courier New" w:hAnsi="Courier New" w:cs="Courier New"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5" w15:restartNumberingAfterBreak="0">
    <w:nsid w:val="32E41AFF"/>
    <w:multiLevelType w:val="multilevel"/>
    <w:tmpl w:val="B93E1BA2"/>
    <w:lvl w:ilvl="0">
      <w:start w:val="1"/>
      <w:numFmt w:val="bullet"/>
      <w:lvlText w:val="o"/>
      <w:lvlJc w:val="left"/>
      <w:pPr>
        <w:ind w:left="643" w:hanging="360"/>
      </w:pPr>
      <w:rPr>
        <w:rFonts w:ascii="Courier New" w:hAnsi="Courier New" w:cs="Courier New" w:hint="default"/>
        <w:sz w:val="20"/>
      </w:rPr>
    </w:lvl>
    <w:lvl w:ilvl="1">
      <w:start w:val="1"/>
      <w:numFmt w:val="bullet"/>
      <w:lvlText w:val="⡯䜀◊⩂企Ŋ儀Ŋ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0536FC4"/>
    <w:multiLevelType w:val="hybridMultilevel"/>
    <w:tmpl w:val="EDCC618E"/>
    <w:lvl w:ilvl="0" w:tplc="08090003">
      <w:start w:val="1"/>
      <w:numFmt w:val="bullet"/>
      <w:lvlText w:val="o"/>
      <w:lvlJc w:val="left"/>
      <w:rPr>
        <w:rFonts w:ascii="Courier New" w:hAnsi="Courier New" w:cs="Courier New"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7" w15:restartNumberingAfterBreak="0">
    <w:nsid w:val="43E4382E"/>
    <w:multiLevelType w:val="hybridMultilevel"/>
    <w:tmpl w:val="E4B0D578"/>
    <w:lvl w:ilvl="0" w:tplc="08090001">
      <w:start w:val="1"/>
      <w:numFmt w:val="bullet"/>
      <w:lvlText w:val=""/>
      <w:lvlJc w:val="left"/>
      <w:rPr>
        <w:rFonts w:ascii="Symbol" w:hAnsi="Symbol"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8" w15:restartNumberingAfterBreak="0">
    <w:nsid w:val="445E038C"/>
    <w:multiLevelType w:val="hybridMultilevel"/>
    <w:tmpl w:val="769EF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1011FFC"/>
    <w:multiLevelType w:val="hybridMultilevel"/>
    <w:tmpl w:val="71925362"/>
    <w:lvl w:ilvl="0" w:tplc="08090003">
      <w:start w:val="1"/>
      <w:numFmt w:val="bullet"/>
      <w:lvlText w:val="o"/>
      <w:lvlJc w:val="left"/>
      <w:rPr>
        <w:rFonts w:ascii="Courier New" w:hAnsi="Courier New" w:cs="Courier New"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1" w15:restartNumberingAfterBreak="0">
    <w:nsid w:val="62A52C34"/>
    <w:multiLevelType w:val="hybridMultilevel"/>
    <w:tmpl w:val="03AEA364"/>
    <w:lvl w:ilvl="0" w:tplc="9B300AC0">
      <w:numFmt w:val="decimal"/>
      <w:pStyle w:val="Tabletextsub-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2" w15:restartNumberingAfterBreak="0">
    <w:nsid w:val="683E694D"/>
    <w:multiLevelType w:val="hybridMultilevel"/>
    <w:tmpl w:val="EF5A0966"/>
    <w:lvl w:ilvl="0" w:tplc="08090003">
      <w:start w:val="1"/>
      <w:numFmt w:val="bullet"/>
      <w:lvlText w:val="o"/>
      <w:lvlJc w:val="left"/>
      <w:rPr>
        <w:rFonts w:ascii="Courier New" w:hAnsi="Courier New" w:cs="Courier New"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3" w15:restartNumberingAfterBreak="0">
    <w:nsid w:val="7246464C"/>
    <w:multiLevelType w:val="hybridMultilevel"/>
    <w:tmpl w:val="D17AD2FE"/>
    <w:lvl w:ilvl="0" w:tplc="FBD22E02">
      <w:numFmt w:val="decimal"/>
      <w:pStyle w:val="Tabletext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num w:numId="1" w16cid:durableId="1408071534">
    <w:abstractNumId w:val="0"/>
  </w:num>
  <w:num w:numId="2" w16cid:durableId="16738366">
    <w:abstractNumId w:val="13"/>
  </w:num>
  <w:num w:numId="3" w16cid:durableId="189496063">
    <w:abstractNumId w:val="11"/>
  </w:num>
  <w:num w:numId="4" w16cid:durableId="1545605025">
    <w:abstractNumId w:val="2"/>
  </w:num>
  <w:num w:numId="5" w16cid:durableId="793209861">
    <w:abstractNumId w:val="4"/>
  </w:num>
  <w:num w:numId="6" w16cid:durableId="1506894298">
    <w:abstractNumId w:val="12"/>
  </w:num>
  <w:num w:numId="7" w16cid:durableId="1081030261">
    <w:abstractNumId w:val="6"/>
  </w:num>
  <w:num w:numId="8" w16cid:durableId="1375889303">
    <w:abstractNumId w:val="10"/>
  </w:num>
  <w:num w:numId="9" w16cid:durableId="666905924">
    <w:abstractNumId w:val="7"/>
  </w:num>
  <w:num w:numId="10" w16cid:durableId="879826579">
    <w:abstractNumId w:val="5"/>
  </w:num>
  <w:num w:numId="11" w16cid:durableId="911086408">
    <w:abstractNumId w:val="3"/>
  </w:num>
  <w:num w:numId="12" w16cid:durableId="1276671116">
    <w:abstractNumId w:val="8"/>
  </w:num>
  <w:num w:numId="13" w16cid:durableId="648483855">
    <w:abstractNumId w:val="1"/>
  </w:num>
  <w:num w:numId="14" w16cid:durableId="12393178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evenAndOddHeaders/>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7018"/>
    <w:rsid w:val="000019A3"/>
    <w:rsid w:val="0000256B"/>
    <w:rsid w:val="00015A66"/>
    <w:rsid w:val="00017115"/>
    <w:rsid w:val="00021DFB"/>
    <w:rsid w:val="0003577E"/>
    <w:rsid w:val="00042A08"/>
    <w:rsid w:val="000466DF"/>
    <w:rsid w:val="0004686E"/>
    <w:rsid w:val="0005462F"/>
    <w:rsid w:val="00073749"/>
    <w:rsid w:val="00074131"/>
    <w:rsid w:val="0008381E"/>
    <w:rsid w:val="000846DB"/>
    <w:rsid w:val="00091596"/>
    <w:rsid w:val="00092B39"/>
    <w:rsid w:val="0009303A"/>
    <w:rsid w:val="000A3C82"/>
    <w:rsid w:val="000B1E44"/>
    <w:rsid w:val="000C576A"/>
    <w:rsid w:val="000C60BD"/>
    <w:rsid w:val="000E4AAE"/>
    <w:rsid w:val="000F5173"/>
    <w:rsid w:val="001103EC"/>
    <w:rsid w:val="0011297E"/>
    <w:rsid w:val="00124720"/>
    <w:rsid w:val="0012600A"/>
    <w:rsid w:val="00130274"/>
    <w:rsid w:val="001360DA"/>
    <w:rsid w:val="0014526C"/>
    <w:rsid w:val="00145A85"/>
    <w:rsid w:val="001462DF"/>
    <w:rsid w:val="001507CB"/>
    <w:rsid w:val="00161E26"/>
    <w:rsid w:val="0017042B"/>
    <w:rsid w:val="001718E1"/>
    <w:rsid w:val="001850DA"/>
    <w:rsid w:val="00193A11"/>
    <w:rsid w:val="001A5B0E"/>
    <w:rsid w:val="001B42FE"/>
    <w:rsid w:val="001B6D99"/>
    <w:rsid w:val="001C737B"/>
    <w:rsid w:val="001D6325"/>
    <w:rsid w:val="001E1F4C"/>
    <w:rsid w:val="001E5480"/>
    <w:rsid w:val="001E6B48"/>
    <w:rsid w:val="001F2390"/>
    <w:rsid w:val="00211E6F"/>
    <w:rsid w:val="00213E09"/>
    <w:rsid w:val="002178B4"/>
    <w:rsid w:val="0022411F"/>
    <w:rsid w:val="00232F3B"/>
    <w:rsid w:val="0023396C"/>
    <w:rsid w:val="00233CB3"/>
    <w:rsid w:val="002471EF"/>
    <w:rsid w:val="002504B9"/>
    <w:rsid w:val="002555C0"/>
    <w:rsid w:val="002610FF"/>
    <w:rsid w:val="00262DAC"/>
    <w:rsid w:val="002633AF"/>
    <w:rsid w:val="002647FA"/>
    <w:rsid w:val="002725EA"/>
    <w:rsid w:val="00277933"/>
    <w:rsid w:val="00280BFF"/>
    <w:rsid w:val="00286F5A"/>
    <w:rsid w:val="00291BB4"/>
    <w:rsid w:val="0029330F"/>
    <w:rsid w:val="0029667B"/>
    <w:rsid w:val="002A41DE"/>
    <w:rsid w:val="002B47D6"/>
    <w:rsid w:val="002B6EDA"/>
    <w:rsid w:val="002C0A6C"/>
    <w:rsid w:val="002C222A"/>
    <w:rsid w:val="002C286F"/>
    <w:rsid w:val="002C559E"/>
    <w:rsid w:val="002C7621"/>
    <w:rsid w:val="002D1EDB"/>
    <w:rsid w:val="002D2EF1"/>
    <w:rsid w:val="002D5F9C"/>
    <w:rsid w:val="002E19DC"/>
    <w:rsid w:val="002E2DD8"/>
    <w:rsid w:val="002F072D"/>
    <w:rsid w:val="002F476A"/>
    <w:rsid w:val="002F54C9"/>
    <w:rsid w:val="0030225C"/>
    <w:rsid w:val="00303679"/>
    <w:rsid w:val="00310283"/>
    <w:rsid w:val="003107D8"/>
    <w:rsid w:val="00313510"/>
    <w:rsid w:val="0031431A"/>
    <w:rsid w:val="00317160"/>
    <w:rsid w:val="00320F7C"/>
    <w:rsid w:val="0032717D"/>
    <w:rsid w:val="003326F6"/>
    <w:rsid w:val="00336B20"/>
    <w:rsid w:val="00337A68"/>
    <w:rsid w:val="00342CC4"/>
    <w:rsid w:val="00343268"/>
    <w:rsid w:val="0034690D"/>
    <w:rsid w:val="00353522"/>
    <w:rsid w:val="003554BF"/>
    <w:rsid w:val="003565A4"/>
    <w:rsid w:val="00376E10"/>
    <w:rsid w:val="00382ECA"/>
    <w:rsid w:val="00387B7E"/>
    <w:rsid w:val="0039482A"/>
    <w:rsid w:val="003A1044"/>
    <w:rsid w:val="003B58F2"/>
    <w:rsid w:val="003C3FF0"/>
    <w:rsid w:val="003D3872"/>
    <w:rsid w:val="003E30E0"/>
    <w:rsid w:val="003F29F0"/>
    <w:rsid w:val="003F3E0C"/>
    <w:rsid w:val="00402ED8"/>
    <w:rsid w:val="00403098"/>
    <w:rsid w:val="0040758B"/>
    <w:rsid w:val="00413C5D"/>
    <w:rsid w:val="00414A77"/>
    <w:rsid w:val="004368F0"/>
    <w:rsid w:val="00436DCA"/>
    <w:rsid w:val="004373DE"/>
    <w:rsid w:val="004410F5"/>
    <w:rsid w:val="004519D8"/>
    <w:rsid w:val="00452FAD"/>
    <w:rsid w:val="00462215"/>
    <w:rsid w:val="00484047"/>
    <w:rsid w:val="0049001E"/>
    <w:rsid w:val="004904A9"/>
    <w:rsid w:val="004970FA"/>
    <w:rsid w:val="004A35D1"/>
    <w:rsid w:val="004A4109"/>
    <w:rsid w:val="004A60BC"/>
    <w:rsid w:val="004B5142"/>
    <w:rsid w:val="004C1C62"/>
    <w:rsid w:val="004D167B"/>
    <w:rsid w:val="004E056C"/>
    <w:rsid w:val="004E3AF2"/>
    <w:rsid w:val="004E601E"/>
    <w:rsid w:val="004E6E50"/>
    <w:rsid w:val="004E6F21"/>
    <w:rsid w:val="004F5BC4"/>
    <w:rsid w:val="005007EE"/>
    <w:rsid w:val="00501346"/>
    <w:rsid w:val="005060FB"/>
    <w:rsid w:val="005113E0"/>
    <w:rsid w:val="00517595"/>
    <w:rsid w:val="00520436"/>
    <w:rsid w:val="00524B1D"/>
    <w:rsid w:val="00524EAD"/>
    <w:rsid w:val="005262B7"/>
    <w:rsid w:val="0053095F"/>
    <w:rsid w:val="005325E5"/>
    <w:rsid w:val="0053441E"/>
    <w:rsid w:val="005363A2"/>
    <w:rsid w:val="00536ECE"/>
    <w:rsid w:val="00574FAF"/>
    <w:rsid w:val="005752D7"/>
    <w:rsid w:val="005808B4"/>
    <w:rsid w:val="005870D1"/>
    <w:rsid w:val="005A1C24"/>
    <w:rsid w:val="005A547A"/>
    <w:rsid w:val="005A75A7"/>
    <w:rsid w:val="005D055F"/>
    <w:rsid w:val="005D10BF"/>
    <w:rsid w:val="005D5823"/>
    <w:rsid w:val="005D6472"/>
    <w:rsid w:val="005E2D6A"/>
    <w:rsid w:val="005E2F0C"/>
    <w:rsid w:val="005E4FF4"/>
    <w:rsid w:val="005F1EED"/>
    <w:rsid w:val="0060061E"/>
    <w:rsid w:val="00602F32"/>
    <w:rsid w:val="00610289"/>
    <w:rsid w:val="00610DB7"/>
    <w:rsid w:val="00612926"/>
    <w:rsid w:val="00614425"/>
    <w:rsid w:val="0061485A"/>
    <w:rsid w:val="00622D61"/>
    <w:rsid w:val="006271E3"/>
    <w:rsid w:val="00630372"/>
    <w:rsid w:val="00635290"/>
    <w:rsid w:val="00641C74"/>
    <w:rsid w:val="0064608A"/>
    <w:rsid w:val="00654F6A"/>
    <w:rsid w:val="006601E9"/>
    <w:rsid w:val="006651F3"/>
    <w:rsid w:val="00671EDE"/>
    <w:rsid w:val="00673051"/>
    <w:rsid w:val="00680594"/>
    <w:rsid w:val="00686502"/>
    <w:rsid w:val="00693AED"/>
    <w:rsid w:val="00694722"/>
    <w:rsid w:val="006974A4"/>
    <w:rsid w:val="006A4080"/>
    <w:rsid w:val="006A4154"/>
    <w:rsid w:val="006A579F"/>
    <w:rsid w:val="006B0B37"/>
    <w:rsid w:val="006B451C"/>
    <w:rsid w:val="006C33D4"/>
    <w:rsid w:val="006D0026"/>
    <w:rsid w:val="006D0091"/>
    <w:rsid w:val="006D45A7"/>
    <w:rsid w:val="006D52C3"/>
    <w:rsid w:val="006D5CE5"/>
    <w:rsid w:val="006E26E8"/>
    <w:rsid w:val="006E2F72"/>
    <w:rsid w:val="006E4DF1"/>
    <w:rsid w:val="006E6C82"/>
    <w:rsid w:val="006F64DA"/>
    <w:rsid w:val="006F6D59"/>
    <w:rsid w:val="006F767E"/>
    <w:rsid w:val="00704639"/>
    <w:rsid w:val="00713443"/>
    <w:rsid w:val="0073567E"/>
    <w:rsid w:val="007437BB"/>
    <w:rsid w:val="00751367"/>
    <w:rsid w:val="00756A40"/>
    <w:rsid w:val="00756CCA"/>
    <w:rsid w:val="007635DB"/>
    <w:rsid w:val="0076424E"/>
    <w:rsid w:val="0076618C"/>
    <w:rsid w:val="00766223"/>
    <w:rsid w:val="00771C03"/>
    <w:rsid w:val="0077673C"/>
    <w:rsid w:val="00782F5A"/>
    <w:rsid w:val="007A0DCC"/>
    <w:rsid w:val="007A2DAF"/>
    <w:rsid w:val="007A52E7"/>
    <w:rsid w:val="007A5759"/>
    <w:rsid w:val="007B15B7"/>
    <w:rsid w:val="007B28E5"/>
    <w:rsid w:val="007B5CC5"/>
    <w:rsid w:val="007C0915"/>
    <w:rsid w:val="007C68E2"/>
    <w:rsid w:val="007D0F0B"/>
    <w:rsid w:val="007D364B"/>
    <w:rsid w:val="007D5462"/>
    <w:rsid w:val="007E31B8"/>
    <w:rsid w:val="007E4A66"/>
    <w:rsid w:val="007E66B8"/>
    <w:rsid w:val="007F0FD7"/>
    <w:rsid w:val="007F588C"/>
    <w:rsid w:val="00805146"/>
    <w:rsid w:val="00824172"/>
    <w:rsid w:val="00833988"/>
    <w:rsid w:val="00834161"/>
    <w:rsid w:val="00854339"/>
    <w:rsid w:val="0086065D"/>
    <w:rsid w:val="00862278"/>
    <w:rsid w:val="0087121C"/>
    <w:rsid w:val="00876351"/>
    <w:rsid w:val="0088046C"/>
    <w:rsid w:val="00881D52"/>
    <w:rsid w:val="00881F3D"/>
    <w:rsid w:val="00887D51"/>
    <w:rsid w:val="00893C0C"/>
    <w:rsid w:val="008B5681"/>
    <w:rsid w:val="008B6AF5"/>
    <w:rsid w:val="008C3211"/>
    <w:rsid w:val="008D0671"/>
    <w:rsid w:val="008D06FD"/>
    <w:rsid w:val="008D6529"/>
    <w:rsid w:val="008E3B39"/>
    <w:rsid w:val="008E55E7"/>
    <w:rsid w:val="008F1117"/>
    <w:rsid w:val="00904857"/>
    <w:rsid w:val="00912E1F"/>
    <w:rsid w:val="009159A7"/>
    <w:rsid w:val="00927F45"/>
    <w:rsid w:val="00933C26"/>
    <w:rsid w:val="009343DC"/>
    <w:rsid w:val="00935583"/>
    <w:rsid w:val="00947CB7"/>
    <w:rsid w:val="00950C0E"/>
    <w:rsid w:val="00952540"/>
    <w:rsid w:val="00954D57"/>
    <w:rsid w:val="009555F1"/>
    <w:rsid w:val="00957725"/>
    <w:rsid w:val="00961A2B"/>
    <w:rsid w:val="009627F1"/>
    <w:rsid w:val="009638DB"/>
    <w:rsid w:val="00965D24"/>
    <w:rsid w:val="00974EA6"/>
    <w:rsid w:val="00984009"/>
    <w:rsid w:val="00984E8F"/>
    <w:rsid w:val="00995F56"/>
    <w:rsid w:val="009A1D21"/>
    <w:rsid w:val="009A5623"/>
    <w:rsid w:val="009B220C"/>
    <w:rsid w:val="009B5C08"/>
    <w:rsid w:val="009C33AF"/>
    <w:rsid w:val="009C3CC9"/>
    <w:rsid w:val="009D6095"/>
    <w:rsid w:val="009E47FB"/>
    <w:rsid w:val="009E4A6A"/>
    <w:rsid w:val="009F0DAA"/>
    <w:rsid w:val="009F28E6"/>
    <w:rsid w:val="00A021F5"/>
    <w:rsid w:val="00A022AE"/>
    <w:rsid w:val="00A02EBF"/>
    <w:rsid w:val="00A06F4F"/>
    <w:rsid w:val="00A107DE"/>
    <w:rsid w:val="00A15AD0"/>
    <w:rsid w:val="00A2527F"/>
    <w:rsid w:val="00A27C06"/>
    <w:rsid w:val="00A32181"/>
    <w:rsid w:val="00A41F52"/>
    <w:rsid w:val="00A53458"/>
    <w:rsid w:val="00A53D79"/>
    <w:rsid w:val="00A542F9"/>
    <w:rsid w:val="00A55432"/>
    <w:rsid w:val="00A556FB"/>
    <w:rsid w:val="00A669F2"/>
    <w:rsid w:val="00A70FB4"/>
    <w:rsid w:val="00A74BFE"/>
    <w:rsid w:val="00A86739"/>
    <w:rsid w:val="00A939DB"/>
    <w:rsid w:val="00A95B61"/>
    <w:rsid w:val="00AA6CBF"/>
    <w:rsid w:val="00AA6F0D"/>
    <w:rsid w:val="00AB2AC6"/>
    <w:rsid w:val="00AC21B6"/>
    <w:rsid w:val="00AC2D03"/>
    <w:rsid w:val="00AC4252"/>
    <w:rsid w:val="00AE167D"/>
    <w:rsid w:val="00AE4634"/>
    <w:rsid w:val="00B01BC3"/>
    <w:rsid w:val="00B14EA3"/>
    <w:rsid w:val="00B15F18"/>
    <w:rsid w:val="00B313E1"/>
    <w:rsid w:val="00B44ACF"/>
    <w:rsid w:val="00B457AE"/>
    <w:rsid w:val="00B65667"/>
    <w:rsid w:val="00B74D7F"/>
    <w:rsid w:val="00B76D5C"/>
    <w:rsid w:val="00BA65DA"/>
    <w:rsid w:val="00BB0DBE"/>
    <w:rsid w:val="00BB1B27"/>
    <w:rsid w:val="00BC1227"/>
    <w:rsid w:val="00BD1EB9"/>
    <w:rsid w:val="00BD26E4"/>
    <w:rsid w:val="00BD2983"/>
    <w:rsid w:val="00BD5294"/>
    <w:rsid w:val="00BE3207"/>
    <w:rsid w:val="00BE3C71"/>
    <w:rsid w:val="00BE76F8"/>
    <w:rsid w:val="00BF60C3"/>
    <w:rsid w:val="00C06B28"/>
    <w:rsid w:val="00C114C9"/>
    <w:rsid w:val="00C1708F"/>
    <w:rsid w:val="00C205E7"/>
    <w:rsid w:val="00C42894"/>
    <w:rsid w:val="00C46BDB"/>
    <w:rsid w:val="00C511D3"/>
    <w:rsid w:val="00C53655"/>
    <w:rsid w:val="00C63C52"/>
    <w:rsid w:val="00C66CCE"/>
    <w:rsid w:val="00C723A9"/>
    <w:rsid w:val="00C72463"/>
    <w:rsid w:val="00C7387C"/>
    <w:rsid w:val="00C77B20"/>
    <w:rsid w:val="00C77D9C"/>
    <w:rsid w:val="00C86A3A"/>
    <w:rsid w:val="00C91C06"/>
    <w:rsid w:val="00C97018"/>
    <w:rsid w:val="00CA1FB3"/>
    <w:rsid w:val="00CA53B1"/>
    <w:rsid w:val="00CB0331"/>
    <w:rsid w:val="00CB2A75"/>
    <w:rsid w:val="00CB5B57"/>
    <w:rsid w:val="00CB64C4"/>
    <w:rsid w:val="00CB6CFC"/>
    <w:rsid w:val="00CC14BC"/>
    <w:rsid w:val="00CC33D4"/>
    <w:rsid w:val="00CC5997"/>
    <w:rsid w:val="00CC7E3D"/>
    <w:rsid w:val="00CD5F89"/>
    <w:rsid w:val="00CD744D"/>
    <w:rsid w:val="00CE0D8C"/>
    <w:rsid w:val="00CE54BE"/>
    <w:rsid w:val="00CE60EA"/>
    <w:rsid w:val="00D03F3E"/>
    <w:rsid w:val="00D21713"/>
    <w:rsid w:val="00D232A5"/>
    <w:rsid w:val="00D24921"/>
    <w:rsid w:val="00D47CA0"/>
    <w:rsid w:val="00D50AB6"/>
    <w:rsid w:val="00D52447"/>
    <w:rsid w:val="00D60283"/>
    <w:rsid w:val="00D666D8"/>
    <w:rsid w:val="00D67241"/>
    <w:rsid w:val="00D67A7A"/>
    <w:rsid w:val="00D75CA5"/>
    <w:rsid w:val="00D767F9"/>
    <w:rsid w:val="00D77B93"/>
    <w:rsid w:val="00D82C97"/>
    <w:rsid w:val="00D85443"/>
    <w:rsid w:val="00D90619"/>
    <w:rsid w:val="00D93383"/>
    <w:rsid w:val="00DB1343"/>
    <w:rsid w:val="00DB1DC6"/>
    <w:rsid w:val="00DC1D85"/>
    <w:rsid w:val="00DC33B6"/>
    <w:rsid w:val="00DC4353"/>
    <w:rsid w:val="00DF183B"/>
    <w:rsid w:val="00DF7A13"/>
    <w:rsid w:val="00E10FE0"/>
    <w:rsid w:val="00E24D05"/>
    <w:rsid w:val="00E2728D"/>
    <w:rsid w:val="00E31DEF"/>
    <w:rsid w:val="00E44135"/>
    <w:rsid w:val="00E512B3"/>
    <w:rsid w:val="00E5190E"/>
    <w:rsid w:val="00E53704"/>
    <w:rsid w:val="00E56BD9"/>
    <w:rsid w:val="00E6792E"/>
    <w:rsid w:val="00E679A9"/>
    <w:rsid w:val="00E701B8"/>
    <w:rsid w:val="00E733F0"/>
    <w:rsid w:val="00E90BB3"/>
    <w:rsid w:val="00E95657"/>
    <w:rsid w:val="00EB3AD6"/>
    <w:rsid w:val="00EC058B"/>
    <w:rsid w:val="00EC62E6"/>
    <w:rsid w:val="00EC6C04"/>
    <w:rsid w:val="00EC7BE7"/>
    <w:rsid w:val="00ED0B05"/>
    <w:rsid w:val="00EE2544"/>
    <w:rsid w:val="00EE532F"/>
    <w:rsid w:val="00EF4E1E"/>
    <w:rsid w:val="00EF656A"/>
    <w:rsid w:val="00F07648"/>
    <w:rsid w:val="00F23268"/>
    <w:rsid w:val="00F235DE"/>
    <w:rsid w:val="00F24509"/>
    <w:rsid w:val="00F24532"/>
    <w:rsid w:val="00F32270"/>
    <w:rsid w:val="00F40CE6"/>
    <w:rsid w:val="00F52BED"/>
    <w:rsid w:val="00F55F97"/>
    <w:rsid w:val="00F61258"/>
    <w:rsid w:val="00F623F4"/>
    <w:rsid w:val="00F67855"/>
    <w:rsid w:val="00F92E84"/>
    <w:rsid w:val="00F93E03"/>
    <w:rsid w:val="00F95466"/>
    <w:rsid w:val="00FB3942"/>
    <w:rsid w:val="00FC492C"/>
    <w:rsid w:val="00FD2986"/>
    <w:rsid w:val="00FE76C1"/>
    <w:rsid w:val="00FF1EA4"/>
    <w:rsid w:val="00FF2AF3"/>
    <w:rsid w:val="00FF2B57"/>
    <w:rsid w:val="00FF78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EBC47"/>
  <w15:chartTrackingRefBased/>
  <w15:docId w15:val="{C9E4A818-DA98-4944-8D08-92DFFDF2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313510"/>
    <w:pPr>
      <w:spacing w:after="200" w:line="276" w:lineRule="auto"/>
    </w:pPr>
    <w:rPr>
      <w:lang w:eastAsia="ar-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01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urfulAccent1">
    <w:name w:val="Grid Table 7 Colorful Accent 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342CC4"/>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517595"/>
    <w:pPr>
      <w:spacing w:after="0" w:line="240" w:lineRule="auto"/>
    </w:pPr>
    <w:rPr>
      <w:rFonts w:ascii="Open Sans" w:eastAsia="Times New Roman" w:hAnsi="Open Sans"/>
      <w:b/>
      <w:sz w:val="22"/>
    </w:rPr>
  </w:style>
  <w:style w:type="paragraph" w:customStyle="1" w:styleId="Tabletext">
    <w:name w:val="Table text"/>
    <w:basedOn w:val="Normal"/>
    <w:link w:val="TabletextChar"/>
    <w:qFormat/>
    <w:rsid w:val="00517595"/>
    <w:pPr>
      <w:spacing w:before="80" w:after="80" w:line="240" w:lineRule="auto"/>
    </w:pPr>
    <w:rPr>
      <w:rFonts w:ascii="Open Sans" w:eastAsia="Times New Roman" w:hAnsi="Open Sans" w:cs="Arial"/>
      <w:color w:val="000000"/>
      <w:szCs w:val="23"/>
    </w:rPr>
  </w:style>
  <w:style w:type="paragraph" w:styleId="Header">
    <w:name w:val="header"/>
    <w:basedOn w:val="Normal"/>
    <w:link w:val="HeaderChar"/>
    <w:uiPriority w:val="99"/>
    <w:unhideWhenUs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rsid w:val="00A41F52"/>
    <w:rPr>
      <w:sz w:val="16"/>
      <w:szCs w:val="16"/>
    </w:rPr>
  </w:style>
  <w:style w:type="paragraph" w:styleId="CommentText">
    <w:name w:val="annotation text"/>
    <w:basedOn w:val="Normal"/>
    <w:link w:val="CommentTextChar"/>
    <w:uiPriority w:val="99"/>
    <w:semiHidden/>
    <w:unhideWhenUsed/>
    <w:rsid w:val="00A41F52"/>
    <w:pPr>
      <w:spacing w:line="240" w:lineRule="auto"/>
    </w:p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6ColourfulAccent1">
    <w:name w:val="Grid Table 6 Colorful Accent 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4-Accent2">
    <w:name w:val="Grid Table 4 Accent 2"/>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LightGrid-Accent21">
    <w:name w:val="Light Grid - Accent 21"/>
    <w:uiPriority w:val="99"/>
    <w:semiHidden/>
    <w:rsid w:val="00862278"/>
    <w:rPr>
      <w:color w:val="808080"/>
    </w:rPr>
  </w:style>
  <w:style w:type="paragraph" w:styleId="Footer">
    <w:name w:val="footer"/>
    <w:basedOn w:val="Normal"/>
    <w:link w:val="FooterChar"/>
    <w:uiPriority w:val="99"/>
    <w:unhideWhenUsed/>
    <w:rsid w:val="0014526C"/>
    <w:pPr>
      <w:tabs>
        <w:tab w:val="center" w:pos="4513"/>
        <w:tab w:val="right" w:pos="9026"/>
      </w:tabs>
    </w:pPr>
  </w:style>
  <w:style w:type="paragraph" w:customStyle="1" w:styleId="BTECHeader">
    <w:name w:val="BTEC Header"/>
    <w:basedOn w:val="Normal"/>
    <w:qFormat/>
    <w:rsid w:val="000C60B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342CC4"/>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517595"/>
    <w:rPr>
      <w:rFonts w:ascii="Open Sans" w:eastAsia="Times New Roman" w:hAnsi="Open Sans" w:cs="Arial"/>
      <w:color w:val="000000"/>
      <w:szCs w:val="23"/>
    </w:rPr>
  </w:style>
  <w:style w:type="paragraph" w:customStyle="1" w:styleId="Tablehead">
    <w:name w:val="Table head"/>
    <w:basedOn w:val="Normal"/>
    <w:rsid w:val="00517595"/>
    <w:pPr>
      <w:spacing w:after="0" w:line="240" w:lineRule="auto"/>
      <w:jc w:val="center"/>
    </w:pPr>
    <w:rPr>
      <w:rFonts w:ascii="Open Sans" w:eastAsia="Times New Roman" w:hAnsi="Open Sans"/>
      <w:b/>
      <w:color w:val="000000"/>
      <w:sz w:val="24"/>
      <w:szCs w:val="30"/>
    </w:rPr>
  </w:style>
  <w:style w:type="paragraph" w:customStyle="1" w:styleId="Tableheadsmall">
    <w:name w:val="Table head small"/>
    <w:basedOn w:val="Normal"/>
    <w:rsid w:val="00517595"/>
    <w:pPr>
      <w:spacing w:after="0" w:line="240" w:lineRule="auto"/>
      <w:ind w:left="113" w:right="113"/>
      <w:jc w:val="center"/>
    </w:pPr>
    <w:rPr>
      <w:rFonts w:ascii="Open Sans" w:eastAsia="Times New Roman" w:hAnsi="Open Sans"/>
      <w:b/>
      <w:color w:val="000000"/>
    </w:rPr>
  </w:style>
  <w:style w:type="paragraph" w:customStyle="1" w:styleId="Lessonnumber">
    <w:name w:val="Lesson number"/>
    <w:basedOn w:val="Normal"/>
    <w:rsid w:val="00517595"/>
    <w:pPr>
      <w:spacing w:before="80" w:after="0" w:line="240" w:lineRule="auto"/>
      <w:jc w:val="center"/>
    </w:pPr>
    <w:rPr>
      <w:rFonts w:ascii="Open Sans" w:eastAsia="Times New Roman" w:hAnsi="Open Sans"/>
      <w:color w:val="000000"/>
      <w:szCs w:val="24"/>
    </w:rPr>
  </w:style>
  <w:style w:type="paragraph" w:customStyle="1" w:styleId="Tablebullets">
    <w:name w:val="Table bullets"/>
    <w:basedOn w:val="Normal"/>
    <w:qFormat/>
    <w:rsid w:val="00517595"/>
    <w:pPr>
      <w:numPr>
        <w:numId w:val="1"/>
      </w:numPr>
      <w:spacing w:before="80" w:after="80" w:line="240" w:lineRule="auto"/>
      <w:textAlignment w:val="baseline"/>
    </w:pPr>
    <w:rPr>
      <w:rFonts w:ascii="Open Sans" w:eastAsia="Times New Roman" w:hAnsi="Open Sans" w:cs="Arial"/>
      <w:color w:val="000000"/>
      <w:szCs w:val="23"/>
    </w:rPr>
  </w:style>
  <w:style w:type="character" w:customStyle="1" w:styleId="FooterChar">
    <w:name w:val="Footer Char"/>
    <w:link w:val="Footer"/>
    <w:uiPriority w:val="99"/>
    <w:rsid w:val="0014526C"/>
    <w:rPr>
      <w:rFonts w:ascii="Verdana" w:hAnsi="Verdana"/>
      <w:szCs w:val="22"/>
      <w:lang w:eastAsia="en-US"/>
    </w:rPr>
  </w:style>
  <w:style w:type="character" w:styleId="Hyperlink">
    <w:name w:val="Hyperlink"/>
    <w:uiPriority w:val="99"/>
    <w:unhideWhenUsed/>
    <w:rsid w:val="0022411F"/>
    <w:rPr>
      <w:color w:val="0000FF"/>
      <w:u w:val="single"/>
    </w:rPr>
  </w:style>
  <w:style w:type="paragraph" w:customStyle="1" w:styleId="text">
    <w:name w:val="text"/>
    <w:basedOn w:val="Normal"/>
    <w:rsid w:val="00771C03"/>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517595"/>
    <w:pPr>
      <w:numPr>
        <w:numId w:val="2"/>
      </w:numPr>
      <w:spacing w:before="60" w:after="60" w:line="240" w:lineRule="atLeast"/>
    </w:pPr>
    <w:rPr>
      <w:rFonts w:ascii="Open Sans" w:eastAsia="Times New Roman" w:hAnsi="Open Sans" w:cs="Arial"/>
      <w:szCs w:val="24"/>
      <w:lang w:eastAsia="en-US"/>
    </w:rPr>
  </w:style>
  <w:style w:type="paragraph" w:customStyle="1" w:styleId="DarkList-Accent31">
    <w:name w:val="Dark List - Accent 31"/>
    <w:hidden/>
    <w:uiPriority w:val="99"/>
    <w:semiHidden/>
    <w:rsid w:val="00BE3207"/>
    <w:rPr>
      <w:lang w:eastAsia="ar-MA"/>
    </w:rPr>
  </w:style>
  <w:style w:type="character" w:styleId="FollowedHyperlink">
    <w:name w:val="FollowedHyperlink"/>
    <w:uiPriority w:val="99"/>
    <w:semiHidden/>
    <w:unhideWhenUsed/>
    <w:rsid w:val="005E4FF4"/>
    <w:rPr>
      <w:color w:val="954F72"/>
      <w:u w:val="single"/>
    </w:rPr>
  </w:style>
  <w:style w:type="character" w:styleId="Emphasis">
    <w:name w:val="Emphasis"/>
    <w:uiPriority w:val="20"/>
    <w:qFormat/>
    <w:rsid w:val="004E6F21"/>
    <w:rPr>
      <w:i/>
      <w:iCs/>
    </w:rPr>
  </w:style>
  <w:style w:type="paragraph" w:customStyle="1" w:styleId="MediumGrid1-Accent21">
    <w:name w:val="Medium Grid 1 - Accent 21"/>
    <w:basedOn w:val="Normal"/>
    <w:uiPriority w:val="34"/>
    <w:qFormat/>
    <w:rsid w:val="00D232A5"/>
    <w:pPr>
      <w:ind w:left="720"/>
    </w:pPr>
  </w:style>
  <w:style w:type="paragraph" w:customStyle="1" w:styleId="Tabletextsub-bullets">
    <w:name w:val="Table text sub-bullets"/>
    <w:basedOn w:val="Tabletextbullets"/>
    <w:uiPriority w:val="2"/>
    <w:rsid w:val="001E1F4C"/>
    <w:pPr>
      <w:numPr>
        <w:numId w:val="3"/>
      </w:numPr>
      <w:tabs>
        <w:tab w:val="num" w:pos="885"/>
      </w:tabs>
      <w:ind w:left="885"/>
    </w:pPr>
  </w:style>
  <w:style w:type="paragraph" w:customStyle="1" w:styleId="Text0">
    <w:name w:val="Text"/>
    <w:basedOn w:val="Tabletext"/>
    <w:link w:val="TextChar"/>
    <w:qFormat/>
    <w:rsid w:val="006A579F"/>
    <w:pPr>
      <w:spacing w:after="60"/>
      <w:ind w:right="851"/>
    </w:pPr>
    <w:rPr>
      <w:rFonts w:cs="Times New Roman"/>
      <w:color w:val="auto"/>
      <w:szCs w:val="20"/>
      <w:lang w:eastAsia="en-US"/>
    </w:rPr>
  </w:style>
  <w:style w:type="paragraph" w:customStyle="1" w:styleId="Footerodd">
    <w:name w:val="Footer odd"/>
    <w:rsid w:val="007D364B"/>
    <w:pPr>
      <w:pBdr>
        <w:top w:val="single" w:sz="6" w:space="2" w:color="BB6DA1"/>
      </w:pBdr>
      <w:spacing w:line="200" w:lineRule="atLeast"/>
    </w:pPr>
    <w:rPr>
      <w:rFonts w:eastAsia="Times New Roman"/>
      <w:sz w:val="14"/>
      <w:szCs w:val="16"/>
      <w:lang w:eastAsia="en-US"/>
    </w:rPr>
  </w:style>
  <w:style w:type="character" w:customStyle="1" w:styleId="TabletextbulletsChar">
    <w:name w:val="Table text bullets Char"/>
    <w:link w:val="Tabletextbullets"/>
    <w:rsid w:val="00E10FE0"/>
    <w:rPr>
      <w:rFonts w:ascii="Open Sans" w:eastAsia="Times New Roman" w:hAnsi="Open Sans" w:cs="Arial"/>
      <w:szCs w:val="24"/>
      <w:lang w:eastAsia="en-US"/>
    </w:rPr>
  </w:style>
  <w:style w:type="character" w:customStyle="1" w:styleId="TextChar">
    <w:name w:val="Text Char"/>
    <w:link w:val="Text0"/>
    <w:qFormat/>
    <w:rsid w:val="000E4AAE"/>
    <w:rPr>
      <w:rFonts w:ascii="Open Sans" w:eastAsia="Times New Roman" w:hAnsi="Open Sans"/>
      <w:lang w:eastAsia="en-US"/>
    </w:rPr>
  </w:style>
  <w:style w:type="paragraph" w:customStyle="1" w:styleId="TableParagraph">
    <w:name w:val="Table Paragraph"/>
    <w:basedOn w:val="Normal"/>
    <w:uiPriority w:val="1"/>
    <w:qFormat/>
    <w:rsid w:val="00BD26E4"/>
    <w:pPr>
      <w:widowControl w:val="0"/>
      <w:autoSpaceDE w:val="0"/>
      <w:autoSpaceDN w:val="0"/>
      <w:spacing w:before="60" w:after="0" w:line="240" w:lineRule="auto"/>
      <w:ind w:left="448"/>
    </w:pPr>
    <w:rPr>
      <w:rFonts w:ascii="Segoe UI" w:eastAsia="Segoe UI" w:hAnsi="Segoe UI" w:cs="Segoe U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A9472F26-DE9A-4843-87C0-7EDBE3D53CF5}">
  <ds:schemaRefs>
    <ds:schemaRef ds:uri="http://schemas.microsoft.com/sharepoint/v3/contenttype/forms"/>
  </ds:schemaRefs>
</ds:datastoreItem>
</file>

<file path=customXml/itemProps2.xml><?xml version="1.0" encoding="utf-8"?>
<ds:datastoreItem xmlns:ds="http://schemas.openxmlformats.org/officeDocument/2006/customXml" ds:itemID="{12BF6554-1675-44A4-8381-45C9F5ABCF9E}"/>
</file>

<file path=customXml/itemProps3.xml><?xml version="1.0" encoding="utf-8"?>
<ds:datastoreItem xmlns:ds="http://schemas.openxmlformats.org/officeDocument/2006/customXml" ds:itemID="{8AF9403D-E346-4A68-8D0A-9F79DABA1E91}">
  <ds:schemaRefs>
    <ds:schemaRef ds:uri="http://schemas.openxmlformats.org/officeDocument/2006/bibliography"/>
  </ds:schemaRefs>
</ds:datastoreItem>
</file>

<file path=customXml/itemProps4.xml><?xml version="1.0" encoding="utf-8"?>
<ds:datastoreItem xmlns:ds="http://schemas.openxmlformats.org/officeDocument/2006/customXml" ds:itemID="{9A138747-A9A4-43CB-92F6-33CF06FC9D8F}">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3801</Words>
  <Characters>21672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7</cp:revision>
  <cp:lastPrinted>2024-04-29T14:36:00Z</cp:lastPrinted>
  <dcterms:created xsi:type="dcterms:W3CDTF">2024-04-09T13:31:00Z</dcterms:created>
  <dcterms:modified xsi:type="dcterms:W3CDTF">2024-04-30T10:21:00Z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0x01010011F2AC0EC27FF3458662E003F8FEC281</vt:lpwstr>
  </property>
</Properties>
</file>