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9E7" w:rsidRDefault="00BE1234">
      <w:r>
        <w:t xml:space="preserve">Computer Vision </w:t>
      </w:r>
    </w:p>
    <w:p w:rsidR="00BE1234" w:rsidRDefault="00BE1234">
      <w:r>
        <w:t>Assignment I</w:t>
      </w:r>
    </w:p>
    <w:p w:rsidR="00BE1234" w:rsidRDefault="00BE1234"/>
    <w:p w:rsidR="00BE1234" w:rsidRDefault="00BE1234" w:rsidP="00BE12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 Using Python with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OpenCV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and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Matplotlib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, perform the following operations on a sample image:</w:t>
      </w:r>
    </w:p>
    <w:p w:rsidR="00BE1234" w:rsidRDefault="00740A94" w:rsidP="00BE12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-</w:t>
      </w:r>
      <w:bookmarkStart w:id="0" w:name="_GoBack"/>
      <w:bookmarkEnd w:id="0"/>
    </w:p>
    <w:p w:rsidR="00BE1234" w:rsidRDefault="00BE1234" w:rsidP="00BE12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Resize the loaded image to 128 × 128 pixels.</w:t>
      </w:r>
    </w:p>
    <w:p w:rsidR="00BE1234" w:rsidRDefault="00BE1234" w:rsidP="00BE12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Convert the resized image to grayscale.</w:t>
      </w:r>
    </w:p>
    <w:p w:rsidR="00BE1234" w:rsidRDefault="00BE1234" w:rsidP="00BE12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Rotate the original image by 60 degrees.</w:t>
      </w:r>
    </w:p>
    <w:p w:rsidR="00BE1234" w:rsidRDefault="00BE1234" w:rsidP="00BE12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Display the original, resized, grayscale, and 60-degree rotated images side-by-side.</w:t>
      </w:r>
    </w:p>
    <w:p w:rsidR="00BE1234" w:rsidRDefault="00BE1234" w:rsidP="00BE123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Add suitable titles to all displayed images and turn off the axes.</w:t>
      </w:r>
    </w:p>
    <w:p w:rsidR="00BE1234" w:rsidRDefault="00BE1234"/>
    <w:sectPr w:rsidR="00BE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234"/>
    <w:rsid w:val="00740A94"/>
    <w:rsid w:val="009469E7"/>
    <w:rsid w:val="00A602AA"/>
    <w:rsid w:val="00BE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853A"/>
  <w15:chartTrackingRefBased/>
  <w15:docId w15:val="{D34976CF-0D46-4578-9FCC-85FA33E0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3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2</cp:revision>
  <dcterms:created xsi:type="dcterms:W3CDTF">2026-09-07T04:32:00Z</dcterms:created>
  <dcterms:modified xsi:type="dcterms:W3CDTF">2026-09-07T08:48:00Z</dcterms:modified>
</cp:coreProperties>
</file>