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D7F15" w14:textId="77777777" w:rsidR="00032A93" w:rsidRDefault="00032A93">
      <w:pPr>
        <w:pStyle w:val="5"/>
      </w:pPr>
      <w:r>
        <w:rPr>
          <w:rFonts w:hint="eastAsia"/>
        </w:rPr>
        <w:t>Project Document</w:t>
      </w:r>
    </w:p>
    <w:p w14:paraId="14510506" w14:textId="6E551300" w:rsidR="00032A93" w:rsidRDefault="008C1666">
      <w:pPr>
        <w:pStyle w:val="a8"/>
        <w:spacing w:before="1800" w:after="180"/>
        <w:ind w:right="600"/>
      </w:pPr>
      <w:r>
        <w:pict w14:anchorId="1B145180">
          <v:rect id="_x0000_s2051" style="position:absolute;left:0;text-align:left;margin-left:437.4pt;margin-top:122pt;width:27pt;height:639pt;z-index:1;mso-position-vertical-relative:page" fillcolor="#ddd" stroked="f">
            <w10:wrap anchory="page"/>
          </v:rect>
        </w:pict>
      </w:r>
      <w:r w:rsidR="00000000">
        <w:pict w14:anchorId="040DA8E0">
          <v:line id="_x0000_s2053" style="position:absolute;left:0;text-align:left;z-index:2;mso-position-vertical-relative:page" from="180pt,117.2pt" to="423pt,117.2pt" strokecolor="#ddd">
            <w10:wrap anchory="page"/>
          </v:line>
        </w:pict>
      </w:r>
    </w:p>
    <w:p w14:paraId="033A7A18" w14:textId="77777777" w:rsidR="00032A93" w:rsidRPr="004D1213" w:rsidRDefault="00E81E52">
      <w:pPr>
        <w:pStyle w:val="a9"/>
        <w:spacing w:after="720"/>
        <w:ind w:right="1000"/>
        <w:rPr>
          <w:rFonts w:ascii="맑은 고딕" w:eastAsia="맑은 고딕" w:hAnsi="맑은 고딕"/>
          <w:spacing w:val="0"/>
        </w:rPr>
      </w:pPr>
      <w:r w:rsidRPr="004D1213">
        <w:rPr>
          <w:rFonts w:ascii="맑은 고딕" w:eastAsia="맑은 고딕" w:hAnsi="맑은 고딕" w:hint="eastAsia"/>
          <w:spacing w:val="0"/>
        </w:rPr>
        <w:t>문제정의서</w:t>
      </w:r>
    </w:p>
    <w:p w14:paraId="756AA60F" w14:textId="77777777" w:rsidR="006D5CF6" w:rsidRDefault="006D5CF6" w:rsidP="006D5CF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7318"/>
      </w:tblGrid>
      <w:tr w:rsidR="0017605B" w14:paraId="05CEC02B" w14:textId="77777777" w:rsidTr="004D1213">
        <w:trPr>
          <w:trHeight w:val="1044"/>
        </w:trPr>
        <w:tc>
          <w:tcPr>
            <w:tcW w:w="1384" w:type="dxa"/>
            <w:vAlign w:val="center"/>
          </w:tcPr>
          <w:p w14:paraId="17718843" w14:textId="77777777" w:rsidR="0017605B" w:rsidRPr="004D1213" w:rsidRDefault="0017605B" w:rsidP="00995866">
            <w:pPr>
              <w:rPr>
                <w:sz w:val="24"/>
              </w:rPr>
            </w:pPr>
            <w:r w:rsidRPr="004D1213">
              <w:rPr>
                <w:rFonts w:hint="eastAsia"/>
                <w:sz w:val="24"/>
              </w:rPr>
              <w:t>P</w:t>
            </w:r>
            <w:r w:rsidRPr="004D1213">
              <w:rPr>
                <w:sz w:val="24"/>
              </w:rPr>
              <w:t>roject Name</w:t>
            </w:r>
          </w:p>
        </w:tc>
        <w:tc>
          <w:tcPr>
            <w:tcW w:w="7318" w:type="dxa"/>
            <w:vAlign w:val="center"/>
          </w:tcPr>
          <w:p w14:paraId="798531A7" w14:textId="60F01BBB" w:rsidR="0017605B" w:rsidRPr="004D1213" w:rsidRDefault="000B6045" w:rsidP="00995866">
            <w:pPr>
              <w:rPr>
                <w:sz w:val="24"/>
              </w:rPr>
            </w:pPr>
            <w:proofErr w:type="spellStart"/>
            <w:r w:rsidRPr="002301FD">
              <w:rPr>
                <w:rFonts w:ascii="맑은 고딕" w:eastAsia="맑은 고딕" w:hAnsi="맑은 고딕" w:hint="eastAsia"/>
                <w:sz w:val="24"/>
              </w:rPr>
              <w:t>SafeCrowd</w:t>
            </w:r>
            <w:proofErr w:type="spellEnd"/>
            <w:r w:rsidRPr="002301FD">
              <w:rPr>
                <w:rFonts w:ascii="맑은 고딕" w:eastAsia="맑은 고딕" w:hAnsi="맑은 고딕" w:hint="eastAsia"/>
                <w:sz w:val="24"/>
              </w:rPr>
              <w:t xml:space="preserve">: </w:t>
            </w:r>
            <w:r w:rsidRPr="002301FD">
              <w:rPr>
                <w:rFonts w:hint="eastAsia"/>
                <w:sz w:val="24"/>
              </w:rPr>
              <w:t xml:space="preserve">ECS </w:t>
            </w:r>
            <w:r w:rsidRPr="002301FD">
              <w:rPr>
                <w:rFonts w:hint="eastAsia"/>
                <w:sz w:val="24"/>
              </w:rPr>
              <w:t>게임</w:t>
            </w:r>
            <w:r w:rsidRPr="002301FD">
              <w:rPr>
                <w:rFonts w:hint="eastAsia"/>
                <w:sz w:val="24"/>
              </w:rPr>
              <w:t xml:space="preserve"> </w:t>
            </w:r>
            <w:r w:rsidRPr="002301FD">
              <w:rPr>
                <w:rFonts w:hint="eastAsia"/>
                <w:sz w:val="24"/>
              </w:rPr>
              <w:t>엔진</w:t>
            </w:r>
            <w:r w:rsidRPr="002301FD">
              <w:rPr>
                <w:rFonts w:hint="eastAsia"/>
                <w:sz w:val="24"/>
              </w:rPr>
              <w:t xml:space="preserve"> </w:t>
            </w:r>
            <w:r w:rsidRPr="002301FD">
              <w:rPr>
                <w:rFonts w:hint="eastAsia"/>
                <w:sz w:val="24"/>
              </w:rPr>
              <w:t>기반</w:t>
            </w:r>
            <w:r w:rsidRPr="002301FD">
              <w:rPr>
                <w:rFonts w:hint="eastAsia"/>
                <w:sz w:val="24"/>
              </w:rPr>
              <w:t xml:space="preserve"> </w:t>
            </w:r>
            <w:r w:rsidRPr="002301FD">
              <w:rPr>
                <w:rFonts w:hint="eastAsia"/>
                <w:sz w:val="24"/>
              </w:rPr>
              <w:t>군중</w:t>
            </w:r>
            <w:r w:rsidRPr="002301FD">
              <w:rPr>
                <w:rFonts w:hint="eastAsia"/>
                <w:sz w:val="24"/>
              </w:rPr>
              <w:t xml:space="preserve"> </w:t>
            </w:r>
            <w:r w:rsidRPr="002301FD">
              <w:rPr>
                <w:rFonts w:hint="eastAsia"/>
                <w:sz w:val="24"/>
              </w:rPr>
              <w:t>행동</w:t>
            </w:r>
            <w:r w:rsidRPr="002301FD">
              <w:rPr>
                <w:rFonts w:hint="eastAsia"/>
                <w:sz w:val="24"/>
              </w:rPr>
              <w:t xml:space="preserve"> </w:t>
            </w:r>
            <w:r w:rsidRPr="002301FD">
              <w:rPr>
                <w:rFonts w:hint="eastAsia"/>
                <w:sz w:val="24"/>
              </w:rPr>
              <w:t>시뮬레이션</w:t>
            </w:r>
            <w:r w:rsidRPr="002301FD">
              <w:rPr>
                <w:rFonts w:hint="eastAsia"/>
                <w:sz w:val="24"/>
              </w:rPr>
              <w:t xml:space="preserve"> </w:t>
            </w:r>
            <w:r w:rsidRPr="002301FD">
              <w:rPr>
                <w:rFonts w:hint="eastAsia"/>
                <w:sz w:val="24"/>
              </w:rPr>
              <w:t>및</w:t>
            </w:r>
            <w:r w:rsidRPr="002301FD">
              <w:rPr>
                <w:rFonts w:hint="eastAsia"/>
                <w:sz w:val="24"/>
              </w:rPr>
              <w:t xml:space="preserve"> </w:t>
            </w:r>
            <w:r w:rsidRPr="002301FD">
              <w:rPr>
                <w:rFonts w:hint="eastAsia"/>
                <w:sz w:val="24"/>
              </w:rPr>
              <w:t>의사</w:t>
            </w:r>
            <w:r w:rsidRPr="002301FD">
              <w:rPr>
                <w:rFonts w:hint="eastAsia"/>
                <w:sz w:val="24"/>
              </w:rPr>
              <w:t xml:space="preserve"> </w:t>
            </w:r>
            <w:r w:rsidRPr="002301FD">
              <w:rPr>
                <w:rFonts w:hint="eastAsia"/>
                <w:sz w:val="24"/>
              </w:rPr>
              <w:t>결정</w:t>
            </w:r>
            <w:r w:rsidRPr="002301FD">
              <w:rPr>
                <w:rFonts w:hint="eastAsia"/>
                <w:sz w:val="24"/>
              </w:rPr>
              <w:t xml:space="preserve"> </w:t>
            </w:r>
            <w:r w:rsidRPr="002301FD">
              <w:rPr>
                <w:rFonts w:hint="eastAsia"/>
                <w:sz w:val="24"/>
              </w:rPr>
              <w:t>지원</w:t>
            </w:r>
            <w:r w:rsidRPr="002301FD">
              <w:rPr>
                <w:rFonts w:hint="eastAsia"/>
                <w:sz w:val="24"/>
              </w:rPr>
              <w:t xml:space="preserve"> </w:t>
            </w:r>
            <w:r w:rsidRPr="002301FD">
              <w:rPr>
                <w:rFonts w:hint="eastAsia"/>
                <w:sz w:val="24"/>
              </w:rPr>
              <w:t>시스템</w:t>
            </w:r>
          </w:p>
        </w:tc>
      </w:tr>
    </w:tbl>
    <w:p w14:paraId="67AEE5B2" w14:textId="77777777" w:rsidR="006D5CF6" w:rsidRDefault="006D5CF6" w:rsidP="006D5CF6"/>
    <w:p w14:paraId="3BAEC0B8" w14:textId="77777777" w:rsidR="00E11E5B" w:rsidRDefault="00E11E5B" w:rsidP="006D5CF6"/>
    <w:p w14:paraId="3A2431A1" w14:textId="77777777" w:rsidR="00FA52A8" w:rsidRDefault="00FA52A8" w:rsidP="006D5CF6"/>
    <w:p w14:paraId="1990BEB7" w14:textId="77777777" w:rsidR="00FA52A8" w:rsidRDefault="00FA52A8" w:rsidP="006D5CF6"/>
    <w:p w14:paraId="60F1220F" w14:textId="77777777" w:rsidR="00FA52A8" w:rsidRDefault="00FA52A8" w:rsidP="006D5CF6"/>
    <w:p w14:paraId="1DB48067" w14:textId="77777777" w:rsidR="00FA52A8" w:rsidRDefault="00FA52A8" w:rsidP="006D5CF6"/>
    <w:p w14:paraId="30AEB8ED" w14:textId="77777777" w:rsidR="00FA52A8" w:rsidRDefault="00FA52A8" w:rsidP="006D5CF6"/>
    <w:p w14:paraId="39F916D8" w14:textId="77777777" w:rsidR="00FA52A8" w:rsidRDefault="00FA52A8" w:rsidP="006D5CF6"/>
    <w:p w14:paraId="23EE1F88" w14:textId="77777777" w:rsidR="00FA52A8" w:rsidRDefault="00FA52A8" w:rsidP="006D5CF6"/>
    <w:p w14:paraId="013C6DB1" w14:textId="77777777" w:rsidR="00FA52A8" w:rsidRDefault="00FA52A8" w:rsidP="006D5CF6"/>
    <w:p w14:paraId="0648C525" w14:textId="18BAEAE1" w:rsidR="00FA52A8" w:rsidRPr="00EA38AD" w:rsidRDefault="000B6045" w:rsidP="00FA52A8">
      <w:pPr>
        <w:ind w:firstLineChars="1984" w:firstLine="3968"/>
        <w:rPr>
          <w:rFonts w:ascii="맑은 고딕" w:eastAsia="맑은 고딕" w:hAnsi="맑은 고딕"/>
        </w:rPr>
      </w:pPr>
      <w:r>
        <w:rPr>
          <w:rFonts w:ascii="맑은 고딕" w:eastAsia="맑은 고딕" w:hAnsi="맑은 고딕" w:hint="eastAsia"/>
        </w:rPr>
        <w:t>02</w:t>
      </w:r>
      <w:r w:rsidR="00FA52A8" w:rsidRPr="00EA38AD">
        <w:rPr>
          <w:rFonts w:ascii="맑은 고딕" w:eastAsia="맑은 고딕" w:hAnsi="맑은 고딕" w:hint="eastAsia"/>
        </w:rPr>
        <w:t xml:space="preserve"> 조</w:t>
      </w:r>
    </w:p>
    <w:p w14:paraId="30BFC581" w14:textId="77777777" w:rsidR="00FA52A8" w:rsidRPr="00EA38AD" w:rsidRDefault="00FA52A8" w:rsidP="00FA52A8">
      <w:pPr>
        <w:ind w:firstLineChars="1984" w:firstLine="3968"/>
        <w:rPr>
          <w:rFonts w:ascii="맑은 고딕" w:eastAsia="맑은 고딕" w:hAnsi="맑은 고딕"/>
        </w:rPr>
      </w:pPr>
    </w:p>
    <w:p w14:paraId="764BC323" w14:textId="77777777" w:rsidR="000B6045" w:rsidRDefault="000B6045" w:rsidP="000B6045">
      <w:pPr>
        <w:ind w:firstLineChars="1984" w:firstLine="3968"/>
        <w:rPr>
          <w:rFonts w:ascii="맑은 고딕" w:eastAsia="맑은 고딕" w:hAnsi="맑은 고딕"/>
        </w:rPr>
      </w:pPr>
      <w:r>
        <w:rPr>
          <w:rFonts w:ascii="맑은 고딕" w:eastAsia="맑은 고딕" w:hAnsi="맑은 고딕" w:hint="eastAsia"/>
        </w:rPr>
        <w:t>2</w:t>
      </w:r>
      <w:r>
        <w:rPr>
          <w:rFonts w:ascii="맑은 고딕" w:eastAsia="맑은 고딕" w:hAnsi="맑은 고딕"/>
        </w:rPr>
        <w:t xml:space="preserve">02002520 </w:t>
      </w:r>
      <w:r>
        <w:rPr>
          <w:rFonts w:ascii="맑은 고딕" w:eastAsia="맑은 고딕" w:hAnsi="맑은 고딕" w:hint="eastAsia"/>
        </w:rPr>
        <w:t>은민수</w:t>
      </w:r>
    </w:p>
    <w:p w14:paraId="538A1085" w14:textId="77777777" w:rsidR="000B6045" w:rsidRDefault="000B6045" w:rsidP="000B6045">
      <w:pPr>
        <w:ind w:firstLineChars="1984" w:firstLine="3968"/>
        <w:rPr>
          <w:rFonts w:ascii="맑은 고딕" w:eastAsia="맑은 고딕" w:hAnsi="맑은 고딕"/>
        </w:rPr>
      </w:pPr>
      <w:r>
        <w:rPr>
          <w:rFonts w:ascii="맑은 고딕" w:eastAsia="맑은 고딕" w:hAnsi="맑은 고딕"/>
        </w:rPr>
        <w:t xml:space="preserve">202102629 </w:t>
      </w:r>
      <w:r>
        <w:rPr>
          <w:rFonts w:ascii="맑은 고딕" w:eastAsia="맑은 고딕" w:hAnsi="맑은 고딕" w:hint="eastAsia"/>
        </w:rPr>
        <w:t>김준용</w:t>
      </w:r>
    </w:p>
    <w:p w14:paraId="72A8B36D" w14:textId="77777777" w:rsidR="000B6045" w:rsidRDefault="000B6045" w:rsidP="000B6045">
      <w:pPr>
        <w:ind w:firstLineChars="1984" w:firstLine="3968"/>
        <w:rPr>
          <w:rFonts w:ascii="맑은 고딕" w:eastAsia="맑은 고딕" w:hAnsi="맑은 고딕"/>
        </w:rPr>
      </w:pPr>
      <w:r>
        <w:rPr>
          <w:rFonts w:ascii="맑은 고딕" w:eastAsia="맑은 고딕" w:hAnsi="맑은 고딕"/>
        </w:rPr>
        <w:t>202202546</w:t>
      </w:r>
      <w:r>
        <w:rPr>
          <w:rFonts w:ascii="맑은 고딕" w:eastAsia="맑은 고딕" w:hAnsi="맑은 고딕" w:hint="eastAsia"/>
        </w:rPr>
        <w:t xml:space="preserve"> </w:t>
      </w:r>
      <w:proofErr w:type="spellStart"/>
      <w:r>
        <w:rPr>
          <w:rFonts w:ascii="맑은 고딕" w:eastAsia="맑은 고딕" w:hAnsi="맑은 고딕" w:hint="eastAsia"/>
        </w:rPr>
        <w:t>금소현</w:t>
      </w:r>
      <w:proofErr w:type="spellEnd"/>
    </w:p>
    <w:p w14:paraId="4CF85921" w14:textId="77777777" w:rsidR="000B6045" w:rsidRPr="00EA38AD" w:rsidRDefault="000B6045" w:rsidP="000B6045">
      <w:pPr>
        <w:ind w:firstLineChars="1984" w:firstLine="3968"/>
        <w:rPr>
          <w:rFonts w:ascii="맑은 고딕" w:eastAsia="맑은 고딕" w:hAnsi="맑은 고딕"/>
        </w:rPr>
      </w:pPr>
      <w:r>
        <w:rPr>
          <w:rFonts w:ascii="맑은 고딕" w:eastAsia="맑은 고딕" w:hAnsi="맑은 고딕" w:hint="eastAsia"/>
        </w:rPr>
        <w:t>2</w:t>
      </w:r>
      <w:r>
        <w:rPr>
          <w:rFonts w:ascii="맑은 고딕" w:eastAsia="맑은 고딕" w:hAnsi="맑은 고딕"/>
        </w:rPr>
        <w:t xml:space="preserve">02302543 </w:t>
      </w:r>
      <w:r>
        <w:rPr>
          <w:rFonts w:ascii="맑은 고딕" w:eastAsia="맑은 고딕" w:hAnsi="맑은 고딕" w:hint="eastAsia"/>
        </w:rPr>
        <w:t>김학찬</w:t>
      </w:r>
    </w:p>
    <w:p w14:paraId="6E801CA1" w14:textId="77777777" w:rsidR="000B6045" w:rsidRPr="00EA38AD" w:rsidRDefault="000B6045" w:rsidP="000B6045">
      <w:pPr>
        <w:ind w:firstLineChars="1984" w:firstLine="3968"/>
        <w:rPr>
          <w:rFonts w:ascii="맑은 고딕" w:eastAsia="맑은 고딕" w:hAnsi="맑은 고딕"/>
        </w:rPr>
        <w:sectPr w:rsidR="000B6045" w:rsidRPr="00EA38AD" w:rsidSect="000B6045">
          <w:headerReference w:type="default" r:id="rId8"/>
          <w:footerReference w:type="default" r:id="rId9"/>
          <w:pgSz w:w="11906" w:h="16838" w:code="9"/>
          <w:pgMar w:top="1985" w:right="1701" w:bottom="1701" w:left="1701" w:header="851" w:footer="992" w:gutter="0"/>
          <w:cols w:space="425"/>
          <w:docGrid w:type="lines" w:linePitch="360"/>
        </w:sectPr>
      </w:pPr>
      <w:r w:rsidRPr="00EA38AD">
        <w:rPr>
          <w:rFonts w:ascii="맑은 고딕" w:eastAsia="맑은 고딕" w:hAnsi="맑은 고딕" w:hint="eastAsia"/>
        </w:rPr>
        <w:t>지도교수:</w:t>
      </w:r>
      <w:r w:rsidRPr="00EA38AD">
        <w:rPr>
          <w:rFonts w:ascii="맑은 고딕" w:eastAsia="맑은 고딕" w:hAnsi="맑은 고딕"/>
        </w:rPr>
        <w:t xml:space="preserve"> </w:t>
      </w:r>
      <w:r>
        <w:rPr>
          <w:rFonts w:ascii="맑은 고딕" w:eastAsia="맑은 고딕" w:hAnsi="맑은 고딕" w:hint="eastAsia"/>
        </w:rPr>
        <w:t>고영준</w:t>
      </w:r>
      <w:r w:rsidRPr="00EA38AD">
        <w:rPr>
          <w:rFonts w:ascii="맑은 고딕" w:eastAsia="맑은 고딕" w:hAnsi="맑은 고딕" w:hint="eastAsia"/>
        </w:rPr>
        <w:t xml:space="preserve"> 교수님</w:t>
      </w:r>
    </w:p>
    <w:p w14:paraId="7E365A32" w14:textId="77777777" w:rsidR="00032A93" w:rsidRDefault="00F106F6">
      <w:pPr>
        <w:pStyle w:val="ab"/>
        <w:spacing w:after="360"/>
      </w:pPr>
      <w:r>
        <w:br w:type="page"/>
      </w:r>
      <w:r w:rsidR="00032A93">
        <w:rPr>
          <w:rFonts w:hint="eastAsia"/>
        </w:rPr>
        <w:lastRenderedPageBreak/>
        <w:t>Document 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45"/>
        <w:gridCol w:w="1434"/>
        <w:gridCol w:w="5250"/>
        <w:gridCol w:w="1373"/>
      </w:tblGrid>
      <w:tr w:rsidR="00032A93" w14:paraId="05AAB9F0" w14:textId="77777777" w:rsidTr="00236741">
        <w:tc>
          <w:tcPr>
            <w:tcW w:w="645" w:type="dxa"/>
            <w:shd w:val="clear" w:color="auto" w:fill="B3B3B3"/>
          </w:tcPr>
          <w:p w14:paraId="062F2FD9" w14:textId="77777777" w:rsidR="00032A93" w:rsidRDefault="00032A93">
            <w:pPr>
              <w:pStyle w:val="a4"/>
              <w:tabs>
                <w:tab w:val="clear" w:pos="4252"/>
                <w:tab w:val="clear" w:pos="8504"/>
              </w:tabs>
              <w:snapToGrid/>
              <w:rPr>
                <w:rFonts w:ascii="맑은 고딕" w:eastAsia="맑은 고딕" w:hAnsi="맑은 고딕"/>
                <w:smallCaps/>
              </w:rPr>
            </w:pPr>
            <w:r>
              <w:rPr>
                <w:rFonts w:ascii="맑은 고딕" w:eastAsia="맑은 고딕" w:hAnsi="맑은 고딕" w:hint="eastAsia"/>
                <w:smallCaps/>
              </w:rPr>
              <w:t>Rev#</w:t>
            </w:r>
          </w:p>
        </w:tc>
        <w:tc>
          <w:tcPr>
            <w:tcW w:w="1434" w:type="dxa"/>
            <w:shd w:val="clear" w:color="auto" w:fill="B3B3B3"/>
          </w:tcPr>
          <w:p w14:paraId="5B4B38B9" w14:textId="77777777" w:rsidR="00032A93" w:rsidRDefault="00032A93">
            <w:pPr>
              <w:rPr>
                <w:rFonts w:ascii="맑은 고딕" w:eastAsia="맑은 고딕" w:hAnsi="맑은 고딕"/>
                <w:smallCaps/>
              </w:rPr>
            </w:pPr>
            <w:r>
              <w:rPr>
                <w:rFonts w:ascii="맑은 고딕" w:eastAsia="맑은 고딕" w:hAnsi="맑은 고딕" w:hint="eastAsia"/>
                <w:smallCaps/>
              </w:rPr>
              <w:t>Date</w:t>
            </w:r>
          </w:p>
        </w:tc>
        <w:tc>
          <w:tcPr>
            <w:tcW w:w="5250" w:type="dxa"/>
            <w:shd w:val="clear" w:color="auto" w:fill="B3B3B3"/>
          </w:tcPr>
          <w:p w14:paraId="6FCC0771" w14:textId="77777777" w:rsidR="00032A93" w:rsidRDefault="00032A93">
            <w:pPr>
              <w:rPr>
                <w:rFonts w:ascii="맑은 고딕" w:eastAsia="맑은 고딕" w:hAnsi="맑은 고딕"/>
                <w:smallCaps/>
              </w:rPr>
            </w:pPr>
            <w:r>
              <w:rPr>
                <w:rFonts w:ascii="맑은 고딕" w:eastAsia="맑은 고딕" w:hAnsi="맑은 고딕" w:hint="eastAsia"/>
                <w:smallCaps/>
              </w:rPr>
              <w:t>Affected Section</w:t>
            </w:r>
          </w:p>
        </w:tc>
        <w:tc>
          <w:tcPr>
            <w:tcW w:w="1373" w:type="dxa"/>
            <w:shd w:val="clear" w:color="auto" w:fill="B3B3B3"/>
          </w:tcPr>
          <w:p w14:paraId="01466C05" w14:textId="77777777" w:rsidR="00032A93" w:rsidRDefault="00032A93">
            <w:pPr>
              <w:rPr>
                <w:rFonts w:ascii="맑은 고딕" w:eastAsia="맑은 고딕" w:hAnsi="맑은 고딕"/>
                <w:smallCaps/>
              </w:rPr>
            </w:pPr>
            <w:r>
              <w:rPr>
                <w:rFonts w:ascii="맑은 고딕" w:eastAsia="맑은 고딕" w:hAnsi="맑은 고딕" w:hint="eastAsia"/>
                <w:smallCaps/>
              </w:rPr>
              <w:t>Author</w:t>
            </w:r>
          </w:p>
        </w:tc>
      </w:tr>
      <w:tr w:rsidR="00032A93" w14:paraId="234E668E" w14:textId="77777777" w:rsidTr="00236741">
        <w:tc>
          <w:tcPr>
            <w:tcW w:w="645" w:type="dxa"/>
          </w:tcPr>
          <w:p w14:paraId="01ABCF8F" w14:textId="77777777" w:rsidR="00032A93" w:rsidRDefault="00032A93">
            <w:pPr>
              <w:jc w:val="center"/>
              <w:rPr>
                <w:rFonts w:ascii="맑은 고딕" w:eastAsia="맑은 고딕" w:hAnsi="맑은 고딕"/>
              </w:rPr>
            </w:pPr>
            <w:r>
              <w:rPr>
                <w:rFonts w:ascii="맑은 고딕" w:eastAsia="맑은 고딕" w:hAnsi="맑은 고딕" w:hint="eastAsia"/>
              </w:rPr>
              <w:t>1</w:t>
            </w:r>
          </w:p>
        </w:tc>
        <w:tc>
          <w:tcPr>
            <w:tcW w:w="1434" w:type="dxa"/>
          </w:tcPr>
          <w:p w14:paraId="374655BB" w14:textId="6EE36E67" w:rsidR="00032A93" w:rsidRDefault="000B6045">
            <w:pPr>
              <w:rPr>
                <w:rFonts w:ascii="맑은 고딕" w:eastAsia="맑은 고딕" w:hAnsi="맑은 고딕"/>
              </w:rPr>
            </w:pPr>
            <w:r>
              <w:rPr>
                <w:rFonts w:ascii="맑은 고딕" w:eastAsia="맑은 고딕" w:hAnsi="맑은 고딕" w:hint="eastAsia"/>
              </w:rPr>
              <w:t>20</w:t>
            </w:r>
            <w:r>
              <w:rPr>
                <w:rFonts w:ascii="맑은 고딕" w:eastAsia="맑은 고딕" w:hAnsi="맑은 고딕"/>
              </w:rPr>
              <w:t>2</w:t>
            </w:r>
            <w:r>
              <w:rPr>
                <w:rFonts w:ascii="맑은 고딕" w:eastAsia="맑은 고딕" w:hAnsi="맑은 고딕" w:hint="eastAsia"/>
              </w:rPr>
              <w:t>6/0</w:t>
            </w:r>
            <w:r>
              <w:rPr>
                <w:rFonts w:ascii="맑은 고딕" w:eastAsia="맑은 고딕" w:hAnsi="맑은 고딕"/>
              </w:rPr>
              <w:t>3</w:t>
            </w:r>
            <w:r>
              <w:rPr>
                <w:rFonts w:ascii="맑은 고딕" w:eastAsia="맑은 고딕" w:hAnsi="맑은 고딕" w:hint="eastAsia"/>
              </w:rPr>
              <w:t>/1</w:t>
            </w:r>
            <w:r>
              <w:rPr>
                <w:rFonts w:ascii="맑은 고딕" w:eastAsia="맑은 고딕" w:hAnsi="맑은 고딕"/>
              </w:rPr>
              <w:t>7</w:t>
            </w:r>
          </w:p>
        </w:tc>
        <w:tc>
          <w:tcPr>
            <w:tcW w:w="5250" w:type="dxa"/>
          </w:tcPr>
          <w:p w14:paraId="2053CB05" w14:textId="1CE9A5B6" w:rsidR="00032A93" w:rsidRDefault="000B6045">
            <w:pPr>
              <w:rPr>
                <w:rFonts w:ascii="맑은 고딕" w:eastAsia="맑은 고딕" w:hAnsi="맑은 고딕"/>
              </w:rPr>
            </w:pPr>
            <w:r>
              <w:rPr>
                <w:rFonts w:ascii="맑은 고딕" w:eastAsia="맑은 고딕" w:hAnsi="맑은 고딕" w:hint="eastAsia"/>
              </w:rPr>
              <w:t>초안</w:t>
            </w:r>
          </w:p>
        </w:tc>
        <w:tc>
          <w:tcPr>
            <w:tcW w:w="1373" w:type="dxa"/>
          </w:tcPr>
          <w:p w14:paraId="49A03CEF" w14:textId="2CE7566A" w:rsidR="00032A93" w:rsidRDefault="000B6045">
            <w:pPr>
              <w:rPr>
                <w:rFonts w:ascii="맑은 고딕" w:eastAsia="맑은 고딕" w:hAnsi="맑은 고딕"/>
              </w:rPr>
            </w:pPr>
            <w:r>
              <w:rPr>
                <w:rFonts w:ascii="맑은 고딕" w:eastAsia="맑은 고딕" w:hAnsi="맑은 고딕" w:hint="eastAsia"/>
              </w:rPr>
              <w:t>김준용</w:t>
            </w:r>
          </w:p>
        </w:tc>
      </w:tr>
      <w:tr w:rsidR="00032A93" w14:paraId="2FCE7781" w14:textId="77777777" w:rsidTr="00236741">
        <w:tc>
          <w:tcPr>
            <w:tcW w:w="645" w:type="dxa"/>
          </w:tcPr>
          <w:p w14:paraId="11C1253D" w14:textId="41EAF8EC" w:rsidR="00032A93" w:rsidRDefault="000B6045">
            <w:pPr>
              <w:jc w:val="center"/>
              <w:rPr>
                <w:rFonts w:ascii="맑은 고딕" w:eastAsia="맑은 고딕" w:hAnsi="맑은 고딕"/>
                <w:spacing w:val="-20"/>
              </w:rPr>
            </w:pPr>
            <w:r>
              <w:rPr>
                <w:rFonts w:ascii="맑은 고딕" w:eastAsia="맑은 고딕" w:hAnsi="맑은 고딕" w:hint="eastAsia"/>
                <w:spacing w:val="-20"/>
              </w:rPr>
              <w:t>2</w:t>
            </w:r>
          </w:p>
        </w:tc>
        <w:tc>
          <w:tcPr>
            <w:tcW w:w="1434" w:type="dxa"/>
          </w:tcPr>
          <w:p w14:paraId="39BE4BDC" w14:textId="739AB8E1" w:rsidR="00032A93" w:rsidRDefault="000B6045">
            <w:pPr>
              <w:rPr>
                <w:rFonts w:ascii="맑은 고딕" w:eastAsia="맑은 고딕" w:hAnsi="맑은 고딕"/>
                <w:spacing w:val="-20"/>
              </w:rPr>
            </w:pPr>
            <w:r>
              <w:rPr>
                <w:rFonts w:ascii="맑은 고딕" w:eastAsia="맑은 고딕" w:hAnsi="맑은 고딕" w:hint="eastAsia"/>
                <w:spacing w:val="-20"/>
              </w:rPr>
              <w:t>2026/03/17</w:t>
            </w:r>
          </w:p>
        </w:tc>
        <w:tc>
          <w:tcPr>
            <w:tcW w:w="5250" w:type="dxa"/>
          </w:tcPr>
          <w:p w14:paraId="54710153" w14:textId="52AB1E6C" w:rsidR="00032A93" w:rsidRDefault="000B6045">
            <w:pPr>
              <w:rPr>
                <w:rFonts w:ascii="맑은 고딕" w:eastAsia="맑은 고딕" w:hAnsi="맑은 고딕"/>
                <w:spacing w:val="-20"/>
              </w:rPr>
            </w:pPr>
            <w:r>
              <w:rPr>
                <w:rFonts w:ascii="맑은 고딕" w:eastAsia="맑은 고딕" w:hAnsi="맑은 고딕" w:hint="eastAsia"/>
                <w:spacing w:val="-20"/>
              </w:rPr>
              <w:t>문서 보완</w:t>
            </w:r>
          </w:p>
        </w:tc>
        <w:tc>
          <w:tcPr>
            <w:tcW w:w="1373" w:type="dxa"/>
          </w:tcPr>
          <w:p w14:paraId="0E4CB528" w14:textId="6DD2FD1E" w:rsidR="00032A93" w:rsidRDefault="000B6045">
            <w:pPr>
              <w:rPr>
                <w:rFonts w:ascii="맑은 고딕" w:eastAsia="맑은 고딕" w:hAnsi="맑은 고딕"/>
                <w:spacing w:val="-20"/>
              </w:rPr>
            </w:pPr>
            <w:r>
              <w:rPr>
                <w:rFonts w:ascii="맑은 고딕" w:eastAsia="맑은 고딕" w:hAnsi="맑은 고딕" w:hint="eastAsia"/>
                <w:spacing w:val="-20"/>
              </w:rPr>
              <w:t>김학찬</w:t>
            </w:r>
          </w:p>
        </w:tc>
      </w:tr>
      <w:tr w:rsidR="00032A93" w14:paraId="6145943E" w14:textId="77777777" w:rsidTr="00236741">
        <w:tc>
          <w:tcPr>
            <w:tcW w:w="645" w:type="dxa"/>
          </w:tcPr>
          <w:p w14:paraId="1ECB5DA4" w14:textId="06D3A094" w:rsidR="00032A93" w:rsidRDefault="00343FDA">
            <w:pPr>
              <w:jc w:val="center"/>
              <w:rPr>
                <w:rFonts w:ascii="맑은 고딕" w:eastAsia="맑은 고딕" w:hAnsi="맑은 고딕"/>
                <w:spacing w:val="-20"/>
              </w:rPr>
            </w:pPr>
            <w:r>
              <w:rPr>
                <w:rFonts w:ascii="맑은 고딕" w:eastAsia="맑은 고딕" w:hAnsi="맑은 고딕" w:hint="eastAsia"/>
                <w:spacing w:val="-20"/>
              </w:rPr>
              <w:t>3</w:t>
            </w:r>
          </w:p>
        </w:tc>
        <w:tc>
          <w:tcPr>
            <w:tcW w:w="1434" w:type="dxa"/>
          </w:tcPr>
          <w:p w14:paraId="7AD424E1" w14:textId="0AA25AF0" w:rsidR="00032A93" w:rsidRDefault="00343FDA">
            <w:pPr>
              <w:rPr>
                <w:rFonts w:ascii="맑은 고딕" w:eastAsia="맑은 고딕" w:hAnsi="맑은 고딕"/>
                <w:spacing w:val="-20"/>
              </w:rPr>
            </w:pPr>
            <w:r>
              <w:rPr>
                <w:rFonts w:ascii="맑은 고딕" w:eastAsia="맑은 고딕" w:hAnsi="맑은 고딕" w:hint="eastAsia"/>
                <w:spacing w:val="-20"/>
              </w:rPr>
              <w:t>2026/03/17</w:t>
            </w:r>
          </w:p>
        </w:tc>
        <w:tc>
          <w:tcPr>
            <w:tcW w:w="5250" w:type="dxa"/>
          </w:tcPr>
          <w:p w14:paraId="3797D6CE" w14:textId="3A14D51E" w:rsidR="00032A93" w:rsidRDefault="00343FDA">
            <w:pPr>
              <w:rPr>
                <w:rFonts w:ascii="맑은 고딕" w:eastAsia="맑은 고딕" w:hAnsi="맑은 고딕"/>
                <w:spacing w:val="-20"/>
              </w:rPr>
            </w:pPr>
            <w:r>
              <w:rPr>
                <w:rFonts w:ascii="맑은 고딕" w:eastAsia="맑은 고딕" w:hAnsi="맑은 고딕" w:hint="eastAsia"/>
                <w:spacing w:val="-20"/>
              </w:rPr>
              <w:t>최종 확정</w:t>
            </w:r>
          </w:p>
        </w:tc>
        <w:tc>
          <w:tcPr>
            <w:tcW w:w="1373" w:type="dxa"/>
          </w:tcPr>
          <w:p w14:paraId="57187B78" w14:textId="42DC3C5C" w:rsidR="00032A93" w:rsidRDefault="00343FDA">
            <w:pPr>
              <w:rPr>
                <w:rFonts w:ascii="맑은 고딕" w:eastAsia="맑은 고딕" w:hAnsi="맑은 고딕"/>
                <w:spacing w:val="-20"/>
              </w:rPr>
            </w:pPr>
            <w:proofErr w:type="spellStart"/>
            <w:r>
              <w:rPr>
                <w:rFonts w:ascii="맑은 고딕" w:eastAsia="맑은 고딕" w:hAnsi="맑은 고딕" w:hint="eastAsia"/>
                <w:spacing w:val="-20"/>
              </w:rPr>
              <w:t>금소현</w:t>
            </w:r>
            <w:proofErr w:type="spellEnd"/>
            <w:r w:rsidR="00236741">
              <w:rPr>
                <w:rFonts w:ascii="맑은 고딕" w:eastAsia="맑은 고딕" w:hAnsi="맑은 고딕" w:hint="eastAsia"/>
                <w:spacing w:val="-20"/>
              </w:rPr>
              <w:t>, 김민수</w:t>
            </w:r>
          </w:p>
        </w:tc>
      </w:tr>
      <w:tr w:rsidR="00032A93" w14:paraId="56B43906" w14:textId="77777777" w:rsidTr="00236741">
        <w:tc>
          <w:tcPr>
            <w:tcW w:w="645" w:type="dxa"/>
          </w:tcPr>
          <w:p w14:paraId="4554ECB5" w14:textId="77777777" w:rsidR="00032A93" w:rsidRDefault="00032A93">
            <w:pPr>
              <w:jc w:val="center"/>
              <w:rPr>
                <w:rFonts w:ascii="맑은 고딕" w:eastAsia="맑은 고딕" w:hAnsi="맑은 고딕"/>
                <w:spacing w:val="-20"/>
              </w:rPr>
            </w:pPr>
          </w:p>
        </w:tc>
        <w:tc>
          <w:tcPr>
            <w:tcW w:w="1434" w:type="dxa"/>
          </w:tcPr>
          <w:p w14:paraId="6609C1F4" w14:textId="77777777" w:rsidR="00032A93" w:rsidRDefault="00032A93">
            <w:pPr>
              <w:rPr>
                <w:rFonts w:ascii="맑은 고딕" w:eastAsia="맑은 고딕" w:hAnsi="맑은 고딕"/>
                <w:spacing w:val="-20"/>
              </w:rPr>
            </w:pPr>
          </w:p>
        </w:tc>
        <w:tc>
          <w:tcPr>
            <w:tcW w:w="5250" w:type="dxa"/>
          </w:tcPr>
          <w:p w14:paraId="1F62A48E" w14:textId="77777777" w:rsidR="00032A93" w:rsidRDefault="00032A93">
            <w:pPr>
              <w:rPr>
                <w:rFonts w:ascii="맑은 고딕" w:eastAsia="맑은 고딕" w:hAnsi="맑은 고딕"/>
                <w:spacing w:val="-20"/>
              </w:rPr>
            </w:pPr>
          </w:p>
        </w:tc>
        <w:tc>
          <w:tcPr>
            <w:tcW w:w="1373" w:type="dxa"/>
          </w:tcPr>
          <w:p w14:paraId="264F992E" w14:textId="77777777" w:rsidR="00032A93" w:rsidRDefault="00032A93">
            <w:pPr>
              <w:rPr>
                <w:rFonts w:ascii="맑은 고딕" w:eastAsia="맑은 고딕" w:hAnsi="맑은 고딕"/>
                <w:spacing w:val="-20"/>
              </w:rPr>
            </w:pPr>
          </w:p>
        </w:tc>
      </w:tr>
    </w:tbl>
    <w:p w14:paraId="5AFC87AD" w14:textId="77777777" w:rsidR="00032A93" w:rsidRDefault="00032A93">
      <w:pPr>
        <w:rPr>
          <w:spacing w:val="-20"/>
        </w:rPr>
      </w:pPr>
    </w:p>
    <w:p w14:paraId="24EDD24A" w14:textId="77777777" w:rsidR="00032A93" w:rsidRDefault="00A41BAE">
      <w:pPr>
        <w:pStyle w:val="10"/>
        <w:spacing w:before="540" w:after="360"/>
      </w:pPr>
      <w:bookmarkStart w:id="0" w:name="_Toc129109929"/>
      <w:r>
        <w:br w:type="page"/>
      </w:r>
      <w:r w:rsidR="00840D51">
        <w:rPr>
          <w:rFonts w:hint="eastAsia"/>
        </w:rPr>
        <w:lastRenderedPageBreak/>
        <w:t>연구</w:t>
      </w:r>
      <w:r w:rsidR="00840D51">
        <w:rPr>
          <w:rFonts w:hint="eastAsia"/>
        </w:rPr>
        <w:t xml:space="preserve"> </w:t>
      </w:r>
      <w:r w:rsidR="00840D51">
        <w:rPr>
          <w:rFonts w:hint="eastAsia"/>
        </w:rPr>
        <w:t>개발의</w:t>
      </w:r>
      <w:r w:rsidR="00840D51">
        <w:rPr>
          <w:rFonts w:hint="eastAsia"/>
        </w:rPr>
        <w:t xml:space="preserve"> </w:t>
      </w:r>
      <w:r w:rsidR="00840D51">
        <w:rPr>
          <w:rFonts w:hint="eastAsia"/>
        </w:rPr>
        <w:t>필요성</w:t>
      </w:r>
      <w:bookmarkEnd w:id="0"/>
    </w:p>
    <w:p w14:paraId="0DF0507F" w14:textId="77777777" w:rsidR="00B90FC0" w:rsidRDefault="00776625" w:rsidP="0030185B">
      <w:pPr>
        <w:rPr>
          <w:rFonts w:ascii="맑은 고딕" w:eastAsia="맑은 고딕" w:hAnsi="맑은 고딕"/>
        </w:rPr>
      </w:pPr>
      <w:proofErr w:type="spellStart"/>
      <w:r>
        <w:rPr>
          <w:rFonts w:ascii="맑은 고딕" w:eastAsia="맑은 고딕" w:hAnsi="맑은 고딕" w:hint="eastAsia"/>
        </w:rPr>
        <w:t>SafeCrowd</w:t>
      </w:r>
      <w:proofErr w:type="spellEnd"/>
      <w:r>
        <w:rPr>
          <w:rFonts w:ascii="맑은 고딕" w:eastAsia="맑은 고딕" w:hAnsi="맑은 고딕" w:hint="eastAsia"/>
        </w:rPr>
        <w:t>는 건물, 행사장, 경기장 등 다중</w:t>
      </w:r>
      <w:r w:rsidR="00B90FC0">
        <w:rPr>
          <w:rFonts w:ascii="맑은 고딕" w:eastAsia="맑은 고딕" w:hAnsi="맑은 고딕" w:hint="eastAsia"/>
        </w:rPr>
        <w:t xml:space="preserve"> </w:t>
      </w:r>
      <w:r>
        <w:rPr>
          <w:rFonts w:ascii="맑은 고딕" w:eastAsia="맑은 고딕" w:hAnsi="맑은 고딕" w:hint="eastAsia"/>
        </w:rPr>
        <w:t xml:space="preserve">이용시설에서 발생할 수 있는 군중 혼잡과 대피 위험을 사전에 검토하기 위한 군중 행동 시뮬레이션 및 의사결정 지원 연구개발 과제이다. </w:t>
      </w:r>
    </w:p>
    <w:p w14:paraId="392ECC12" w14:textId="77777777" w:rsidR="00B90FC0" w:rsidRDefault="00B90FC0" w:rsidP="0030185B">
      <w:pPr>
        <w:rPr>
          <w:rFonts w:ascii="맑은 고딕" w:eastAsia="맑은 고딕" w:hAnsi="맑은 고딕"/>
        </w:rPr>
      </w:pPr>
    </w:p>
    <w:p w14:paraId="494FDDD6" w14:textId="53578E4D" w:rsidR="00776625" w:rsidRDefault="00776625" w:rsidP="0030185B">
      <w:pPr>
        <w:rPr>
          <w:rFonts w:ascii="맑은 고딕" w:eastAsia="맑은 고딕" w:hAnsi="맑은 고딕"/>
        </w:rPr>
      </w:pPr>
      <w:r>
        <w:rPr>
          <w:rFonts w:ascii="맑은 고딕" w:eastAsia="맑은 고딕" w:hAnsi="맑은 고딕" w:hint="eastAsia"/>
        </w:rPr>
        <w:t xml:space="preserve">국내외 현장에서는 대규모 인원의 이동에 따른 병목, 정체, 압력 집중, 낙상, 탈출 지연 등이 실제 안전 문제로 이어질 수 있어 이를 사전에 분석하려는 수요가 지속적으로 존재하며, 국외에는 </w:t>
      </w:r>
      <w:proofErr w:type="spellStart"/>
      <w:r>
        <w:rPr>
          <w:rFonts w:ascii="맑은 고딕" w:eastAsia="맑은 고딕" w:hAnsi="맑은 고딕" w:hint="eastAsia"/>
        </w:rPr>
        <w:t>MassMotion</w:t>
      </w:r>
      <w:proofErr w:type="spellEnd"/>
      <w:r>
        <w:rPr>
          <w:rFonts w:ascii="맑은 고딕" w:eastAsia="맑은 고딕" w:hAnsi="맑은 고딕" w:hint="eastAsia"/>
        </w:rPr>
        <w:t xml:space="preserve">, LEGION, Pathfinder, </w:t>
      </w:r>
      <w:proofErr w:type="spellStart"/>
      <w:r>
        <w:rPr>
          <w:rFonts w:ascii="맑은 고딕" w:eastAsia="맑은 고딕" w:hAnsi="맑은 고딕" w:hint="eastAsia"/>
        </w:rPr>
        <w:t>SimWalk</w:t>
      </w:r>
      <w:proofErr w:type="spellEnd"/>
      <w:r>
        <w:rPr>
          <w:rFonts w:ascii="맑은 고딕" w:eastAsia="맑은 고딕" w:hAnsi="맑은 고딕" w:hint="eastAsia"/>
        </w:rPr>
        <w:t xml:space="preserve"> PRO와 같은 관련 상용 솔루션도 이미 활용되고 있다. 이는 군중 시뮬레이션이 실질적 필요성을 가진 분야임을 보여준다.</w:t>
      </w:r>
    </w:p>
    <w:p w14:paraId="7E6113F7" w14:textId="4B062EAC" w:rsidR="00B90FC0" w:rsidRDefault="00776625" w:rsidP="0030185B">
      <w:pPr>
        <w:rPr>
          <w:rFonts w:ascii="맑은 고딕" w:eastAsia="맑은 고딕" w:hAnsi="맑은 고딕"/>
        </w:rPr>
      </w:pPr>
      <w:r>
        <w:rPr>
          <w:rFonts w:ascii="맑은 고딕" w:eastAsia="맑은 고딕" w:hAnsi="맑은 고딕" w:hint="eastAsia"/>
        </w:rPr>
        <w:t xml:space="preserve">그러나 기존 도구들은 대체로 </w:t>
      </w:r>
      <w:proofErr w:type="spellStart"/>
      <w:r>
        <w:rPr>
          <w:rFonts w:ascii="맑은 고딕" w:eastAsia="맑은 고딕" w:hAnsi="맑은 고딕" w:hint="eastAsia"/>
        </w:rPr>
        <w:t>엔지니어·컨설턴트</w:t>
      </w:r>
      <w:proofErr w:type="spellEnd"/>
      <w:r>
        <w:rPr>
          <w:rFonts w:ascii="맑은 고딕" w:eastAsia="맑은 고딕" w:hAnsi="맑은 고딕" w:hint="eastAsia"/>
        </w:rPr>
        <w:t xml:space="preserve"> 중심의 전문가용 범용 플랫폼 성격이 강하고, 실제 운영자나 안전관리자가 다양한 운영 대안을 빠르게 바꾸어 비교하기에는 진입장벽이 높다. 또한 실제 대피훈련은 비용과 시간이 많이 들고 동일 조건으로 반복 검증하기 어렵기 때문에, 시설 구조 변경이나 통제 방식 변경이 안전성에 미치는 영향을 신속하게 판단하기 어렵다. </w:t>
      </w:r>
    </w:p>
    <w:p w14:paraId="78AE1FC8" w14:textId="77777777" w:rsidR="00B90FC0" w:rsidRDefault="00B90FC0" w:rsidP="0030185B">
      <w:pPr>
        <w:rPr>
          <w:rFonts w:ascii="맑은 고딕" w:eastAsia="맑은 고딕" w:hAnsi="맑은 고딕"/>
        </w:rPr>
      </w:pPr>
    </w:p>
    <w:p w14:paraId="0DAA1003" w14:textId="6D47DB1F" w:rsidR="00776625" w:rsidRDefault="00776625" w:rsidP="0030185B">
      <w:pPr>
        <w:rPr>
          <w:rFonts w:ascii="맑은 고딕" w:eastAsia="맑은 고딕" w:hAnsi="맑은 고딕"/>
        </w:rPr>
      </w:pPr>
      <w:r>
        <w:rPr>
          <w:rFonts w:ascii="맑은 고딕" w:eastAsia="맑은 고딕" w:hAnsi="맑은 고딕" w:hint="eastAsia"/>
        </w:rPr>
        <w:t xml:space="preserve">따라서 본 연구는 비전문가도 활용 가능한 UI를 바탕으로, 시설 구조와 운영 조건을 반영한 시나리오를 손쉽게 만들고, 위험 징후와 사고 결과를 비교 가능한 지표로 제시함으로써 </w:t>
      </w:r>
      <w:proofErr w:type="spellStart"/>
      <w:r>
        <w:rPr>
          <w:rFonts w:ascii="맑은 고딕" w:eastAsia="맑은 고딕" w:hAnsi="맑은 고딕" w:hint="eastAsia"/>
        </w:rPr>
        <w:t>설계·운영·재난</w:t>
      </w:r>
      <w:proofErr w:type="spellEnd"/>
      <w:r>
        <w:rPr>
          <w:rFonts w:ascii="맑은 고딕" w:eastAsia="맑은 고딕" w:hAnsi="맑은 고딕" w:hint="eastAsia"/>
        </w:rPr>
        <w:t xml:space="preserve"> 대응 의사결정의 객관적 근거를 제공하기 위해 필요하다.</w:t>
      </w:r>
    </w:p>
    <w:p w14:paraId="3CE06F30" w14:textId="77777777" w:rsidR="001A0925" w:rsidRDefault="00840D51" w:rsidP="00043AD2">
      <w:pPr>
        <w:pStyle w:val="10"/>
        <w:spacing w:before="540" w:after="360"/>
      </w:pPr>
      <w:bookmarkStart w:id="1" w:name="_Toc129109930"/>
      <w:r>
        <w:rPr>
          <w:rFonts w:hint="eastAsia"/>
        </w:rPr>
        <w:t>연구</w:t>
      </w:r>
      <w:r>
        <w:rPr>
          <w:rFonts w:hint="eastAsia"/>
        </w:rPr>
        <w:t xml:space="preserve"> </w:t>
      </w:r>
      <w:r>
        <w:rPr>
          <w:rFonts w:hint="eastAsia"/>
        </w:rPr>
        <w:t>개발의</w:t>
      </w:r>
      <w:r>
        <w:rPr>
          <w:rFonts w:hint="eastAsia"/>
        </w:rPr>
        <w:t xml:space="preserve"> </w:t>
      </w:r>
      <w:r>
        <w:rPr>
          <w:rFonts w:hint="eastAsia"/>
        </w:rPr>
        <w:t>목표</w:t>
      </w:r>
      <w:r>
        <w:rPr>
          <w:rFonts w:hint="eastAsia"/>
        </w:rPr>
        <w:t xml:space="preserve"> </w:t>
      </w:r>
      <w:r>
        <w:rPr>
          <w:rFonts w:hint="eastAsia"/>
        </w:rPr>
        <w:t>및</w:t>
      </w:r>
      <w:r>
        <w:rPr>
          <w:rFonts w:hint="eastAsia"/>
        </w:rPr>
        <w:t xml:space="preserve"> </w:t>
      </w:r>
      <w:r>
        <w:rPr>
          <w:rFonts w:hint="eastAsia"/>
        </w:rPr>
        <w:t>내용</w:t>
      </w:r>
      <w:bookmarkEnd w:id="1"/>
    </w:p>
    <w:p w14:paraId="6F3508FC" w14:textId="26F6BCB9" w:rsidR="00481E8A" w:rsidRDefault="00481E8A" w:rsidP="00481E8A">
      <w:pPr>
        <w:rPr>
          <w:rFonts w:ascii="맑은 고딕" w:eastAsia="맑은 고딕" w:hAnsi="맑은 고딕"/>
          <w:b/>
          <w:bCs/>
        </w:rPr>
      </w:pPr>
      <w:r>
        <w:rPr>
          <w:rFonts w:ascii="맑은 고딕" w:eastAsia="맑은 고딕" w:hAnsi="맑은 고딕" w:hint="eastAsia"/>
          <w:b/>
          <w:bCs/>
        </w:rPr>
        <w:t>연구 개발의 목표</w:t>
      </w:r>
    </w:p>
    <w:p w14:paraId="091655AA" w14:textId="6C58AA8B" w:rsidR="00826B10" w:rsidRDefault="00481E8A" w:rsidP="00826B10">
      <w:pPr>
        <w:rPr>
          <w:rFonts w:ascii="맑은 고딕" w:eastAsia="맑은 고딕" w:hAnsi="맑은 고딕"/>
        </w:rPr>
      </w:pPr>
      <w:r w:rsidRPr="00481E8A">
        <w:rPr>
          <w:rFonts w:ascii="맑은 고딕" w:eastAsia="맑은 고딕" w:hAnsi="맑은 고딕" w:hint="eastAsia"/>
        </w:rPr>
        <w:t xml:space="preserve">본 프로젝트의 궁극적인 목표는 ECS 기반 대규모 군중 시뮬레이션과 위험 비교 분석 기능을 결합한 의사결정 지원 </w:t>
      </w:r>
      <w:r w:rsidR="00BD2EC4">
        <w:rPr>
          <w:rFonts w:ascii="맑은 고딕" w:eastAsia="맑은 고딕" w:hAnsi="맑은 고딕" w:hint="eastAsia"/>
        </w:rPr>
        <w:t>서비스를</w:t>
      </w:r>
      <w:r w:rsidRPr="00481E8A">
        <w:rPr>
          <w:rFonts w:ascii="맑은 고딕" w:eastAsia="맑은 고딕" w:hAnsi="맑은 고딕" w:hint="eastAsia"/>
        </w:rPr>
        <w:t xml:space="preserve"> 개발하는 것이다. 사용자가 </w:t>
      </w:r>
      <w:proofErr w:type="spellStart"/>
      <w:r w:rsidRPr="00481E8A">
        <w:rPr>
          <w:rFonts w:ascii="맑은 고딕" w:eastAsia="맑은 고딕" w:hAnsi="맑은 고딕" w:hint="eastAsia"/>
        </w:rPr>
        <w:t>건물·행사장</w:t>
      </w:r>
      <w:proofErr w:type="spellEnd"/>
      <w:r w:rsidRPr="00481E8A">
        <w:rPr>
          <w:rFonts w:ascii="맑은 고딕" w:eastAsia="맑은 고딕" w:hAnsi="맑은 고딕" w:hint="eastAsia"/>
        </w:rPr>
        <w:t xml:space="preserve"> 구조를 반영한 다양한 시나리오를 생성하고 실행하며, 각 시나리오에서 어떤 위험이 어디서 </w:t>
      </w:r>
      <w:r w:rsidR="00BD2EC4">
        <w:rPr>
          <w:rFonts w:ascii="맑은 고딕" w:eastAsia="맑은 고딕" w:hAnsi="맑은 고딕" w:hint="eastAsia"/>
        </w:rPr>
        <w:t xml:space="preserve">어떤 형식으로 </w:t>
      </w:r>
      <w:r w:rsidRPr="00481E8A">
        <w:rPr>
          <w:rFonts w:ascii="맑은 고딕" w:eastAsia="맑은 고딕" w:hAnsi="맑은 고딕" w:hint="eastAsia"/>
        </w:rPr>
        <w:t>발생</w:t>
      </w:r>
      <w:r w:rsidR="00BD2EC4">
        <w:rPr>
          <w:rFonts w:ascii="맑은 고딕" w:eastAsia="맑은 고딕" w:hAnsi="맑은 고딕" w:hint="eastAsia"/>
        </w:rPr>
        <w:t xml:space="preserve"> 가능한지</w:t>
      </w:r>
      <w:r w:rsidRPr="00481E8A">
        <w:rPr>
          <w:rFonts w:ascii="맑은 고딕" w:eastAsia="맑은 고딕" w:hAnsi="맑은 고딕" w:hint="eastAsia"/>
        </w:rPr>
        <w:t>를 설명 가능한 형태로 제시하는 것이 핵심 목표이다.</w:t>
      </w:r>
    </w:p>
    <w:p w14:paraId="023ACB83" w14:textId="77777777" w:rsidR="00481E8A" w:rsidRPr="00BD2EC4" w:rsidRDefault="00481E8A" w:rsidP="00826B10">
      <w:pPr>
        <w:rPr>
          <w:rFonts w:ascii="맑은 고딕" w:eastAsia="맑은 고딕" w:hAnsi="맑은 고딕"/>
        </w:rPr>
      </w:pPr>
    </w:p>
    <w:p w14:paraId="5DAB9669" w14:textId="092C305E" w:rsidR="00481E8A" w:rsidRPr="00481E8A" w:rsidRDefault="00481E8A" w:rsidP="00826B10">
      <w:pPr>
        <w:rPr>
          <w:rFonts w:ascii="맑은 고딕" w:eastAsia="맑은 고딕" w:hAnsi="맑은 고딕"/>
          <w:b/>
          <w:bCs/>
        </w:rPr>
      </w:pPr>
      <w:r w:rsidRPr="00481E8A">
        <w:rPr>
          <w:rFonts w:ascii="맑은 고딕" w:eastAsia="맑은 고딕" w:hAnsi="맑은 고딕" w:hint="eastAsia"/>
          <w:b/>
          <w:bCs/>
        </w:rPr>
        <w:t>연구 개발의 내용</w:t>
      </w:r>
    </w:p>
    <w:p w14:paraId="58AF298F" w14:textId="77777777" w:rsidR="00481E8A" w:rsidRDefault="00481E8A" w:rsidP="00481E8A">
      <w:pPr>
        <w:numPr>
          <w:ilvl w:val="0"/>
          <w:numId w:val="35"/>
        </w:numPr>
        <w:rPr>
          <w:rFonts w:ascii="맑은 고딕" w:eastAsia="맑은 고딕" w:hAnsi="맑은 고딕"/>
        </w:rPr>
      </w:pPr>
      <w:proofErr w:type="spellStart"/>
      <w:r w:rsidRPr="00481E8A">
        <w:rPr>
          <w:rFonts w:ascii="맑은 고딕" w:eastAsia="맑은 고딕" w:hAnsi="맑은 고딕" w:hint="eastAsia"/>
        </w:rPr>
        <w:t>건물·행사장</w:t>
      </w:r>
      <w:proofErr w:type="spellEnd"/>
      <w:r w:rsidRPr="00481E8A">
        <w:rPr>
          <w:rFonts w:ascii="맑은 고딕" w:eastAsia="맑은 고딕" w:hAnsi="맑은 고딕" w:hint="eastAsia"/>
        </w:rPr>
        <w:t xml:space="preserve"> 구조, 인원 배치, 환경 조건, 통제 계획을 반영할 수 있는 공간 및 시나리오 모델을 정의한다. </w:t>
      </w:r>
    </w:p>
    <w:p w14:paraId="1AF46504" w14:textId="09147C8F" w:rsidR="00481E8A" w:rsidRDefault="00481E8A" w:rsidP="00481E8A">
      <w:pPr>
        <w:numPr>
          <w:ilvl w:val="0"/>
          <w:numId w:val="35"/>
        </w:numPr>
        <w:rPr>
          <w:rFonts w:ascii="맑은 고딕" w:eastAsia="맑은 고딕" w:hAnsi="맑은 고딕"/>
        </w:rPr>
      </w:pPr>
      <w:r w:rsidRPr="00481E8A">
        <w:rPr>
          <w:rFonts w:ascii="맑은 고딕" w:eastAsia="맑은 고딕" w:hAnsi="맑은 고딕" w:hint="eastAsia"/>
        </w:rPr>
        <w:t xml:space="preserve">병목과 정체, 압력 집중과 압사 위험, 낙상 및 연쇄 전도, </w:t>
      </w:r>
      <w:proofErr w:type="spellStart"/>
      <w:r w:rsidRPr="00481E8A">
        <w:rPr>
          <w:rFonts w:ascii="맑은 고딕" w:eastAsia="맑은 고딕" w:hAnsi="맑은 고딕" w:hint="eastAsia"/>
        </w:rPr>
        <w:t>역방향·교차</w:t>
      </w:r>
      <w:proofErr w:type="spellEnd"/>
      <w:r w:rsidRPr="00481E8A">
        <w:rPr>
          <w:rFonts w:ascii="맑은 고딕" w:eastAsia="맑은 고딕" w:hAnsi="맑은 고딕" w:hint="eastAsia"/>
        </w:rPr>
        <w:t xml:space="preserve"> 흐름, 시야 제한과 </w:t>
      </w:r>
      <w:proofErr w:type="spellStart"/>
      <w:r w:rsidRPr="00481E8A">
        <w:rPr>
          <w:rFonts w:ascii="맑은 고딕" w:eastAsia="맑은 고딕" w:hAnsi="맑은 고딕" w:hint="eastAsia"/>
        </w:rPr>
        <w:t>길찾기</w:t>
      </w:r>
      <w:proofErr w:type="spellEnd"/>
      <w:r w:rsidRPr="00481E8A">
        <w:rPr>
          <w:rFonts w:ascii="맑은 고딕" w:eastAsia="맑은 고딕" w:hAnsi="맑은 고딕" w:hint="eastAsia"/>
        </w:rPr>
        <w:t xml:space="preserve"> 저하 등 군중 안전에 중요한 위험 요소를 모델링한다. </w:t>
      </w:r>
    </w:p>
    <w:p w14:paraId="600B73BB" w14:textId="6C3327F1" w:rsidR="00481E8A" w:rsidRDefault="00481E8A" w:rsidP="00481E8A">
      <w:pPr>
        <w:numPr>
          <w:ilvl w:val="0"/>
          <w:numId w:val="35"/>
        </w:numPr>
        <w:rPr>
          <w:rFonts w:ascii="맑은 고딕" w:eastAsia="맑은 고딕" w:hAnsi="맑은 고딕"/>
        </w:rPr>
      </w:pPr>
      <w:r w:rsidRPr="00481E8A">
        <w:rPr>
          <w:rFonts w:ascii="맑은 고딕" w:eastAsia="맑은 고딕" w:hAnsi="맑은 고딕" w:hint="eastAsia"/>
        </w:rPr>
        <w:t xml:space="preserve">기준 시나리오와 대안 시나리오를 비교할 수 있도록 총 대피 시간, </w:t>
      </w:r>
      <w:proofErr w:type="spellStart"/>
      <w:r w:rsidRPr="00481E8A">
        <w:rPr>
          <w:rFonts w:ascii="맑은 고딕" w:eastAsia="맑은 고딕" w:hAnsi="맑은 고딕" w:hint="eastAsia"/>
        </w:rPr>
        <w:t>미대피</w:t>
      </w:r>
      <w:proofErr w:type="spellEnd"/>
      <w:r w:rsidRPr="00481E8A">
        <w:rPr>
          <w:rFonts w:ascii="맑은 고딕" w:eastAsia="맑은 고딕" w:hAnsi="맑은 고딕" w:hint="eastAsia"/>
        </w:rPr>
        <w:t xml:space="preserve"> 인원, 최</w:t>
      </w:r>
      <w:r w:rsidRPr="00481E8A">
        <w:rPr>
          <w:rFonts w:ascii="맑은 고딕" w:eastAsia="맑은 고딕" w:hAnsi="맑은 고딕" w:hint="eastAsia"/>
        </w:rPr>
        <w:lastRenderedPageBreak/>
        <w:t xml:space="preserve">대 밀도, 압력 노출시간, 낙상 인원 등 핵심 위험 지표를 산출한다. </w:t>
      </w:r>
    </w:p>
    <w:p w14:paraId="33BCCEB5" w14:textId="12B40D48" w:rsidR="00481E8A" w:rsidRDefault="00481E8A" w:rsidP="00481E8A">
      <w:pPr>
        <w:numPr>
          <w:ilvl w:val="0"/>
          <w:numId w:val="35"/>
        </w:numPr>
        <w:rPr>
          <w:rFonts w:ascii="맑은 고딕" w:eastAsia="맑은 고딕" w:hAnsi="맑은 고딕"/>
        </w:rPr>
      </w:pPr>
      <w:r w:rsidRPr="00481E8A">
        <w:rPr>
          <w:rFonts w:ascii="맑은 고딕" w:eastAsia="맑은 고딕" w:hAnsi="맑은 고딕" w:hint="eastAsia"/>
        </w:rPr>
        <w:t xml:space="preserve">위험 </w:t>
      </w:r>
      <w:proofErr w:type="spellStart"/>
      <w:r w:rsidRPr="00481E8A">
        <w:rPr>
          <w:rFonts w:ascii="맑은 고딕" w:eastAsia="맑은 고딕" w:hAnsi="맑은 고딕" w:hint="eastAsia"/>
        </w:rPr>
        <w:t>히트맵과</w:t>
      </w:r>
      <w:proofErr w:type="spellEnd"/>
      <w:r w:rsidRPr="00481E8A">
        <w:rPr>
          <w:rFonts w:ascii="맑은 고딕" w:eastAsia="맑은 고딕" w:hAnsi="맑은 고딕" w:hint="eastAsia"/>
        </w:rPr>
        <w:t xml:space="preserve"> 비교 시각화를 통해 결과를 직관적으로 제시한다. </w:t>
      </w:r>
    </w:p>
    <w:p w14:paraId="12335127" w14:textId="08334810" w:rsidR="00481E8A" w:rsidRDefault="00481E8A" w:rsidP="00481E8A">
      <w:pPr>
        <w:numPr>
          <w:ilvl w:val="0"/>
          <w:numId w:val="35"/>
        </w:numPr>
        <w:rPr>
          <w:rFonts w:ascii="맑은 고딕" w:eastAsia="맑은 고딕" w:hAnsi="맑은 고딕"/>
        </w:rPr>
      </w:pPr>
      <w:r w:rsidRPr="00481E8A">
        <w:rPr>
          <w:rFonts w:ascii="맑은 고딕" w:eastAsia="맑은 고딕" w:hAnsi="맑은 고딕" w:hint="eastAsia"/>
        </w:rPr>
        <w:t xml:space="preserve">비전문가도 시나리오를 </w:t>
      </w:r>
      <w:proofErr w:type="spellStart"/>
      <w:r w:rsidRPr="00481E8A">
        <w:rPr>
          <w:rFonts w:ascii="맑은 고딕" w:eastAsia="맑은 고딕" w:hAnsi="맑은 고딕" w:hint="eastAsia"/>
        </w:rPr>
        <w:t>생성·수정·저장할</w:t>
      </w:r>
      <w:proofErr w:type="spellEnd"/>
      <w:r w:rsidRPr="00481E8A">
        <w:rPr>
          <w:rFonts w:ascii="맑은 고딕" w:eastAsia="맑은 고딕" w:hAnsi="맑은 고딕" w:hint="eastAsia"/>
        </w:rPr>
        <w:t xml:space="preserve"> 수 있는 사용자 인터페이스를 설계한다.</w:t>
      </w:r>
    </w:p>
    <w:p w14:paraId="307CADAE" w14:textId="77777777" w:rsidR="00B90FC0" w:rsidRDefault="00B90FC0" w:rsidP="00B90FC0">
      <w:pPr>
        <w:ind w:left="644"/>
        <w:rPr>
          <w:rFonts w:ascii="맑은 고딕" w:eastAsia="맑은 고딕" w:hAnsi="맑은 고딕"/>
        </w:rPr>
      </w:pPr>
    </w:p>
    <w:p w14:paraId="467289FD" w14:textId="06E22D93" w:rsidR="00481E8A" w:rsidRDefault="00481E8A" w:rsidP="00826B10">
      <w:pPr>
        <w:rPr>
          <w:rFonts w:ascii="맑은 고딕" w:eastAsia="맑은 고딕" w:hAnsi="맑은 고딕"/>
          <w:b/>
          <w:bCs/>
        </w:rPr>
      </w:pPr>
      <w:r w:rsidRPr="00481E8A">
        <w:rPr>
          <w:rFonts w:ascii="맑은 고딕" w:eastAsia="맑은 고딕" w:hAnsi="맑은 고딕" w:hint="eastAsia"/>
          <w:b/>
          <w:bCs/>
        </w:rPr>
        <w:t>TO-BE 계획</w:t>
      </w:r>
    </w:p>
    <w:p w14:paraId="5F4BEB86" w14:textId="0359E271" w:rsidR="00B90FC0" w:rsidRPr="00B90FC0" w:rsidRDefault="00B90FC0" w:rsidP="00826B10">
      <w:pPr>
        <w:rPr>
          <w:rFonts w:ascii="맑은 고딕" w:eastAsia="맑은 고딕" w:hAnsi="맑은 고딕"/>
        </w:rPr>
      </w:pPr>
      <w:r w:rsidRPr="00B90FC0">
        <w:rPr>
          <w:rFonts w:ascii="맑은 고딕" w:eastAsia="맑은 고딕" w:hAnsi="맑은 고딕" w:hint="eastAsia"/>
        </w:rPr>
        <w:t xml:space="preserve">사용자가 시설 구조를 불러오거나 직접 입력한 뒤, 출구 </w:t>
      </w:r>
      <w:proofErr w:type="spellStart"/>
      <w:r w:rsidRPr="00B90FC0">
        <w:rPr>
          <w:rFonts w:ascii="맑은 고딕" w:eastAsia="맑은 고딕" w:hAnsi="맑은 고딕" w:hint="eastAsia"/>
        </w:rPr>
        <w:t>개방·폐쇄</w:t>
      </w:r>
      <w:proofErr w:type="spellEnd"/>
      <w:r w:rsidRPr="00B90FC0">
        <w:rPr>
          <w:rFonts w:ascii="맑은 고딕" w:eastAsia="맑은 고딕" w:hAnsi="맑은 고딕" w:hint="eastAsia"/>
        </w:rPr>
        <w:t>, 통로 폭 조정, 펜스 배치, 일방통행, 순차 퇴장, 시야 저하, 인원 밀집 등의 조건</w:t>
      </w:r>
      <w:r w:rsidR="003A3BFE">
        <w:rPr>
          <w:rFonts w:ascii="맑은 고딕" w:eastAsia="맑은 고딕" w:hAnsi="맑은 고딕" w:hint="eastAsia"/>
        </w:rPr>
        <w:t>으로</w:t>
      </w:r>
      <w:r w:rsidRPr="00B90FC0">
        <w:rPr>
          <w:rFonts w:ascii="맑은 고딕" w:eastAsia="맑은 고딕" w:hAnsi="맑은 고딕" w:hint="eastAsia"/>
        </w:rPr>
        <w:t xml:space="preserve"> </w:t>
      </w:r>
      <w:r w:rsidR="003A3BFE">
        <w:rPr>
          <w:rFonts w:ascii="맑은 고딕" w:eastAsia="맑은 고딕" w:hAnsi="맑은 고딕" w:hint="eastAsia"/>
        </w:rPr>
        <w:t xml:space="preserve">사고, 대피 </w:t>
      </w:r>
      <w:r w:rsidRPr="00B90FC0">
        <w:rPr>
          <w:rFonts w:ascii="맑은 고딕" w:eastAsia="맑은 고딕" w:hAnsi="맑은 고딕" w:hint="eastAsia"/>
        </w:rPr>
        <w:t xml:space="preserve">시나리오로 구성하고, 이를 반복 실행하여 위험도를 </w:t>
      </w:r>
      <w:proofErr w:type="spellStart"/>
      <w:r w:rsidRPr="00B90FC0">
        <w:rPr>
          <w:rFonts w:ascii="맑은 고딕" w:eastAsia="맑은 고딕" w:hAnsi="맑은 고딕" w:hint="eastAsia"/>
        </w:rPr>
        <w:t>비교·분석할</w:t>
      </w:r>
      <w:proofErr w:type="spellEnd"/>
      <w:r w:rsidRPr="00B90FC0">
        <w:rPr>
          <w:rFonts w:ascii="맑은 고딕" w:eastAsia="맑은 고딕" w:hAnsi="맑은 고딕" w:hint="eastAsia"/>
        </w:rPr>
        <w:t xml:space="preserve"> 수 있는 시스템을 구현하는 것이다. 최종적으로는 </w:t>
      </w:r>
      <w:proofErr w:type="spellStart"/>
      <w:r w:rsidRPr="00B90FC0">
        <w:rPr>
          <w:rFonts w:ascii="맑은 고딕" w:eastAsia="맑은 고딕" w:hAnsi="맑은 고딕" w:hint="eastAsia"/>
        </w:rPr>
        <w:t>설계안</w:t>
      </w:r>
      <w:proofErr w:type="spellEnd"/>
      <w:r w:rsidRPr="00B90FC0">
        <w:rPr>
          <w:rFonts w:ascii="맑은 고딕" w:eastAsia="맑은 고딕" w:hAnsi="맑은 고딕" w:hint="eastAsia"/>
        </w:rPr>
        <w:t xml:space="preserve"> 검토, 행사장 운영 계획 수립, 재난 대응 시뮬레이션에 활용 가능한 </w:t>
      </w:r>
      <w:r w:rsidR="003A3BFE">
        <w:rPr>
          <w:rFonts w:ascii="맑은 고딕" w:eastAsia="맑은 고딕" w:hAnsi="맑은 고딕" w:hint="eastAsia"/>
        </w:rPr>
        <w:t>의사결정 지원 서비스를 확보한다.</w:t>
      </w:r>
    </w:p>
    <w:p w14:paraId="38E10A57" w14:textId="77777777" w:rsidR="00032A93" w:rsidRDefault="00840D51">
      <w:pPr>
        <w:pStyle w:val="10"/>
        <w:spacing w:before="540" w:after="360"/>
      </w:pPr>
      <w:bookmarkStart w:id="2" w:name="_Toc129109931"/>
      <w:r>
        <w:rPr>
          <w:rFonts w:hint="eastAsia"/>
        </w:rPr>
        <w:t>연구</w:t>
      </w:r>
      <w:r>
        <w:rPr>
          <w:rFonts w:hint="eastAsia"/>
        </w:rPr>
        <w:t xml:space="preserve"> </w:t>
      </w:r>
      <w:r>
        <w:rPr>
          <w:rFonts w:hint="eastAsia"/>
        </w:rPr>
        <w:t>개발의</w:t>
      </w:r>
      <w:r>
        <w:rPr>
          <w:rFonts w:hint="eastAsia"/>
        </w:rPr>
        <w:t xml:space="preserve"> </w:t>
      </w:r>
      <w:r>
        <w:rPr>
          <w:rFonts w:hint="eastAsia"/>
        </w:rPr>
        <w:t>추진전략</w:t>
      </w:r>
      <w:r>
        <w:rPr>
          <w:rFonts w:hint="eastAsia"/>
        </w:rPr>
        <w:t xml:space="preserve"> </w:t>
      </w:r>
      <w:r>
        <w:rPr>
          <w:rFonts w:hint="eastAsia"/>
        </w:rPr>
        <w:t>및</w:t>
      </w:r>
      <w:r>
        <w:rPr>
          <w:rFonts w:hint="eastAsia"/>
        </w:rPr>
        <w:t xml:space="preserve"> </w:t>
      </w:r>
      <w:r>
        <w:rPr>
          <w:rFonts w:hint="eastAsia"/>
        </w:rPr>
        <w:t>방법</w:t>
      </w:r>
      <w:bookmarkEnd w:id="2"/>
    </w:p>
    <w:p w14:paraId="718A8DAA" w14:textId="7FD10D8B" w:rsidR="00B90FC0" w:rsidRDefault="00B90FC0" w:rsidP="00B90FC0">
      <w:pPr>
        <w:rPr>
          <w:rFonts w:ascii="맑은 고딕" w:eastAsia="맑은 고딕" w:hAnsi="맑은 고딕"/>
        </w:rPr>
      </w:pPr>
      <w:r>
        <w:rPr>
          <w:rFonts w:ascii="맑은 고딕" w:eastAsia="맑은 고딕" w:hAnsi="맑은 고딕" w:hint="eastAsia"/>
        </w:rPr>
        <w:t xml:space="preserve">첫째, 시스템은 application - domain - engine의 3계층 구조를 기반으로 추진한다. 이를 통해 엔진은 범용적인 </w:t>
      </w:r>
      <w:proofErr w:type="spellStart"/>
      <w:r>
        <w:rPr>
          <w:rFonts w:ascii="맑은 고딕" w:eastAsia="맑은 고딕" w:hAnsi="맑은 고딕" w:hint="eastAsia"/>
        </w:rPr>
        <w:t>엔진으로서의</w:t>
      </w:r>
      <w:proofErr w:type="spellEnd"/>
      <w:r>
        <w:rPr>
          <w:rFonts w:ascii="맑은 고딕" w:eastAsia="맑은 고딕" w:hAnsi="맑은 고딕" w:hint="eastAsia"/>
        </w:rPr>
        <w:t xml:space="preserve"> 기능만 포함하며, 도메인 계층에는 군중 안전 문제와 위험 모델을 집중시키며, 응용 계층에서는 사용자 인터페이스와 결과 시각화를 담당하도록 역할을 분리한다. </w:t>
      </w:r>
      <w:r w:rsidR="007F7E31">
        <w:rPr>
          <w:rFonts w:ascii="맑은 고딕" w:eastAsia="맑은 고딕" w:hAnsi="맑은 고딕" w:hint="eastAsia"/>
        </w:rPr>
        <w:t xml:space="preserve">이를 통해 협업 효율성, </w:t>
      </w:r>
      <w:r>
        <w:rPr>
          <w:rFonts w:ascii="맑은 고딕" w:eastAsia="맑은 고딕" w:hAnsi="맑은 고딕" w:hint="eastAsia"/>
        </w:rPr>
        <w:t>유지보수성</w:t>
      </w:r>
      <w:r w:rsidR="007F7E31">
        <w:rPr>
          <w:rFonts w:ascii="맑은 고딕" w:eastAsia="맑은 고딕" w:hAnsi="맑은 고딕" w:hint="eastAsia"/>
        </w:rPr>
        <w:t xml:space="preserve"> 및 </w:t>
      </w:r>
      <w:r>
        <w:rPr>
          <w:rFonts w:ascii="맑은 고딕" w:eastAsia="맑은 고딕" w:hAnsi="맑은 고딕" w:hint="eastAsia"/>
        </w:rPr>
        <w:t>확장성</w:t>
      </w:r>
      <w:r w:rsidR="007F7E31">
        <w:rPr>
          <w:rFonts w:ascii="맑은 고딕" w:eastAsia="맑은 고딕" w:hAnsi="맑은 고딕" w:hint="eastAsia"/>
        </w:rPr>
        <w:t>을</w:t>
      </w:r>
      <w:r>
        <w:rPr>
          <w:rFonts w:ascii="맑은 고딕" w:eastAsia="맑은 고딕" w:hAnsi="맑은 고딕" w:hint="eastAsia"/>
        </w:rPr>
        <w:t xml:space="preserve"> 확보</w:t>
      </w:r>
      <w:r w:rsidR="007F7E31">
        <w:rPr>
          <w:rFonts w:ascii="맑은 고딕" w:eastAsia="맑은 고딕" w:hAnsi="맑은 고딕" w:hint="eastAsia"/>
        </w:rPr>
        <w:t>한다</w:t>
      </w:r>
      <w:r>
        <w:rPr>
          <w:rFonts w:ascii="맑은 고딕" w:eastAsia="맑은 고딕" w:hAnsi="맑은 고딕" w:hint="eastAsia"/>
        </w:rPr>
        <w:t>.</w:t>
      </w:r>
    </w:p>
    <w:p w14:paraId="3D40ADB1" w14:textId="77777777" w:rsidR="00B90FC0" w:rsidRDefault="00B90FC0" w:rsidP="00B90FC0">
      <w:pPr>
        <w:rPr>
          <w:rFonts w:ascii="맑은 고딕" w:eastAsia="맑은 고딕" w:hAnsi="맑은 고딕"/>
        </w:rPr>
      </w:pPr>
    </w:p>
    <w:p w14:paraId="3B322AFA" w14:textId="253E5F60" w:rsidR="00B90FC0" w:rsidRDefault="00B90FC0" w:rsidP="00B90FC0">
      <w:pPr>
        <w:rPr>
          <w:rFonts w:ascii="맑은 고딕" w:eastAsia="맑은 고딕" w:hAnsi="맑은 고딕"/>
        </w:rPr>
      </w:pPr>
      <w:r>
        <w:rPr>
          <w:rFonts w:ascii="맑은 고딕" w:eastAsia="맑은 고딕" w:hAnsi="맑은 고딕" w:hint="eastAsia"/>
        </w:rPr>
        <w:t xml:space="preserve">둘째, 위험 모델은 심리 상태를 직접 추정하기보다 관찰 가능한 </w:t>
      </w:r>
      <w:proofErr w:type="spellStart"/>
      <w:r>
        <w:rPr>
          <w:rFonts w:ascii="맑은 고딕" w:eastAsia="맑은 고딕" w:hAnsi="맑은 고딕" w:hint="eastAsia"/>
        </w:rPr>
        <w:t>물리량과</w:t>
      </w:r>
      <w:proofErr w:type="spellEnd"/>
      <w:r>
        <w:rPr>
          <w:rFonts w:ascii="맑은 고딕" w:eastAsia="맑은 고딕" w:hAnsi="맑은 고딕" w:hint="eastAsia"/>
        </w:rPr>
        <w:t xml:space="preserve"> 환경 변수 중심으로 설계한다. 즉, 밀도, 유량, 접촉 하중, 충돌 </w:t>
      </w:r>
      <w:proofErr w:type="spellStart"/>
      <w:r>
        <w:rPr>
          <w:rFonts w:ascii="맑은 고딕" w:eastAsia="맑은 고딕" w:hAnsi="맑은 고딕" w:hint="eastAsia"/>
        </w:rPr>
        <w:t>충격량</w:t>
      </w:r>
      <w:proofErr w:type="spellEnd"/>
      <w:r>
        <w:rPr>
          <w:rFonts w:ascii="맑은 고딕" w:eastAsia="맑은 고딕" w:hAnsi="맑은 고딕" w:hint="eastAsia"/>
        </w:rPr>
        <w:t xml:space="preserve">, 시야 상태, 공간 친숙도, 통제 강도 등 측정 가능한 요소를 바탕으로 위험을 설명하고, 위험 징후와 최종 사고 결과를 구분하여 분석한다. </w:t>
      </w:r>
    </w:p>
    <w:p w14:paraId="49EC5A85" w14:textId="77777777" w:rsidR="00B90FC0" w:rsidRDefault="00B90FC0" w:rsidP="00B90FC0">
      <w:pPr>
        <w:rPr>
          <w:rFonts w:ascii="맑은 고딕" w:eastAsia="맑은 고딕" w:hAnsi="맑은 고딕"/>
        </w:rPr>
      </w:pPr>
    </w:p>
    <w:p w14:paraId="1EE07232" w14:textId="06CCB541" w:rsidR="007F72A5" w:rsidRDefault="00B90FC0" w:rsidP="00B90FC0">
      <w:pPr>
        <w:rPr>
          <w:rFonts w:ascii="맑은 고딕" w:eastAsia="맑은 고딕" w:hAnsi="맑은 고딕"/>
        </w:rPr>
      </w:pPr>
      <w:r>
        <w:rPr>
          <w:rFonts w:ascii="맑은 고딕" w:eastAsia="맑은 고딕" w:hAnsi="맑은 고딕" w:hint="eastAsia"/>
        </w:rPr>
        <w:t xml:space="preserve">셋째, 사용자가 입력하는 상위 개념(군중 밀집도, 시야 상태, 통제 강도, 이동 긴급도 등)을 내부 시뮬레이션 파라미터로 매핑하는 보정 체계를 두어, 사용자 편의성과 모델 정밀도를 함께 확보한다. </w:t>
      </w:r>
    </w:p>
    <w:p w14:paraId="4966F8E4" w14:textId="77777777" w:rsidR="007F72A5" w:rsidRDefault="007F72A5" w:rsidP="00B90FC0">
      <w:pPr>
        <w:rPr>
          <w:rFonts w:ascii="맑은 고딕" w:eastAsia="맑은 고딕" w:hAnsi="맑은 고딕"/>
        </w:rPr>
      </w:pPr>
    </w:p>
    <w:p w14:paraId="2C566C32" w14:textId="6FBA928D" w:rsidR="00041E74" w:rsidRDefault="007F72A5" w:rsidP="00B90FC0">
      <w:pPr>
        <w:rPr>
          <w:rFonts w:ascii="맑은 고딕" w:eastAsia="맑은 고딕" w:hAnsi="맑은 고딕"/>
        </w:rPr>
      </w:pPr>
      <w:r>
        <w:rPr>
          <w:rFonts w:ascii="맑은 고딕" w:eastAsia="맑은 고딕" w:hAnsi="맑은 고딕" w:hint="eastAsia"/>
        </w:rPr>
        <w:t>넷</w:t>
      </w:r>
      <w:r w:rsidR="00B90FC0">
        <w:rPr>
          <w:rFonts w:ascii="맑은 고딕" w:eastAsia="맑은 고딕" w:hAnsi="맑은 고딕" w:hint="eastAsia"/>
        </w:rPr>
        <w:t xml:space="preserve">째, 결과 평가는 </w:t>
      </w:r>
      <w:r>
        <w:rPr>
          <w:rFonts w:ascii="맑은 고딕" w:eastAsia="맑은 고딕" w:hAnsi="맑은 고딕" w:hint="eastAsia"/>
        </w:rPr>
        <w:t xml:space="preserve">위험을 정의하는 내부 </w:t>
      </w:r>
      <w:r w:rsidR="00B90FC0">
        <w:rPr>
          <w:rFonts w:ascii="맑은 고딕" w:eastAsia="맑은 고딕" w:hAnsi="맑은 고딕" w:hint="eastAsia"/>
        </w:rPr>
        <w:t>문서에서 정의한 지표를 활용하여 수행한다.</w:t>
      </w:r>
    </w:p>
    <w:p w14:paraId="0A8183AC" w14:textId="77777777" w:rsidR="00995866" w:rsidRDefault="00840D51" w:rsidP="005E3C09">
      <w:pPr>
        <w:pStyle w:val="10"/>
        <w:spacing w:before="540" w:after="360"/>
      </w:pPr>
      <w:bookmarkStart w:id="3" w:name="_Toc129109932"/>
      <w:r>
        <w:rPr>
          <w:rFonts w:hint="eastAsia"/>
        </w:rPr>
        <w:t>연구</w:t>
      </w:r>
      <w:r>
        <w:rPr>
          <w:rFonts w:hint="eastAsia"/>
        </w:rPr>
        <w:t xml:space="preserve"> </w:t>
      </w:r>
      <w:r>
        <w:rPr>
          <w:rFonts w:hint="eastAsia"/>
        </w:rPr>
        <w:t>개발</w:t>
      </w:r>
      <w:r>
        <w:rPr>
          <w:rFonts w:hint="eastAsia"/>
        </w:rPr>
        <w:t xml:space="preserve"> </w:t>
      </w:r>
      <w:r>
        <w:rPr>
          <w:rFonts w:hint="eastAsia"/>
        </w:rPr>
        <w:t>팀의</w:t>
      </w:r>
      <w:r>
        <w:rPr>
          <w:rFonts w:hint="eastAsia"/>
        </w:rPr>
        <w:t xml:space="preserve"> </w:t>
      </w:r>
      <w:r>
        <w:rPr>
          <w:rFonts w:hint="eastAsia"/>
        </w:rPr>
        <w:t>구성</w:t>
      </w:r>
      <w:r>
        <w:rPr>
          <w:rFonts w:hint="eastAsia"/>
        </w:rPr>
        <w:t xml:space="preserve"> </w:t>
      </w:r>
      <w:r>
        <w:rPr>
          <w:rFonts w:hint="eastAsia"/>
        </w:rPr>
        <w:t>및</w:t>
      </w:r>
      <w:r>
        <w:rPr>
          <w:rFonts w:hint="eastAsia"/>
        </w:rPr>
        <w:t xml:space="preserve"> </w:t>
      </w:r>
      <w:r>
        <w:rPr>
          <w:rFonts w:hint="eastAsia"/>
        </w:rPr>
        <w:t>프로젝트</w:t>
      </w:r>
      <w:r>
        <w:rPr>
          <w:rFonts w:hint="eastAsia"/>
        </w:rPr>
        <w:t xml:space="preserve"> </w:t>
      </w:r>
      <w:r>
        <w:rPr>
          <w:rFonts w:hint="eastAsia"/>
        </w:rPr>
        <w:t>추진</w:t>
      </w:r>
      <w:r>
        <w:rPr>
          <w:rFonts w:hint="eastAsia"/>
        </w:rPr>
        <w:t xml:space="preserve"> </w:t>
      </w:r>
      <w:r>
        <w:rPr>
          <w:rFonts w:hint="eastAsia"/>
        </w:rPr>
        <w:t>일정</w:t>
      </w:r>
      <w:bookmarkEnd w:id="3"/>
    </w:p>
    <w:p w14:paraId="33BD885A" w14:textId="08668B26" w:rsidR="00AA662C" w:rsidRDefault="00AA662C" w:rsidP="00AA662C">
      <w:pPr>
        <w:rPr>
          <w:rFonts w:ascii="맑은 고딕" w:eastAsia="맑은 고딕" w:hAnsi="맑은 고딕"/>
        </w:rPr>
      </w:pPr>
      <w:r>
        <w:rPr>
          <w:rFonts w:ascii="맑은 고딕" w:eastAsia="맑은 고딕" w:hAnsi="맑은 고딕" w:hint="eastAsia"/>
        </w:rPr>
        <w:t>팀 구성</w:t>
      </w: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7752"/>
      </w:tblGrid>
      <w:tr w:rsidR="00AA662C" w14:paraId="22D5096F" w14:textId="77777777" w:rsidTr="00C920B2">
        <w:tc>
          <w:tcPr>
            <w:tcW w:w="950" w:type="dxa"/>
          </w:tcPr>
          <w:p w14:paraId="4FA3E6A3" w14:textId="0FF87DA0" w:rsidR="00AA662C" w:rsidRDefault="00AA662C" w:rsidP="00AA662C">
            <w:pPr>
              <w:rPr>
                <w:rFonts w:ascii="맑은 고딕" w:eastAsia="맑은 고딕" w:hAnsi="맑은 고딕"/>
              </w:rPr>
            </w:pPr>
            <w:proofErr w:type="spellStart"/>
            <w:r>
              <w:rPr>
                <w:rFonts w:ascii="맑은 고딕" w:eastAsia="맑은 고딕" w:hAnsi="맑은 고딕" w:hint="eastAsia"/>
              </w:rPr>
              <w:t>금소현</w:t>
            </w:r>
            <w:proofErr w:type="spellEnd"/>
          </w:p>
        </w:tc>
        <w:tc>
          <w:tcPr>
            <w:tcW w:w="7752" w:type="dxa"/>
          </w:tcPr>
          <w:p w14:paraId="5DD3D667" w14:textId="781918AB" w:rsidR="00AA662C" w:rsidRDefault="00AA662C" w:rsidP="00AA662C">
            <w:pPr>
              <w:rPr>
                <w:rFonts w:ascii="맑은 고딕" w:eastAsia="맑은 고딕" w:hAnsi="맑은 고딕"/>
              </w:rPr>
            </w:pPr>
            <w:r>
              <w:rPr>
                <w:rFonts w:ascii="맑은 고딕" w:eastAsia="맑은 고딕" w:hAnsi="맑은 고딕" w:hint="eastAsia"/>
              </w:rPr>
              <w:t>UI/UX 디자인, application 계층 설계 및 개발</w:t>
            </w:r>
          </w:p>
        </w:tc>
      </w:tr>
      <w:tr w:rsidR="00AA662C" w14:paraId="650D05C4" w14:textId="77777777" w:rsidTr="00C920B2">
        <w:tc>
          <w:tcPr>
            <w:tcW w:w="950" w:type="dxa"/>
          </w:tcPr>
          <w:p w14:paraId="61D79CE5" w14:textId="0FA7E2C9" w:rsidR="00AA662C" w:rsidRDefault="0026467C" w:rsidP="00AA662C">
            <w:pPr>
              <w:rPr>
                <w:rFonts w:ascii="맑은 고딕" w:eastAsia="맑은 고딕" w:hAnsi="맑은 고딕"/>
              </w:rPr>
            </w:pPr>
            <w:r>
              <w:rPr>
                <w:rFonts w:ascii="맑은 고딕" w:eastAsia="맑은 고딕" w:hAnsi="맑은 고딕" w:hint="eastAsia"/>
              </w:rPr>
              <w:t>은</w:t>
            </w:r>
            <w:r w:rsidR="00AA662C">
              <w:rPr>
                <w:rFonts w:ascii="맑은 고딕" w:eastAsia="맑은 고딕" w:hAnsi="맑은 고딕" w:hint="eastAsia"/>
              </w:rPr>
              <w:t>민수</w:t>
            </w:r>
          </w:p>
        </w:tc>
        <w:tc>
          <w:tcPr>
            <w:tcW w:w="7752" w:type="dxa"/>
          </w:tcPr>
          <w:p w14:paraId="27AAF886" w14:textId="78F22203" w:rsidR="00AA662C" w:rsidRDefault="00AA662C" w:rsidP="00AA662C">
            <w:pPr>
              <w:rPr>
                <w:rFonts w:ascii="맑은 고딕" w:eastAsia="맑은 고딕" w:hAnsi="맑은 고딕"/>
              </w:rPr>
            </w:pPr>
            <w:r>
              <w:rPr>
                <w:rFonts w:ascii="맑은 고딕" w:eastAsia="맑은 고딕" w:hAnsi="맑은 고딕" w:hint="eastAsia"/>
              </w:rPr>
              <w:t>요구사항 분석, domain 계층 설계 및 개발</w:t>
            </w:r>
          </w:p>
        </w:tc>
      </w:tr>
      <w:tr w:rsidR="00AA662C" w14:paraId="772A222B" w14:textId="77777777" w:rsidTr="00C920B2">
        <w:tc>
          <w:tcPr>
            <w:tcW w:w="950" w:type="dxa"/>
          </w:tcPr>
          <w:p w14:paraId="3FA32F48" w14:textId="09C001EB" w:rsidR="00AA662C" w:rsidRDefault="0026467C" w:rsidP="00AA662C">
            <w:pPr>
              <w:rPr>
                <w:rFonts w:ascii="맑은 고딕" w:eastAsia="맑은 고딕" w:hAnsi="맑은 고딕"/>
              </w:rPr>
            </w:pPr>
            <w:r>
              <w:rPr>
                <w:rFonts w:ascii="맑은 고딕" w:eastAsia="맑은 고딕" w:hAnsi="맑은 고딕" w:hint="eastAsia"/>
              </w:rPr>
              <w:lastRenderedPageBreak/>
              <w:t>김</w:t>
            </w:r>
            <w:r w:rsidR="00AA662C">
              <w:rPr>
                <w:rFonts w:ascii="맑은 고딕" w:eastAsia="맑은 고딕" w:hAnsi="맑은 고딕" w:hint="eastAsia"/>
              </w:rPr>
              <w:t>준용</w:t>
            </w:r>
          </w:p>
        </w:tc>
        <w:tc>
          <w:tcPr>
            <w:tcW w:w="7752" w:type="dxa"/>
          </w:tcPr>
          <w:p w14:paraId="7259B964" w14:textId="30245D9E" w:rsidR="00AA662C" w:rsidRDefault="00AA662C" w:rsidP="00AA662C">
            <w:pPr>
              <w:rPr>
                <w:rFonts w:ascii="맑은 고딕" w:eastAsia="맑은 고딕" w:hAnsi="맑은 고딕"/>
              </w:rPr>
            </w:pPr>
            <w:r>
              <w:rPr>
                <w:rFonts w:ascii="맑은 고딕" w:eastAsia="맑은 고딕" w:hAnsi="맑은 고딕" w:hint="eastAsia"/>
              </w:rPr>
              <w:t>행동 조사 및 피드백 조사, domain 계층 설계 및 개발</w:t>
            </w:r>
          </w:p>
        </w:tc>
      </w:tr>
      <w:tr w:rsidR="00AA662C" w14:paraId="0C3DED58" w14:textId="77777777" w:rsidTr="00C920B2">
        <w:tc>
          <w:tcPr>
            <w:tcW w:w="950" w:type="dxa"/>
          </w:tcPr>
          <w:p w14:paraId="266DBABE" w14:textId="2BAD4D40" w:rsidR="00AA662C" w:rsidRDefault="00AA662C" w:rsidP="00AA662C">
            <w:pPr>
              <w:rPr>
                <w:rFonts w:ascii="맑은 고딕" w:eastAsia="맑은 고딕" w:hAnsi="맑은 고딕"/>
              </w:rPr>
            </w:pPr>
            <w:r>
              <w:rPr>
                <w:rFonts w:ascii="맑은 고딕" w:eastAsia="맑은 고딕" w:hAnsi="맑은 고딕" w:hint="eastAsia"/>
              </w:rPr>
              <w:t>김학찬</w:t>
            </w:r>
          </w:p>
        </w:tc>
        <w:tc>
          <w:tcPr>
            <w:tcW w:w="7752" w:type="dxa"/>
          </w:tcPr>
          <w:p w14:paraId="5AA1CCE2" w14:textId="4A378822" w:rsidR="00AA662C" w:rsidRDefault="00AA662C" w:rsidP="00AA662C">
            <w:pPr>
              <w:rPr>
                <w:rFonts w:ascii="맑은 고딕" w:eastAsia="맑은 고딕" w:hAnsi="맑은 고딕"/>
              </w:rPr>
            </w:pPr>
            <w:r>
              <w:rPr>
                <w:rFonts w:ascii="맑은 고딕" w:eastAsia="맑은 고딕" w:hAnsi="맑은 고딕" w:hint="eastAsia"/>
              </w:rPr>
              <w:t>위험 정의, engine 계층 설계 및 개발</w:t>
            </w:r>
          </w:p>
        </w:tc>
      </w:tr>
    </w:tbl>
    <w:p w14:paraId="66751746" w14:textId="3D05041A" w:rsidR="00AA662C" w:rsidRPr="00AA662C" w:rsidRDefault="00AA662C" w:rsidP="00AA662C"/>
    <w:p w14:paraId="499F527F" w14:textId="3975080C" w:rsidR="007A2E29" w:rsidRDefault="00B90FC0" w:rsidP="00B90FC0">
      <w:pPr>
        <w:rPr>
          <w:rFonts w:ascii="맑은 고딕" w:eastAsia="맑은 고딕" w:hAnsi="맑은 고딕"/>
        </w:rPr>
      </w:pPr>
      <w:r>
        <w:rPr>
          <w:rFonts w:ascii="맑은 고딕" w:eastAsia="맑은 고딕" w:hAnsi="맑은 고딕" w:hint="eastAsia"/>
        </w:rPr>
        <w:t>2026학년도 1학기 추진 일정은 다음과 같다.</w:t>
      </w:r>
    </w:p>
    <w:tbl>
      <w:tblPr>
        <w:tblW w:w="0" w:type="auto"/>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7610"/>
      </w:tblGrid>
      <w:tr w:rsidR="00AA662C" w14:paraId="79136439" w14:textId="77777777" w:rsidTr="00C920B2">
        <w:tc>
          <w:tcPr>
            <w:tcW w:w="1092" w:type="dxa"/>
          </w:tcPr>
          <w:p w14:paraId="4833F018" w14:textId="29C6D4A8" w:rsidR="00AA662C" w:rsidRDefault="00AA662C" w:rsidP="00B90FC0">
            <w:pPr>
              <w:rPr>
                <w:rFonts w:ascii="맑은 고딕" w:eastAsia="맑은 고딕" w:hAnsi="맑은 고딕"/>
              </w:rPr>
            </w:pPr>
            <w:r>
              <w:rPr>
                <w:rFonts w:ascii="맑은 고딕" w:eastAsia="맑은 고딕" w:hAnsi="맑은 고딕" w:hint="eastAsia"/>
              </w:rPr>
              <w:t>~3.23</w:t>
            </w:r>
          </w:p>
        </w:tc>
        <w:tc>
          <w:tcPr>
            <w:tcW w:w="7610" w:type="dxa"/>
          </w:tcPr>
          <w:p w14:paraId="0B8E9C6B" w14:textId="3EAC912D" w:rsidR="00AA662C" w:rsidRDefault="00AA662C" w:rsidP="00B90FC0">
            <w:pPr>
              <w:rPr>
                <w:rFonts w:ascii="맑은 고딕" w:eastAsia="맑은 고딕" w:hAnsi="맑은 고딕"/>
              </w:rPr>
            </w:pPr>
            <w:r>
              <w:rPr>
                <w:rFonts w:ascii="맑은 고딕" w:eastAsia="맑은 고딕" w:hAnsi="맑은 고딕" w:hint="eastAsia"/>
              </w:rPr>
              <w:t>요구사항</w:t>
            </w:r>
            <w:r w:rsidR="001035E8">
              <w:rPr>
                <w:rFonts w:ascii="맑은 고딕" w:eastAsia="맑은 고딕" w:hAnsi="맑은 고딕" w:hint="eastAsia"/>
              </w:rPr>
              <w:t xml:space="preserve"> 확보</w:t>
            </w:r>
          </w:p>
        </w:tc>
      </w:tr>
      <w:tr w:rsidR="00AA662C" w14:paraId="550C7222" w14:textId="77777777" w:rsidTr="00C920B2">
        <w:tc>
          <w:tcPr>
            <w:tcW w:w="1092" w:type="dxa"/>
          </w:tcPr>
          <w:p w14:paraId="77F8D71D" w14:textId="7A03959A" w:rsidR="00AA662C" w:rsidRDefault="00D927CD" w:rsidP="00B90FC0">
            <w:pPr>
              <w:rPr>
                <w:rFonts w:ascii="맑은 고딕" w:eastAsia="맑은 고딕" w:hAnsi="맑은 고딕"/>
              </w:rPr>
            </w:pPr>
            <w:r>
              <w:rPr>
                <w:rFonts w:ascii="맑은 고딕" w:eastAsia="맑은 고딕" w:hAnsi="맑은 고딕" w:hint="eastAsia"/>
              </w:rPr>
              <w:t>~3.30</w:t>
            </w:r>
          </w:p>
        </w:tc>
        <w:tc>
          <w:tcPr>
            <w:tcW w:w="7610" w:type="dxa"/>
          </w:tcPr>
          <w:p w14:paraId="20616FD8" w14:textId="3E5575BA" w:rsidR="00AA662C" w:rsidRDefault="001035E8" w:rsidP="00B90FC0">
            <w:pPr>
              <w:rPr>
                <w:rFonts w:ascii="맑은 고딕" w:eastAsia="맑은 고딕" w:hAnsi="맑은 고딕"/>
              </w:rPr>
            </w:pPr>
            <w:r>
              <w:rPr>
                <w:rFonts w:ascii="맑은 고딕" w:eastAsia="맑은 고딕" w:hAnsi="맑은 고딕" w:hint="eastAsia"/>
              </w:rPr>
              <w:t>위험 모델링</w:t>
            </w:r>
          </w:p>
        </w:tc>
      </w:tr>
      <w:tr w:rsidR="00AA662C" w14:paraId="7E356803" w14:textId="77777777" w:rsidTr="00C920B2">
        <w:tc>
          <w:tcPr>
            <w:tcW w:w="1092" w:type="dxa"/>
          </w:tcPr>
          <w:p w14:paraId="598352D3" w14:textId="0B4D0DA3" w:rsidR="00AA662C" w:rsidRDefault="00D927CD" w:rsidP="00B90FC0">
            <w:pPr>
              <w:rPr>
                <w:rFonts w:ascii="맑은 고딕" w:eastAsia="맑은 고딕" w:hAnsi="맑은 고딕"/>
              </w:rPr>
            </w:pPr>
            <w:r>
              <w:rPr>
                <w:rFonts w:ascii="맑은 고딕" w:eastAsia="맑은 고딕" w:hAnsi="맑은 고딕" w:hint="eastAsia"/>
              </w:rPr>
              <w:t>~4.</w:t>
            </w:r>
            <w:r w:rsidR="00EF232F">
              <w:rPr>
                <w:rFonts w:ascii="맑은 고딕" w:eastAsia="맑은 고딕" w:hAnsi="맑은 고딕" w:hint="eastAsia"/>
              </w:rPr>
              <w:t>6</w:t>
            </w:r>
          </w:p>
        </w:tc>
        <w:tc>
          <w:tcPr>
            <w:tcW w:w="7610" w:type="dxa"/>
          </w:tcPr>
          <w:p w14:paraId="1E0D45A4" w14:textId="4B77F3CD" w:rsidR="00AA662C" w:rsidRDefault="001035E8" w:rsidP="00B90FC0">
            <w:pPr>
              <w:rPr>
                <w:rFonts w:ascii="맑은 고딕" w:eastAsia="맑은 고딕" w:hAnsi="맑은 고딕"/>
              </w:rPr>
            </w:pPr>
            <w:r>
              <w:rPr>
                <w:rFonts w:ascii="맑은 고딕" w:eastAsia="맑은 고딕" w:hAnsi="맑은 고딕" w:hint="eastAsia"/>
              </w:rPr>
              <w:t>시뮬레이션 모델링</w:t>
            </w:r>
          </w:p>
        </w:tc>
      </w:tr>
      <w:tr w:rsidR="00AA662C" w14:paraId="740E7EEE" w14:textId="77777777" w:rsidTr="00C920B2">
        <w:tc>
          <w:tcPr>
            <w:tcW w:w="1092" w:type="dxa"/>
          </w:tcPr>
          <w:p w14:paraId="61E42736" w14:textId="1C33359C" w:rsidR="00AA662C" w:rsidRDefault="00D927CD" w:rsidP="00B90FC0">
            <w:pPr>
              <w:rPr>
                <w:rFonts w:ascii="맑은 고딕" w:eastAsia="맑은 고딕" w:hAnsi="맑은 고딕"/>
              </w:rPr>
            </w:pPr>
            <w:r>
              <w:rPr>
                <w:rFonts w:ascii="맑은 고딕" w:eastAsia="맑은 고딕" w:hAnsi="맑은 고딕" w:hint="eastAsia"/>
              </w:rPr>
              <w:t>~4.</w:t>
            </w:r>
            <w:r w:rsidR="00EF232F">
              <w:rPr>
                <w:rFonts w:ascii="맑은 고딕" w:eastAsia="맑은 고딕" w:hAnsi="맑은 고딕" w:hint="eastAsia"/>
              </w:rPr>
              <w:t>13</w:t>
            </w:r>
          </w:p>
        </w:tc>
        <w:tc>
          <w:tcPr>
            <w:tcW w:w="7610" w:type="dxa"/>
          </w:tcPr>
          <w:p w14:paraId="08C120A8" w14:textId="5E12A504" w:rsidR="00AA662C" w:rsidRDefault="001035E8" w:rsidP="00B90FC0">
            <w:pPr>
              <w:rPr>
                <w:rFonts w:ascii="맑은 고딕" w:eastAsia="맑은 고딕" w:hAnsi="맑은 고딕"/>
              </w:rPr>
            </w:pPr>
            <w:r>
              <w:rPr>
                <w:rFonts w:ascii="맑은 고딕" w:eastAsia="맑은 고딕" w:hAnsi="맑은 고딕" w:hint="eastAsia"/>
              </w:rPr>
              <w:t>각 계층 설계</w:t>
            </w:r>
          </w:p>
        </w:tc>
      </w:tr>
      <w:tr w:rsidR="00AA662C" w14:paraId="2CC199D4" w14:textId="77777777" w:rsidTr="00C920B2">
        <w:tc>
          <w:tcPr>
            <w:tcW w:w="1092" w:type="dxa"/>
          </w:tcPr>
          <w:p w14:paraId="6B286F9D" w14:textId="51DFA8EE" w:rsidR="00AA662C" w:rsidRDefault="00D927CD" w:rsidP="00B90FC0">
            <w:pPr>
              <w:rPr>
                <w:rFonts w:ascii="맑은 고딕" w:eastAsia="맑은 고딕" w:hAnsi="맑은 고딕"/>
              </w:rPr>
            </w:pPr>
            <w:r>
              <w:rPr>
                <w:rFonts w:ascii="맑은 고딕" w:eastAsia="맑은 고딕" w:hAnsi="맑은 고딕" w:hint="eastAsia"/>
              </w:rPr>
              <w:t>~4.2</w:t>
            </w:r>
            <w:r w:rsidR="00EF232F">
              <w:rPr>
                <w:rFonts w:ascii="맑은 고딕" w:eastAsia="맑은 고딕" w:hAnsi="맑은 고딕" w:hint="eastAsia"/>
              </w:rPr>
              <w:t>0</w:t>
            </w:r>
          </w:p>
        </w:tc>
        <w:tc>
          <w:tcPr>
            <w:tcW w:w="7610" w:type="dxa"/>
          </w:tcPr>
          <w:p w14:paraId="094EBD52" w14:textId="3F0E882B" w:rsidR="00AA662C" w:rsidRDefault="001035E8" w:rsidP="00B90FC0">
            <w:pPr>
              <w:rPr>
                <w:rFonts w:ascii="맑은 고딕" w:eastAsia="맑은 고딕" w:hAnsi="맑은 고딕"/>
              </w:rPr>
            </w:pPr>
            <w:r>
              <w:rPr>
                <w:rFonts w:ascii="맑은 고딕" w:eastAsia="맑은 고딕" w:hAnsi="맑은 고딕" w:hint="eastAsia"/>
              </w:rPr>
              <w:t>[Sprint 1] 1순위 개발사항 개발</w:t>
            </w:r>
          </w:p>
        </w:tc>
      </w:tr>
      <w:tr w:rsidR="00AA662C" w14:paraId="166A9946" w14:textId="77777777" w:rsidTr="00C920B2">
        <w:tc>
          <w:tcPr>
            <w:tcW w:w="1092" w:type="dxa"/>
          </w:tcPr>
          <w:p w14:paraId="1A3725D8" w14:textId="0316A4B2" w:rsidR="00AA662C" w:rsidRDefault="00D927CD" w:rsidP="00B90FC0">
            <w:pPr>
              <w:rPr>
                <w:rFonts w:ascii="맑은 고딕" w:eastAsia="맑은 고딕" w:hAnsi="맑은 고딕"/>
              </w:rPr>
            </w:pPr>
            <w:r>
              <w:rPr>
                <w:rFonts w:ascii="맑은 고딕" w:eastAsia="맑은 고딕" w:hAnsi="맑은 고딕" w:hint="eastAsia"/>
              </w:rPr>
              <w:t>~</w:t>
            </w:r>
            <w:r w:rsidR="00EF232F">
              <w:rPr>
                <w:rFonts w:ascii="맑은 고딕" w:eastAsia="맑은 고딕" w:hAnsi="맑은 고딕" w:hint="eastAsia"/>
              </w:rPr>
              <w:t>4.27</w:t>
            </w:r>
          </w:p>
        </w:tc>
        <w:tc>
          <w:tcPr>
            <w:tcW w:w="7610" w:type="dxa"/>
          </w:tcPr>
          <w:p w14:paraId="50B3A26A" w14:textId="0CB88CA1" w:rsidR="00AA662C" w:rsidRDefault="00D927CD" w:rsidP="00B90FC0">
            <w:pPr>
              <w:rPr>
                <w:rFonts w:ascii="맑은 고딕" w:eastAsia="맑은 고딕" w:hAnsi="맑은 고딕"/>
              </w:rPr>
            </w:pPr>
            <w:r>
              <w:rPr>
                <w:rFonts w:ascii="맑은 고딕" w:eastAsia="맑은 고딕" w:hAnsi="맑은 고딕" w:hint="eastAsia"/>
              </w:rPr>
              <w:t xml:space="preserve">[Sprint </w:t>
            </w:r>
            <w:r w:rsidR="001035E8">
              <w:rPr>
                <w:rFonts w:ascii="맑은 고딕" w:eastAsia="맑은 고딕" w:hAnsi="맑은 고딕" w:hint="eastAsia"/>
              </w:rPr>
              <w:t>1</w:t>
            </w:r>
            <w:r>
              <w:rPr>
                <w:rFonts w:ascii="맑은 고딕" w:eastAsia="맑은 고딕" w:hAnsi="맑은 고딕" w:hint="eastAsia"/>
              </w:rPr>
              <w:t xml:space="preserve">] </w:t>
            </w:r>
            <w:r w:rsidR="001035E8">
              <w:rPr>
                <w:rFonts w:ascii="맑은 고딕" w:eastAsia="맑은 고딕" w:hAnsi="맑은 고딕" w:hint="eastAsia"/>
              </w:rPr>
              <w:t>테스팅 및 수정</w:t>
            </w:r>
          </w:p>
        </w:tc>
      </w:tr>
      <w:tr w:rsidR="00D927CD" w14:paraId="427B94B9" w14:textId="77777777" w:rsidTr="00C920B2">
        <w:tc>
          <w:tcPr>
            <w:tcW w:w="1092" w:type="dxa"/>
          </w:tcPr>
          <w:p w14:paraId="1027437C" w14:textId="49157042" w:rsidR="00D927CD" w:rsidRDefault="00D927CD" w:rsidP="00B90FC0">
            <w:pPr>
              <w:rPr>
                <w:rFonts w:ascii="맑은 고딕" w:eastAsia="맑은 고딕" w:hAnsi="맑은 고딕"/>
              </w:rPr>
            </w:pPr>
            <w:r>
              <w:rPr>
                <w:rFonts w:ascii="맑은 고딕" w:eastAsia="맑은 고딕" w:hAnsi="맑은 고딕" w:hint="eastAsia"/>
              </w:rPr>
              <w:t>~5.</w:t>
            </w:r>
            <w:r w:rsidR="00EF232F">
              <w:rPr>
                <w:rFonts w:ascii="맑은 고딕" w:eastAsia="맑은 고딕" w:hAnsi="맑은 고딕" w:hint="eastAsia"/>
              </w:rPr>
              <w:t>4</w:t>
            </w:r>
          </w:p>
        </w:tc>
        <w:tc>
          <w:tcPr>
            <w:tcW w:w="7610" w:type="dxa"/>
          </w:tcPr>
          <w:p w14:paraId="4D549F99" w14:textId="36CD5AB7" w:rsidR="00D927CD" w:rsidRDefault="001035E8" w:rsidP="00B90FC0">
            <w:pPr>
              <w:rPr>
                <w:rFonts w:ascii="맑은 고딕" w:eastAsia="맑은 고딕" w:hAnsi="맑은 고딕"/>
              </w:rPr>
            </w:pPr>
            <w:r>
              <w:rPr>
                <w:rFonts w:ascii="맑은 고딕" w:eastAsia="맑은 고딕" w:hAnsi="맑은 고딕" w:hint="eastAsia"/>
              </w:rPr>
              <w:t>[Sprint 1] 성능 검증 및 수정</w:t>
            </w:r>
          </w:p>
        </w:tc>
      </w:tr>
      <w:tr w:rsidR="00D927CD" w14:paraId="0B07C650" w14:textId="77777777" w:rsidTr="00C920B2">
        <w:tc>
          <w:tcPr>
            <w:tcW w:w="1092" w:type="dxa"/>
          </w:tcPr>
          <w:p w14:paraId="0A5F988A" w14:textId="1649F063" w:rsidR="00D927CD" w:rsidRDefault="00EF232F" w:rsidP="00B90FC0">
            <w:pPr>
              <w:rPr>
                <w:rFonts w:ascii="맑은 고딕" w:eastAsia="맑은 고딕" w:hAnsi="맑은 고딕"/>
              </w:rPr>
            </w:pPr>
            <w:r>
              <w:rPr>
                <w:rFonts w:ascii="맑은 고딕" w:eastAsia="맑은 고딕" w:hAnsi="맑은 고딕" w:hint="eastAsia"/>
              </w:rPr>
              <w:t>~5.11</w:t>
            </w:r>
          </w:p>
        </w:tc>
        <w:tc>
          <w:tcPr>
            <w:tcW w:w="7610" w:type="dxa"/>
          </w:tcPr>
          <w:p w14:paraId="106B9A36" w14:textId="32460C85" w:rsidR="00D927CD" w:rsidRDefault="001035E8" w:rsidP="00B90FC0">
            <w:pPr>
              <w:rPr>
                <w:rFonts w:ascii="맑은 고딕" w:eastAsia="맑은 고딕" w:hAnsi="맑은 고딕"/>
              </w:rPr>
            </w:pPr>
            <w:r>
              <w:rPr>
                <w:rFonts w:ascii="맑은 고딕" w:eastAsia="맑은 고딕" w:hAnsi="맑은 고딕" w:hint="eastAsia"/>
              </w:rPr>
              <w:t>[Sprint 2] 2순위 개발사항 개발</w:t>
            </w:r>
          </w:p>
        </w:tc>
      </w:tr>
      <w:tr w:rsidR="00D927CD" w14:paraId="29D5C9B8" w14:textId="77777777" w:rsidTr="00C920B2">
        <w:tc>
          <w:tcPr>
            <w:tcW w:w="1092" w:type="dxa"/>
          </w:tcPr>
          <w:p w14:paraId="29813603" w14:textId="1E9BD5CD" w:rsidR="00D927CD" w:rsidRDefault="00EF232F" w:rsidP="00B90FC0">
            <w:pPr>
              <w:rPr>
                <w:rFonts w:ascii="맑은 고딕" w:eastAsia="맑은 고딕" w:hAnsi="맑은 고딕"/>
              </w:rPr>
            </w:pPr>
            <w:r>
              <w:rPr>
                <w:rFonts w:ascii="맑은 고딕" w:eastAsia="맑은 고딕" w:hAnsi="맑은 고딕" w:hint="eastAsia"/>
              </w:rPr>
              <w:t>~5.18</w:t>
            </w:r>
          </w:p>
        </w:tc>
        <w:tc>
          <w:tcPr>
            <w:tcW w:w="7610" w:type="dxa"/>
          </w:tcPr>
          <w:p w14:paraId="5D01D1AD" w14:textId="547FB910" w:rsidR="00D927CD" w:rsidRDefault="001035E8" w:rsidP="00B90FC0">
            <w:pPr>
              <w:rPr>
                <w:rFonts w:ascii="맑은 고딕" w:eastAsia="맑은 고딕" w:hAnsi="맑은 고딕"/>
              </w:rPr>
            </w:pPr>
            <w:r>
              <w:rPr>
                <w:rFonts w:ascii="맑은 고딕" w:eastAsia="맑은 고딕" w:hAnsi="맑은 고딕" w:hint="eastAsia"/>
              </w:rPr>
              <w:t>[Sprint 2] 테스팅 및 수정</w:t>
            </w:r>
          </w:p>
        </w:tc>
      </w:tr>
      <w:tr w:rsidR="00EF232F" w14:paraId="2634A024" w14:textId="77777777" w:rsidTr="00C920B2">
        <w:tc>
          <w:tcPr>
            <w:tcW w:w="1092" w:type="dxa"/>
          </w:tcPr>
          <w:p w14:paraId="792303B6" w14:textId="7067FEEA" w:rsidR="00EF232F" w:rsidRDefault="00EF232F" w:rsidP="00B90FC0">
            <w:pPr>
              <w:rPr>
                <w:rFonts w:ascii="맑은 고딕" w:eastAsia="맑은 고딕" w:hAnsi="맑은 고딕"/>
              </w:rPr>
            </w:pPr>
            <w:r>
              <w:rPr>
                <w:rFonts w:ascii="맑은 고딕" w:eastAsia="맑은 고딕" w:hAnsi="맑은 고딕" w:hint="eastAsia"/>
              </w:rPr>
              <w:t>~6.1</w:t>
            </w:r>
          </w:p>
        </w:tc>
        <w:tc>
          <w:tcPr>
            <w:tcW w:w="7610" w:type="dxa"/>
          </w:tcPr>
          <w:p w14:paraId="4F525FDE" w14:textId="5CE61330" w:rsidR="00EF232F" w:rsidRDefault="001035E8" w:rsidP="00B90FC0">
            <w:pPr>
              <w:rPr>
                <w:rFonts w:ascii="맑은 고딕" w:eastAsia="맑은 고딕" w:hAnsi="맑은 고딕"/>
              </w:rPr>
            </w:pPr>
            <w:r>
              <w:rPr>
                <w:rFonts w:ascii="맑은 고딕" w:eastAsia="맑은 고딕" w:hAnsi="맑은 고딕" w:hint="eastAsia"/>
              </w:rPr>
              <w:t>[Sprint 2] 성능 검증 및 수정</w:t>
            </w:r>
          </w:p>
        </w:tc>
      </w:tr>
      <w:tr w:rsidR="00EF232F" w14:paraId="4B728D7C" w14:textId="77777777" w:rsidTr="00C920B2">
        <w:tc>
          <w:tcPr>
            <w:tcW w:w="1092" w:type="dxa"/>
          </w:tcPr>
          <w:p w14:paraId="6E076764" w14:textId="51FD3B7E" w:rsidR="00EF232F" w:rsidRDefault="00EF232F" w:rsidP="00B90FC0">
            <w:pPr>
              <w:rPr>
                <w:rFonts w:ascii="맑은 고딕" w:eastAsia="맑은 고딕" w:hAnsi="맑은 고딕"/>
              </w:rPr>
            </w:pPr>
            <w:r>
              <w:rPr>
                <w:rFonts w:ascii="맑은 고딕" w:eastAsia="맑은 고딕" w:hAnsi="맑은 고딕" w:hint="eastAsia"/>
              </w:rPr>
              <w:t>~6.8</w:t>
            </w:r>
          </w:p>
        </w:tc>
        <w:tc>
          <w:tcPr>
            <w:tcW w:w="7610" w:type="dxa"/>
          </w:tcPr>
          <w:p w14:paraId="2D164C1C" w14:textId="5EFE6F18" w:rsidR="00EF232F" w:rsidRDefault="001035E8" w:rsidP="00B90FC0">
            <w:pPr>
              <w:rPr>
                <w:rFonts w:ascii="맑은 고딕" w:eastAsia="맑은 고딕" w:hAnsi="맑은 고딕"/>
              </w:rPr>
            </w:pPr>
            <w:r>
              <w:rPr>
                <w:rFonts w:ascii="맑은 고딕" w:eastAsia="맑은 고딕" w:hAnsi="맑은 고딕" w:hint="eastAsia"/>
              </w:rPr>
              <w:t>[Sprint 3] 세부 부가 기능 개발, 사용성 개선</w:t>
            </w:r>
          </w:p>
        </w:tc>
      </w:tr>
      <w:tr w:rsidR="00EF232F" w14:paraId="046B9F83" w14:textId="77777777" w:rsidTr="00C920B2">
        <w:tc>
          <w:tcPr>
            <w:tcW w:w="1092" w:type="dxa"/>
          </w:tcPr>
          <w:p w14:paraId="72937DCB" w14:textId="5C5AD2D0" w:rsidR="00EF232F" w:rsidRDefault="00EF232F" w:rsidP="00B90FC0">
            <w:pPr>
              <w:rPr>
                <w:rFonts w:ascii="맑은 고딕" w:eastAsia="맑은 고딕" w:hAnsi="맑은 고딕"/>
              </w:rPr>
            </w:pPr>
            <w:r>
              <w:rPr>
                <w:rFonts w:ascii="맑은 고딕" w:eastAsia="맑은 고딕" w:hAnsi="맑은 고딕" w:hint="eastAsia"/>
              </w:rPr>
              <w:t>~6.15</w:t>
            </w:r>
          </w:p>
        </w:tc>
        <w:tc>
          <w:tcPr>
            <w:tcW w:w="7610" w:type="dxa"/>
          </w:tcPr>
          <w:p w14:paraId="1F4DBD80" w14:textId="59B0F002" w:rsidR="00EF232F" w:rsidRDefault="001035E8" w:rsidP="00B90FC0">
            <w:pPr>
              <w:rPr>
                <w:rFonts w:ascii="맑은 고딕" w:eastAsia="맑은 고딕" w:hAnsi="맑은 고딕"/>
              </w:rPr>
            </w:pPr>
            <w:r>
              <w:rPr>
                <w:rFonts w:ascii="맑은 고딕" w:eastAsia="맑은 고딕" w:hAnsi="맑은 고딕" w:hint="eastAsia"/>
              </w:rPr>
              <w:t>[Sprint 3] 최정 검증 및 수정</w:t>
            </w:r>
          </w:p>
        </w:tc>
      </w:tr>
    </w:tbl>
    <w:p w14:paraId="30DA3217" w14:textId="77777777" w:rsidR="00AA662C" w:rsidRDefault="00AA662C" w:rsidP="00B90FC0">
      <w:pPr>
        <w:rPr>
          <w:rFonts w:ascii="맑은 고딕" w:eastAsia="맑은 고딕" w:hAnsi="맑은 고딕"/>
        </w:rPr>
      </w:pPr>
    </w:p>
    <w:p w14:paraId="002C9B6C" w14:textId="77777777" w:rsidR="00995866" w:rsidRDefault="00840D51" w:rsidP="005E3C09">
      <w:pPr>
        <w:pStyle w:val="10"/>
        <w:spacing w:before="540" w:after="360"/>
      </w:pPr>
      <w:r>
        <w:br w:type="page"/>
      </w:r>
      <w:bookmarkStart w:id="4" w:name="_Toc129109933"/>
      <w:r>
        <w:rPr>
          <w:rFonts w:hint="eastAsia"/>
        </w:rPr>
        <w:lastRenderedPageBreak/>
        <w:t>참고문헌</w:t>
      </w:r>
      <w:r>
        <w:rPr>
          <w:rFonts w:hint="eastAsia"/>
        </w:rPr>
        <w:t>(</w:t>
      </w:r>
      <w:r>
        <w:t>Reference)</w:t>
      </w:r>
      <w:bookmarkEnd w:id="4"/>
    </w:p>
    <w:p w14:paraId="586D545F" w14:textId="5BED95B1" w:rsidR="00D065CD" w:rsidRPr="00D065CD" w:rsidRDefault="00D065CD" w:rsidP="00F3588D">
      <w:pPr>
        <w:rPr>
          <w:rFonts w:ascii="맑은 고딕" w:eastAsia="맑은 고딕" w:hAnsi="맑은 고딕"/>
          <w:b/>
          <w:bCs/>
        </w:rPr>
      </w:pPr>
      <w:r w:rsidRPr="00D065CD">
        <w:rPr>
          <w:rFonts w:ascii="맑은 고딕" w:eastAsia="맑은 고딕" w:hAnsi="맑은 고딕" w:hint="eastAsia"/>
          <w:b/>
          <w:bCs/>
        </w:rPr>
        <w:t>기존 솔루션 참고</w:t>
      </w:r>
    </w:p>
    <w:p w14:paraId="051CF623" w14:textId="1F9E97BB" w:rsidR="00F3588D" w:rsidRPr="00F3588D" w:rsidRDefault="00F3588D" w:rsidP="00F3588D">
      <w:pPr>
        <w:rPr>
          <w:rFonts w:ascii="맑은 고딕" w:eastAsia="맑은 고딕" w:hAnsi="맑은 고딕"/>
        </w:rPr>
      </w:pPr>
      <w:r w:rsidRPr="00F3588D">
        <w:rPr>
          <w:rFonts w:ascii="맑은 고딕" w:eastAsia="맑은 고딕" w:hAnsi="맑은 고딕"/>
        </w:rPr>
        <w:t xml:space="preserve">[1] </w:t>
      </w:r>
      <w:proofErr w:type="spellStart"/>
      <w:r w:rsidRPr="00F3588D">
        <w:rPr>
          <w:rFonts w:ascii="맑은 고딕" w:eastAsia="맑은 고딕" w:hAnsi="맑은 고딕"/>
        </w:rPr>
        <w:t>Oasys</w:t>
      </w:r>
      <w:proofErr w:type="spellEnd"/>
      <w:r w:rsidRPr="00F3588D">
        <w:rPr>
          <w:rFonts w:ascii="맑은 고딕" w:eastAsia="맑은 고딕" w:hAnsi="맑은 고딕"/>
        </w:rPr>
        <w:t>. "</w:t>
      </w:r>
      <w:proofErr w:type="spellStart"/>
      <w:r w:rsidRPr="00F3588D">
        <w:rPr>
          <w:rFonts w:ascii="맑은 고딕" w:eastAsia="맑은 고딕" w:hAnsi="맑은 고딕"/>
        </w:rPr>
        <w:t>MassMotion</w:t>
      </w:r>
      <w:proofErr w:type="spellEnd"/>
      <w:r w:rsidRPr="00F3588D">
        <w:rPr>
          <w:rFonts w:ascii="맑은 고딕" w:eastAsia="맑은 고딕" w:hAnsi="맑은 고딕"/>
        </w:rPr>
        <w:t>." https://www.oasys-software.com/products/massmotion/</w:t>
      </w:r>
    </w:p>
    <w:p w14:paraId="093980FA" w14:textId="3A155147" w:rsidR="00F3588D" w:rsidRPr="00F3588D" w:rsidRDefault="00F3588D" w:rsidP="00F3588D">
      <w:pPr>
        <w:rPr>
          <w:rFonts w:ascii="맑은 고딕" w:eastAsia="맑은 고딕" w:hAnsi="맑은 고딕"/>
        </w:rPr>
      </w:pPr>
      <w:r w:rsidRPr="00F3588D">
        <w:rPr>
          <w:rFonts w:ascii="맑은 고딕" w:eastAsia="맑은 고딕" w:hAnsi="맑은 고딕"/>
        </w:rPr>
        <w:t>[</w:t>
      </w:r>
      <w:r w:rsidR="00D065CD">
        <w:rPr>
          <w:rFonts w:ascii="맑은 고딕" w:eastAsia="맑은 고딕" w:hAnsi="맑은 고딕" w:hint="eastAsia"/>
        </w:rPr>
        <w:t>2</w:t>
      </w:r>
      <w:r w:rsidRPr="00F3588D">
        <w:rPr>
          <w:rFonts w:ascii="맑은 고딕" w:eastAsia="맑은 고딕" w:hAnsi="맑은 고딕"/>
        </w:rPr>
        <w:t>] Thunderhead Engineering. "Pathfinder | Crowd Movement Simulation and Egress Software." https://www.thunderheadeng.com/pathfinder</w:t>
      </w:r>
    </w:p>
    <w:p w14:paraId="2174E8CD" w14:textId="403D4FC9" w:rsidR="00F3588D" w:rsidRPr="00F3588D" w:rsidRDefault="00F3588D" w:rsidP="00F3588D">
      <w:pPr>
        <w:rPr>
          <w:rFonts w:ascii="맑은 고딕" w:eastAsia="맑은 고딕" w:hAnsi="맑은 고딕"/>
        </w:rPr>
      </w:pPr>
      <w:r w:rsidRPr="00F3588D">
        <w:rPr>
          <w:rFonts w:ascii="맑은 고딕" w:eastAsia="맑은 고딕" w:hAnsi="맑은 고딕"/>
        </w:rPr>
        <w:t>[</w:t>
      </w:r>
      <w:r w:rsidR="00D065CD">
        <w:rPr>
          <w:rFonts w:ascii="맑은 고딕" w:eastAsia="맑은 고딕" w:hAnsi="맑은 고딕" w:hint="eastAsia"/>
        </w:rPr>
        <w:t>3</w:t>
      </w:r>
      <w:r w:rsidRPr="00F3588D">
        <w:rPr>
          <w:rFonts w:ascii="맑은 고딕" w:eastAsia="맑은 고딕" w:hAnsi="맑은 고딕"/>
        </w:rPr>
        <w:t>] Bentley Systems. "LEGION." https://www.bentley.com/software/legion-simulator/</w:t>
      </w:r>
    </w:p>
    <w:p w14:paraId="729BBC53" w14:textId="2DCA422A" w:rsidR="00840D51" w:rsidRPr="00F3588D" w:rsidRDefault="00F3588D" w:rsidP="00F3588D">
      <w:pPr>
        <w:rPr>
          <w:rFonts w:ascii="맑은 고딕" w:eastAsia="맑은 고딕" w:hAnsi="맑은 고딕"/>
        </w:rPr>
      </w:pPr>
      <w:r w:rsidRPr="00F3588D">
        <w:rPr>
          <w:rFonts w:ascii="맑은 고딕" w:eastAsia="맑은 고딕" w:hAnsi="맑은 고딕"/>
        </w:rPr>
        <w:t>[</w:t>
      </w:r>
      <w:r w:rsidR="00D065CD">
        <w:rPr>
          <w:rFonts w:ascii="맑은 고딕" w:eastAsia="맑은 고딕" w:hAnsi="맑은 고딕" w:hint="eastAsia"/>
        </w:rPr>
        <w:t>4</w:t>
      </w:r>
      <w:r w:rsidRPr="00F3588D">
        <w:rPr>
          <w:rFonts w:ascii="맑은 고딕" w:eastAsia="맑은 고딕" w:hAnsi="맑은 고딕"/>
        </w:rPr>
        <w:t>] Savannah Simulations. "SIMWALK - Pedestrian Simulation." https://www.savannah-simulations.com/simwalk/index.html</w:t>
      </w:r>
    </w:p>
    <w:p w14:paraId="5776695E" w14:textId="0BEEF520" w:rsidR="00F3588D" w:rsidRPr="00C91A29" w:rsidRDefault="00F3588D" w:rsidP="00F3588D">
      <w:pPr>
        <w:pStyle w:val="2"/>
        <w:numPr>
          <w:ilvl w:val="0"/>
          <w:numId w:val="0"/>
        </w:numPr>
        <w:spacing w:before="360" w:after="360"/>
        <w:rPr>
          <w:rFonts w:ascii="맑은 고딕" w:eastAsia="맑은 고딕" w:hAnsi="맑은 고딕"/>
        </w:rPr>
      </w:pPr>
    </w:p>
    <w:p w14:paraId="3B8BFA49" w14:textId="5253D275" w:rsidR="00BE2D10" w:rsidRPr="00C91A29" w:rsidRDefault="00BE2D10" w:rsidP="00BE2D10">
      <w:pPr>
        <w:spacing w:line="0" w:lineRule="atLeast"/>
        <w:rPr>
          <w:rFonts w:ascii="맑은 고딕" w:eastAsia="맑은 고딕" w:hAnsi="맑은 고딕"/>
        </w:rPr>
      </w:pPr>
    </w:p>
    <w:sectPr w:rsidR="00BE2D10" w:rsidRPr="00C91A29" w:rsidSect="000659A9">
      <w:headerReference w:type="default" r:id="rId10"/>
      <w:type w:val="continuous"/>
      <w:pgSz w:w="11906" w:h="16838" w:code="9"/>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A96D3" w14:textId="77777777" w:rsidR="00094078" w:rsidRDefault="00094078">
      <w:r>
        <w:separator/>
      </w:r>
    </w:p>
  </w:endnote>
  <w:endnote w:type="continuationSeparator" w:id="0">
    <w:p w14:paraId="29E57952" w14:textId="77777777" w:rsidR="00094078" w:rsidRDefault="00094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swiss"/>
    <w:pitch w:val="variable"/>
    <w:sig w:usb0="B00002AF" w:usb1="69D77CFB" w:usb2="00000030" w:usb3="00000000" w:csb0="0008009F" w:csb1="00000000"/>
  </w:font>
  <w:font w:name="한양신명조">
    <w:altName w:val="바탕"/>
    <w:charset w:val="00"/>
    <w:family w:val="auto"/>
    <w:pitch w:val="default"/>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3B420" w14:textId="77777777" w:rsidR="000B6045" w:rsidRDefault="000B6045">
    <w:pPr>
      <w:pStyle w:val="a5"/>
      <w:ind w:right="1000"/>
      <w:rPr>
        <w:rFonts w:ascii="Arial" w:hAnsi="Arial" w:cs="Arial"/>
      </w:rPr>
    </w:pPr>
    <w:r>
      <w:rPr>
        <w:rFonts w:hint="eastAsia"/>
      </w:rPr>
      <w:tab/>
    </w:r>
    <w:r>
      <w:rPr>
        <w:rStyle w:val="a6"/>
        <w:rFonts w:ascii="Arial" w:hAnsi="Arial" w:cs="Arial"/>
      </w:rPr>
      <w:fldChar w:fldCharType="begin"/>
    </w:r>
    <w:r>
      <w:rPr>
        <w:rStyle w:val="a6"/>
        <w:rFonts w:ascii="Arial" w:hAnsi="Arial" w:cs="Arial"/>
      </w:rPr>
      <w:instrText xml:space="preserve"> PAGE </w:instrText>
    </w:r>
    <w:r>
      <w:rPr>
        <w:rStyle w:val="a6"/>
        <w:rFonts w:ascii="Arial" w:hAnsi="Arial" w:cs="Arial"/>
      </w:rPr>
      <w:fldChar w:fldCharType="separate"/>
    </w:r>
    <w:r>
      <w:rPr>
        <w:rStyle w:val="a6"/>
        <w:rFonts w:ascii="Arial" w:hAnsi="Arial" w:cs="Arial"/>
        <w:noProof/>
      </w:rPr>
      <w:t>1</w:t>
    </w:r>
    <w:r>
      <w:rPr>
        <w:rStyle w:val="a6"/>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C3E3A" w14:textId="77777777" w:rsidR="00094078" w:rsidRDefault="00094078">
      <w:r>
        <w:separator/>
      </w:r>
    </w:p>
  </w:footnote>
  <w:footnote w:type="continuationSeparator" w:id="0">
    <w:p w14:paraId="1C9B057C" w14:textId="77777777" w:rsidR="00094078" w:rsidRDefault="000940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73DEE" w14:textId="77777777" w:rsidR="000B6045" w:rsidRDefault="000B6045" w:rsidP="001A0925">
    <w:pPr>
      <w:pStyle w:val="a4"/>
    </w:pPr>
    <w:r w:rsidRPr="00CB734D">
      <w:rPr>
        <w:rFonts w:ascii="맑은 고딕" w:eastAsia="맑은 고딕" w:hAnsi="맑은 고딕" w:hint="eastAsia"/>
      </w:rPr>
      <w:t xml:space="preserve">종합설계 </w:t>
    </w:r>
    <w:r w:rsidRPr="00CB734D">
      <w:rPr>
        <w:rFonts w:ascii="맑은 고딕" w:eastAsia="맑은 고딕" w:hAnsi="맑은 고딕"/>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2900"/>
      <w:gridCol w:w="1168"/>
      <w:gridCol w:w="4634"/>
    </w:tblGrid>
    <w:tr w:rsidR="008C102A" w14:paraId="752DD5E1" w14:textId="77777777" w:rsidTr="008D354C">
      <w:tc>
        <w:tcPr>
          <w:tcW w:w="2900" w:type="dxa"/>
        </w:tcPr>
        <w:p w14:paraId="172273DA" w14:textId="77777777" w:rsidR="008C102A" w:rsidRDefault="008C102A">
          <w:pPr>
            <w:pStyle w:val="a4"/>
          </w:pPr>
        </w:p>
      </w:tc>
      <w:tc>
        <w:tcPr>
          <w:tcW w:w="1168" w:type="dxa"/>
        </w:tcPr>
        <w:p w14:paraId="1FC336D5" w14:textId="77777777" w:rsidR="008C102A" w:rsidRDefault="008C102A">
          <w:pPr>
            <w:pStyle w:val="a4"/>
          </w:pPr>
        </w:p>
      </w:tc>
      <w:tc>
        <w:tcPr>
          <w:tcW w:w="4634" w:type="dxa"/>
        </w:tcPr>
        <w:p w14:paraId="1F1B4B8B" w14:textId="77777777" w:rsidR="008C102A" w:rsidRDefault="00695A88" w:rsidP="008A1DDD">
          <w:pPr>
            <w:pStyle w:val="a4"/>
            <w:jc w:val="right"/>
          </w:pPr>
          <w:r w:rsidRPr="00CB734D">
            <w:rPr>
              <w:rFonts w:ascii="맑은 고딕" w:eastAsia="맑은 고딕" w:hAnsi="맑은 고딕" w:hint="eastAsia"/>
            </w:rPr>
            <w:t xml:space="preserve">종합설계 </w:t>
          </w:r>
          <w:r w:rsidRPr="00CB734D">
            <w:rPr>
              <w:rFonts w:ascii="맑은 고딕" w:eastAsia="맑은 고딕" w:hAnsi="맑은 고딕"/>
            </w:rPr>
            <w:t>1</w:t>
          </w:r>
        </w:p>
      </w:tc>
    </w:tr>
  </w:tbl>
  <w:p w14:paraId="7A731664" w14:textId="77777777" w:rsidR="008C102A" w:rsidRDefault="008C10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5A6"/>
    <w:multiLevelType w:val="multilevel"/>
    <w:tmpl w:val="B0180354"/>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0645" w:hanging="72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6960" w:hanging="1080"/>
      </w:pPr>
      <w:rPr>
        <w:rFonts w:hint="default"/>
      </w:rPr>
    </w:lvl>
  </w:abstractNum>
  <w:abstractNum w:abstractNumId="1" w15:restartNumberingAfterBreak="0">
    <w:nsid w:val="05A820EE"/>
    <w:multiLevelType w:val="multilevel"/>
    <w:tmpl w:val="0EC88CCA"/>
    <w:lvl w:ilvl="0">
      <w:start w:val="4"/>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0645" w:hanging="72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6960" w:hanging="1080"/>
      </w:pPr>
      <w:rPr>
        <w:rFonts w:hint="default"/>
      </w:rPr>
    </w:lvl>
  </w:abstractNum>
  <w:abstractNum w:abstractNumId="2" w15:restartNumberingAfterBreak="0">
    <w:nsid w:val="12255546"/>
    <w:multiLevelType w:val="multilevel"/>
    <w:tmpl w:val="6F4C10B0"/>
    <w:lvl w:ilvl="0">
      <w:start w:val="4"/>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8640" w:hanging="720"/>
      </w:pPr>
      <w:rPr>
        <w:rFonts w:hint="default"/>
      </w:rPr>
    </w:lvl>
    <w:lvl w:ilvl="5">
      <w:start w:val="1"/>
      <w:numFmt w:val="decimal"/>
      <w:lvlText w:val="%1-%2)%3.%4.%5.%6."/>
      <w:lvlJc w:val="left"/>
      <w:pPr>
        <w:ind w:left="10620" w:hanging="720"/>
      </w:pPr>
      <w:rPr>
        <w:rFonts w:hint="default"/>
      </w:rPr>
    </w:lvl>
    <w:lvl w:ilvl="6">
      <w:start w:val="1"/>
      <w:numFmt w:val="decimal"/>
      <w:lvlText w:val="%1-%2)%3.%4.%5.%6.%7."/>
      <w:lvlJc w:val="left"/>
      <w:pPr>
        <w:ind w:left="12960" w:hanging="1080"/>
      </w:pPr>
      <w:rPr>
        <w:rFonts w:hint="default"/>
      </w:rPr>
    </w:lvl>
    <w:lvl w:ilvl="7">
      <w:start w:val="1"/>
      <w:numFmt w:val="decimal"/>
      <w:lvlText w:val="%1-%2)%3.%4.%5.%6.%7.%8."/>
      <w:lvlJc w:val="left"/>
      <w:pPr>
        <w:ind w:left="14940" w:hanging="1080"/>
      </w:pPr>
      <w:rPr>
        <w:rFonts w:hint="default"/>
      </w:rPr>
    </w:lvl>
    <w:lvl w:ilvl="8">
      <w:start w:val="1"/>
      <w:numFmt w:val="decimal"/>
      <w:lvlText w:val="%1-%2)%3.%4.%5.%6.%7.%8.%9."/>
      <w:lvlJc w:val="left"/>
      <w:pPr>
        <w:ind w:left="16920" w:hanging="1080"/>
      </w:pPr>
      <w:rPr>
        <w:rFonts w:hint="default"/>
      </w:rPr>
    </w:lvl>
  </w:abstractNum>
  <w:abstractNum w:abstractNumId="3" w15:restartNumberingAfterBreak="0">
    <w:nsid w:val="12270D08"/>
    <w:multiLevelType w:val="multilevel"/>
    <w:tmpl w:val="2AD80722"/>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132C4579"/>
    <w:multiLevelType w:val="multilevel"/>
    <w:tmpl w:val="D054A8CC"/>
    <w:lvl w:ilvl="0">
      <w:start w:val="3"/>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8640" w:hanging="720"/>
      </w:pPr>
      <w:rPr>
        <w:rFonts w:hint="default"/>
      </w:rPr>
    </w:lvl>
    <w:lvl w:ilvl="5">
      <w:start w:val="1"/>
      <w:numFmt w:val="decimal"/>
      <w:lvlText w:val="%1-%2)%3.%4.%5.%6."/>
      <w:lvlJc w:val="left"/>
      <w:pPr>
        <w:ind w:left="10620" w:hanging="720"/>
      </w:pPr>
      <w:rPr>
        <w:rFonts w:hint="default"/>
      </w:rPr>
    </w:lvl>
    <w:lvl w:ilvl="6">
      <w:start w:val="1"/>
      <w:numFmt w:val="decimal"/>
      <w:lvlText w:val="%1-%2)%3.%4.%5.%6.%7."/>
      <w:lvlJc w:val="left"/>
      <w:pPr>
        <w:ind w:left="12960" w:hanging="1080"/>
      </w:pPr>
      <w:rPr>
        <w:rFonts w:hint="default"/>
      </w:rPr>
    </w:lvl>
    <w:lvl w:ilvl="7">
      <w:start w:val="1"/>
      <w:numFmt w:val="decimal"/>
      <w:lvlText w:val="%1-%2)%3.%4.%5.%6.%7.%8."/>
      <w:lvlJc w:val="left"/>
      <w:pPr>
        <w:ind w:left="14940" w:hanging="1080"/>
      </w:pPr>
      <w:rPr>
        <w:rFonts w:hint="default"/>
      </w:rPr>
    </w:lvl>
    <w:lvl w:ilvl="8">
      <w:start w:val="1"/>
      <w:numFmt w:val="decimal"/>
      <w:lvlText w:val="%1-%2)%3.%4.%5.%6.%7.%8.%9."/>
      <w:lvlJc w:val="left"/>
      <w:pPr>
        <w:ind w:left="16920" w:hanging="1080"/>
      </w:pPr>
      <w:rPr>
        <w:rFonts w:hint="default"/>
      </w:rPr>
    </w:lvl>
  </w:abstractNum>
  <w:abstractNum w:abstractNumId="5" w15:restartNumberingAfterBreak="0">
    <w:nsid w:val="1CD84332"/>
    <w:multiLevelType w:val="hybridMultilevel"/>
    <w:tmpl w:val="40F0BE40"/>
    <w:lvl w:ilvl="0" w:tplc="23B8D68C">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 w15:restartNumberingAfterBreak="0">
    <w:nsid w:val="2C7D6087"/>
    <w:multiLevelType w:val="multilevel"/>
    <w:tmpl w:val="4A94906E"/>
    <w:lvl w:ilvl="0">
      <w:start w:val="1"/>
      <w:numFmt w:val="bullet"/>
      <w:lvlText w:val=""/>
      <w:lvlJc w:val="left"/>
      <w:pPr>
        <w:tabs>
          <w:tab w:val="num" w:pos="2000"/>
        </w:tabs>
        <w:ind w:left="2000" w:hanging="400"/>
      </w:pPr>
      <w:rPr>
        <w:rFonts w:ascii="Wingdings" w:hAnsi="Wingdings" w:hint="default"/>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7" w15:restartNumberingAfterBreak="0">
    <w:nsid w:val="31E906C7"/>
    <w:multiLevelType w:val="multilevel"/>
    <w:tmpl w:val="3B826CEC"/>
    <w:lvl w:ilvl="0">
      <w:start w:val="3"/>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8" w15:restartNumberingAfterBreak="0">
    <w:nsid w:val="3B0146C6"/>
    <w:multiLevelType w:val="multilevel"/>
    <w:tmpl w:val="3B826CEC"/>
    <w:lvl w:ilvl="0">
      <w:start w:val="5"/>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9" w15:restartNumberingAfterBreak="0">
    <w:nsid w:val="405248B1"/>
    <w:multiLevelType w:val="multilevel"/>
    <w:tmpl w:val="3B826CEC"/>
    <w:lvl w:ilvl="0">
      <w:start w:val="1"/>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10" w15:restartNumberingAfterBreak="0">
    <w:nsid w:val="41493F7F"/>
    <w:multiLevelType w:val="hybridMultilevel"/>
    <w:tmpl w:val="4A94906E"/>
    <w:lvl w:ilvl="0" w:tplc="04090001">
      <w:start w:val="1"/>
      <w:numFmt w:val="bullet"/>
      <w:lvlText w:val=""/>
      <w:lvlJc w:val="left"/>
      <w:pPr>
        <w:tabs>
          <w:tab w:val="num" w:pos="2000"/>
        </w:tabs>
        <w:ind w:left="2000" w:hanging="400"/>
      </w:pPr>
      <w:rPr>
        <w:rFonts w:ascii="Wingdings" w:hAnsi="Wingdings" w:hint="default"/>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 w15:restartNumberingAfterBreak="0">
    <w:nsid w:val="431E1BDA"/>
    <w:multiLevelType w:val="multilevel"/>
    <w:tmpl w:val="3B826CEC"/>
    <w:lvl w:ilvl="0">
      <w:start w:val="1"/>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12" w15:restartNumberingAfterBreak="0">
    <w:nsid w:val="45C134F4"/>
    <w:multiLevelType w:val="hybridMultilevel"/>
    <w:tmpl w:val="2078FBAE"/>
    <w:lvl w:ilvl="0" w:tplc="E52089E8">
      <w:start w:val="1"/>
      <w:numFmt w:val="decimal"/>
      <w:suff w:val="space"/>
      <w:lvlText w:val="%1."/>
      <w:lvlJc w:val="left"/>
      <w:pPr>
        <w:ind w:left="542" w:hanging="400"/>
      </w:pPr>
      <w:rPr>
        <w:rFonts w:hint="eastAsia"/>
      </w:r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13" w15:restartNumberingAfterBreak="0">
    <w:nsid w:val="4AD3465F"/>
    <w:multiLevelType w:val="multilevel"/>
    <w:tmpl w:val="F5E4CF9E"/>
    <w:lvl w:ilvl="0">
      <w:start w:val="1"/>
      <w:numFmt w:val="bullet"/>
      <w:pStyle w:val="new1"/>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F3181"/>
    <w:multiLevelType w:val="multilevel"/>
    <w:tmpl w:val="4A94906E"/>
    <w:lvl w:ilvl="0">
      <w:start w:val="1"/>
      <w:numFmt w:val="bullet"/>
      <w:lvlText w:val=""/>
      <w:lvlJc w:val="left"/>
      <w:pPr>
        <w:tabs>
          <w:tab w:val="num" w:pos="2000"/>
        </w:tabs>
        <w:ind w:left="2000" w:hanging="400"/>
      </w:pPr>
      <w:rPr>
        <w:rFonts w:ascii="Wingdings" w:hAnsi="Wingdings" w:hint="default"/>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15" w15:restartNumberingAfterBreak="0">
    <w:nsid w:val="4DB67BAB"/>
    <w:multiLevelType w:val="hybridMultilevel"/>
    <w:tmpl w:val="C7C8B954"/>
    <w:lvl w:ilvl="0" w:tplc="49BC260C">
      <w:start w:val="1"/>
      <w:numFmt w:val="bullet"/>
      <w:pStyle w:val="others"/>
      <w:lvlText w:val=""/>
      <w:lvlJc w:val="left"/>
      <w:pPr>
        <w:tabs>
          <w:tab w:val="num" w:pos="2000"/>
        </w:tabs>
        <w:ind w:left="2000" w:hanging="400"/>
      </w:pPr>
      <w:rPr>
        <w:rFonts w:ascii="Wingdings" w:hAnsi="Wingdings" w:hint="default"/>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6" w15:restartNumberingAfterBreak="0">
    <w:nsid w:val="50952900"/>
    <w:multiLevelType w:val="hybridMultilevel"/>
    <w:tmpl w:val="31B0A58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53175711"/>
    <w:multiLevelType w:val="multilevel"/>
    <w:tmpl w:val="C69E4408"/>
    <w:lvl w:ilvl="0">
      <w:start w:val="4"/>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8640" w:hanging="720"/>
      </w:pPr>
      <w:rPr>
        <w:rFonts w:hint="default"/>
      </w:rPr>
    </w:lvl>
    <w:lvl w:ilvl="5">
      <w:start w:val="1"/>
      <w:numFmt w:val="decimal"/>
      <w:lvlText w:val="%1-%2)%3.%4.%5.%6."/>
      <w:lvlJc w:val="left"/>
      <w:pPr>
        <w:ind w:left="10620" w:hanging="720"/>
      </w:pPr>
      <w:rPr>
        <w:rFonts w:hint="default"/>
      </w:rPr>
    </w:lvl>
    <w:lvl w:ilvl="6">
      <w:start w:val="1"/>
      <w:numFmt w:val="decimal"/>
      <w:lvlText w:val="%1-%2)%3.%4.%5.%6.%7."/>
      <w:lvlJc w:val="left"/>
      <w:pPr>
        <w:ind w:left="12960" w:hanging="1080"/>
      </w:pPr>
      <w:rPr>
        <w:rFonts w:hint="default"/>
      </w:rPr>
    </w:lvl>
    <w:lvl w:ilvl="7">
      <w:start w:val="1"/>
      <w:numFmt w:val="decimal"/>
      <w:lvlText w:val="%1-%2)%3.%4.%5.%6.%7.%8."/>
      <w:lvlJc w:val="left"/>
      <w:pPr>
        <w:ind w:left="14940" w:hanging="1080"/>
      </w:pPr>
      <w:rPr>
        <w:rFonts w:hint="default"/>
      </w:rPr>
    </w:lvl>
    <w:lvl w:ilvl="8">
      <w:start w:val="1"/>
      <w:numFmt w:val="decimal"/>
      <w:lvlText w:val="%1-%2)%3.%4.%5.%6.%7.%8.%9."/>
      <w:lvlJc w:val="left"/>
      <w:pPr>
        <w:ind w:left="16920" w:hanging="1080"/>
      </w:pPr>
      <w:rPr>
        <w:rFonts w:hint="default"/>
      </w:rPr>
    </w:lvl>
  </w:abstractNum>
  <w:abstractNum w:abstractNumId="18" w15:restartNumberingAfterBreak="0">
    <w:nsid w:val="59B53D3C"/>
    <w:multiLevelType w:val="multilevel"/>
    <w:tmpl w:val="AC20C110"/>
    <w:lvl w:ilvl="0">
      <w:start w:val="6"/>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19" w15:restartNumberingAfterBreak="0">
    <w:nsid w:val="5D985AE0"/>
    <w:multiLevelType w:val="multilevel"/>
    <w:tmpl w:val="231AE466"/>
    <w:lvl w:ilvl="0">
      <w:start w:val="3"/>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20" w15:restartNumberingAfterBreak="0">
    <w:nsid w:val="5DC6427E"/>
    <w:multiLevelType w:val="multilevel"/>
    <w:tmpl w:val="C8ECB57E"/>
    <w:lvl w:ilvl="0">
      <w:start w:val="1"/>
      <w:numFmt w:val="decimal"/>
      <w:lvlText w:val="%1."/>
      <w:lvlJc w:val="left"/>
      <w:pPr>
        <w:tabs>
          <w:tab w:val="num" w:pos="825"/>
        </w:tabs>
        <w:ind w:left="825" w:hanging="400"/>
      </w:pPr>
    </w:lvl>
    <w:lvl w:ilvl="1">
      <w:start w:val="1"/>
      <w:numFmt w:val="decimal"/>
      <w:pStyle w:val="1"/>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1" w15:restartNumberingAfterBreak="0">
    <w:nsid w:val="664E0E6C"/>
    <w:multiLevelType w:val="multilevel"/>
    <w:tmpl w:val="3B826CEC"/>
    <w:lvl w:ilvl="0">
      <w:start w:val="5"/>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22" w15:restartNumberingAfterBreak="0">
    <w:nsid w:val="6B026A2E"/>
    <w:multiLevelType w:val="hybridMultilevel"/>
    <w:tmpl w:val="6834349A"/>
    <w:lvl w:ilvl="0" w:tplc="04090003">
      <w:start w:val="1"/>
      <w:numFmt w:val="bullet"/>
      <w:lvlText w:val=""/>
      <w:lvlJc w:val="left"/>
      <w:pPr>
        <w:tabs>
          <w:tab w:val="num" w:pos="2000"/>
        </w:tabs>
        <w:ind w:left="2000" w:hanging="400"/>
      </w:pPr>
      <w:rPr>
        <w:rFonts w:ascii="Wingdings" w:hAnsi="Wingdings" w:hint="default"/>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3" w15:restartNumberingAfterBreak="0">
    <w:nsid w:val="6EA04CBD"/>
    <w:multiLevelType w:val="multilevel"/>
    <w:tmpl w:val="56542790"/>
    <w:lvl w:ilvl="0">
      <w:start w:val="3"/>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24" w15:restartNumberingAfterBreak="0">
    <w:nsid w:val="73B6613F"/>
    <w:multiLevelType w:val="hybridMultilevel"/>
    <w:tmpl w:val="C9B0E86E"/>
    <w:lvl w:ilvl="0" w:tplc="566A8C5C">
      <w:start w:val="1"/>
      <w:numFmt w:val="decimal"/>
      <w:pStyle w:val="typicalflow"/>
      <w:lvlText w:val="%1)"/>
      <w:lvlJc w:val="left"/>
      <w:pPr>
        <w:tabs>
          <w:tab w:val="num" w:pos="2000"/>
        </w:tabs>
        <w:ind w:left="2000" w:hanging="400"/>
      </w:pPr>
      <w:rPr>
        <w:rFonts w:hint="eastAsia"/>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5" w15:restartNumberingAfterBreak="0">
    <w:nsid w:val="753828D4"/>
    <w:multiLevelType w:val="hybridMultilevel"/>
    <w:tmpl w:val="B9DCD5E6"/>
    <w:lvl w:ilvl="0" w:tplc="E362EAA8">
      <w:numFmt w:val="bullet"/>
      <w:lvlText w:val="-"/>
      <w:lvlJc w:val="left"/>
      <w:pPr>
        <w:ind w:left="644" w:hanging="360"/>
      </w:pPr>
      <w:rPr>
        <w:rFonts w:ascii="맑은 고딕" w:eastAsia="맑은 고딕" w:hAnsi="맑은 고딕" w:cs="Times New Roman" w:hint="eastAsia"/>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26" w15:restartNumberingAfterBreak="0">
    <w:nsid w:val="75D6668E"/>
    <w:multiLevelType w:val="multilevel"/>
    <w:tmpl w:val="4ACAA1E8"/>
    <w:lvl w:ilvl="0">
      <w:start w:val="1"/>
      <w:numFmt w:val="decimal"/>
      <w:pStyle w:val="10"/>
      <w:lvlText w:val="%1."/>
      <w:lvlJc w:val="left"/>
      <w:pPr>
        <w:tabs>
          <w:tab w:val="num" w:pos="425"/>
        </w:tabs>
        <w:ind w:left="425" w:hanging="425"/>
      </w:pPr>
      <w:rPr>
        <w:rFonts w:hint="eastAsia"/>
      </w:rPr>
    </w:lvl>
    <w:lvl w:ilvl="1">
      <w:start w:val="1"/>
      <w:numFmt w:val="decimal"/>
      <w:pStyle w:val="2"/>
      <w:lvlText w:val="%1.%2."/>
      <w:lvlJc w:val="left"/>
      <w:pPr>
        <w:tabs>
          <w:tab w:val="num" w:pos="567"/>
        </w:tabs>
        <w:ind w:left="567" w:hanging="567"/>
      </w:pPr>
      <w:rPr>
        <w:rFonts w:hint="eastAsia"/>
      </w:rPr>
    </w:lvl>
    <w:lvl w:ilvl="2">
      <w:start w:val="1"/>
      <w:numFmt w:val="decimal"/>
      <w:pStyle w:val="3"/>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7" w15:restartNumberingAfterBreak="0">
    <w:nsid w:val="779310DD"/>
    <w:multiLevelType w:val="multilevel"/>
    <w:tmpl w:val="3B826CEC"/>
    <w:lvl w:ilvl="0">
      <w:start w:val="3"/>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28" w15:restartNumberingAfterBreak="0">
    <w:nsid w:val="7C0C2C6B"/>
    <w:multiLevelType w:val="hybridMultilevel"/>
    <w:tmpl w:val="800A847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DA45BC0"/>
    <w:multiLevelType w:val="hybridMultilevel"/>
    <w:tmpl w:val="48A2D45C"/>
    <w:lvl w:ilvl="0" w:tplc="04090003">
      <w:start w:val="1"/>
      <w:numFmt w:val="bullet"/>
      <w:lvlText w:val=""/>
      <w:lvlJc w:val="left"/>
      <w:pPr>
        <w:ind w:left="2000" w:hanging="400"/>
      </w:pPr>
      <w:rPr>
        <w:rFonts w:ascii="Wingdings" w:hAnsi="Wingdings" w:hint="default"/>
      </w:rPr>
    </w:lvl>
    <w:lvl w:ilvl="1" w:tplc="04090003" w:tentative="1">
      <w:start w:val="1"/>
      <w:numFmt w:val="bullet"/>
      <w:lvlText w:val=""/>
      <w:lvlJc w:val="left"/>
      <w:pPr>
        <w:ind w:left="2400" w:hanging="400"/>
      </w:pPr>
      <w:rPr>
        <w:rFonts w:ascii="Wingdings" w:hAnsi="Wingdings" w:hint="default"/>
      </w:rPr>
    </w:lvl>
    <w:lvl w:ilvl="2" w:tplc="04090005" w:tentative="1">
      <w:start w:val="1"/>
      <w:numFmt w:val="bullet"/>
      <w:lvlText w:val=""/>
      <w:lvlJc w:val="left"/>
      <w:pPr>
        <w:ind w:left="2800" w:hanging="400"/>
      </w:pPr>
      <w:rPr>
        <w:rFonts w:ascii="Wingdings" w:hAnsi="Wingdings" w:hint="default"/>
      </w:rPr>
    </w:lvl>
    <w:lvl w:ilvl="3" w:tplc="04090001" w:tentative="1">
      <w:start w:val="1"/>
      <w:numFmt w:val="bullet"/>
      <w:lvlText w:val=""/>
      <w:lvlJc w:val="left"/>
      <w:pPr>
        <w:ind w:left="3200" w:hanging="400"/>
      </w:pPr>
      <w:rPr>
        <w:rFonts w:ascii="Wingdings" w:hAnsi="Wingdings" w:hint="default"/>
      </w:rPr>
    </w:lvl>
    <w:lvl w:ilvl="4" w:tplc="04090003" w:tentative="1">
      <w:start w:val="1"/>
      <w:numFmt w:val="bullet"/>
      <w:lvlText w:val=""/>
      <w:lvlJc w:val="left"/>
      <w:pPr>
        <w:ind w:left="3600" w:hanging="400"/>
      </w:pPr>
      <w:rPr>
        <w:rFonts w:ascii="Wingdings" w:hAnsi="Wingdings" w:hint="default"/>
      </w:rPr>
    </w:lvl>
    <w:lvl w:ilvl="5" w:tplc="04090005" w:tentative="1">
      <w:start w:val="1"/>
      <w:numFmt w:val="bullet"/>
      <w:lvlText w:val=""/>
      <w:lvlJc w:val="left"/>
      <w:pPr>
        <w:ind w:left="4000" w:hanging="400"/>
      </w:pPr>
      <w:rPr>
        <w:rFonts w:ascii="Wingdings" w:hAnsi="Wingdings" w:hint="default"/>
      </w:rPr>
    </w:lvl>
    <w:lvl w:ilvl="6" w:tplc="04090001" w:tentative="1">
      <w:start w:val="1"/>
      <w:numFmt w:val="bullet"/>
      <w:lvlText w:val=""/>
      <w:lvlJc w:val="left"/>
      <w:pPr>
        <w:ind w:left="4400" w:hanging="400"/>
      </w:pPr>
      <w:rPr>
        <w:rFonts w:ascii="Wingdings" w:hAnsi="Wingdings" w:hint="default"/>
      </w:rPr>
    </w:lvl>
    <w:lvl w:ilvl="7" w:tplc="04090003" w:tentative="1">
      <w:start w:val="1"/>
      <w:numFmt w:val="bullet"/>
      <w:lvlText w:val=""/>
      <w:lvlJc w:val="left"/>
      <w:pPr>
        <w:ind w:left="4800" w:hanging="400"/>
      </w:pPr>
      <w:rPr>
        <w:rFonts w:ascii="Wingdings" w:hAnsi="Wingdings" w:hint="default"/>
      </w:rPr>
    </w:lvl>
    <w:lvl w:ilvl="8" w:tplc="04090005" w:tentative="1">
      <w:start w:val="1"/>
      <w:numFmt w:val="bullet"/>
      <w:lvlText w:val=""/>
      <w:lvlJc w:val="left"/>
      <w:pPr>
        <w:ind w:left="5200" w:hanging="400"/>
      </w:pPr>
      <w:rPr>
        <w:rFonts w:ascii="Wingdings" w:hAnsi="Wingdings" w:hint="default"/>
      </w:rPr>
    </w:lvl>
  </w:abstractNum>
  <w:num w:numId="1" w16cid:durableId="663628935">
    <w:abstractNumId w:val="26"/>
  </w:num>
  <w:num w:numId="2" w16cid:durableId="1931229878">
    <w:abstractNumId w:val="5"/>
  </w:num>
  <w:num w:numId="3" w16cid:durableId="137650395">
    <w:abstractNumId w:val="20"/>
  </w:num>
  <w:num w:numId="4" w16cid:durableId="684408069">
    <w:abstractNumId w:val="10"/>
  </w:num>
  <w:num w:numId="5" w16cid:durableId="1393388790">
    <w:abstractNumId w:val="14"/>
  </w:num>
  <w:num w:numId="6" w16cid:durableId="1983070516">
    <w:abstractNumId w:val="15"/>
  </w:num>
  <w:num w:numId="7" w16cid:durableId="1172186841">
    <w:abstractNumId w:val="6"/>
  </w:num>
  <w:num w:numId="8" w16cid:durableId="609320791">
    <w:abstractNumId w:val="22"/>
  </w:num>
  <w:num w:numId="9" w16cid:durableId="655762454">
    <w:abstractNumId w:val="29"/>
  </w:num>
  <w:num w:numId="10" w16cid:durableId="1361055323">
    <w:abstractNumId w:val="24"/>
  </w:num>
  <w:num w:numId="11" w16cid:durableId="697002548">
    <w:abstractNumId w:val="19"/>
  </w:num>
  <w:num w:numId="12" w16cid:durableId="496577841">
    <w:abstractNumId w:val="18"/>
  </w:num>
  <w:num w:numId="13" w16cid:durableId="1923295107">
    <w:abstractNumId w:val="24"/>
    <w:lvlOverride w:ilvl="0">
      <w:startOverride w:val="1"/>
    </w:lvlOverride>
  </w:num>
  <w:num w:numId="14" w16cid:durableId="2049336351">
    <w:abstractNumId w:val="11"/>
  </w:num>
  <w:num w:numId="15" w16cid:durableId="916741939">
    <w:abstractNumId w:val="23"/>
  </w:num>
  <w:num w:numId="16" w16cid:durableId="696471112">
    <w:abstractNumId w:val="24"/>
    <w:lvlOverride w:ilvl="0">
      <w:startOverride w:val="1"/>
    </w:lvlOverride>
  </w:num>
  <w:num w:numId="17" w16cid:durableId="255019906">
    <w:abstractNumId w:val="24"/>
    <w:lvlOverride w:ilvl="0">
      <w:startOverride w:val="1"/>
    </w:lvlOverride>
  </w:num>
  <w:num w:numId="18" w16cid:durableId="1654480081">
    <w:abstractNumId w:val="9"/>
  </w:num>
  <w:num w:numId="19" w16cid:durableId="1167288973">
    <w:abstractNumId w:val="4"/>
  </w:num>
  <w:num w:numId="20" w16cid:durableId="1566136409">
    <w:abstractNumId w:val="27"/>
  </w:num>
  <w:num w:numId="21" w16cid:durableId="1353262675">
    <w:abstractNumId w:val="24"/>
    <w:lvlOverride w:ilvl="0">
      <w:startOverride w:val="1"/>
    </w:lvlOverride>
  </w:num>
  <w:num w:numId="22" w16cid:durableId="1711149548">
    <w:abstractNumId w:val="7"/>
  </w:num>
  <w:num w:numId="23" w16cid:durableId="772869875">
    <w:abstractNumId w:val="21"/>
  </w:num>
  <w:num w:numId="24" w16cid:durableId="1692294996">
    <w:abstractNumId w:val="24"/>
    <w:lvlOverride w:ilvl="0">
      <w:startOverride w:val="1"/>
    </w:lvlOverride>
  </w:num>
  <w:num w:numId="25" w16cid:durableId="1985548270">
    <w:abstractNumId w:val="8"/>
  </w:num>
  <w:num w:numId="26" w16cid:durableId="566964975">
    <w:abstractNumId w:val="2"/>
  </w:num>
  <w:num w:numId="27" w16cid:durableId="1573615395">
    <w:abstractNumId w:val="17"/>
  </w:num>
  <w:num w:numId="28" w16cid:durableId="318964372">
    <w:abstractNumId w:val="0"/>
  </w:num>
  <w:num w:numId="29" w16cid:durableId="1248073015">
    <w:abstractNumId w:val="1"/>
  </w:num>
  <w:num w:numId="30" w16cid:durableId="1026059824">
    <w:abstractNumId w:val="16"/>
  </w:num>
  <w:num w:numId="31" w16cid:durableId="1390956509">
    <w:abstractNumId w:val="3"/>
  </w:num>
  <w:num w:numId="32" w16cid:durableId="10307214">
    <w:abstractNumId w:val="28"/>
  </w:num>
  <w:num w:numId="33" w16cid:durableId="332534602">
    <w:abstractNumId w:val="12"/>
  </w:num>
  <w:num w:numId="34" w16cid:durableId="367680178">
    <w:abstractNumId w:val="13"/>
  </w:num>
  <w:num w:numId="35" w16cid:durableId="1854606262">
    <w:abstractNumId w:val="2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00"/>
  <w:displayHorizontalDrawingGridEvery w:val="0"/>
  <w:displayVerticalDrawingGridEvery w:val="2"/>
  <w:noPunctuationKerning/>
  <w:characterSpacingControl w:val="doNotCompress"/>
  <w:hdrShapeDefaults>
    <o:shapedefaults v:ext="edit" spidmax="2054">
      <o:colormru v:ext="edit" colors="#dd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79BA"/>
    <w:rsid w:val="00006A51"/>
    <w:rsid w:val="000165E7"/>
    <w:rsid w:val="00032A93"/>
    <w:rsid w:val="0003526C"/>
    <w:rsid w:val="00035322"/>
    <w:rsid w:val="00041E74"/>
    <w:rsid w:val="00043AD2"/>
    <w:rsid w:val="00045FD2"/>
    <w:rsid w:val="000659A9"/>
    <w:rsid w:val="00094078"/>
    <w:rsid w:val="000B2EA4"/>
    <w:rsid w:val="000B6045"/>
    <w:rsid w:val="000F609E"/>
    <w:rsid w:val="00101807"/>
    <w:rsid w:val="00102ED9"/>
    <w:rsid w:val="001035E8"/>
    <w:rsid w:val="001156B5"/>
    <w:rsid w:val="0015265C"/>
    <w:rsid w:val="0017605B"/>
    <w:rsid w:val="001A0925"/>
    <w:rsid w:val="001B1EE6"/>
    <w:rsid w:val="001C25B6"/>
    <w:rsid w:val="001C6CAE"/>
    <w:rsid w:val="001E19BE"/>
    <w:rsid w:val="002101FE"/>
    <w:rsid w:val="002169B3"/>
    <w:rsid w:val="00236741"/>
    <w:rsid w:val="00255551"/>
    <w:rsid w:val="00260607"/>
    <w:rsid w:val="0026467C"/>
    <w:rsid w:val="00292EC9"/>
    <w:rsid w:val="002A79BA"/>
    <w:rsid w:val="002B5DB2"/>
    <w:rsid w:val="002D00E7"/>
    <w:rsid w:val="002F39C6"/>
    <w:rsid w:val="0030185B"/>
    <w:rsid w:val="003032B5"/>
    <w:rsid w:val="00332AC9"/>
    <w:rsid w:val="00343FDA"/>
    <w:rsid w:val="003A3BFE"/>
    <w:rsid w:val="003B6EE4"/>
    <w:rsid w:val="003B75E6"/>
    <w:rsid w:val="003E74F7"/>
    <w:rsid w:val="003F41A3"/>
    <w:rsid w:val="0041646F"/>
    <w:rsid w:val="00426862"/>
    <w:rsid w:val="0044728D"/>
    <w:rsid w:val="00481E8A"/>
    <w:rsid w:val="004D1213"/>
    <w:rsid w:val="004E5A83"/>
    <w:rsid w:val="004E6BBA"/>
    <w:rsid w:val="005103A8"/>
    <w:rsid w:val="00551AE4"/>
    <w:rsid w:val="005773C3"/>
    <w:rsid w:val="00580E51"/>
    <w:rsid w:val="005908A8"/>
    <w:rsid w:val="0059471D"/>
    <w:rsid w:val="005B5947"/>
    <w:rsid w:val="005E0F0B"/>
    <w:rsid w:val="005E3C09"/>
    <w:rsid w:val="0060030F"/>
    <w:rsid w:val="0060431C"/>
    <w:rsid w:val="00615A56"/>
    <w:rsid w:val="006243B4"/>
    <w:rsid w:val="00624AC6"/>
    <w:rsid w:val="00655BAD"/>
    <w:rsid w:val="00662131"/>
    <w:rsid w:val="006661E4"/>
    <w:rsid w:val="00673797"/>
    <w:rsid w:val="006935C2"/>
    <w:rsid w:val="00695A88"/>
    <w:rsid w:val="006B1C3A"/>
    <w:rsid w:val="006C7B6A"/>
    <w:rsid w:val="006D5CF6"/>
    <w:rsid w:val="00730E56"/>
    <w:rsid w:val="00744028"/>
    <w:rsid w:val="0075031C"/>
    <w:rsid w:val="00757923"/>
    <w:rsid w:val="007618FD"/>
    <w:rsid w:val="007679A3"/>
    <w:rsid w:val="00776625"/>
    <w:rsid w:val="007871AF"/>
    <w:rsid w:val="007A1E8B"/>
    <w:rsid w:val="007A2E29"/>
    <w:rsid w:val="007C6D74"/>
    <w:rsid w:val="007C7C42"/>
    <w:rsid w:val="007D6731"/>
    <w:rsid w:val="007D6C94"/>
    <w:rsid w:val="007F7114"/>
    <w:rsid w:val="007F72A5"/>
    <w:rsid w:val="007F7E31"/>
    <w:rsid w:val="00826B10"/>
    <w:rsid w:val="00840D51"/>
    <w:rsid w:val="00870EAC"/>
    <w:rsid w:val="008A1DDD"/>
    <w:rsid w:val="008A32D1"/>
    <w:rsid w:val="008A6BE3"/>
    <w:rsid w:val="008C102A"/>
    <w:rsid w:val="008C1666"/>
    <w:rsid w:val="008D354C"/>
    <w:rsid w:val="009351F3"/>
    <w:rsid w:val="00945DFE"/>
    <w:rsid w:val="009721AC"/>
    <w:rsid w:val="00977F11"/>
    <w:rsid w:val="00995866"/>
    <w:rsid w:val="009D3C43"/>
    <w:rsid w:val="009E2ECB"/>
    <w:rsid w:val="00A02CBF"/>
    <w:rsid w:val="00A148C1"/>
    <w:rsid w:val="00A23BF8"/>
    <w:rsid w:val="00A41BAE"/>
    <w:rsid w:val="00A55C09"/>
    <w:rsid w:val="00A605BE"/>
    <w:rsid w:val="00A61A80"/>
    <w:rsid w:val="00A81EC1"/>
    <w:rsid w:val="00A83DE5"/>
    <w:rsid w:val="00A97C3B"/>
    <w:rsid w:val="00AA662C"/>
    <w:rsid w:val="00AA73B0"/>
    <w:rsid w:val="00AB611A"/>
    <w:rsid w:val="00AC387C"/>
    <w:rsid w:val="00AC7BCC"/>
    <w:rsid w:val="00AD36BC"/>
    <w:rsid w:val="00B149CE"/>
    <w:rsid w:val="00B37A21"/>
    <w:rsid w:val="00B90FC0"/>
    <w:rsid w:val="00BD2EC4"/>
    <w:rsid w:val="00BE2D10"/>
    <w:rsid w:val="00BF0792"/>
    <w:rsid w:val="00C36C29"/>
    <w:rsid w:val="00C618F7"/>
    <w:rsid w:val="00C73694"/>
    <w:rsid w:val="00C90266"/>
    <w:rsid w:val="00C91A29"/>
    <w:rsid w:val="00C920B2"/>
    <w:rsid w:val="00CB414C"/>
    <w:rsid w:val="00CB45B8"/>
    <w:rsid w:val="00CB59B0"/>
    <w:rsid w:val="00CB5BE0"/>
    <w:rsid w:val="00CC5E96"/>
    <w:rsid w:val="00CC7696"/>
    <w:rsid w:val="00CF2DB6"/>
    <w:rsid w:val="00D065CD"/>
    <w:rsid w:val="00D37C34"/>
    <w:rsid w:val="00D47BEA"/>
    <w:rsid w:val="00D927CD"/>
    <w:rsid w:val="00DE37B1"/>
    <w:rsid w:val="00DF718E"/>
    <w:rsid w:val="00E11E5B"/>
    <w:rsid w:val="00E13FB1"/>
    <w:rsid w:val="00E47D4C"/>
    <w:rsid w:val="00E53004"/>
    <w:rsid w:val="00E81E52"/>
    <w:rsid w:val="00E82099"/>
    <w:rsid w:val="00E831E7"/>
    <w:rsid w:val="00E862FA"/>
    <w:rsid w:val="00E96850"/>
    <w:rsid w:val="00EA133B"/>
    <w:rsid w:val="00EA38AD"/>
    <w:rsid w:val="00EC248F"/>
    <w:rsid w:val="00EC4CBD"/>
    <w:rsid w:val="00EC53D5"/>
    <w:rsid w:val="00EF232F"/>
    <w:rsid w:val="00F03DEA"/>
    <w:rsid w:val="00F106F6"/>
    <w:rsid w:val="00F15911"/>
    <w:rsid w:val="00F32DA1"/>
    <w:rsid w:val="00F3588D"/>
    <w:rsid w:val="00F9776E"/>
    <w:rsid w:val="00FA52A8"/>
    <w:rsid w:val="00FC65FF"/>
    <w:rsid w:val="00FD33A2"/>
    <w:rsid w:val="00FD7652"/>
    <w:rsid w:val="00FF50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colormru v:ext="edit" colors="#ddd"/>
    </o:shapedefaults>
    <o:shapelayout v:ext="edit">
      <o:idmap v:ext="edit" data="2"/>
    </o:shapelayout>
  </w:shapeDefaults>
  <w:decimalSymbol w:val="."/>
  <w:listSeparator w:val=","/>
  <w14:docId w14:val="262AC200"/>
  <w15:docId w15:val="{AE02FA89-6FF5-493A-9414-A8345105F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E2D10"/>
    <w:pPr>
      <w:widowControl w:val="0"/>
      <w:wordWrap w:val="0"/>
      <w:autoSpaceDE w:val="0"/>
      <w:autoSpaceDN w:val="0"/>
      <w:jc w:val="both"/>
    </w:pPr>
    <w:rPr>
      <w:kern w:val="2"/>
      <w:szCs w:val="24"/>
    </w:rPr>
  </w:style>
  <w:style w:type="paragraph" w:styleId="10">
    <w:name w:val="heading 1"/>
    <w:basedOn w:val="a"/>
    <w:next w:val="a"/>
    <w:qFormat/>
    <w:rsid w:val="00A61A80"/>
    <w:pPr>
      <w:keepNext/>
      <w:numPr>
        <w:numId w:val="1"/>
      </w:numPr>
      <w:snapToGrid w:val="0"/>
      <w:spacing w:beforeLines="150" w:afterLines="100"/>
      <w:outlineLvl w:val="0"/>
    </w:pPr>
    <w:rPr>
      <w:rFonts w:ascii="Arial" w:eastAsia="돋움" w:hAnsi="Arial"/>
      <w:b/>
      <w:spacing w:val="-14"/>
      <w:sz w:val="40"/>
      <w:szCs w:val="28"/>
    </w:rPr>
  </w:style>
  <w:style w:type="paragraph" w:styleId="2">
    <w:name w:val="heading 2"/>
    <w:basedOn w:val="a"/>
    <w:next w:val="a"/>
    <w:link w:val="2Char"/>
    <w:qFormat/>
    <w:rsid w:val="00A61A80"/>
    <w:pPr>
      <w:keepNext/>
      <w:numPr>
        <w:ilvl w:val="1"/>
        <w:numId w:val="1"/>
      </w:numPr>
      <w:spacing w:beforeLines="100" w:afterLines="100"/>
      <w:ind w:right="998"/>
      <w:outlineLvl w:val="1"/>
    </w:pPr>
    <w:rPr>
      <w:rFonts w:ascii="Arial" w:eastAsia="돋움" w:hAnsi="Arial"/>
      <w:b/>
      <w:bCs/>
      <w:spacing w:val="-14"/>
      <w:sz w:val="32"/>
    </w:rPr>
  </w:style>
  <w:style w:type="paragraph" w:styleId="3">
    <w:name w:val="heading 3"/>
    <w:basedOn w:val="a"/>
    <w:next w:val="a"/>
    <w:qFormat/>
    <w:rsid w:val="00A61A80"/>
    <w:pPr>
      <w:keepNext/>
      <w:numPr>
        <w:ilvl w:val="2"/>
        <w:numId w:val="1"/>
      </w:numPr>
      <w:snapToGrid w:val="0"/>
      <w:spacing w:beforeLines="50" w:afterLines="50"/>
      <w:outlineLvl w:val="2"/>
    </w:pPr>
    <w:rPr>
      <w:rFonts w:ascii="Arial" w:eastAsia="돋움" w:hAnsi="Arial"/>
      <w:b/>
      <w:iCs/>
      <w:spacing w:val="-14"/>
      <w:sz w:val="28"/>
    </w:rPr>
  </w:style>
  <w:style w:type="paragraph" w:styleId="4">
    <w:name w:val="heading 4"/>
    <w:basedOn w:val="a"/>
    <w:next w:val="a"/>
    <w:qFormat/>
    <w:rsid w:val="001C6CAE"/>
    <w:pPr>
      <w:keepNext/>
      <w:spacing w:beforeLines="50"/>
      <w:ind w:leftChars="600" w:left="600"/>
      <w:outlineLvl w:val="3"/>
    </w:pPr>
    <w:rPr>
      <w:rFonts w:ascii="Arial" w:eastAsia="돋움" w:hAnsi="Arial"/>
      <w:b/>
      <w:iCs/>
      <w:spacing w:val="-10"/>
    </w:rPr>
  </w:style>
  <w:style w:type="paragraph" w:styleId="5">
    <w:name w:val="heading 5"/>
    <w:basedOn w:val="a"/>
    <w:next w:val="a"/>
    <w:qFormat/>
    <w:rsid w:val="001C6CAE"/>
    <w:pPr>
      <w:keepNext/>
      <w:jc w:val="right"/>
      <w:outlineLvl w:val="4"/>
    </w:pPr>
    <w:rPr>
      <w:i/>
      <w:iCs/>
      <w:smallCaps/>
      <w:spacing w:val="2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rsid w:val="001C6CAE"/>
    <w:pPr>
      <w:spacing w:afterLines="50"/>
      <w:ind w:leftChars="600" w:left="600"/>
    </w:pPr>
    <w:rPr>
      <w:bCs/>
      <w:spacing w:val="-10"/>
    </w:rPr>
  </w:style>
  <w:style w:type="paragraph" w:styleId="a4">
    <w:name w:val="header"/>
    <w:basedOn w:val="a"/>
    <w:link w:val="Char0"/>
    <w:rsid w:val="001C6CAE"/>
    <w:pPr>
      <w:tabs>
        <w:tab w:val="center" w:pos="4252"/>
        <w:tab w:val="right" w:pos="8504"/>
      </w:tabs>
      <w:snapToGrid w:val="0"/>
    </w:pPr>
  </w:style>
  <w:style w:type="paragraph" w:styleId="a5">
    <w:name w:val="footer"/>
    <w:basedOn w:val="a"/>
    <w:link w:val="Char1"/>
    <w:rsid w:val="001C6CAE"/>
    <w:pPr>
      <w:tabs>
        <w:tab w:val="center" w:pos="4252"/>
        <w:tab w:val="right" w:pos="8504"/>
      </w:tabs>
      <w:snapToGrid w:val="0"/>
    </w:pPr>
  </w:style>
  <w:style w:type="character" w:styleId="a6">
    <w:name w:val="page number"/>
    <w:basedOn w:val="a0"/>
    <w:rsid w:val="001C6CAE"/>
  </w:style>
  <w:style w:type="character" w:styleId="a7">
    <w:name w:val="Emphasis"/>
    <w:qFormat/>
    <w:rsid w:val="001C6CAE"/>
    <w:rPr>
      <w:i/>
      <w:iCs/>
    </w:rPr>
  </w:style>
  <w:style w:type="paragraph" w:customStyle="1" w:styleId="a8">
    <w:name w:val="프로젝트제목"/>
    <w:basedOn w:val="a"/>
    <w:rsid w:val="001C6CAE"/>
    <w:pPr>
      <w:pBdr>
        <w:bottom w:val="dotted" w:sz="4" w:space="1" w:color="auto"/>
      </w:pBdr>
      <w:spacing w:beforeLines="500" w:afterLines="50"/>
      <w:ind w:rightChars="300" w:right="300"/>
    </w:pPr>
    <w:rPr>
      <w:rFonts w:ascii="Arial" w:eastAsia="돋움" w:hAnsi="Arial" w:cs="Arial"/>
      <w:b/>
      <w:bCs/>
      <w:spacing w:val="-48"/>
      <w:kern w:val="28"/>
      <w:sz w:val="72"/>
    </w:rPr>
  </w:style>
  <w:style w:type="paragraph" w:customStyle="1" w:styleId="a9">
    <w:name w:val="문서제목"/>
    <w:basedOn w:val="a"/>
    <w:rsid w:val="001C6CAE"/>
    <w:pPr>
      <w:spacing w:afterLines="200"/>
    </w:pPr>
    <w:rPr>
      <w:b/>
      <w:spacing w:val="-48"/>
      <w:kern w:val="28"/>
      <w:sz w:val="52"/>
    </w:rPr>
  </w:style>
  <w:style w:type="paragraph" w:customStyle="1" w:styleId="aa">
    <w:name w:val="저자"/>
    <w:basedOn w:val="a"/>
    <w:rsid w:val="001C6CAE"/>
    <w:pPr>
      <w:jc w:val="right"/>
    </w:pPr>
    <w:rPr>
      <w:bCs/>
      <w:i/>
      <w:kern w:val="16"/>
      <w:sz w:val="28"/>
    </w:rPr>
  </w:style>
  <w:style w:type="paragraph" w:customStyle="1" w:styleId="ab">
    <w:name w:val="목차제목"/>
    <w:basedOn w:val="a"/>
    <w:rsid w:val="001C6CAE"/>
    <w:pPr>
      <w:pBdr>
        <w:bottom w:val="dotted" w:sz="4" w:space="1" w:color="auto"/>
      </w:pBdr>
      <w:spacing w:afterLines="100"/>
    </w:pPr>
    <w:rPr>
      <w:rFonts w:ascii="Arial" w:eastAsia="돋움" w:hAnsi="Arial" w:cs="Arial"/>
      <w:b/>
      <w:bCs/>
      <w:spacing w:val="-48"/>
      <w:kern w:val="28"/>
      <w:sz w:val="52"/>
    </w:rPr>
  </w:style>
  <w:style w:type="paragraph" w:styleId="ac">
    <w:name w:val="caption"/>
    <w:basedOn w:val="a3"/>
    <w:next w:val="a"/>
    <w:qFormat/>
    <w:rsid w:val="001C6CAE"/>
    <w:pPr>
      <w:spacing w:before="120" w:after="240"/>
    </w:pPr>
    <w:rPr>
      <w:b/>
      <w:bCs w:val="0"/>
      <w:szCs w:val="20"/>
    </w:rPr>
  </w:style>
  <w:style w:type="paragraph" w:styleId="11">
    <w:name w:val="toc 1"/>
    <w:basedOn w:val="a"/>
    <w:next w:val="a"/>
    <w:autoRedefine/>
    <w:uiPriority w:val="39"/>
    <w:rsid w:val="001A0925"/>
    <w:pPr>
      <w:tabs>
        <w:tab w:val="left" w:pos="400"/>
        <w:tab w:val="right" w:leader="dot" w:pos="8494"/>
      </w:tabs>
      <w:spacing w:before="120" w:after="180"/>
      <w:ind w:leftChars="100" w:left="100" w:rightChars="100" w:right="200"/>
      <w:jc w:val="left"/>
    </w:pPr>
    <w:rPr>
      <w:b/>
      <w:bCs/>
      <w:caps/>
    </w:rPr>
  </w:style>
  <w:style w:type="paragraph" w:styleId="20">
    <w:name w:val="toc 2"/>
    <w:basedOn w:val="a"/>
    <w:next w:val="a"/>
    <w:autoRedefine/>
    <w:uiPriority w:val="39"/>
    <w:rsid w:val="001A0925"/>
    <w:pPr>
      <w:tabs>
        <w:tab w:val="left" w:pos="800"/>
        <w:tab w:val="right" w:leader="dot" w:pos="8494"/>
      </w:tabs>
      <w:ind w:leftChars="100" w:left="400" w:rightChars="100" w:right="200"/>
      <w:jc w:val="left"/>
    </w:pPr>
    <w:rPr>
      <w:smallCaps/>
    </w:rPr>
  </w:style>
  <w:style w:type="paragraph" w:styleId="30">
    <w:name w:val="toc 3"/>
    <w:basedOn w:val="a"/>
    <w:next w:val="a"/>
    <w:autoRedefine/>
    <w:uiPriority w:val="39"/>
    <w:rsid w:val="001C6CAE"/>
    <w:pPr>
      <w:ind w:left="400"/>
      <w:jc w:val="left"/>
    </w:pPr>
    <w:rPr>
      <w:i/>
      <w:iCs/>
    </w:rPr>
  </w:style>
  <w:style w:type="paragraph" w:styleId="40">
    <w:name w:val="toc 4"/>
    <w:basedOn w:val="a"/>
    <w:next w:val="a"/>
    <w:autoRedefine/>
    <w:uiPriority w:val="39"/>
    <w:rsid w:val="001C6CAE"/>
    <w:pPr>
      <w:ind w:left="600"/>
      <w:jc w:val="left"/>
    </w:pPr>
    <w:rPr>
      <w:szCs w:val="21"/>
    </w:rPr>
  </w:style>
  <w:style w:type="paragraph" w:styleId="50">
    <w:name w:val="toc 5"/>
    <w:basedOn w:val="a"/>
    <w:next w:val="a"/>
    <w:autoRedefine/>
    <w:uiPriority w:val="39"/>
    <w:rsid w:val="001C6CAE"/>
    <w:pPr>
      <w:ind w:left="800"/>
      <w:jc w:val="left"/>
    </w:pPr>
    <w:rPr>
      <w:szCs w:val="21"/>
    </w:rPr>
  </w:style>
  <w:style w:type="paragraph" w:styleId="6">
    <w:name w:val="toc 6"/>
    <w:basedOn w:val="a"/>
    <w:next w:val="a"/>
    <w:autoRedefine/>
    <w:uiPriority w:val="39"/>
    <w:rsid w:val="001C6CAE"/>
    <w:pPr>
      <w:ind w:left="1000"/>
      <w:jc w:val="left"/>
    </w:pPr>
    <w:rPr>
      <w:szCs w:val="21"/>
    </w:rPr>
  </w:style>
  <w:style w:type="paragraph" w:styleId="7">
    <w:name w:val="toc 7"/>
    <w:basedOn w:val="a"/>
    <w:next w:val="a"/>
    <w:autoRedefine/>
    <w:uiPriority w:val="39"/>
    <w:rsid w:val="001C6CAE"/>
    <w:pPr>
      <w:ind w:left="1200"/>
      <w:jc w:val="left"/>
    </w:pPr>
    <w:rPr>
      <w:szCs w:val="21"/>
    </w:rPr>
  </w:style>
  <w:style w:type="paragraph" w:styleId="8">
    <w:name w:val="toc 8"/>
    <w:basedOn w:val="a"/>
    <w:next w:val="a"/>
    <w:autoRedefine/>
    <w:uiPriority w:val="39"/>
    <w:rsid w:val="001C6CAE"/>
    <w:pPr>
      <w:ind w:left="1400"/>
      <w:jc w:val="left"/>
    </w:pPr>
    <w:rPr>
      <w:szCs w:val="21"/>
    </w:rPr>
  </w:style>
  <w:style w:type="paragraph" w:styleId="9">
    <w:name w:val="toc 9"/>
    <w:basedOn w:val="a"/>
    <w:next w:val="a"/>
    <w:autoRedefine/>
    <w:uiPriority w:val="39"/>
    <w:rsid w:val="001C6CAE"/>
    <w:pPr>
      <w:ind w:left="1600"/>
      <w:jc w:val="left"/>
    </w:pPr>
    <w:rPr>
      <w:szCs w:val="21"/>
    </w:rPr>
  </w:style>
  <w:style w:type="paragraph" w:styleId="ad">
    <w:name w:val="table of figures"/>
    <w:basedOn w:val="a"/>
    <w:next w:val="a"/>
    <w:uiPriority w:val="99"/>
    <w:rsid w:val="001C6CAE"/>
    <w:pPr>
      <w:ind w:left="400" w:hanging="400"/>
      <w:jc w:val="left"/>
    </w:pPr>
    <w:rPr>
      <w:smallCaps/>
    </w:rPr>
  </w:style>
  <w:style w:type="paragraph" w:customStyle="1" w:styleId="ae">
    <w:name w:val="인용블럭"/>
    <w:basedOn w:val="a3"/>
    <w:rsid w:val="001C6CAE"/>
    <w:pPr>
      <w:pBdr>
        <w:top w:val="single" w:sz="36" w:space="10" w:color="FFFFFF"/>
        <w:left w:val="single" w:sz="36" w:space="10" w:color="FFFFFF"/>
        <w:bottom w:val="single" w:sz="36" w:space="10" w:color="FFFFFF"/>
        <w:right w:val="single" w:sz="36" w:space="10" w:color="FFFFFF"/>
      </w:pBdr>
      <w:shd w:val="clear" w:color="auto" w:fill="E6E6E6"/>
      <w:spacing w:before="180" w:after="180"/>
    </w:pPr>
  </w:style>
  <w:style w:type="character" w:styleId="af">
    <w:name w:val="Hyperlink"/>
    <w:uiPriority w:val="99"/>
    <w:rsid w:val="001C6CAE"/>
    <w:rPr>
      <w:color w:val="0000FF"/>
      <w:u w:val="single"/>
    </w:rPr>
  </w:style>
  <w:style w:type="paragraph" w:customStyle="1" w:styleId="af0">
    <w:name w:val="요구사항"/>
    <w:basedOn w:val="a"/>
    <w:rsid w:val="001C6CAE"/>
    <w:rPr>
      <w:b/>
      <w:i/>
      <w:u w:val="single"/>
    </w:rPr>
  </w:style>
  <w:style w:type="paragraph" w:customStyle="1" w:styleId="1">
    <w:name w:val="감_제목_1"/>
    <w:rsid w:val="001C6CAE"/>
    <w:pPr>
      <w:numPr>
        <w:ilvl w:val="1"/>
        <w:numId w:val="3"/>
      </w:numPr>
    </w:pPr>
    <w:rPr>
      <w:b/>
    </w:rPr>
  </w:style>
  <w:style w:type="character" w:styleId="af1">
    <w:name w:val="FollowedHyperlink"/>
    <w:rsid w:val="001C6CAE"/>
    <w:rPr>
      <w:color w:val="800080"/>
      <w:u w:val="single"/>
    </w:rPr>
  </w:style>
  <w:style w:type="character" w:styleId="af2">
    <w:name w:val="annotation reference"/>
    <w:semiHidden/>
    <w:rsid w:val="002A79BA"/>
    <w:rPr>
      <w:sz w:val="18"/>
      <w:szCs w:val="18"/>
    </w:rPr>
  </w:style>
  <w:style w:type="paragraph" w:styleId="af3">
    <w:name w:val="annotation text"/>
    <w:basedOn w:val="a"/>
    <w:semiHidden/>
    <w:rsid w:val="002A79BA"/>
    <w:pPr>
      <w:jc w:val="left"/>
    </w:pPr>
    <w:rPr>
      <w:rFonts w:ascii="바탕"/>
    </w:rPr>
  </w:style>
  <w:style w:type="paragraph" w:styleId="af4">
    <w:name w:val="Balloon Text"/>
    <w:basedOn w:val="a"/>
    <w:semiHidden/>
    <w:rsid w:val="002A79BA"/>
    <w:rPr>
      <w:rFonts w:ascii="Arial" w:eastAsia="돋움" w:hAnsi="Arial"/>
      <w:sz w:val="18"/>
      <w:szCs w:val="18"/>
    </w:rPr>
  </w:style>
  <w:style w:type="paragraph" w:styleId="12">
    <w:name w:val="index 1"/>
    <w:basedOn w:val="a"/>
    <w:next w:val="a"/>
    <w:autoRedefine/>
    <w:uiPriority w:val="99"/>
    <w:semiHidden/>
    <w:rsid w:val="00AB611A"/>
    <w:pPr>
      <w:tabs>
        <w:tab w:val="right" w:leader="dot" w:pos="3882"/>
      </w:tabs>
      <w:spacing w:after="180"/>
      <w:ind w:leftChars="100" w:left="400" w:hanging="200"/>
      <w:jc w:val="left"/>
    </w:pPr>
    <w:rPr>
      <w:szCs w:val="20"/>
    </w:rPr>
  </w:style>
  <w:style w:type="paragraph" w:styleId="af5">
    <w:name w:val="index heading"/>
    <w:basedOn w:val="a"/>
    <w:next w:val="12"/>
    <w:uiPriority w:val="99"/>
    <w:semiHidden/>
    <w:rsid w:val="00FC65FF"/>
    <w:pPr>
      <w:spacing w:before="120" w:after="120"/>
      <w:jc w:val="left"/>
    </w:pPr>
    <w:rPr>
      <w:b/>
      <w:bCs/>
      <w:i/>
      <w:iCs/>
      <w:szCs w:val="20"/>
    </w:rPr>
  </w:style>
  <w:style w:type="paragraph" w:styleId="21">
    <w:name w:val="index 2"/>
    <w:basedOn w:val="a"/>
    <w:next w:val="a"/>
    <w:autoRedefine/>
    <w:uiPriority w:val="99"/>
    <w:semiHidden/>
    <w:rsid w:val="00A83DE5"/>
    <w:pPr>
      <w:ind w:left="400" w:hanging="200"/>
      <w:jc w:val="left"/>
    </w:pPr>
    <w:rPr>
      <w:szCs w:val="20"/>
    </w:rPr>
  </w:style>
  <w:style w:type="paragraph" w:styleId="31">
    <w:name w:val="index 3"/>
    <w:basedOn w:val="a"/>
    <w:next w:val="a"/>
    <w:autoRedefine/>
    <w:semiHidden/>
    <w:rsid w:val="00A83DE5"/>
    <w:pPr>
      <w:ind w:left="600" w:hanging="200"/>
      <w:jc w:val="left"/>
    </w:pPr>
    <w:rPr>
      <w:szCs w:val="20"/>
    </w:rPr>
  </w:style>
  <w:style w:type="paragraph" w:styleId="41">
    <w:name w:val="index 4"/>
    <w:basedOn w:val="a"/>
    <w:next w:val="a"/>
    <w:autoRedefine/>
    <w:semiHidden/>
    <w:rsid w:val="00A83DE5"/>
    <w:pPr>
      <w:ind w:left="800" w:hanging="200"/>
      <w:jc w:val="left"/>
    </w:pPr>
    <w:rPr>
      <w:szCs w:val="20"/>
    </w:rPr>
  </w:style>
  <w:style w:type="paragraph" w:styleId="51">
    <w:name w:val="index 5"/>
    <w:basedOn w:val="a"/>
    <w:next w:val="a"/>
    <w:autoRedefine/>
    <w:semiHidden/>
    <w:rsid w:val="00A83DE5"/>
    <w:pPr>
      <w:ind w:left="1000" w:hanging="200"/>
      <w:jc w:val="left"/>
    </w:pPr>
    <w:rPr>
      <w:szCs w:val="20"/>
    </w:rPr>
  </w:style>
  <w:style w:type="paragraph" w:styleId="60">
    <w:name w:val="index 6"/>
    <w:basedOn w:val="a"/>
    <w:next w:val="a"/>
    <w:autoRedefine/>
    <w:semiHidden/>
    <w:rsid w:val="00A83DE5"/>
    <w:pPr>
      <w:ind w:left="1200" w:hanging="200"/>
      <w:jc w:val="left"/>
    </w:pPr>
    <w:rPr>
      <w:szCs w:val="20"/>
    </w:rPr>
  </w:style>
  <w:style w:type="paragraph" w:styleId="70">
    <w:name w:val="index 7"/>
    <w:basedOn w:val="a"/>
    <w:next w:val="a"/>
    <w:autoRedefine/>
    <w:semiHidden/>
    <w:rsid w:val="00A83DE5"/>
    <w:pPr>
      <w:ind w:left="1400" w:hanging="200"/>
      <w:jc w:val="left"/>
    </w:pPr>
    <w:rPr>
      <w:szCs w:val="20"/>
    </w:rPr>
  </w:style>
  <w:style w:type="paragraph" w:styleId="80">
    <w:name w:val="index 8"/>
    <w:basedOn w:val="a"/>
    <w:next w:val="a"/>
    <w:autoRedefine/>
    <w:semiHidden/>
    <w:rsid w:val="00A83DE5"/>
    <w:pPr>
      <w:ind w:left="1600" w:hanging="200"/>
      <w:jc w:val="left"/>
    </w:pPr>
    <w:rPr>
      <w:szCs w:val="20"/>
    </w:rPr>
  </w:style>
  <w:style w:type="paragraph" w:styleId="90">
    <w:name w:val="index 9"/>
    <w:basedOn w:val="a"/>
    <w:next w:val="a"/>
    <w:autoRedefine/>
    <w:semiHidden/>
    <w:rsid w:val="00A83DE5"/>
    <w:pPr>
      <w:ind w:left="1800" w:hanging="200"/>
      <w:jc w:val="left"/>
    </w:pPr>
    <w:rPr>
      <w:szCs w:val="20"/>
    </w:rPr>
  </w:style>
  <w:style w:type="table" w:styleId="af6">
    <w:name w:val="Table Grid"/>
    <w:basedOn w:val="a1"/>
    <w:rsid w:val="006D5CF6"/>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ypicalflow">
    <w:name w:val="typical flow"/>
    <w:basedOn w:val="a3"/>
    <w:link w:val="typicalflowChar"/>
    <w:qFormat/>
    <w:rsid w:val="00AB611A"/>
    <w:pPr>
      <w:numPr>
        <w:numId w:val="10"/>
      </w:numPr>
      <w:spacing w:after="180"/>
      <w:ind w:leftChars="0" w:left="0"/>
    </w:pPr>
    <w:rPr>
      <w:rFonts w:ascii="맑은 고딕" w:eastAsia="맑은 고딕" w:hAnsi="맑은 고딕"/>
    </w:rPr>
  </w:style>
  <w:style w:type="paragraph" w:customStyle="1" w:styleId="others">
    <w:name w:val="others"/>
    <w:basedOn w:val="a3"/>
    <w:link w:val="othersChar"/>
    <w:qFormat/>
    <w:rsid w:val="00AB611A"/>
    <w:pPr>
      <w:numPr>
        <w:numId w:val="6"/>
      </w:numPr>
      <w:tabs>
        <w:tab w:val="clear" w:pos="2000"/>
        <w:tab w:val="num" w:pos="1620"/>
      </w:tabs>
      <w:spacing w:after="180"/>
      <w:ind w:leftChars="0" w:left="1620"/>
    </w:pPr>
    <w:rPr>
      <w:rFonts w:eastAsia="맑은 고딕"/>
    </w:rPr>
  </w:style>
  <w:style w:type="character" w:customStyle="1" w:styleId="Char">
    <w:name w:val="본문 Char"/>
    <w:link w:val="a3"/>
    <w:rsid w:val="00E53004"/>
    <w:rPr>
      <w:rFonts w:cs="Arial"/>
      <w:bCs/>
      <w:spacing w:val="-10"/>
      <w:kern w:val="2"/>
      <w:szCs w:val="24"/>
    </w:rPr>
  </w:style>
  <w:style w:type="character" w:customStyle="1" w:styleId="typicalflowChar">
    <w:name w:val="typical flow Char"/>
    <w:link w:val="typicalflow"/>
    <w:rsid w:val="00AB611A"/>
    <w:rPr>
      <w:rFonts w:ascii="맑은 고딕" w:eastAsia="맑은 고딕" w:hAnsi="맑은 고딕" w:cs="맑은 고딕"/>
      <w:bCs/>
      <w:spacing w:val="-10"/>
      <w:kern w:val="2"/>
      <w:szCs w:val="24"/>
    </w:rPr>
  </w:style>
  <w:style w:type="character" w:customStyle="1" w:styleId="othersChar">
    <w:name w:val="others Char"/>
    <w:link w:val="others"/>
    <w:rsid w:val="00AB611A"/>
    <w:rPr>
      <w:rFonts w:eastAsia="맑은 고딕" w:cs="Arial"/>
      <w:bCs/>
      <w:spacing w:val="-10"/>
      <w:kern w:val="2"/>
      <w:szCs w:val="24"/>
    </w:rPr>
  </w:style>
  <w:style w:type="paragraph" w:customStyle="1" w:styleId="af7">
    <w:name w:val="발신기관/발신명의"/>
    <w:basedOn w:val="a"/>
    <w:rsid w:val="0030185B"/>
    <w:pPr>
      <w:wordWrap/>
      <w:snapToGrid w:val="0"/>
      <w:jc w:val="center"/>
      <w:textAlignment w:val="baseline"/>
    </w:pPr>
    <w:rPr>
      <w:rFonts w:ascii="한양신명조" w:eastAsia="Gulim" w:hAnsi="Gulim" w:cs="Gulim"/>
      <w:b/>
      <w:bCs/>
      <w:color w:val="000000"/>
      <w:kern w:val="0"/>
      <w:sz w:val="48"/>
      <w:szCs w:val="48"/>
    </w:rPr>
  </w:style>
  <w:style w:type="character" w:customStyle="1" w:styleId="2Char">
    <w:name w:val="제목 2 Char"/>
    <w:link w:val="2"/>
    <w:rsid w:val="00BE2D10"/>
    <w:rPr>
      <w:rFonts w:ascii="Arial" w:eastAsia="돋움" w:hAnsi="Arial"/>
      <w:b/>
      <w:bCs/>
      <w:spacing w:val="-14"/>
      <w:kern w:val="2"/>
      <w:sz w:val="32"/>
      <w:szCs w:val="24"/>
    </w:rPr>
  </w:style>
  <w:style w:type="paragraph" w:customStyle="1" w:styleId="new1">
    <w:name w:val="new 스타일1"/>
    <w:basedOn w:val="a"/>
    <w:qFormat/>
    <w:rsid w:val="00BE2D10"/>
    <w:pPr>
      <w:widowControl/>
      <w:numPr>
        <w:numId w:val="34"/>
      </w:numPr>
      <w:wordWrap/>
      <w:autoSpaceDE/>
      <w:autoSpaceDN/>
      <w:spacing w:line="0" w:lineRule="atLeast"/>
      <w:contextualSpacing/>
      <w:jc w:val="left"/>
    </w:pPr>
    <w:rPr>
      <w:rFonts w:ascii="맑은 고딕" w:eastAsia="맑은 고딕" w:hAnsi="맑은 고딕" w:cs="Gulim"/>
      <w:kern w:val="0"/>
      <w:sz w:val="22"/>
    </w:rPr>
  </w:style>
  <w:style w:type="paragraph" w:customStyle="1" w:styleId="userstorystyle">
    <w:name w:val="user story style"/>
    <w:basedOn w:val="new1"/>
    <w:link w:val="userstorystyleChar"/>
    <w:qFormat/>
    <w:rsid w:val="00BE2D10"/>
    <w:pPr>
      <w:tabs>
        <w:tab w:val="clear" w:pos="720"/>
        <w:tab w:val="num" w:pos="426"/>
      </w:tabs>
      <w:ind w:hanging="578"/>
    </w:pPr>
    <w:rPr>
      <w:b/>
      <w:bCs/>
    </w:rPr>
  </w:style>
  <w:style w:type="character" w:customStyle="1" w:styleId="userstorystyleChar">
    <w:name w:val="user story style Char"/>
    <w:link w:val="userstorystyle"/>
    <w:rsid w:val="00BE2D10"/>
    <w:rPr>
      <w:rFonts w:ascii="맑은 고딕" w:eastAsia="맑은 고딕" w:hAnsi="맑은 고딕" w:cs="Gulim"/>
      <w:b/>
      <w:bCs/>
      <w:sz w:val="22"/>
      <w:szCs w:val="24"/>
    </w:rPr>
  </w:style>
  <w:style w:type="character" w:customStyle="1" w:styleId="Char0">
    <w:name w:val="머리글 Char"/>
    <w:link w:val="a4"/>
    <w:rsid w:val="000B6045"/>
    <w:rPr>
      <w:kern w:val="2"/>
      <w:szCs w:val="24"/>
    </w:rPr>
  </w:style>
  <w:style w:type="character" w:customStyle="1" w:styleId="Char1">
    <w:name w:val="바닥글 Char"/>
    <w:link w:val="a5"/>
    <w:rsid w:val="000B6045"/>
    <w:rPr>
      <w:kern w:val="2"/>
      <w:szCs w:val="24"/>
    </w:rPr>
  </w:style>
  <w:style w:type="character" w:styleId="af8">
    <w:name w:val="Unresolved Mention"/>
    <w:uiPriority w:val="99"/>
    <w:semiHidden/>
    <w:unhideWhenUsed/>
    <w:rsid w:val="00D065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819893">
      <w:bodyDiv w:val="1"/>
      <w:marLeft w:val="0"/>
      <w:marRight w:val="0"/>
      <w:marTop w:val="0"/>
      <w:marBottom w:val="0"/>
      <w:divBdr>
        <w:top w:val="none" w:sz="0" w:space="0" w:color="auto"/>
        <w:left w:val="none" w:sz="0" w:space="0" w:color="auto"/>
        <w:bottom w:val="none" w:sz="0" w:space="0" w:color="auto"/>
        <w:right w:val="none" w:sz="0" w:space="0" w:color="auto"/>
      </w:divBdr>
    </w:div>
    <w:div w:id="917665905">
      <w:bodyDiv w:val="1"/>
      <w:marLeft w:val="0"/>
      <w:marRight w:val="0"/>
      <w:marTop w:val="0"/>
      <w:marBottom w:val="0"/>
      <w:divBdr>
        <w:top w:val="none" w:sz="0" w:space="0" w:color="auto"/>
        <w:left w:val="none" w:sz="0" w:space="0" w:color="auto"/>
        <w:bottom w:val="none" w:sz="0" w:space="0" w:color="auto"/>
        <w:right w:val="none" w:sz="0" w:space="0" w:color="auto"/>
      </w:divBdr>
    </w:div>
    <w:div w:id="1721903904">
      <w:bodyDiv w:val="1"/>
      <w:marLeft w:val="0"/>
      <w:marRight w:val="0"/>
      <w:marTop w:val="0"/>
      <w:marBottom w:val="0"/>
      <w:divBdr>
        <w:top w:val="none" w:sz="0" w:space="0" w:color="auto"/>
        <w:left w:val="none" w:sz="0" w:space="0" w:color="auto"/>
        <w:bottom w:val="none" w:sz="0" w:space="0" w:color="auto"/>
        <w:right w:val="none" w:sz="0" w:space="0" w:color="auto"/>
      </w:divBdr>
    </w:div>
    <w:div w:id="1791892561">
      <w:bodyDiv w:val="1"/>
      <w:marLeft w:val="0"/>
      <w:marRight w:val="0"/>
      <w:marTop w:val="0"/>
      <w:marBottom w:val="0"/>
      <w:divBdr>
        <w:top w:val="none" w:sz="0" w:space="0" w:color="auto"/>
        <w:left w:val="none" w:sz="0" w:space="0" w:color="auto"/>
        <w:bottom w:val="none" w:sz="0" w:space="0" w:color="auto"/>
        <w:right w:val="none" w:sz="0" w:space="0" w:color="auto"/>
      </w:divBdr>
    </w:div>
    <w:div w:id="1890803945">
      <w:bodyDiv w:val="1"/>
      <w:marLeft w:val="0"/>
      <w:marRight w:val="0"/>
      <w:marTop w:val="0"/>
      <w:marBottom w:val="0"/>
      <w:divBdr>
        <w:top w:val="none" w:sz="0" w:space="0" w:color="auto"/>
        <w:left w:val="none" w:sz="0" w:space="0" w:color="auto"/>
        <w:bottom w:val="none" w:sz="0" w:space="0" w:color="auto"/>
        <w:right w:val="none" w:sz="0" w:space="0" w:color="auto"/>
      </w:divBdr>
    </w:div>
    <w:div w:id="1994217564">
      <w:bodyDiv w:val="1"/>
      <w:marLeft w:val="0"/>
      <w:marRight w:val="0"/>
      <w:marTop w:val="0"/>
      <w:marBottom w:val="0"/>
      <w:divBdr>
        <w:top w:val="none" w:sz="0" w:space="0" w:color="auto"/>
        <w:left w:val="none" w:sz="0" w:space="0" w:color="auto"/>
        <w:bottom w:val="none" w:sz="0" w:space="0" w:color="auto"/>
        <w:right w:val="none" w:sz="0" w:space="0" w:color="auto"/>
      </w:divBdr>
    </w:div>
    <w:div w:id="2024084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gamma\Project\Etri\KOMPSAT-2\SOS\KOMPSAT-2\Final%20Artifact\template\Use-Case%20Model%20Template.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F7357-781F-4846-95D7-4C8EB3DAF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Use-Case Model Template.dot</Template>
  <TotalTime>477</TotalTime>
  <Pages>6</Pages>
  <Words>691</Words>
  <Characters>2538</Characters>
  <Application>Microsoft Office Word</Application>
  <DocSecurity>0</DocSecurity>
  <Lines>158</Lines>
  <Paragraphs>111</Paragraphs>
  <ScaleCrop>false</ScaleCrop>
  <HeadingPairs>
    <vt:vector size="2" baseType="variant">
      <vt:variant>
        <vt:lpstr>제목</vt:lpstr>
      </vt:variant>
      <vt:variant>
        <vt:i4>1</vt:i4>
      </vt:variant>
    </vt:vector>
  </HeadingPairs>
  <TitlesOfParts>
    <vt:vector size="1" baseType="lpstr">
      <vt:lpstr>Usecase Specification</vt:lpstr>
    </vt:vector>
  </TitlesOfParts>
  <Company>Plastic software, Inc.</Company>
  <LinksUpToDate>false</LinksUpToDate>
  <CharactersWithSpaces>3118</CharactersWithSpaces>
  <SharedDoc>false</SharedDoc>
  <HLinks>
    <vt:vector size="210" baseType="variant">
      <vt:variant>
        <vt:i4>1048628</vt:i4>
      </vt:variant>
      <vt:variant>
        <vt:i4>209</vt:i4>
      </vt:variant>
      <vt:variant>
        <vt:i4>0</vt:i4>
      </vt:variant>
      <vt:variant>
        <vt:i4>5</vt:i4>
      </vt:variant>
      <vt:variant>
        <vt:lpwstr/>
      </vt:variant>
      <vt:variant>
        <vt:lpwstr>_Toc305532108</vt:lpwstr>
      </vt:variant>
      <vt:variant>
        <vt:i4>1048628</vt:i4>
      </vt:variant>
      <vt:variant>
        <vt:i4>203</vt:i4>
      </vt:variant>
      <vt:variant>
        <vt:i4>0</vt:i4>
      </vt:variant>
      <vt:variant>
        <vt:i4>5</vt:i4>
      </vt:variant>
      <vt:variant>
        <vt:lpwstr/>
      </vt:variant>
      <vt:variant>
        <vt:lpwstr>_Toc305532107</vt:lpwstr>
      </vt:variant>
      <vt:variant>
        <vt:i4>1048628</vt:i4>
      </vt:variant>
      <vt:variant>
        <vt:i4>197</vt:i4>
      </vt:variant>
      <vt:variant>
        <vt:i4>0</vt:i4>
      </vt:variant>
      <vt:variant>
        <vt:i4>5</vt:i4>
      </vt:variant>
      <vt:variant>
        <vt:lpwstr/>
      </vt:variant>
      <vt:variant>
        <vt:lpwstr>_Toc305532106</vt:lpwstr>
      </vt:variant>
      <vt:variant>
        <vt:i4>1835060</vt:i4>
      </vt:variant>
      <vt:variant>
        <vt:i4>188</vt:i4>
      </vt:variant>
      <vt:variant>
        <vt:i4>0</vt:i4>
      </vt:variant>
      <vt:variant>
        <vt:i4>5</vt:i4>
      </vt:variant>
      <vt:variant>
        <vt:lpwstr/>
      </vt:variant>
      <vt:variant>
        <vt:lpwstr>_Toc305539173</vt:lpwstr>
      </vt:variant>
      <vt:variant>
        <vt:i4>1835060</vt:i4>
      </vt:variant>
      <vt:variant>
        <vt:i4>182</vt:i4>
      </vt:variant>
      <vt:variant>
        <vt:i4>0</vt:i4>
      </vt:variant>
      <vt:variant>
        <vt:i4>5</vt:i4>
      </vt:variant>
      <vt:variant>
        <vt:lpwstr/>
      </vt:variant>
      <vt:variant>
        <vt:lpwstr>_Toc305539172</vt:lpwstr>
      </vt:variant>
      <vt:variant>
        <vt:i4>1835060</vt:i4>
      </vt:variant>
      <vt:variant>
        <vt:i4>176</vt:i4>
      </vt:variant>
      <vt:variant>
        <vt:i4>0</vt:i4>
      </vt:variant>
      <vt:variant>
        <vt:i4>5</vt:i4>
      </vt:variant>
      <vt:variant>
        <vt:lpwstr/>
      </vt:variant>
      <vt:variant>
        <vt:lpwstr>_Toc305539171</vt:lpwstr>
      </vt:variant>
      <vt:variant>
        <vt:i4>1835060</vt:i4>
      </vt:variant>
      <vt:variant>
        <vt:i4>170</vt:i4>
      </vt:variant>
      <vt:variant>
        <vt:i4>0</vt:i4>
      </vt:variant>
      <vt:variant>
        <vt:i4>5</vt:i4>
      </vt:variant>
      <vt:variant>
        <vt:lpwstr/>
      </vt:variant>
      <vt:variant>
        <vt:lpwstr>_Toc305539170</vt:lpwstr>
      </vt:variant>
      <vt:variant>
        <vt:i4>1900596</vt:i4>
      </vt:variant>
      <vt:variant>
        <vt:i4>164</vt:i4>
      </vt:variant>
      <vt:variant>
        <vt:i4>0</vt:i4>
      </vt:variant>
      <vt:variant>
        <vt:i4>5</vt:i4>
      </vt:variant>
      <vt:variant>
        <vt:lpwstr/>
      </vt:variant>
      <vt:variant>
        <vt:lpwstr>_Toc305539169</vt:lpwstr>
      </vt:variant>
      <vt:variant>
        <vt:i4>1900596</vt:i4>
      </vt:variant>
      <vt:variant>
        <vt:i4>158</vt:i4>
      </vt:variant>
      <vt:variant>
        <vt:i4>0</vt:i4>
      </vt:variant>
      <vt:variant>
        <vt:i4>5</vt:i4>
      </vt:variant>
      <vt:variant>
        <vt:lpwstr/>
      </vt:variant>
      <vt:variant>
        <vt:lpwstr>_Toc305539168</vt:lpwstr>
      </vt:variant>
      <vt:variant>
        <vt:i4>1900596</vt:i4>
      </vt:variant>
      <vt:variant>
        <vt:i4>152</vt:i4>
      </vt:variant>
      <vt:variant>
        <vt:i4>0</vt:i4>
      </vt:variant>
      <vt:variant>
        <vt:i4>5</vt:i4>
      </vt:variant>
      <vt:variant>
        <vt:lpwstr/>
      </vt:variant>
      <vt:variant>
        <vt:lpwstr>_Toc305539167</vt:lpwstr>
      </vt:variant>
      <vt:variant>
        <vt:i4>1900596</vt:i4>
      </vt:variant>
      <vt:variant>
        <vt:i4>146</vt:i4>
      </vt:variant>
      <vt:variant>
        <vt:i4>0</vt:i4>
      </vt:variant>
      <vt:variant>
        <vt:i4>5</vt:i4>
      </vt:variant>
      <vt:variant>
        <vt:lpwstr/>
      </vt:variant>
      <vt:variant>
        <vt:lpwstr>_Toc305539166</vt:lpwstr>
      </vt:variant>
      <vt:variant>
        <vt:i4>1900596</vt:i4>
      </vt:variant>
      <vt:variant>
        <vt:i4>140</vt:i4>
      </vt:variant>
      <vt:variant>
        <vt:i4>0</vt:i4>
      </vt:variant>
      <vt:variant>
        <vt:i4>5</vt:i4>
      </vt:variant>
      <vt:variant>
        <vt:lpwstr/>
      </vt:variant>
      <vt:variant>
        <vt:lpwstr>_Toc305539165</vt:lpwstr>
      </vt:variant>
      <vt:variant>
        <vt:i4>1900596</vt:i4>
      </vt:variant>
      <vt:variant>
        <vt:i4>134</vt:i4>
      </vt:variant>
      <vt:variant>
        <vt:i4>0</vt:i4>
      </vt:variant>
      <vt:variant>
        <vt:i4>5</vt:i4>
      </vt:variant>
      <vt:variant>
        <vt:lpwstr/>
      </vt:variant>
      <vt:variant>
        <vt:lpwstr>_Toc305539164</vt:lpwstr>
      </vt:variant>
      <vt:variant>
        <vt:i4>1900596</vt:i4>
      </vt:variant>
      <vt:variant>
        <vt:i4>128</vt:i4>
      </vt:variant>
      <vt:variant>
        <vt:i4>0</vt:i4>
      </vt:variant>
      <vt:variant>
        <vt:i4>5</vt:i4>
      </vt:variant>
      <vt:variant>
        <vt:lpwstr/>
      </vt:variant>
      <vt:variant>
        <vt:lpwstr>_Toc305539163</vt:lpwstr>
      </vt:variant>
      <vt:variant>
        <vt:i4>1900596</vt:i4>
      </vt:variant>
      <vt:variant>
        <vt:i4>122</vt:i4>
      </vt:variant>
      <vt:variant>
        <vt:i4>0</vt:i4>
      </vt:variant>
      <vt:variant>
        <vt:i4>5</vt:i4>
      </vt:variant>
      <vt:variant>
        <vt:lpwstr/>
      </vt:variant>
      <vt:variant>
        <vt:lpwstr>_Toc305539162</vt:lpwstr>
      </vt:variant>
      <vt:variant>
        <vt:i4>1900596</vt:i4>
      </vt:variant>
      <vt:variant>
        <vt:i4>116</vt:i4>
      </vt:variant>
      <vt:variant>
        <vt:i4>0</vt:i4>
      </vt:variant>
      <vt:variant>
        <vt:i4>5</vt:i4>
      </vt:variant>
      <vt:variant>
        <vt:lpwstr/>
      </vt:variant>
      <vt:variant>
        <vt:lpwstr>_Toc305539161</vt:lpwstr>
      </vt:variant>
      <vt:variant>
        <vt:i4>1900596</vt:i4>
      </vt:variant>
      <vt:variant>
        <vt:i4>110</vt:i4>
      </vt:variant>
      <vt:variant>
        <vt:i4>0</vt:i4>
      </vt:variant>
      <vt:variant>
        <vt:i4>5</vt:i4>
      </vt:variant>
      <vt:variant>
        <vt:lpwstr/>
      </vt:variant>
      <vt:variant>
        <vt:lpwstr>_Toc305539160</vt:lpwstr>
      </vt:variant>
      <vt:variant>
        <vt:i4>1966132</vt:i4>
      </vt:variant>
      <vt:variant>
        <vt:i4>104</vt:i4>
      </vt:variant>
      <vt:variant>
        <vt:i4>0</vt:i4>
      </vt:variant>
      <vt:variant>
        <vt:i4>5</vt:i4>
      </vt:variant>
      <vt:variant>
        <vt:lpwstr/>
      </vt:variant>
      <vt:variant>
        <vt:lpwstr>_Toc305539159</vt:lpwstr>
      </vt:variant>
      <vt:variant>
        <vt:i4>1966132</vt:i4>
      </vt:variant>
      <vt:variant>
        <vt:i4>98</vt:i4>
      </vt:variant>
      <vt:variant>
        <vt:i4>0</vt:i4>
      </vt:variant>
      <vt:variant>
        <vt:i4>5</vt:i4>
      </vt:variant>
      <vt:variant>
        <vt:lpwstr/>
      </vt:variant>
      <vt:variant>
        <vt:lpwstr>_Toc305539158</vt:lpwstr>
      </vt:variant>
      <vt:variant>
        <vt:i4>1966132</vt:i4>
      </vt:variant>
      <vt:variant>
        <vt:i4>92</vt:i4>
      </vt:variant>
      <vt:variant>
        <vt:i4>0</vt:i4>
      </vt:variant>
      <vt:variant>
        <vt:i4>5</vt:i4>
      </vt:variant>
      <vt:variant>
        <vt:lpwstr/>
      </vt:variant>
      <vt:variant>
        <vt:lpwstr>_Toc305539157</vt:lpwstr>
      </vt:variant>
      <vt:variant>
        <vt:i4>1966132</vt:i4>
      </vt:variant>
      <vt:variant>
        <vt:i4>86</vt:i4>
      </vt:variant>
      <vt:variant>
        <vt:i4>0</vt:i4>
      </vt:variant>
      <vt:variant>
        <vt:i4>5</vt:i4>
      </vt:variant>
      <vt:variant>
        <vt:lpwstr/>
      </vt:variant>
      <vt:variant>
        <vt:lpwstr>_Toc305539156</vt:lpwstr>
      </vt:variant>
      <vt:variant>
        <vt:i4>1966132</vt:i4>
      </vt:variant>
      <vt:variant>
        <vt:i4>80</vt:i4>
      </vt:variant>
      <vt:variant>
        <vt:i4>0</vt:i4>
      </vt:variant>
      <vt:variant>
        <vt:i4>5</vt:i4>
      </vt:variant>
      <vt:variant>
        <vt:lpwstr/>
      </vt:variant>
      <vt:variant>
        <vt:lpwstr>_Toc305539155</vt:lpwstr>
      </vt:variant>
      <vt:variant>
        <vt:i4>1966132</vt:i4>
      </vt:variant>
      <vt:variant>
        <vt:i4>74</vt:i4>
      </vt:variant>
      <vt:variant>
        <vt:i4>0</vt:i4>
      </vt:variant>
      <vt:variant>
        <vt:i4>5</vt:i4>
      </vt:variant>
      <vt:variant>
        <vt:lpwstr/>
      </vt:variant>
      <vt:variant>
        <vt:lpwstr>_Toc305539154</vt:lpwstr>
      </vt:variant>
      <vt:variant>
        <vt:i4>1966132</vt:i4>
      </vt:variant>
      <vt:variant>
        <vt:i4>68</vt:i4>
      </vt:variant>
      <vt:variant>
        <vt:i4>0</vt:i4>
      </vt:variant>
      <vt:variant>
        <vt:i4>5</vt:i4>
      </vt:variant>
      <vt:variant>
        <vt:lpwstr/>
      </vt:variant>
      <vt:variant>
        <vt:lpwstr>_Toc305539153</vt:lpwstr>
      </vt:variant>
      <vt:variant>
        <vt:i4>1966132</vt:i4>
      </vt:variant>
      <vt:variant>
        <vt:i4>62</vt:i4>
      </vt:variant>
      <vt:variant>
        <vt:i4>0</vt:i4>
      </vt:variant>
      <vt:variant>
        <vt:i4>5</vt:i4>
      </vt:variant>
      <vt:variant>
        <vt:lpwstr/>
      </vt:variant>
      <vt:variant>
        <vt:lpwstr>_Toc305539152</vt:lpwstr>
      </vt:variant>
      <vt:variant>
        <vt:i4>1966132</vt:i4>
      </vt:variant>
      <vt:variant>
        <vt:i4>56</vt:i4>
      </vt:variant>
      <vt:variant>
        <vt:i4>0</vt:i4>
      </vt:variant>
      <vt:variant>
        <vt:i4>5</vt:i4>
      </vt:variant>
      <vt:variant>
        <vt:lpwstr/>
      </vt:variant>
      <vt:variant>
        <vt:lpwstr>_Toc305539151</vt:lpwstr>
      </vt:variant>
      <vt:variant>
        <vt:i4>1966132</vt:i4>
      </vt:variant>
      <vt:variant>
        <vt:i4>50</vt:i4>
      </vt:variant>
      <vt:variant>
        <vt:i4>0</vt:i4>
      </vt:variant>
      <vt:variant>
        <vt:i4>5</vt:i4>
      </vt:variant>
      <vt:variant>
        <vt:lpwstr/>
      </vt:variant>
      <vt:variant>
        <vt:lpwstr>_Toc305539150</vt:lpwstr>
      </vt:variant>
      <vt:variant>
        <vt:i4>2031668</vt:i4>
      </vt:variant>
      <vt:variant>
        <vt:i4>44</vt:i4>
      </vt:variant>
      <vt:variant>
        <vt:i4>0</vt:i4>
      </vt:variant>
      <vt:variant>
        <vt:i4>5</vt:i4>
      </vt:variant>
      <vt:variant>
        <vt:lpwstr/>
      </vt:variant>
      <vt:variant>
        <vt:lpwstr>_Toc305539149</vt:lpwstr>
      </vt:variant>
      <vt:variant>
        <vt:i4>2031668</vt:i4>
      </vt:variant>
      <vt:variant>
        <vt:i4>38</vt:i4>
      </vt:variant>
      <vt:variant>
        <vt:i4>0</vt:i4>
      </vt:variant>
      <vt:variant>
        <vt:i4>5</vt:i4>
      </vt:variant>
      <vt:variant>
        <vt:lpwstr/>
      </vt:variant>
      <vt:variant>
        <vt:lpwstr>_Toc305539148</vt:lpwstr>
      </vt:variant>
      <vt:variant>
        <vt:i4>2031668</vt:i4>
      </vt:variant>
      <vt:variant>
        <vt:i4>32</vt:i4>
      </vt:variant>
      <vt:variant>
        <vt:i4>0</vt:i4>
      </vt:variant>
      <vt:variant>
        <vt:i4>5</vt:i4>
      </vt:variant>
      <vt:variant>
        <vt:lpwstr/>
      </vt:variant>
      <vt:variant>
        <vt:lpwstr>_Toc305539147</vt:lpwstr>
      </vt:variant>
      <vt:variant>
        <vt:i4>2031668</vt:i4>
      </vt:variant>
      <vt:variant>
        <vt:i4>26</vt:i4>
      </vt:variant>
      <vt:variant>
        <vt:i4>0</vt:i4>
      </vt:variant>
      <vt:variant>
        <vt:i4>5</vt:i4>
      </vt:variant>
      <vt:variant>
        <vt:lpwstr/>
      </vt:variant>
      <vt:variant>
        <vt:lpwstr>_Toc305539146</vt:lpwstr>
      </vt:variant>
      <vt:variant>
        <vt:i4>2031668</vt:i4>
      </vt:variant>
      <vt:variant>
        <vt:i4>20</vt:i4>
      </vt:variant>
      <vt:variant>
        <vt:i4>0</vt:i4>
      </vt:variant>
      <vt:variant>
        <vt:i4>5</vt:i4>
      </vt:variant>
      <vt:variant>
        <vt:lpwstr/>
      </vt:variant>
      <vt:variant>
        <vt:lpwstr>_Toc305539145</vt:lpwstr>
      </vt:variant>
      <vt:variant>
        <vt:i4>2031668</vt:i4>
      </vt:variant>
      <vt:variant>
        <vt:i4>14</vt:i4>
      </vt:variant>
      <vt:variant>
        <vt:i4>0</vt:i4>
      </vt:variant>
      <vt:variant>
        <vt:i4>5</vt:i4>
      </vt:variant>
      <vt:variant>
        <vt:lpwstr/>
      </vt:variant>
      <vt:variant>
        <vt:lpwstr>_Toc305539144</vt:lpwstr>
      </vt:variant>
      <vt:variant>
        <vt:i4>2031668</vt:i4>
      </vt:variant>
      <vt:variant>
        <vt:i4>8</vt:i4>
      </vt:variant>
      <vt:variant>
        <vt:i4>0</vt:i4>
      </vt:variant>
      <vt:variant>
        <vt:i4>5</vt:i4>
      </vt:variant>
      <vt:variant>
        <vt:lpwstr/>
      </vt:variant>
      <vt:variant>
        <vt:lpwstr>_Toc305539143</vt:lpwstr>
      </vt:variant>
      <vt:variant>
        <vt:i4>2031668</vt:i4>
      </vt:variant>
      <vt:variant>
        <vt:i4>2</vt:i4>
      </vt:variant>
      <vt:variant>
        <vt:i4>0</vt:i4>
      </vt:variant>
      <vt:variant>
        <vt:i4>5</vt:i4>
      </vt:variant>
      <vt:variant>
        <vt:lpwstr/>
      </vt:variant>
      <vt:variant>
        <vt:lpwstr>_Toc305539142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Specification</dc:title>
  <dc:creator>StarUML</dc:creator>
  <dc:description>Untitled</dc:description>
  <cp:lastModifiedBy>김학찬</cp:lastModifiedBy>
  <cp:revision>39</cp:revision>
  <cp:lastPrinted>2023-03-07T05:23:00Z</cp:lastPrinted>
  <dcterms:created xsi:type="dcterms:W3CDTF">2011-10-04T16:09:00Z</dcterms:created>
  <dcterms:modified xsi:type="dcterms:W3CDTF">2026-03-19T08:43:00Z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2ffcc5ae616ebae8d1a9944ef014330b9dd8b92cfc83d8a89f7d56bbedcd05a5</vt:lpwstr>
  </property>
</Properties>
</file>