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商业小样01 不要在发布会上对比竞品</w:t>
      </w:r>
    </w:p>
    <w:p>
      <w:pPr>
        <w:pStyle w:val="TranscriptMeta"/>
        <w:spacing w:after="120" w:before="0" w:line="360" w:lineRule="exact"/>
        <w:ind w:firstLine="0"/>
      </w:pPr>
      <w:r>
        <w:rPr>
          <w:rFonts w:ascii="Calibri" w:hAnsi="Calibri" w:eastAsia="宋体" w:cs="宋体"/>
          <w:sz w:val="24"/>
          <w:szCs w:val="24"/>
          <w:color w:val="000000"/>
        </w:rPr>
        <w:t>原音视频时长：00:08:12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商业小样01 | 不要在发布会上对比竞品</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欢迎收听我们的新专栏《商业小样》。顾名思义，它比《商业就是这样》的常规节目更短，一般在十分钟以内。关注的仍然是商业，但是视角会更开阔。我们会探索商业世界里的小故事、冷知识，也会评论值得关注的商业话题。</w:t>
      </w:r>
    </w:p>
    <w:p>
      <w:pPr>
        <w:pStyle w:val="TranscriptBody"/>
        <w:spacing w:after="120" w:before="0" w:line="360" w:lineRule="exact"/>
        <w:ind w:firstLine="480"/>
      </w:pPr>
      <w:r>
        <w:rPr>
          <w:rFonts w:ascii="Calibri" w:hAnsi="Calibri" w:eastAsia="宋体" w:cs="宋体"/>
          <w:sz w:val="24"/>
          <w:szCs w:val="24"/>
          <w:color w:val="000000"/>
        </w:rPr>
        <w:t>一个电动车品牌，这几年国有大车企都在用孵化新品牌的方式……</w:t>
      </w:r>
    </w:p>
    <w:p>
      <w:pPr>
        <w:pStyle w:val="TranscriptBody"/>
        <w:spacing w:after="120" w:before="0" w:line="360" w:lineRule="exact"/>
        <w:ind w:firstLine="480"/>
      </w:pPr>
      <w:r>
        <w:rPr>
          <w:rFonts w:ascii="Calibri" w:hAnsi="Calibri" w:eastAsia="宋体" w:cs="宋体"/>
          <w:sz w:val="24"/>
          <w:szCs w:val="24"/>
          <w:color w:val="000000"/>
        </w:rPr>
        <w:t>但实际上，SU7 前后使用的都是碳化硅的模块。这里面好像出现很多专业术语，要不然肖老师给大家最低程度地科普一下？</w:t>
      </w:r>
    </w:p>
    <w:p>
      <w:pPr>
        <w:pStyle w:val="TranscriptBody"/>
        <w:spacing w:after="120" w:before="0" w:line="360" w:lineRule="exact"/>
        <w:ind w:firstLine="480"/>
      </w:pPr>
      <w:r>
        <w:rPr>
          <w:rFonts w:ascii="Calibri" w:hAnsi="Calibri" w:eastAsia="宋体" w:cs="宋体"/>
          <w:sz w:val="24"/>
          <w:szCs w:val="24"/>
          <w:color w:val="000000"/>
        </w:rPr>
        <w:t>最低程度科普一下。那电动车呢，它要把电池里的电能转化成电机运动的动能的话，当中就需要功率模块，比如说开关，或者说是中间环节。那这个中间环节的效率越高，电动车就越省电。</w:t>
      </w:r>
    </w:p>
    <w:p>
      <w:pPr>
        <w:pStyle w:val="TranscriptBody"/>
        <w:spacing w:after="120" w:before="0" w:line="360" w:lineRule="exact"/>
        <w:ind w:firstLine="480"/>
      </w:pPr>
      <w:r>
        <w:rPr>
          <w:rFonts w:ascii="Calibri" w:hAnsi="Calibri" w:eastAsia="宋体" w:cs="宋体"/>
          <w:sz w:val="24"/>
          <w:szCs w:val="24"/>
          <w:color w:val="000000"/>
        </w:rPr>
        <w:t>那功率模块的优劣呢，对一辆电动车续航里程的影响可能有 5%。这个影响程度是仅次于电池和电机的。那采用碳化硅材料的这个功率模块呢，它的效率就比传统的 IGBT 这样一个功率模块，它的效率更好，是相对更先进的技术。那成本呢，也相对会更高。</w:t>
      </w:r>
    </w:p>
    <w:p>
      <w:pPr>
        <w:pStyle w:val="TranscriptBody"/>
        <w:spacing w:after="120" w:before="0" w:line="360" w:lineRule="exact"/>
        <w:ind w:firstLine="480"/>
      </w:pPr>
      <w:r>
        <w:rPr>
          <w:rFonts w:ascii="Calibri" w:hAnsi="Calibri" w:eastAsia="宋体" w:cs="宋体"/>
          <w:sz w:val="24"/>
          <w:szCs w:val="24"/>
          <w:color w:val="000000"/>
        </w:rPr>
        <w:t>对，简单粗暴来说，就是智己在发布会上把小米 SU7 一个比较重要的高端配置，标成了一个相对没那么贵的低端配置，就相对来说有点减配的意思。</w:t>
      </w:r>
    </w:p>
    <w:p>
      <w:pPr>
        <w:pStyle w:val="TranscriptBody"/>
        <w:spacing w:after="120" w:before="0" w:line="360" w:lineRule="exact"/>
        <w:ind w:firstLine="480"/>
      </w:pPr>
      <w:r>
        <w:rPr>
          <w:rFonts w:ascii="Calibri" w:hAnsi="Calibri" w:eastAsia="宋体" w:cs="宋体"/>
          <w:sz w:val="24"/>
          <w:szCs w:val="24"/>
          <w:color w:val="000000"/>
        </w:rPr>
        <w:t>是的。那这就引发了小米汽车的一个强烈反弹，它在微博上面就连续发声明，要求智己道歉。那智己方面也是多次澄清和道歉，结果这个事情并没有平息，反而是越吵越凶。智己之后还发声明，希望小米所谓“口下留情”，意思是它得理不饶人，把这个错误上纲上线到抹黑、造谣的……</w:t>
      </w:r>
    </w:p>
    <w:p>
      <w:pPr>
        <w:pStyle w:val="TranscriptBody"/>
        <w:spacing w:after="120" w:before="0" w:line="360" w:lineRule="exact"/>
        <w:ind w:firstLine="480"/>
      </w:pPr>
      <w:r>
        <w:rPr>
          <w:rFonts w:ascii="Calibri" w:hAnsi="Calibri" w:eastAsia="宋体" w:cs="宋体"/>
          <w:sz w:val="24"/>
          <w:szCs w:val="24"/>
          <w:color w:val="000000"/>
        </w:rPr>
        <w:t>前情提要很长，但到此为止，之后的舆情衍生我们也就不再赘述了。我们没有想要讨论双方声明的措辞、目的、对错，因为到了这个地步，整件事情已经是一地鸡毛了，没有什么讨论的必要了。</w:t>
      </w:r>
    </w:p>
    <w:p>
      <w:pPr>
        <w:pStyle w:val="TranscriptBody"/>
        <w:spacing w:after="120" w:before="0" w:line="360" w:lineRule="exact"/>
        <w:ind w:firstLine="480"/>
      </w:pPr>
      <w:r>
        <w:rPr>
          <w:rFonts w:ascii="Calibri" w:hAnsi="Calibri" w:eastAsia="宋体" w:cs="宋体"/>
          <w:sz w:val="24"/>
          <w:szCs w:val="24"/>
          <w:color w:val="000000"/>
        </w:rPr>
        <w:t>对的，我们也无意针对小米或智己具体的品牌。我们想说的是，在发布会这样的公开场合评论竞争对手的产品，甚至直接拿自己的产品和竞品比较，这样的行为为什么本身就是不对的？三个理由。</w:t>
      </w:r>
    </w:p>
    <w:p>
      <w:pPr>
        <w:pStyle w:val="TranscriptBody"/>
        <w:spacing w:after="120" w:before="0" w:line="360" w:lineRule="exact"/>
        <w:ind w:firstLine="480"/>
      </w:pPr>
      <w:r>
        <w:rPr>
          <w:rFonts w:ascii="Calibri" w:hAnsi="Calibri" w:eastAsia="宋体" w:cs="宋体"/>
          <w:sz w:val="24"/>
          <w:szCs w:val="24"/>
          <w:color w:val="000000"/>
        </w:rPr>
        <w:t>第一，这么做是充满风险的。我之前在采访汽车公司高管的时候，听到的最常见的一句外交辞令就是“我们不评价竞争对手”。当然，身为记者的话，当然觉得这种的话有点套话，有点烦人，但你又能理解为什么公关部门一定要把这句话变成发言人的一个条件反射。因为你评价，尤其是负面评价竞争对手，可能会引发一系列的麻烦。最常见的就是法律纠纷，对方直接起诉你，告你诽谤、不正当竞争。这样的案例其实很多，最后的结果基本上都是，除了代理律师之外……</w:t>
      </w:r>
    </w:p>
    <w:p>
      <w:pPr>
        <w:pStyle w:val="TranscriptBody"/>
        <w:spacing w:after="120" w:before="0" w:line="360" w:lineRule="exact"/>
        <w:ind w:firstLine="480"/>
      </w:pPr>
      <w:r>
        <w:rPr>
          <w:rFonts w:ascii="Calibri" w:hAnsi="Calibri" w:eastAsia="宋体" w:cs="宋体"/>
          <w:sz w:val="24"/>
          <w:szCs w:val="24"/>
          <w:color w:val="000000"/>
        </w:rPr>
        <w:t>你对竞争对手的评价可能会影响投资者的决策，甚至影响股价，就会带来更多的麻烦。如果你的评价里面有不准确的地方，也容易被对手抓住来起诉你不正当竞争。而如果你透露了一些未公开的竞争对手的信息，还有可能被起诉泄露商业机密。所以说，就是说多不行，说少也不行，所以最好是别说。这是第一个理由，也是最基础的理由，就是功利角度来看，这么做风险太大了。</w:t>
      </w:r>
    </w:p>
    <w:p>
      <w:pPr>
        <w:pStyle w:val="TranscriptBody"/>
        <w:spacing w:after="120" w:before="0" w:line="360" w:lineRule="exact"/>
        <w:ind w:firstLine="480"/>
      </w:pPr>
      <w:r>
        <w:rPr>
          <w:rFonts w:ascii="Calibri" w:hAnsi="Calibri" w:eastAsia="宋体" w:cs="宋体"/>
          <w:sz w:val="24"/>
          <w:szCs w:val="24"/>
          <w:color w:val="000000"/>
        </w:rPr>
        <w:t>对。第二个理由是，从汽车这个产品的角度来看，你在发布会上去对比竞争对手的信息，本质上是一种对消费者的误导。也许在手机行业里边，你核心配置的确相对能够说明一个产品的高低，但肯定也不完整嘛。那汽车更是如此，汽车是一个非常复杂的产品。</w:t>
      </w:r>
    </w:p>
    <w:p>
      <w:pPr>
        <w:pStyle w:val="TranscriptBody"/>
        <w:spacing w:after="120" w:before="0" w:line="360" w:lineRule="exact"/>
        <w:ind w:firstLine="480"/>
      </w:pPr>
      <w:r>
        <w:rPr>
          <w:rFonts w:ascii="Calibri" w:hAnsi="Calibri" w:eastAsia="宋体" w:cs="宋体"/>
          <w:sz w:val="24"/>
          <w:szCs w:val="24"/>
          <w:color w:val="000000"/>
        </w:rPr>
        <w:t>你一辆车的评价维度里边，配置多少、性能高低只是其中的一部分。它的生产质量如何？它的故障率如何？同样的配置整合在一起之后，它的调校和使用体验到底怎么样？这些都不是靠一个表格、一些性能就能体现出来的。</w:t>
      </w:r>
    </w:p>
    <w:p>
      <w:pPr>
        <w:pStyle w:val="TranscriptBody"/>
        <w:spacing w:after="120" w:before="0" w:line="360" w:lineRule="exact"/>
        <w:ind w:firstLine="480"/>
      </w:pPr>
      <w:r>
        <w:rPr>
          <w:rFonts w:ascii="Calibri" w:hAnsi="Calibri" w:eastAsia="宋体" w:cs="宋体"/>
          <w:sz w:val="24"/>
          <w:szCs w:val="24"/>
          <w:color w:val="000000"/>
        </w:rPr>
        <w:t>更重要的是，这个汽车研发它经常是一门妥协的艺术，就各个……</w:t>
      </w:r>
    </w:p>
    <w:p>
      <w:pPr>
        <w:pStyle w:val="TranscriptBody"/>
        <w:spacing w:after="120" w:before="0" w:line="360" w:lineRule="exact"/>
        <w:ind w:firstLine="480"/>
      </w:pPr>
      <w:r>
        <w:rPr>
          <w:rFonts w:ascii="Calibri" w:hAnsi="Calibri" w:eastAsia="宋体" w:cs="宋体"/>
          <w:sz w:val="24"/>
          <w:szCs w:val="24"/>
          <w:color w:val="000000"/>
        </w:rPr>
        <w:t>你选择了一个比较舒适的避震的效果，那么操控性就可能会变差。你选择了一个四驱的系统，那么你留给后排和后备箱的空间就会相对变少。你选择了一个一体式的前大灯的一个设计，很好看，但是它的维修成本可能会很高。</w:t>
      </w:r>
    </w:p>
    <w:p>
      <w:pPr>
        <w:pStyle w:val="TranscriptBody"/>
        <w:spacing w:after="120" w:before="0" w:line="360" w:lineRule="exact"/>
        <w:ind w:firstLine="480"/>
      </w:pPr>
      <w:r>
        <w:rPr>
          <w:rFonts w:ascii="Calibri" w:hAnsi="Calibri" w:eastAsia="宋体" w:cs="宋体"/>
          <w:sz w:val="24"/>
          <w:szCs w:val="24"/>
          <w:color w:val="000000"/>
        </w:rPr>
        <w:t>还有一个最直接，就是你选择了一个很好的配置，把性能提升上去了，但是成本也会上升。最后就是，要么车价变高，要么就是这个公司的利润变少。</w:t>
      </w:r>
    </w:p>
    <w:p>
      <w:pPr>
        <w:pStyle w:val="TranscriptBody"/>
        <w:spacing w:after="120" w:before="0" w:line="360" w:lineRule="exact"/>
        <w:ind w:firstLine="480"/>
      </w:pPr>
      <w:r>
        <w:rPr>
          <w:rFonts w:ascii="Calibri" w:hAnsi="Calibri" w:eastAsia="宋体" w:cs="宋体"/>
          <w:sz w:val="24"/>
          <w:szCs w:val="24"/>
          <w:color w:val="000000"/>
        </w:rPr>
        <w:t>没错，所以你一个所谓性能配置表的对比，往往就是展现了硬币的一面，而隐藏了另一面。这不是一个正确的展现汽车产品的方式。</w:t>
      </w:r>
    </w:p>
    <w:p>
      <w:pPr>
        <w:pStyle w:val="TranscriptBody"/>
        <w:spacing w:after="120" w:before="0" w:line="360" w:lineRule="exact"/>
        <w:ind w:firstLine="480"/>
      </w:pPr>
      <w:r>
        <w:rPr>
          <w:rFonts w:ascii="Calibri" w:hAnsi="Calibri" w:eastAsia="宋体" w:cs="宋体"/>
          <w:sz w:val="24"/>
          <w:szCs w:val="24"/>
          <w:color w:val="000000"/>
        </w:rPr>
        <w:t>但这里有个问题……</w:t>
      </w:r>
    </w:p>
    <w:p>
      <w:pPr>
        <w:pStyle w:val="TranscriptBody"/>
        <w:spacing w:after="120" w:before="0" w:line="360" w:lineRule="exact"/>
        <w:ind w:firstLine="480"/>
      </w:pPr>
      <w:r>
        <w:rPr>
          <w:rFonts w:ascii="Calibri" w:hAnsi="Calibri" w:eastAsia="宋体" w:cs="宋体"/>
          <w:sz w:val="24"/>
          <w:szCs w:val="24"/>
          <w:color w:val="000000"/>
        </w:rPr>
        <w:t>这次冲突……</w:t>
      </w:r>
    </w:p>
    <w:p>
      <w:pPr>
        <w:pStyle w:val="TranscriptBody"/>
        <w:spacing w:after="120" w:before="0" w:line="360" w:lineRule="exact"/>
        <w:ind w:firstLine="480"/>
      </w:pPr>
      <w:r>
        <w:rPr>
          <w:rFonts w:ascii="Calibri" w:hAnsi="Calibri" w:eastAsia="宋体" w:cs="宋体"/>
          <w:sz w:val="24"/>
          <w:szCs w:val="24"/>
          <w:color w:val="000000"/>
        </w:rPr>
        <w:t>一种普遍想法是，虽然直接 cue 竞品有很多风险，但是带来收益也有可能很大。你能获得一些流量，你能打响知名度，尤其是现在竞争这么激烈，如果没有声量的话，你可能就被消费者迅速忽略了。</w:t>
      </w:r>
    </w:p>
    <w:p>
      <w:pPr>
        <w:pStyle w:val="TranscriptBody"/>
        <w:spacing w:after="120" w:before="0" w:line="360" w:lineRule="exact"/>
        <w:ind w:firstLine="480"/>
      </w:pPr>
      <w:r>
        <w:rPr>
          <w:rFonts w:ascii="Calibri" w:hAnsi="Calibri" w:eastAsia="宋体" w:cs="宋体"/>
          <w:sz w:val="24"/>
          <w:szCs w:val="24"/>
          <w:color w:val="000000"/>
        </w:rPr>
        <w:t>我们其实不认同这种说法。首先是一款车的销量是由太多因素决定的，其中最重要的肯定是产品力、价格和渠道。知名度当然很重要，但是它很难决定美誉度。我们能举出很多的反例车型，就是它们宣传很少，但是销量很好。</w:t>
      </w:r>
    </w:p>
    <w:p>
      <w:pPr>
        <w:pStyle w:val="TranscriptBody"/>
        <w:spacing w:after="120" w:before="0" w:line="360" w:lineRule="exact"/>
        <w:ind w:firstLine="480"/>
      </w:pPr>
      <w:r>
        <w:rPr>
          <w:rFonts w:ascii="Calibri" w:hAnsi="Calibri" w:eastAsia="宋体" w:cs="宋体"/>
          <w:sz w:val="24"/>
          <w:szCs w:val="24"/>
          <w:color w:val="000000"/>
        </w:rPr>
        <w:t>至于所谓的流量到底等不等于知名度，那追求流量到底是为了……</w:t>
      </w:r>
    </w:p>
    <w:p>
      <w:pPr>
        <w:pStyle w:val="TranscriptBody"/>
        <w:spacing w:after="120" w:before="0" w:line="360" w:lineRule="exact"/>
        <w:ind w:firstLine="480"/>
      </w:pPr>
      <w:r>
        <w:rPr>
          <w:rFonts w:ascii="Calibri" w:hAnsi="Calibri" w:eastAsia="宋体" w:cs="宋体"/>
          <w:sz w:val="24"/>
          <w:szCs w:val="24"/>
          <w:color w:val="000000"/>
        </w:rPr>
        <w:t>但你初始的目的就是为了流量的话，为了单方面地攻击对手、抬高自己的话，那么所谓的技术和配置……</w:t>
      </w:r>
    </w:p>
    <w:p>
      <w:pPr>
        <w:pStyle w:val="TranscriptBody"/>
        <w:spacing w:after="120" w:before="0" w:line="360" w:lineRule="exact"/>
        <w:ind w:firstLine="480"/>
      </w:pPr>
      <w:r>
        <w:rPr>
          <w:rFonts w:ascii="Calibri" w:hAnsi="Calibri" w:eastAsia="宋体" w:cs="宋体"/>
          <w:sz w:val="24"/>
          <w:szCs w:val="24"/>
          <w:color w:val="000000"/>
        </w:rPr>
        <w:t>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商业小样01 不要在发布会上对比竞品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商业小样01 不要在发布会上对比竞品</dc:title>
  <dc:subject/>
  <dc:creator/>
  <cp:keywords/>
  <dc:description/>
  <cp:lastModifiedBy/>
  <cp:revision>1</cp:revision>
  <dcterms:created xsi:type="dcterms:W3CDTF">2013-12-23T23:15:00Z</dcterms:created>
  <dcterms:modified xsi:type="dcterms:W3CDTF">2013-12-23T23:15:00Z</dcterms:modified>
  <cp:category/>
  <dc:identifier/>
</cp:coreProperties>
</file>