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商业小样14 肯德基麦当劳下调配送费，财报变好看了吗？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原音视频时长：00:10:55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商业小样14 | 肯德基麦当劳下调配送费，财报变好看了吗？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的商业小样，我们想稍稍做一点变化，探讨一种新的讨论方式。之前的节目，我们都是自己去查很多资料，做很多分析，然后最后把关键的结论，以及一些分析的过程告诉大家。而今天，我们准备从新闻事实和财报数据出发，将中间所有可能的假设，以及论证假设是否成立的整个过程，带着大家走一遍，等于是给大家展示一下我们日常是怎么思考一个选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新闻事实很简单，已经写在标题上了。2023年的12月，肯德基是先宣布将宅急送的外卖配送费从9块钱下调到6块钱，但是200块以下的订单呢，一律要另外加收2块钱的打包费。而一年之后呢，麦当劳决定跟进这个思路，也宣布了要把配送费从9块钱下调到6块钱，而且也会另外加收打包费。那考虑到点200块以上的肯德基或者麦当劳的外卖，这种概率不是很高啊，我们可以粗暴地将这个政策总结为：两家公司的外送费都下调了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下调一点，但是不是很多。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基于这个事实，我们想要讨论的是，这个下调对于肯德基或者麦当劳的财务表现，会带来怎么样的影响？我们讨论的方法是，针对问题的答案先提出五个假设，然后再从财务数据上去验证，看这些假设对不对，相当于是一个小小的解题过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开始之前，我们想首先解决另一些问题：关于外卖费下调这件事情，我们不想展开讨论哪些问题？这个因为是讨论过程中特别常见的一种重点偏移的现象，再考虑到“9块钱配送费”这句话本身就很有争议性，这其实太容易失焦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关于这个话题，最常见的一个重点偏移就是，消费者肯定会问：凭什么之前要收9块钱的外卖费？很多报道其实都说过了，我们简单来讲三种理由。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，它是将原来分摊在商家和消费者两方的配送成本，都交由消费者来承担。其次呢，两家品牌普遍会使用相对更好的配送系统，比如说顺丰啊，或者是一些外卖平台的专送，来保证送达的速度和品质。最后呢，商家其实是用很高的配送费，加上与堂食相比更高的餐品价格，再加上实际上离你并不远的门店的这个距离，来鼓励你出门自取或者去堂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种常见的重点偏移就是，大家可能会转而去讨论：为什么你这个公司收了这么高的外送费，你外卖的餐点价格还是更高呢？关于这个问题，官方的说法是，外卖和堂食属于两种不同的体系，另外有一些不同的服务要求，比如说饮料要用防漏盖等等的。但我们都觉得，这些比较接近于品牌的bullshit。何况现在都直接收了打包费了，这部分的一点点的额外成本，肯定是覆盖在其中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所以归根结底呢，品牌还是希望在外卖这部分追求更高的利润率。如果你不接受这种价格机制的方案呢，那就欢迎到店。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把这两个不想展开的问题先简单展开了一下。那我们这次究竟要讨论是个什么问题呢？其实也写在标题上了，就是配送费下调会给肯德基的财报带来什么变化。这里呢，我们将讨论范围缩小到肯德基这个品牌，其实还是有两个理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是它的母公司百胜中国是一个上市公司，所以可以看到公开披露的财报和运营数据。第二就是它提前一年做了这件事情，所以我们至少可以看到今年前三个季度的数据同步变化。不过今天的主要内容呢，还是假设性的分析，仅作为行业讨论，不作为任何的投资建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从这次事实和问题出发呢，我们可以依次给出几种假设，以及对应的分析啊。下面就一条条来说。第一个假设就是，消费者对于打包费的这个部分感知普遍不是很强，那配送费降到6块钱，是不是就有可能足够成为提升消费次数这个理由了呢？那么肯德基的这个外卖业务的占比，是不是就有所提升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这方面运营数据看起来挺能说明问题。2024年前三个季度，肯德基的外卖比例已经提升到总销售额的38%到39%。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是销售额。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那这显著高于2023年同期的35%到36%。但是这个结果的原因，可能是多方面导致的，不完全是由外卖费变动来撬动的。这个我们后面还可以展开说。这是第一个假设。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假设就是说，这其实是一个肯德基官方的预测。关于下调配送费，百胜中国CEO屈翠容，她当时给出一个说法是：“这会给我们带来更多的流量增量，特别是在客单价较低的细分市场，以及在价格更敏感的人群当中。”我们就可以具体来看看客单价这方面的成果如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此前几年，肯德基实际上都在努力做高客单价，尤其是疫情三年，其实品牌在这个方面获益很多。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尤其是2024年第三季度，单季的收入达到了23.11亿美元，同比涨了5.72%。这就可以做一个数学题，因为总收入除以客单价，其实就是订单数。总收入上升的时候，客单价又下降了，这个不就是意味着订单数实际上上涨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倒也不能这么说。因为肯德基在披露总收入的时候，用的是美元，客单价用的是人民币，所以我们还要考虑汇率的变动。那如果我们按照期间平均汇率来计算一下的话，那实际上只有2024年的第三季度，才有一个显著的订单量上涨，所以这个假设也不是完全成立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三个假设就是，消费者显然是对于这个高额配送费已经非常地厌烦了，那官方呢，其实留了另一个口子，就是付费会员。那这种配送费看起来降了，实际上又没有怎么降的策略呢，是不是会给肯德基带来更多的付费会员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部分，我们其实可以在财报里面找到一些披露的口径，就是百胜中国到底付费会员有多大收入。这个在财务上的术语叫做递延收入，我们就不具体深究它具体是什么了。而且这个指标其实同时覆盖了肯德基和必胜客两个品牌，但是我们考虑到必胜客的收入占比不高，我们就把这个指标简单粗暴地跟肯德基的会员收入先画一个等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2023年全年，这个部分的收入有2400万美元。此前最好的历史全年纪录，大概是2700万美元，这个出现在疫情初期的2020年。而2024年的情况是，仅仅是上半年，它的会员收入就已经达到了2800万美元，全年显然可以达到一个历史的新高。但是跟我们假设一的那个讨论类似，就是这个付费会员收入的上涨，可能也不是完全由外卖费变化而撬动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那我们接下来进入第四个假设，就是除了外卖费的变动之外，还有哪些因素可能撬动了外卖比例的提高、付费会员的收入的提升，以及Q3单量的显著增长？这里开始，确实假设部分就更多了。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假设就是说，在经济下行期内，消费者确实会对肯德基的价格体系提出更苛刻的要求。肯德基就是趁此机会，将大量的低价套餐和专享优惠，和特定的付费会员服务相绑定了。消费者开卡以后呢，出于这种想回本的心理呢，其实也会提升消费的频次。这里面既包含了到店消费，也包含了减免配送费的外卖消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相比于外卖配送费调整这个小的价格杠杆呢，实际上品牌呢，主要是在套餐组合、折扣和实付价这些方面上面下功夫，这个才是更有效、更大的价格杠杆。因为即使是在配送费9元的时代，品牌也可以有效地通过这种低价爆款的单品，或者一些限量渠道发售的套餐，或者一些联名产品，来撬动消费需求的提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起来，这2024年肯德基是显著提升了二次元联名合作的频率。春节之后已经做到了每个月都有的这样一个非常高的频率。其中相对比较重磅的联名，比如说跟《原神》、跟《鬼灭之刃》，还有与《恋与深空》，全部都放在了二次元消费最活跃的暑假，就是第三季度。这个目标已经非常明确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联名活动产品，几乎都需要通过APP先去抢预约，然后到点了，你再去线下自提或者是外送。而且这些活动的产品，也普遍做成了价格比较高的一种捆绑式套餐。可以说，这类活动是显著弥补了经济下行期间，客单价和单量本身就有可能出现这种大幅的滑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统计2023年肯德基的类似合作款，两次最大的活动，还是围绕着代言人，就是时代少年团还有檀健次来展开的。但是他们也在假期，其实试水联名了当年的热门的动漫，就是《排球少年》。可能是数据上给了品牌比较大的信心，所以今年二次元的合作的思路，实际上是非常坚决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我们就进入到最后一个假设，就是说，在麦当劳身上，是不是也能看到类似于肯德基这样的营收结构和数据上面的变化？直观上感觉好像是有可能的，但是大概率其实不会。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我们要从麦当劳忠实消费者的角度说一句，不管是之前一直在涨价，但现在已经停留在13块9的1+1套餐，还是今年付费会员的改革，变成了一种自选组合打对折的一个模式，这个其实显然都是往拉动到店消费来设计的思路。相比之下，麦当劳的外卖体系，它的套餐设计和价格，一直以来都非常缺乏吸引力。它除了短暂地把1+1套餐放进过这个外卖系统，做了一个实验以外呢，感觉没有什么人在做这块设计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感觉约老师讲这个事实的时候，带了一些小情绪。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麦当劳有一个死穴，就是它的中国区虽然已经变成本土企业掌握运营权很多年了，但是在开放联名这块呢，它显然没有肯德基思想活络。今年12月，我们好不容易盼来了和《绝区零》的一个合作。我觉得这有可能就是麦当劳中国的小排球时刻。我们也希望更好的这个数据指标，能够引导麦当劳中国去尝试一些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就是现在占领市场的僵局，可能不是靠自信就能打破的。消费者想要的还是实打实的优惠，配送费引发这些讨论，可能依旧是市场动荡的一个起点。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这就是今天的商业小样，下期见。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商业小样14 肯德基麦当劳下调配送费，财报变好看了吗？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商业小样14 肯德基麦当劳下调配送费，财报变好看了吗？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