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好消息好消息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原音视频时长：00:01:41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好消息好消息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大家好，我是肖文杰。这里跟大家报告一个好消息：《商业就是这样》已经三岁了。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什么好消息？这个不是一个只要正常更新，自然就会实现的结果吗？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能够更新这么久，其实也已经超过我们最初的预期了。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最初预期是有多差？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确实，这三年里面，如果没有各位听友的鼓励和支持，我们今天可能没有这么大成长。非常感谢大家的支持！所以在三周年之际，我们做了一系列的策划。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今天公布的第一弹，就是我们三周年的听友大调查。我们希望借这个机会，能够更加熟悉、了解一直支持我们的听众朋友，就是你。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这个问卷其实已经在微信公众号“第一财经YiMagazine”上推送过了。大家可以在本期节目的 show notes 里面找到这个问卷的链接。当然，如果你没有看到这个链接的话，也可以直接去找“第一财经YiMagazine”的这个公众号，是一个红色头像的公众号。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向这个公众号发送“商业就是这样”这六个字，就可以获取到问卷的具体链接了。当然，我们也为填写问卷的听友们准备了丰富的礼品。我们会随机抽出十位听友，送上第一财经旗下的数字和纸质的产品，有好多种，其中还包括《商业就是这样》尚未公布的新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什么新东西？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大家可以期待一下。总之，我们期待通过这次问卷……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好消息好消息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好消息好消息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