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Vol.140 2023失意大公司·国内篇</w:t>
      </w:r>
    </w:p>
    <w:p>
      <w:pPr>
        <w:pStyle w:val="TranscriptMeta"/>
        <w:spacing w:after="120" w:before="0" w:line="360" w:lineRule="exact"/>
        <w:ind w:firstLine="0"/>
      </w:pPr>
      <w:r>
        <w:rPr>
          <w:rFonts w:ascii="Calibri" w:hAnsi="Calibri" w:eastAsia="宋体" w:cs="宋体"/>
          <w:sz w:val="24"/>
          <w:szCs w:val="24"/>
          <w:color w:val="000000"/>
        </w:rPr>
        <w:t>原音视频时长：00:34:10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Vol.140 2023失意大公司·国内篇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2023年就这么突然地进入尾声了，我们要开始我们的保留曲目了。接下来的两周，我们将盘点国内和全球各五家，一共是十家失意大公司。为前两年还没有听过这个系列的听友们先介绍一下，我们选择大公司的标准主要有两条：第一个是规模足够大，这里边的规模包括人员、营收、市值、影响力等等。</w:t>
      </w:r>
    </w:p>
    <w:p>
      <w:pPr>
        <w:pStyle w:val="TranscriptBody"/>
        <w:spacing w:after="120" w:before="0" w:line="360" w:lineRule="exact"/>
        <w:ind w:firstLine="480"/>
      </w:pPr>
      <w:r>
        <w:rPr>
          <w:rFonts w:ascii="Calibri" w:hAnsi="Calibri" w:eastAsia="宋体" w:cs="宋体"/>
          <w:sz w:val="24"/>
          <w:szCs w:val="24"/>
          <w:color w:val="000000"/>
        </w:rPr>
        <w:t>第二个就是这家公司主要的失意事件得是发生在今年的。此外还有一些明显很失意的大公司，比如说恒大，因为我们在年中已经专门做过节目了，所以就没有把它放进来。</w:t>
      </w:r>
    </w:p>
    <w:p>
      <w:pPr>
        <w:pStyle w:val="TranscriptBody"/>
        <w:spacing w:after="120" w:before="0" w:line="360" w:lineRule="exact"/>
        <w:ind w:firstLine="480"/>
      </w:pPr>
      <w:r>
        <w:rPr>
          <w:rFonts w:ascii="Calibri" w:hAnsi="Calibri" w:eastAsia="宋体" w:cs="宋体"/>
          <w:sz w:val="24"/>
          <w:szCs w:val="24"/>
          <w:color w:val="000000"/>
        </w:rPr>
        <w:t>还有像房地产和金融行业，大公司失意本身也有很多相似点，所以说我们在讲这些行业的时候，也会总结一些共性。此外也有一些受到可以说非市场因素影响比较多的大公司，比如说今年在华被罚了很多次的四大，或者是受到行业反腐冲击比较大的医药行业，因为跟商业的关系其实不是特别大，所以我们也就不展开聊了。</w:t>
      </w:r>
    </w:p>
    <w:p>
      <w:pPr>
        <w:pStyle w:val="TranscriptBody"/>
        <w:spacing w:after="120" w:before="0" w:line="360" w:lineRule="exact"/>
        <w:ind w:firstLine="480"/>
      </w:pPr>
      <w:r>
        <w:rPr>
          <w:rFonts w:ascii="Calibri" w:hAnsi="Calibri" w:eastAsia="宋体" w:cs="宋体"/>
          <w:sz w:val="24"/>
          <w:szCs w:val="24"/>
          <w:color w:val="000000"/>
        </w:rPr>
        <w:t>所以这么一圈筛选下来，今年国内的五家失意大公司，我们决定就是京东、中植、蔚来、李宁和万达。正如我们前面所说的，这五家公司入选的理由主要突出的是一个行业代表性，所以建议大家在听的时候，不用特别在意为什么是它，主要是关心失意背后的逻辑和背景就行了。那我们就开始国内篇的五家公司吧。这里是商业就是这样。</w:t>
      </w:r>
    </w:p>
    <w:p>
      <w:pPr>
        <w:pStyle w:val="TranscriptBody"/>
        <w:spacing w:after="120" w:before="0" w:line="360" w:lineRule="exact"/>
        <w:ind w:firstLine="480"/>
      </w:pPr>
      <w:r>
        <w:rPr>
          <w:rFonts w:ascii="Calibri" w:hAnsi="Calibri" w:eastAsia="宋体" w:cs="宋体"/>
          <w:sz w:val="24"/>
          <w:szCs w:val="24"/>
          <w:color w:val="000000"/>
        </w:rPr>
        <w:t>第一个我们来讲讲京东。其实京东在2023年的失意，可以说是公司创始人刘强东亲口认证的，因为他在12月流出的一份公司内网的回复当中，他原话是这么说的：“希望兄弟们再多一些耐心，然后相信我们一定会走出谷底。”</w:t>
      </w:r>
    </w:p>
    <w:p>
      <w:pPr>
        <w:pStyle w:val="TranscriptBody"/>
        <w:spacing w:after="120" w:before="0" w:line="360" w:lineRule="exact"/>
        <w:ind w:firstLine="480"/>
      </w:pPr>
      <w:r>
        <w:rPr>
          <w:rFonts w:ascii="Calibri" w:hAnsi="Calibri" w:eastAsia="宋体" w:cs="宋体"/>
          <w:sz w:val="24"/>
          <w:szCs w:val="24"/>
          <w:color w:val="000000"/>
        </w:rPr>
        <w:t>的确是亲口认证。顺便说一句，就是他这个回复里面全都是兄弟，我不知道他们公司里面的女性看到什么感觉。那么话说回来，我们具体看一下业绩层面，京东在2023年的失意到底什么情况。一句话总结的话，就是核心业务停止增长。</w:t>
      </w:r>
    </w:p>
    <w:p>
      <w:pPr>
        <w:pStyle w:val="TranscriptBody"/>
        <w:spacing w:after="120" w:before="0" w:line="360" w:lineRule="exact"/>
        <w:ind w:firstLine="480"/>
      </w:pPr>
      <w:r>
        <w:rPr>
          <w:rFonts w:ascii="Calibri" w:hAnsi="Calibri" w:eastAsia="宋体" w:cs="宋体"/>
          <w:sz w:val="24"/>
          <w:szCs w:val="24"/>
          <w:color w:val="000000"/>
        </w:rPr>
        <w:t>前三季度，整个京东集团的营收是7785.8亿元，同比增长了4%，而其中最大头的京东零售业务只有6777亿元，同比增长只有1%。资本市场的反应也非常地明确，就截至我们节目录制的时候，京东在纳斯达克的股价已经跌到了它2023年年初的不到一半了。</w:t>
      </w:r>
    </w:p>
    <w:p>
      <w:pPr>
        <w:pStyle w:val="TranscriptBody"/>
        <w:spacing w:after="120" w:before="0" w:line="360" w:lineRule="exact"/>
        <w:ind w:firstLine="480"/>
      </w:pPr>
      <w:r>
        <w:rPr>
          <w:rFonts w:ascii="Calibri" w:hAnsi="Calibri" w:eastAsia="宋体" w:cs="宋体"/>
          <w:sz w:val="24"/>
          <w:szCs w:val="24"/>
          <w:color w:val="000000"/>
        </w:rPr>
        <w:t>要知道2019到2021这三年，京东零售还维持每年20%以上的增长，即使是在2022年这个疫情封控的严峻形势下，它也增长了7%。那今年直接掉到1%的增长，这个是有点令人出乎意料的。而且有意思的是，就是造成这个局面的原因，其实刘强东在2022年的年末就已经可以说预测到了。这一点上，京东其实和我们之后讲的蔚来有点像，我们后面会提到。</w:t>
      </w:r>
    </w:p>
    <w:p>
      <w:pPr>
        <w:pStyle w:val="TranscriptBody"/>
        <w:spacing w:after="120" w:before="0" w:line="360" w:lineRule="exact"/>
        <w:ind w:firstLine="480"/>
      </w:pPr>
      <w:r>
        <w:rPr>
          <w:rFonts w:ascii="Calibri" w:hAnsi="Calibri" w:eastAsia="宋体" w:cs="宋体"/>
          <w:sz w:val="24"/>
          <w:szCs w:val="24"/>
          <w:color w:val="000000"/>
        </w:rPr>
        <w:t>当时刘强东是视频连线了一个公司的经营管理培训会，然后连讲了三个多小时，历数了公司之前发展当中的一些重要的经验，然后痛斥说现在京东的管理层偏离了战略核心，正在失去低价的心智优势。据说他整场讲话提到低价这个词提了20多次。值得注意的是，其实之前几年刘强东已经基本上不参与京东的一线管理了，甚至有很长时间都不在国内。</w:t>
      </w:r>
    </w:p>
    <w:p>
      <w:pPr>
        <w:pStyle w:val="TranscriptBody"/>
        <w:spacing w:after="120" w:before="0" w:line="360" w:lineRule="exact"/>
        <w:ind w:firstLine="480"/>
      </w:pPr>
      <w:r>
        <w:rPr>
          <w:rFonts w:ascii="Calibri" w:hAnsi="Calibri" w:eastAsia="宋体" w:cs="宋体"/>
          <w:sz w:val="24"/>
          <w:szCs w:val="24"/>
          <w:color w:val="000000"/>
        </w:rPr>
        <w:t>而2022年的那次视频会，其实也表明了他准备重掌京东，因为在那次会上，刘强东也宣布了2000多名中高管的降薪，降薪幅度是10%到20%。</w:t>
      </w:r>
    </w:p>
    <w:p>
      <w:pPr>
        <w:pStyle w:val="TranscriptBody"/>
        <w:spacing w:after="120" w:before="0" w:line="360" w:lineRule="exact"/>
        <w:ind w:firstLine="480"/>
      </w:pPr>
      <w:r>
        <w:rPr>
          <w:rFonts w:ascii="Calibri" w:hAnsi="Calibri" w:eastAsia="宋体" w:cs="宋体"/>
          <w:sz w:val="24"/>
          <w:szCs w:val="24"/>
          <w:color w:val="000000"/>
        </w:rPr>
        <w:t>对，到了2023年，京东其实也做了大幅的管理层的调整，原来的CEO徐雷卸任，CFO许冉顶上了。然后京东零售的采销体系也做了很大的调整，它减少了层级，变得更加扁平了，然后想要聚焦在每一个具体的品类之上。反正刘强东这一系列公司内部的调整，它的目标就是一个，就是让京东的电商平台上的东西卖得更便宜，以此来对抗拼多多。</w:t>
      </w:r>
    </w:p>
    <w:p>
      <w:pPr>
        <w:pStyle w:val="TranscriptBody"/>
        <w:spacing w:after="120" w:before="0" w:line="360" w:lineRule="exact"/>
        <w:ind w:firstLine="480"/>
      </w:pPr>
      <w:r>
        <w:rPr>
          <w:rFonts w:ascii="Calibri" w:hAnsi="Calibri" w:eastAsia="宋体" w:cs="宋体"/>
          <w:sz w:val="24"/>
          <w:szCs w:val="24"/>
          <w:color w:val="000000"/>
        </w:rPr>
        <w:t>其实从用户层面，我们能看到今年京东App这个时候也把百亿补贴频道放在了非常显眼的位置，而且618和双11的大促也把低价作为京东最主要的招牌，还开始搞起了自营商品的直播间，主打的当然还是低价。</w:t>
      </w:r>
    </w:p>
    <w:p>
      <w:pPr>
        <w:pStyle w:val="TranscriptBody"/>
        <w:spacing w:after="120" w:before="0" w:line="360" w:lineRule="exact"/>
        <w:ind w:firstLine="480"/>
      </w:pPr>
      <w:r>
        <w:rPr>
          <w:rFonts w:ascii="Calibri" w:hAnsi="Calibri" w:eastAsia="宋体" w:cs="宋体"/>
          <w:sz w:val="24"/>
          <w:szCs w:val="24"/>
          <w:color w:val="000000"/>
        </w:rPr>
        <w:t>的确，拼多多的崛起对于京东来说，实在是太过直接的压力，或者可以说是对所有的电商平台都是太过直接的压力了。2023年拼多多的这个平台交易额虽然现在还没有公布，但是大概率应该是会超过京东的，其实2022年它们已经非常接近了。那这个时候如果你是京东的话，大概会有两个方向：一个是走品质的路线，就是把注意力放在购买力更高的群体上面，或者是一二线城市；第二个就是跟上对手的这个低价路线，跟拼多多来拼刺刀。</w:t>
      </w:r>
    </w:p>
    <w:p>
      <w:pPr>
        <w:pStyle w:val="TranscriptBody"/>
        <w:spacing w:after="120" w:before="0" w:line="360" w:lineRule="exact"/>
        <w:ind w:firstLine="480"/>
      </w:pPr>
      <w:r>
        <w:rPr>
          <w:rFonts w:ascii="Calibri" w:hAnsi="Calibri" w:eastAsia="宋体" w:cs="宋体"/>
          <w:sz w:val="24"/>
          <w:szCs w:val="24"/>
          <w:color w:val="000000"/>
        </w:rPr>
        <w:t>其实在京东内部，在2023年之前，对于这个方向是有一定的分歧的，但是在刘强东回归之后，很快就明确了选择后面一条道路。那现在看来，2023年走这条路还是没有完全走通吧。刘强东所担心的所谓丧失低价心智，在我看来肯定是这样的。至少我去京东买东西的时候，目标不完全是低价，主要还是正品大牌和靠谱的物流嘛。</w:t>
      </w:r>
    </w:p>
    <w:p>
      <w:pPr>
        <w:pStyle w:val="TranscriptBody"/>
        <w:spacing w:after="120" w:before="0" w:line="360" w:lineRule="exact"/>
        <w:ind w:firstLine="480"/>
      </w:pPr>
      <w:r>
        <w:rPr>
          <w:rFonts w:ascii="Calibri" w:hAnsi="Calibri" w:eastAsia="宋体" w:cs="宋体"/>
          <w:sz w:val="24"/>
          <w:szCs w:val="24"/>
          <w:color w:val="000000"/>
        </w:rPr>
        <w:t>对的。你喊低价容易，但是关键是如何你要在如此庞大的一个公司内部实现这样一个目标，并且通过低价能够获得增长，这个才是最终的这个目的。对于京东来说，它要像拼多多那样便宜，其实有一个天然的劣势，就是它很大一块是自营的业务，然后它的仓储和物流的比较好的服务，决定了它的总价就不可能压到那么低。所以它在2023年比较努力想做一件事，就是引入更多的第三方的商家，他们的货可以更便宜一些。</w:t>
      </w:r>
    </w:p>
    <w:p>
      <w:pPr>
        <w:pStyle w:val="TranscriptBody"/>
        <w:spacing w:after="120" w:before="0" w:line="360" w:lineRule="exact"/>
        <w:ind w:firstLine="480"/>
      </w:pPr>
      <w:r>
        <w:rPr>
          <w:rFonts w:ascii="Calibri" w:hAnsi="Calibri" w:eastAsia="宋体" w:cs="宋体"/>
          <w:sz w:val="24"/>
          <w:szCs w:val="24"/>
          <w:color w:val="000000"/>
        </w:rPr>
        <w:t>前面我们提到的事业部的改革，其中重要的一点就是每个品类的事业部里边，自营的产品和第三方商家的这个采销体系要实施互相打通，这样也有利于实现更低的这个价格。用这个行业内的话说，叫“内外一盘货”。</w:t>
      </w:r>
    </w:p>
    <w:p>
      <w:pPr>
        <w:pStyle w:val="TranscriptBody"/>
        <w:spacing w:after="120" w:before="0" w:line="360" w:lineRule="exact"/>
        <w:ind w:firstLine="480"/>
      </w:pPr>
      <w:r>
        <w:rPr>
          <w:rFonts w:ascii="Calibri" w:hAnsi="Calibri" w:eastAsia="宋体" w:cs="宋体"/>
          <w:sz w:val="24"/>
          <w:szCs w:val="24"/>
          <w:color w:val="000000"/>
        </w:rPr>
        <w:t>对的，但是这个内外的融合对于京东来说，其实是个老大难的问题。它现在做的其实也只是第一步，要真正地实现的话，要涉及到非常多复杂的问题，包括流量的扶持，然后不同品类在第三方和自营之间的选品的差异，各个事业部内部的管理架构或者权限的区别等等的。反正至少目前来看，京东这条路还没有完全走通。当然刘强东自己也说了，低价是京东未来三年的核心战略，换句话说，要实现价格上的竞争力，一年的确不是很够。</w:t>
      </w:r>
    </w:p>
    <w:p>
      <w:pPr>
        <w:pStyle w:val="TranscriptBody"/>
        <w:spacing w:after="120" w:before="0" w:line="360" w:lineRule="exact"/>
        <w:ind w:firstLine="480"/>
      </w:pPr>
      <w:r>
        <w:rPr>
          <w:rFonts w:ascii="Calibri" w:hAnsi="Calibri" w:eastAsia="宋体" w:cs="宋体"/>
          <w:sz w:val="24"/>
          <w:szCs w:val="24"/>
          <w:color w:val="000000"/>
        </w:rPr>
        <w:t>说了这么多问题，我们还是要提一句，就是作为一个零售平台，京东现在的确受到了很多的冲击，但它仍然有物流这个护城河。从财报上面来看，它以物流为主的这个服务收入，其实也在前三季度实现了26%的增长，并且第三季度这个经调整的利润达到了8.4亿元，都是创历史新高的。那从用户的体验上面来说，这个物流的价值也不用多说了。</w:t>
      </w:r>
    </w:p>
    <w:p>
      <w:pPr>
        <w:pStyle w:val="TranscriptBody"/>
        <w:spacing w:after="120" w:before="0" w:line="360" w:lineRule="exact"/>
        <w:ind w:firstLine="480"/>
      </w:pPr>
      <w:r>
        <w:rPr>
          <w:rFonts w:ascii="Calibri" w:hAnsi="Calibri" w:eastAsia="宋体" w:cs="宋体"/>
          <w:sz w:val="24"/>
          <w:szCs w:val="24"/>
          <w:color w:val="000000"/>
        </w:rPr>
        <w:t>那到这里我们再展开讲两句，就是京东不是2023年它的关键词是低价吗？过去一年它也一直在追求这个目标，但是截至目前，这个努力还没有带来预期的增长吧。我觉得某种程度上来说，低价可以算是2023年中国整个零售市场的一个关键词。那我们可以看到，越来越多零售平台，不管是线上还是线下，都开始试图用低价来适应当下更多人群的消费倾向。</w:t>
      </w:r>
    </w:p>
    <w:p>
      <w:pPr>
        <w:pStyle w:val="TranscriptBody"/>
        <w:spacing w:after="120" w:before="0" w:line="360" w:lineRule="exact"/>
        <w:ind w:firstLine="480"/>
      </w:pPr>
      <w:r>
        <w:rPr>
          <w:rFonts w:ascii="Calibri" w:hAnsi="Calibri" w:eastAsia="宋体" w:cs="宋体"/>
          <w:sz w:val="24"/>
          <w:szCs w:val="24"/>
          <w:color w:val="000000"/>
        </w:rPr>
        <w:t>有的平台适应得比较快，有的慢一些，有的是一开始就适应得很好。但这个背后其实有一个很重要的根本问题，就是低价是从哪里来的？这里我们推荐大家可以去读一读《第一财经》杂志2023年年末特刊里边一篇关于价格的特别报道，其中就提到一个很重要的点，就是今年零售商们追求低价的主要方法，其实是压供应商的价。</w:t>
      </w:r>
    </w:p>
    <w:p>
      <w:pPr>
        <w:pStyle w:val="TranscriptBody"/>
        <w:spacing w:after="120" w:before="0" w:line="360" w:lineRule="exact"/>
        <w:ind w:firstLine="480"/>
      </w:pPr>
      <w:r>
        <w:rPr>
          <w:rFonts w:ascii="Calibri" w:hAnsi="Calibri" w:eastAsia="宋体" w:cs="宋体"/>
          <w:sz w:val="24"/>
          <w:szCs w:val="24"/>
          <w:color w:val="000000"/>
        </w:rPr>
        <w:t>那么许多规模较小的商家，他们或者是非常依赖平台，或者是没有太多溢价的筹码，那他们只能选择接受。那这个时候其实他们的毛利是非常地堪忧的。那这种现象其实在过去的每年的购物节大促里面，已经是普遍在发生的，那现在其实是拓展到每一天，所以这个生意是越来越难做了。我们想说的是，消费者们经常用良心与否来评判一个价格，这个当然无可厚非，但其实在一个充分竞争的市场里边，价格它是无关道德的。评判一个价格的标准，是看它能否让整个生意持续下去，持续地越来越好。</w:t>
      </w:r>
    </w:p>
    <w:p>
      <w:pPr>
        <w:pStyle w:val="TranscriptBody"/>
        <w:spacing w:after="120" w:before="0" w:line="360" w:lineRule="exact"/>
        <w:ind w:firstLine="480"/>
      </w:pPr>
      <w:r>
        <w:rPr>
          <w:rFonts w:ascii="Calibri" w:hAnsi="Calibri" w:eastAsia="宋体" w:cs="宋体"/>
          <w:sz w:val="24"/>
          <w:szCs w:val="24"/>
          <w:color w:val="000000"/>
        </w:rPr>
        <w:t>第二家公司我们讲一讲中植。其实这两年做国内失意大公司，有两个行业肯定是选得出代表的：一个就是房地产行业，另外一个就是偏民营背景的金融集团。房地产我们今年选了万达，后面再展开讲。金融集团去年选了复星，今年就是中植。做这期节目的时候，其实还有另一家同样规模很大的民营金融集团，叫海银财富，也暴雷了。但是总体来说，中植和海银，他们这个融资和投资策略是比较接近的，那中植本身可以讨论的点又多一些，所以我们还是从中植出发来说。</w:t>
      </w:r>
    </w:p>
    <w:p>
      <w:pPr>
        <w:pStyle w:val="TranscriptBody"/>
        <w:spacing w:after="120" w:before="0" w:line="360" w:lineRule="exact"/>
        <w:ind w:firstLine="480"/>
      </w:pPr>
      <w:r>
        <w:rPr>
          <w:rFonts w:ascii="Calibri" w:hAnsi="Calibri" w:eastAsia="宋体" w:cs="宋体"/>
          <w:sz w:val="24"/>
          <w:szCs w:val="24"/>
          <w:color w:val="000000"/>
        </w:rPr>
        <w:t>关于中植这个集团，我第一反应就是它好像不太像个民企，毕竟名字里面带个“中”的。</w:t>
      </w:r>
    </w:p>
    <w:p>
      <w:pPr>
        <w:pStyle w:val="TranscriptBody"/>
        <w:spacing w:after="120" w:before="0" w:line="360" w:lineRule="exact"/>
        <w:ind w:firstLine="480"/>
      </w:pPr>
      <w:r>
        <w:rPr>
          <w:rFonts w:ascii="Calibri" w:hAnsi="Calibri" w:eastAsia="宋体" w:cs="宋体"/>
          <w:sz w:val="24"/>
          <w:szCs w:val="24"/>
          <w:color w:val="000000"/>
        </w:rPr>
        <w:t>确实有一点迷惑性。而且中植集团这个创始人解直锟，他的胞兄解植春确实也担任过中央汇金公司的总经理。虽然只做一年，解植春就有部分因为这个要避嫌，所以辞任了这个职务，但是外界或多或少会介意到这层关系，或者介意到这个名字。当然中植本身也非常努力，它经过很多年的发展，拿下了一堆金融牌照。</w:t>
      </w:r>
    </w:p>
    <w:p>
      <w:pPr>
        <w:pStyle w:val="TranscriptBody"/>
        <w:spacing w:after="120" w:before="0" w:line="360" w:lineRule="exact"/>
        <w:ind w:firstLine="480"/>
      </w:pPr>
      <w:r>
        <w:rPr>
          <w:rFonts w:ascii="Calibri" w:hAnsi="Calibri" w:eastAsia="宋体" w:cs="宋体"/>
          <w:sz w:val="24"/>
          <w:szCs w:val="24"/>
          <w:color w:val="000000"/>
        </w:rPr>
        <w:t>它的核心是一个管理着规模近万亿元人民币的中融信托。此外，中植系自己也有四大财富管理公司，其中有两家的累计资产配置规模也超过了万亿元。那这些财富管理公司的规模能做得如此之大，原因也很简单，就是高息吸储，有超过8%的年化收益率，这个在市场上是很有诱惑力的。</w:t>
      </w:r>
    </w:p>
    <w:p>
      <w:pPr>
        <w:pStyle w:val="TranscriptBody"/>
        <w:spacing w:after="120" w:before="0" w:line="360" w:lineRule="exact"/>
        <w:ind w:firstLine="480"/>
      </w:pPr>
      <w:r>
        <w:rPr>
          <w:rFonts w:ascii="Calibri" w:hAnsi="Calibri" w:eastAsia="宋体" w:cs="宋体"/>
          <w:sz w:val="24"/>
          <w:szCs w:val="24"/>
          <w:color w:val="000000"/>
        </w:rPr>
        <w:t>想到这里就感觉有点庞氏骗局的味道了，除非这些吸下来的钱真的能够投资到收益更高的项目里边，不然的话这个暴雷是迟早的。</w:t>
      </w:r>
    </w:p>
    <w:p>
      <w:pPr>
        <w:pStyle w:val="TranscriptBody"/>
        <w:spacing w:after="120" w:before="0" w:line="360" w:lineRule="exact"/>
        <w:ind w:firstLine="480"/>
      </w:pPr>
      <w:r>
        <w:rPr>
          <w:rFonts w:ascii="Calibri" w:hAnsi="Calibri" w:eastAsia="宋体" w:cs="宋体"/>
          <w:sz w:val="24"/>
          <w:szCs w:val="24"/>
          <w:color w:val="000000"/>
        </w:rPr>
        <w:t>是的，融资端做大其实不是特别难，但是怎么把这个钱投资出去，然后赚到更多的钱，就比较见功力了。对，简单说一下中植它们的主要投资运作方式。首先，前面提到这些高息产品，主要是所谓的定融项目，会告诉投资者，我们要把这些钱用到一些资金量比较大的项目，尤其是上市公司的定向增发里。因为这里投资的底层资产听上去都不错嘛，都是一些很好的股票，所以说高收益率听起来是比较有保障的。而且定融的项目，单个投资人的购买规模一般是比较大的，最少也要几百万，所以看到也有人开玩笑说，这个中植的暴雷比较人道，因为它不坑穷人。</w:t>
      </w:r>
    </w:p>
    <w:p>
      <w:pPr>
        <w:pStyle w:val="TranscriptBody"/>
        <w:spacing w:after="120" w:before="0" w:line="360" w:lineRule="exact"/>
        <w:ind w:firstLine="480"/>
      </w:pPr>
      <w:r>
        <w:rPr>
          <w:rFonts w:ascii="Calibri" w:hAnsi="Calibri" w:eastAsia="宋体" w:cs="宋体"/>
          <w:sz w:val="24"/>
          <w:szCs w:val="24"/>
          <w:color w:val="000000"/>
        </w:rPr>
        <w:t>嗯，其实也不一定嘛，就假设基金买了这个中植的产品，那基金背后还是有很多散户的钱的。</w:t>
      </w:r>
    </w:p>
    <w:p>
      <w:pPr>
        <w:pStyle w:val="TranscriptBody"/>
        <w:spacing w:after="120" w:before="0" w:line="360" w:lineRule="exact"/>
        <w:ind w:firstLine="480"/>
      </w:pPr>
      <w:r>
        <w:rPr>
          <w:rFonts w:ascii="Calibri" w:hAnsi="Calibri" w:eastAsia="宋体" w:cs="宋体"/>
          <w:sz w:val="24"/>
          <w:szCs w:val="24"/>
          <w:color w:val="000000"/>
        </w:rPr>
        <w:t>也是啊。那其实拿到定融的钱以后，中植会把这一类钱投入两大方向。一类是近些年跟地雷阵一样的房地产行业。据统计，中植系的资金曾经流入过包括像恒大集团、华夏幸福、佳兆业、融创、蓝光、泰禾、世茂等在内的15家房企。其实很多房企本身就是因为自己触及了三道红线这类原因，它融资受限了，才去找中植。这个我们在恒大的一些节目里面也多少提到了，国内的头部房企基本上都有自己一套体外的融资手段。但是中植介入这些公司之后，房地产市场本身没有变好，所以中植自己反而是越套越紧。</w:t>
      </w:r>
    </w:p>
    <w:p>
      <w:pPr>
        <w:pStyle w:val="TranscriptBody"/>
        <w:spacing w:after="120" w:before="0" w:line="360" w:lineRule="exact"/>
        <w:ind w:firstLine="480"/>
      </w:pPr>
      <w:r>
        <w:rPr>
          <w:rFonts w:ascii="Calibri" w:hAnsi="Calibri" w:eastAsia="宋体" w:cs="宋体"/>
          <w:sz w:val="24"/>
          <w:szCs w:val="24"/>
          <w:color w:val="000000"/>
        </w:rPr>
        <w:t>是的。除了房地产，中植还很喜欢用一种私募基金加上市公司的方法，介入一些业绩比较差，然后大股东又比较想拿钱退出的A股上市公司。具体操作上，就是中植先参与这个上市公司的定增，或者跟上市公司成立一个合资的并购基金，号称去投资一些新兴产业。之后，他们再想办法把中植系内的一些特殊资产，比如说一个融资租赁公司，以被收购的方式注入这些上市公司体内。</w:t>
      </w:r>
    </w:p>
    <w:p>
      <w:pPr>
        <w:pStyle w:val="TranscriptBody"/>
        <w:spacing w:after="120" w:before="0" w:line="360" w:lineRule="exact"/>
        <w:ind w:firstLine="480"/>
      </w:pPr>
      <w:r>
        <w:rPr>
          <w:rFonts w:ascii="Calibri" w:hAnsi="Calibri" w:eastAsia="宋体" w:cs="宋体"/>
          <w:sz w:val="24"/>
          <w:szCs w:val="24"/>
          <w:color w:val="000000"/>
        </w:rPr>
        <w:t>这些融资租赁公司看起来业务比较好，流水一直很丰厚，但实际上它的大客户还是中植，只是把这个规模做起来而已。最后这些上市公司有可能就是吃到一些股价上涨的红利，那中植这个时候就可以抛售一些股票，套现跑路。也有可能这个上市公司就救不回来了，股价毫无起色，那大股东曾经质押给中植的这些股票也无法赎回，中植就直接把这部分股权吃下来，变成这个公司前几大股东，等于它拥有了一个上市公司的壳资产。</w:t>
      </w:r>
    </w:p>
    <w:p>
      <w:pPr>
        <w:pStyle w:val="TranscriptBody"/>
        <w:spacing w:after="120" w:before="0" w:line="360" w:lineRule="exact"/>
        <w:ind w:firstLine="480"/>
      </w:pPr>
      <w:r>
        <w:rPr>
          <w:rFonts w:ascii="Calibri" w:hAnsi="Calibri" w:eastAsia="宋体" w:cs="宋体"/>
          <w:sz w:val="24"/>
          <w:szCs w:val="24"/>
          <w:color w:val="000000"/>
        </w:rPr>
        <w:t>其实简单而言一句话，就是中植用这个高息融来的钱，主要就是拿去投资A股市场了，而且投资的是A股市场里面不太好的标的。我们看一下财新的报道，说中植系在这类二级市场的投资成本接近了450亿元，然后解直锟生前自己说，是以这种模式投资的标的最多时候有57家，现在可能有40家左右。那这次中植爆了以后，也有一批上市公司的大股东受到了影响。</w:t>
      </w:r>
    </w:p>
    <w:p>
      <w:pPr>
        <w:pStyle w:val="TranscriptBody"/>
        <w:spacing w:after="120" w:before="0" w:line="360" w:lineRule="exact"/>
        <w:ind w:firstLine="480"/>
      </w:pPr>
      <w:r>
        <w:rPr>
          <w:rFonts w:ascii="Calibri" w:hAnsi="Calibri" w:eastAsia="宋体" w:cs="宋体"/>
          <w:sz w:val="24"/>
          <w:szCs w:val="24"/>
          <w:color w:val="000000"/>
        </w:rPr>
        <w:t>说实话，这两年这么投资A股市场，只能说是比较有勇气，即便你是正常的投资，都可能出现比较大的损失。一个典型的例子就是今年三季度的中国人寿，它就是受到了股票和债券投资的损失影响，当季的归母净利润只有5300万，同比是下跌了99.1%，就几乎利润都跌光了。当然国寿因为采取了自己的一套会计准则的过渡方案，这个前一年的利润的基数本来有点虚高，但是当季利润跌成这样，确实也说明今年的国内投资市场的确很难做。</w:t>
      </w:r>
    </w:p>
    <w:p>
      <w:pPr>
        <w:pStyle w:val="TranscriptBody"/>
        <w:spacing w:after="120" w:before="0" w:line="360" w:lineRule="exact"/>
        <w:ind w:firstLine="480"/>
      </w:pPr>
      <w:r>
        <w:rPr>
          <w:rFonts w:ascii="Calibri" w:hAnsi="Calibri" w:eastAsia="宋体" w:cs="宋体"/>
          <w:sz w:val="24"/>
          <w:szCs w:val="24"/>
          <w:color w:val="000000"/>
        </w:rPr>
        <w:t>中植系的情况，我觉得跟市场面的影响只能说有一半的关系吧，因为它在这个过程中，首先有弄虚作假的成分，其次有协助大股东套现的行为，以及中植的介入并没有说改善这些上市公司的经营模式，或者真的摸索出什么新的路数。它就是一个纯粹的资本运作，那最后自然也会在资本市场的收缩中倒塌。</w:t>
      </w:r>
    </w:p>
    <w:p>
      <w:pPr>
        <w:pStyle w:val="TranscriptBody"/>
        <w:spacing w:after="120" w:before="0" w:line="360" w:lineRule="exact"/>
        <w:ind w:firstLine="480"/>
      </w:pPr>
      <w:r>
        <w:rPr>
          <w:rFonts w:ascii="Calibri" w:hAnsi="Calibri" w:eastAsia="宋体" w:cs="宋体"/>
          <w:sz w:val="24"/>
          <w:szCs w:val="24"/>
          <w:color w:val="000000"/>
        </w:rPr>
        <w:t>OK，接下来我们就来讲讲第三家公司，蔚来。其实在我们内部讨论的时候，蔚来的入选有一点小争议。首先就是它在汽车行业里边难言大公司，它的员工规模或者销售规模也好，在中国的汽车业都还算是一个初创公司，虽然它已经创业9年了。</w:t>
      </w:r>
    </w:p>
    <w:p>
      <w:pPr>
        <w:pStyle w:val="TranscriptBody"/>
        <w:spacing w:after="120" w:before="0" w:line="360" w:lineRule="exact"/>
        <w:ind w:firstLine="480"/>
      </w:pPr>
      <w:r>
        <w:rPr>
          <w:rFonts w:ascii="Calibri" w:hAnsi="Calibri" w:eastAsia="宋体" w:cs="宋体"/>
          <w:sz w:val="24"/>
          <w:szCs w:val="24"/>
          <w:color w:val="000000"/>
        </w:rPr>
        <w:t>其次，蔚来今年前两季度财报确实非常地疲软，但是在第三季度已经开始回升企稳了，第四季度按照目前的销售和价格情况来看，也能保持一定的稳定。那相比之下，其实比它挑战更大，或者说是这个下滑更大的国内车企其实不少的。但是我们还是把蔚来选了进来，首先是因为它的关注度很高，其次更重要的原因是，它2023年的表现相比于它设想中的目标，差距其实是很大的。</w:t>
      </w:r>
    </w:p>
    <w:p>
      <w:pPr>
        <w:pStyle w:val="TranscriptBody"/>
        <w:spacing w:after="120" w:before="0" w:line="360" w:lineRule="exact"/>
        <w:ind w:firstLine="480"/>
      </w:pPr>
      <w:r>
        <w:rPr>
          <w:rFonts w:ascii="Calibri" w:hAnsi="Calibri" w:eastAsia="宋体" w:cs="宋体"/>
          <w:sz w:val="24"/>
          <w:szCs w:val="24"/>
          <w:color w:val="000000"/>
        </w:rPr>
        <w:t>最明显的就是上半年的业绩，它的上半年销售疲软，同比是下降的，连带地导致它的毛利率一度是降到了1%，然后第二季度的流动比率也降到了1以下。可以说是公司的经营状况和资金的健康状况都很不理想的一个状态了。</w:t>
      </w:r>
    </w:p>
    <w:p>
      <w:pPr>
        <w:pStyle w:val="TranscriptBody"/>
        <w:spacing w:after="120" w:before="0" w:line="360" w:lineRule="exact"/>
        <w:ind w:firstLine="480"/>
      </w:pPr>
      <w:r>
        <w:rPr>
          <w:rFonts w:ascii="Calibri" w:hAnsi="Calibri" w:eastAsia="宋体" w:cs="宋体"/>
          <w:sz w:val="24"/>
          <w:szCs w:val="24"/>
          <w:color w:val="000000"/>
        </w:rPr>
        <w:t>是的，之后蔚来就开始了一系列的动作，包括全系的降价，或者更准确地说，是把服务权益和车价解绑了，还有就是从中东的财团来融资，以及在11月宣布的10%的裁员。这一系列的动作加在一起，就会很容易让人联想到蔚来生死存亡的2019年，那个时候也非常危险。不过在我们看来，降价和裁员其实是对上半年表现的一个回应，所以真的要理解蔚来的失意的话，其实我们把问题分成两个部分：第一是2023年的上半年，它为什么会表现不佳；第二就是下半年的一系列措施能否挽回这个局势。</w:t>
      </w:r>
    </w:p>
    <w:p>
      <w:pPr>
        <w:pStyle w:val="TranscriptBody"/>
        <w:spacing w:after="120" w:before="0" w:line="360" w:lineRule="exact"/>
        <w:ind w:firstLine="480"/>
      </w:pPr>
      <w:r>
        <w:rPr>
          <w:rFonts w:ascii="Calibri" w:hAnsi="Calibri" w:eastAsia="宋体" w:cs="宋体"/>
          <w:sz w:val="24"/>
          <w:szCs w:val="24"/>
          <w:color w:val="000000"/>
        </w:rPr>
        <w:t>所以说上半年为什么表现这么差呢？</w:t>
      </w:r>
    </w:p>
    <w:p>
      <w:pPr>
        <w:pStyle w:val="TranscriptBody"/>
        <w:spacing w:after="120" w:before="0" w:line="360" w:lineRule="exact"/>
        <w:ind w:firstLine="480"/>
      </w:pPr>
      <w:r>
        <w:rPr>
          <w:rFonts w:ascii="Calibri" w:hAnsi="Calibri" w:eastAsia="宋体" w:cs="宋体"/>
          <w:sz w:val="24"/>
          <w:szCs w:val="24"/>
          <w:color w:val="000000"/>
        </w:rPr>
        <w:t>一个车企的销量不好，肯定不止一个原因。从蔚来自身的角度，我们这边提两个比较重要的点。第一个就是2023年上半年的疲软，很大程度上是2022年注定的。这里主要指的就是2022年上市的ET5销量不及预期。这个ET5是一台对标宝马3系，还有特斯拉Model 3的一个30万左右的主流轿车。当时蔚来对这款车是寄予厚望的，而且它的确在发布之后，这个订单和门店的销售意向都非常地好。当时有个情况，就是蔚来前几年已经把自己品牌高端形象逐步建立起来了，那在这个基础上，其实非常指望最后这个ET5出来以后能够给公司跑量。</w:t>
      </w:r>
    </w:p>
    <w:p>
      <w:pPr>
        <w:pStyle w:val="TranscriptBody"/>
        <w:spacing w:after="120" w:before="0" w:line="360" w:lineRule="exact"/>
        <w:ind w:firstLine="480"/>
      </w:pPr>
      <w:r>
        <w:rPr>
          <w:rFonts w:ascii="Calibri" w:hAnsi="Calibri" w:eastAsia="宋体" w:cs="宋体"/>
          <w:sz w:val="24"/>
          <w:szCs w:val="24"/>
          <w:color w:val="000000"/>
        </w:rPr>
        <w:t>对，但现实是ET5没有成为爆款。这个当中客观的原因是2022年的疫情延后了ET5的交付时间，也影响了它们的生产。但是蔚来自己的问题也很大，就是当它2022年9月正式地上市之后，这ET5一直交不上车，这个当中有很多供应链管理和生产管理的问题。最后结果就是在金九银十的卖车旺季，很多已经交了意向金的客户，因为等不下去了，转投了其他车型。</w:t>
      </w:r>
    </w:p>
    <w:p>
      <w:pPr>
        <w:pStyle w:val="TranscriptBody"/>
        <w:spacing w:after="120" w:before="0" w:line="360" w:lineRule="exact"/>
        <w:ind w:firstLine="480"/>
      </w:pPr>
      <w:r>
        <w:rPr>
          <w:rFonts w:ascii="Calibri" w:hAnsi="Calibri" w:eastAsia="宋体" w:cs="宋体"/>
          <w:sz w:val="24"/>
          <w:szCs w:val="24"/>
          <w:color w:val="000000"/>
        </w:rPr>
        <w:t>在这个之后，蔚来虽然改进了许多ET5车上的问题，但它的销量始终还是距离预期当中的月销过万有很大的差距。这里面还有一个微妙的消费者心理要提一下，就是中国消费者买车还是很从众的，他们喜欢买那种销量好的车，因为这个说明了它一方面可靠，另外一方面比较有口碑。那这一点其实对于新品牌来说又是更加重要的。</w:t>
      </w:r>
    </w:p>
    <w:p>
      <w:pPr>
        <w:pStyle w:val="TranscriptBody"/>
        <w:spacing w:after="120" w:before="0" w:line="360" w:lineRule="exact"/>
        <w:ind w:firstLine="480"/>
      </w:pPr>
      <w:r>
        <w:rPr>
          <w:rFonts w:ascii="Calibri" w:hAnsi="Calibri" w:eastAsia="宋体" w:cs="宋体"/>
          <w:sz w:val="24"/>
          <w:szCs w:val="24"/>
          <w:color w:val="000000"/>
        </w:rPr>
        <w:t>对的，那ET5这个月销上万的台阶没有迈上去，其实就注定了蔚来在2023年的日子不会太好过的。而且与此同时，第二个点就是整个市场的竞争又变得非常地激烈，像比亚迪和特斯拉一骑绝尘，然后以增程为主的这个理想，销量又是迅速地上升，还有就是背靠华为的这个问界，来势非常凶猛。所以相比之下，蔚来这个上半年不足一万多的这个月销量，就显得很令人担忧了。</w:t>
      </w:r>
    </w:p>
    <w:p>
      <w:pPr>
        <w:pStyle w:val="TranscriptBody"/>
        <w:spacing w:after="120" w:before="0" w:line="360" w:lineRule="exact"/>
        <w:ind w:firstLine="480"/>
      </w:pPr>
      <w:r>
        <w:rPr>
          <w:rFonts w:ascii="Calibri" w:hAnsi="Calibri" w:eastAsia="宋体" w:cs="宋体"/>
          <w:sz w:val="24"/>
          <w:szCs w:val="24"/>
          <w:color w:val="000000"/>
        </w:rPr>
        <w:t>所以是一种对比之下的失意。</w:t>
      </w:r>
    </w:p>
    <w:p>
      <w:pPr>
        <w:pStyle w:val="TranscriptBody"/>
        <w:spacing w:after="120" w:before="0" w:line="360" w:lineRule="exact"/>
        <w:ind w:firstLine="480"/>
      </w:pPr>
      <w:r>
        <w:rPr>
          <w:rFonts w:ascii="Calibri" w:hAnsi="Calibri" w:eastAsia="宋体" w:cs="宋体"/>
          <w:sz w:val="24"/>
          <w:szCs w:val="24"/>
          <w:color w:val="000000"/>
        </w:rPr>
        <w:t>对的，其实对于汽车公司来说，销量真的很重要，因为它决定了整个公司能否进入正向循环。车卖得越多，现金流就越大，财务状况就会越好，各个短期和长期的项目都会有充足的投入，制造端成本也可以不断下降，这个就会有更多的利润空间提升销量。但是如果量没有转起来，就会出现蔚来下半年这样各种挽回的措施。</w:t>
      </w:r>
    </w:p>
    <w:p>
      <w:pPr>
        <w:pStyle w:val="TranscriptBody"/>
        <w:spacing w:after="120" w:before="0" w:line="360" w:lineRule="exact"/>
        <w:ind w:firstLine="480"/>
      </w:pPr>
      <w:r>
        <w:rPr>
          <w:rFonts w:ascii="Calibri" w:hAnsi="Calibri" w:eastAsia="宋体" w:cs="宋体"/>
          <w:sz w:val="24"/>
          <w:szCs w:val="24"/>
          <w:color w:val="000000"/>
        </w:rPr>
        <w:t>那请肖老师简单介绍一下，你觉得这些措施能不能缓解乃至扭转蔚来失意的局面吧。</w:t>
      </w:r>
    </w:p>
    <w:p>
      <w:pPr>
        <w:pStyle w:val="TranscriptBody"/>
        <w:spacing w:after="120" w:before="0" w:line="360" w:lineRule="exact"/>
        <w:ind w:firstLine="480"/>
      </w:pPr>
      <w:r>
        <w:rPr>
          <w:rFonts w:ascii="Calibri" w:hAnsi="Calibri" w:eastAsia="宋体" w:cs="宋体"/>
          <w:sz w:val="24"/>
          <w:szCs w:val="24"/>
          <w:color w:val="000000"/>
        </w:rPr>
        <w:t>我们刚刚大致讲了三个点。我们先说第一个，就是筹钱。这个是最基本也最必要的，没有特别多说的。2019年蔚来度过危机的时候，就是靠合肥的出手相助。那么2023年蔚来找的钱，是阿布扎比的投资机构CYVN Holdings，这个是一个阿布扎比政府背景的投资机构。它今年7月是先11亿美元入股了蔚来，然后12月18日又22亿美元现金增持了蔚来，相当于一共33亿美元。</w:t>
      </w:r>
    </w:p>
    <w:p>
      <w:pPr>
        <w:pStyle w:val="TranscriptBody"/>
        <w:spacing w:after="120" w:before="0" w:line="360" w:lineRule="exact"/>
        <w:ind w:firstLine="480"/>
      </w:pPr>
      <w:r>
        <w:rPr>
          <w:rFonts w:ascii="Calibri" w:hAnsi="Calibri" w:eastAsia="宋体" w:cs="宋体"/>
          <w:sz w:val="24"/>
          <w:szCs w:val="24"/>
          <w:color w:val="000000"/>
        </w:rPr>
        <w:t>这笔钱大概相当于蔚来2022年和2023年两年的研发费用的总和。蔚来一直是造车新势力里面对于研发投入最高的一家，这笔钱进来以后，对它来说，至少能够保证明年自己的经营策略能够基本上稳步推行。</w:t>
      </w:r>
    </w:p>
    <w:p>
      <w:pPr>
        <w:pStyle w:val="TranscriptBody"/>
        <w:spacing w:after="120" w:before="0" w:line="360" w:lineRule="exact"/>
        <w:ind w:firstLine="480"/>
      </w:pPr>
      <w:r>
        <w:rPr>
          <w:rFonts w:ascii="Calibri" w:hAnsi="Calibri" w:eastAsia="宋体" w:cs="宋体"/>
          <w:sz w:val="24"/>
          <w:szCs w:val="24"/>
          <w:color w:val="000000"/>
        </w:rPr>
        <w:t>对，第二个应对就是年中的车价调整。我觉得这个动作从结果上来看是不及预期的，因为除了7月和8月蔚来的销量踏上2万或者接近2万之后，到了金九银十，蔚来的销量又下去了。这个强心剂的效用其实很短暂的。这里我觉得还是因为外部因素的原因，就是今年车企的价格战实在是太激烈了，显得蔚来所谓的降价幅度不是很明显。</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李斌在12月的媒体沟通会上也明确说了，就是蔚来不继续扩大降价的幅度，是为了保持价格的稳定，保证品牌的形象。那在这种情况下，这个月销量在冲高之后回落到15000左右的水平，在他的预料之内。但是就预料之内不等于预期之内，李斌同时也承认，现在的这个销量情况和他的目标是有差距的。</w:t>
      </w:r>
    </w:p>
    <w:p>
      <w:pPr>
        <w:pStyle w:val="TranscriptBody"/>
        <w:spacing w:after="120" w:before="0" w:line="360" w:lineRule="exact"/>
        <w:ind w:firstLine="480"/>
      </w:pPr>
      <w:r>
        <w:rPr>
          <w:rFonts w:ascii="Calibri" w:hAnsi="Calibri" w:eastAsia="宋体" w:cs="宋体"/>
          <w:sz w:val="24"/>
          <w:szCs w:val="24"/>
          <w:color w:val="000000"/>
        </w:rPr>
        <w:t>而要改善它，就要靠自身能力的建设，尤其是销售团队的战斗力的提升。比如蔚来最近就招募了很多新的销售顾问，有很多就是来自于传统的豪华品牌的4S店的。同时它也取消了一个产品专家的岗位，把他们全部都转成销售了。要说明一下，蔚来展厅里面产品专家的岗位，过去是只负责接待用户和介绍车型的，它是不背销售指标的。当时这么分的目的是为了让整个展厅的用户体验更好，那现在把这些产品专家全部转成销售，开始背指标了，其实是一个很重要的转变，意味着蔚来要开始更加追求卖车的结果了。</w:t>
      </w:r>
    </w:p>
    <w:p>
      <w:pPr>
        <w:pStyle w:val="TranscriptBody"/>
        <w:spacing w:after="120" w:before="0" w:line="360" w:lineRule="exact"/>
        <w:ind w:firstLine="480"/>
      </w:pPr>
      <w:r>
        <w:rPr>
          <w:rFonts w:ascii="Calibri" w:hAnsi="Calibri" w:eastAsia="宋体" w:cs="宋体"/>
          <w:sz w:val="24"/>
          <w:szCs w:val="24"/>
          <w:color w:val="000000"/>
        </w:rPr>
        <w:t>那这些岗位的调整，其实只是管理效率提升的一小部分吧。就蔚来整个的这个销售体系也好，包括整个公司的体系能否更具效率，其实没有什么灵丹妙药，只能靠一点一滴的这个持续的改进。还是那句话，魔鬼藏在细节里。</w:t>
      </w:r>
    </w:p>
    <w:p>
      <w:pPr>
        <w:pStyle w:val="TranscriptBody"/>
        <w:spacing w:after="120" w:before="0" w:line="360" w:lineRule="exact"/>
        <w:ind w:firstLine="480"/>
      </w:pPr>
      <w:r>
        <w:rPr>
          <w:rFonts w:ascii="Calibri" w:hAnsi="Calibri" w:eastAsia="宋体" w:cs="宋体"/>
          <w:sz w:val="24"/>
          <w:szCs w:val="24"/>
          <w:color w:val="000000"/>
        </w:rPr>
        <w:t>那我们再来看第三个应对，就是裁员10%，大约是2500人左右吧。这个数字背后，其实是蔚来开始精简和调整一批内部的大的项目，一部分不能够带来三年内财务提升的项目，就被搁置或者砍掉了，这2500人主要就是裁这个部分了。</w:t>
      </w:r>
    </w:p>
    <w:p>
      <w:pPr>
        <w:pStyle w:val="TranscriptBody"/>
        <w:spacing w:after="120" w:before="0" w:line="360" w:lineRule="exact"/>
        <w:ind w:firstLine="480"/>
      </w:pPr>
      <w:r>
        <w:rPr>
          <w:rFonts w:ascii="Calibri" w:hAnsi="Calibri" w:eastAsia="宋体" w:cs="宋体"/>
          <w:sz w:val="24"/>
          <w:szCs w:val="24"/>
          <w:color w:val="000000"/>
        </w:rPr>
        <w:t>所以到底是哪些项目，三年内都不能带来财务提升？</w:t>
      </w:r>
    </w:p>
    <w:p>
      <w:pPr>
        <w:pStyle w:val="TranscriptBody"/>
        <w:spacing w:after="120" w:before="0" w:line="360" w:lineRule="exact"/>
        <w:ind w:firstLine="480"/>
      </w:pPr>
      <w:r>
        <w:rPr>
          <w:rFonts w:ascii="Calibri" w:hAnsi="Calibri" w:eastAsia="宋体" w:cs="宋体"/>
          <w:sz w:val="24"/>
          <w:szCs w:val="24"/>
          <w:color w:val="000000"/>
        </w:rPr>
        <w:t>它目前公开说的最主要的一个部分，就是自研电池。这个转变其实也非常大，就2022年的时候我们采访李斌，他还是非常重视自研电芯的。当时他就说，如果蔚来要进入30万元以下的大众市场，那么电芯和芯片就必须自研，不然就是在为电池公司和芯片公司打工，也没有长期的成本竞争力。这个他其实就是对标特斯拉而说的。</w:t>
      </w:r>
    </w:p>
    <w:p>
      <w:pPr>
        <w:pStyle w:val="TranscriptBody"/>
        <w:spacing w:after="120" w:before="0" w:line="360" w:lineRule="exact"/>
        <w:ind w:firstLine="480"/>
      </w:pPr>
      <w:r>
        <w:rPr>
          <w:rFonts w:ascii="Calibri" w:hAnsi="Calibri" w:eastAsia="宋体" w:cs="宋体"/>
          <w:sz w:val="24"/>
          <w:szCs w:val="24"/>
          <w:color w:val="000000"/>
        </w:rPr>
        <w:t>所以说他现在就放弃这个想法了？</w:t>
      </w:r>
    </w:p>
    <w:p>
      <w:pPr>
        <w:pStyle w:val="TranscriptBody"/>
        <w:spacing w:after="120" w:before="0" w:line="360" w:lineRule="exact"/>
        <w:ind w:firstLine="480"/>
      </w:pPr>
      <w:r>
        <w:rPr>
          <w:rFonts w:ascii="Calibri" w:hAnsi="Calibri" w:eastAsia="宋体" w:cs="宋体"/>
          <w:sz w:val="24"/>
          <w:szCs w:val="24"/>
          <w:color w:val="000000"/>
        </w:rPr>
        <w:t>我觉得还是形势所迫。电芯的生产制造的研发，它投入实在是太大了，而且见效的确慢，甚至有可能不见效，因为你已有的行业主导者已经很强了。蔚来现在的确是烧不起这个钱。当然也要明确的是，蔚来不是说以后就不研发电芯了，而是它跟合作伙伴一起来搞，然后只是不试图自己来造了。</w:t>
      </w:r>
    </w:p>
    <w:p>
      <w:pPr>
        <w:pStyle w:val="TranscriptBody"/>
        <w:spacing w:after="120" w:before="0" w:line="360" w:lineRule="exact"/>
        <w:ind w:firstLine="480"/>
      </w:pPr>
      <w:r>
        <w:rPr>
          <w:rFonts w:ascii="Calibri" w:hAnsi="Calibri" w:eastAsia="宋体" w:cs="宋体"/>
          <w:sz w:val="24"/>
          <w:szCs w:val="24"/>
          <w:color w:val="000000"/>
        </w:rPr>
        <w:t>从财务数字上来看，这些应对的措施不会马上体现在它的净利或者亏损的收缩，但是蔚来第三季度的营收的确是回升了，毛利率也回到了10%以上，整个资产负债表也健康了一些，可以说是稳住了阵脚。整体来看，蔚来一方面是在裁员，另外一方面也在扩大销售这些团队的规模和能力，而且还在持续地投入像换电站和智能驾驶这些领域。应对挑战方向是很明确的，其实就是要卖更多车，提升规模效应，然后把毛利率拉上来。</w:t>
      </w:r>
    </w:p>
    <w:p>
      <w:pPr>
        <w:pStyle w:val="TranscriptBody"/>
        <w:spacing w:after="120" w:before="0" w:line="360" w:lineRule="exact"/>
        <w:ind w:firstLine="480"/>
      </w:pPr>
      <w:r>
        <w:rPr>
          <w:rFonts w:ascii="Calibri" w:hAnsi="Calibri" w:eastAsia="宋体" w:cs="宋体"/>
          <w:sz w:val="24"/>
          <w:szCs w:val="24"/>
          <w:color w:val="000000"/>
        </w:rPr>
        <w:t>到了2024年，蔚来NIO品牌是没有新车的，主要的新产品就是它的第二品牌，也就是主攻30万元以下市场的新品牌，它的车要上来了。而且这个新品牌，它将继续共享蔚来最主要的一个护城河，就是换电体系。那么这一些30万元以下的车型，能不能踏上月销1万、2万的台阶，就将决定蔚来的2024年甚至更远。它们是绝对不能再重蹈ET5的覆辙的。</w:t>
      </w:r>
    </w:p>
    <w:p>
      <w:pPr>
        <w:pStyle w:val="TranscriptBody"/>
        <w:spacing w:after="120" w:before="0" w:line="360" w:lineRule="exact"/>
        <w:ind w:firstLine="480"/>
      </w:pPr>
      <w:r>
        <w:rPr>
          <w:rFonts w:ascii="Calibri" w:hAnsi="Calibri" w:eastAsia="宋体" w:cs="宋体"/>
          <w:sz w:val="24"/>
          <w:szCs w:val="24"/>
          <w:color w:val="000000"/>
        </w:rPr>
        <w:t>接下来我们聊一下第四家公司，就是李宁。其实今年对于国内运动品牌上市公司来说，不算是什么好年份。如果看港股市场的体育板块，其实经历了多次下跌，当然其中最受关注的还是李宁。如果我们看2022年12月1号到2023年的11月30号，这个一周年的一个周期，会发现李宁的股价在这一年时间里面已经跌掉了64%，这个就比其他忙着保卫股价的同行更危险了。</w:t>
      </w:r>
    </w:p>
    <w:p>
      <w:pPr>
        <w:pStyle w:val="TranscriptBody"/>
        <w:spacing w:after="120" w:before="0" w:line="360" w:lineRule="exact"/>
        <w:ind w:firstLine="480"/>
      </w:pPr>
      <w:r>
        <w:rPr>
          <w:rFonts w:ascii="Calibri" w:hAnsi="Calibri" w:eastAsia="宋体" w:cs="宋体"/>
          <w:sz w:val="24"/>
          <w:szCs w:val="24"/>
          <w:color w:val="000000"/>
        </w:rPr>
        <w:t>其实从经营业绩上面看的话，李宁这个打引号的“罪不至此”，因为它的业绩，不管是收入还是毛利、流水、现金流，包括零售批发的业务，都还是在增长的，就没有下跌嘛。报表当中比较令人担心的主要还是库存比较高，那也并非无法改善的。但是这个市场对于李宁的信心显然是大幅地下滑了。如果我们回到五年前，整个市场还在讨论所谓国潮和新消费的时候，看到当时的李宁还是很风光的，而且几乎就是靠这两个趋势翻红的。现在股价下跌，我觉得也是意味着这两个趋势已经基本过期了。</w:t>
      </w:r>
    </w:p>
    <w:p>
      <w:pPr>
        <w:pStyle w:val="TranscriptBody"/>
        <w:spacing w:after="120" w:before="0" w:line="360" w:lineRule="exact"/>
        <w:ind w:firstLine="480"/>
      </w:pPr>
      <w:r>
        <w:rPr>
          <w:rFonts w:ascii="Calibri" w:hAnsi="Calibri" w:eastAsia="宋体" w:cs="宋体"/>
          <w:sz w:val="24"/>
          <w:szCs w:val="24"/>
          <w:color w:val="000000"/>
        </w:rPr>
        <w:t>从大的背景上来说，肯定有这方面的影响。消费因为受经济形势的影响很大嘛，这个就不用说了。那至于说国潮的熄火的话，我觉得和今年李宁的flop会有一些更直接的关系，对吧？我们早先分析李宁的时候，经常会提到一个点，就是李宁和中国李宁这些商标本身的特殊性，以及它伴随而来的强品牌势能。正是因为有这种特殊性，所以说李宁有可能在新疆棉事件以后，可以非常自然地承接一波来自外资品牌的消费需求。</w:t>
      </w:r>
    </w:p>
    <w:p>
      <w:pPr>
        <w:pStyle w:val="TranscriptBody"/>
        <w:spacing w:after="120" w:before="0" w:line="360" w:lineRule="exact"/>
        <w:ind w:firstLine="480"/>
      </w:pPr>
      <w:r>
        <w:rPr>
          <w:rFonts w:ascii="Calibri" w:hAnsi="Calibri" w:eastAsia="宋体" w:cs="宋体"/>
          <w:sz w:val="24"/>
          <w:szCs w:val="24"/>
          <w:color w:val="000000"/>
        </w:rPr>
        <w:t>但是反过来说，至少李宁公司自己会觉得说，不能偏离这个核心的品牌太远。所以你可以看到目前整个公司的四条品牌线，就是主品牌线李宁、国潮线中国李宁、复古线李宁1990，以及童装线李宁YOUNG，全部都围绕着李宁这个概念来做。那某种意义上来说，这个不是所谓的多品牌，其实还是单品牌的一个策略。</w:t>
      </w:r>
    </w:p>
    <w:p>
      <w:pPr>
        <w:pStyle w:val="TranscriptBody"/>
        <w:spacing w:after="120" w:before="0" w:line="360" w:lineRule="exact"/>
        <w:ind w:firstLine="480"/>
      </w:pPr>
      <w:r>
        <w:rPr>
          <w:rFonts w:ascii="Calibri" w:hAnsi="Calibri" w:eastAsia="宋体" w:cs="宋体"/>
          <w:sz w:val="24"/>
          <w:szCs w:val="24"/>
          <w:color w:val="000000"/>
        </w:rPr>
        <w:t>这点就跟安踏品牌库差别比较大嘛。安踏因为今年斐乐的业绩不是很好，但是始祖鸟的市场热度始终还是很高的。只有一个品牌核心和有很多个品牌可以轮流推向市场，这个差别还是蛮大的。</w:t>
      </w:r>
    </w:p>
    <w:p>
      <w:pPr>
        <w:pStyle w:val="TranscriptBody"/>
        <w:spacing w:after="120" w:before="0" w:line="360" w:lineRule="exact"/>
        <w:ind w:firstLine="480"/>
      </w:pPr>
      <w:r>
        <w:rPr>
          <w:rFonts w:ascii="Calibri" w:hAnsi="Calibri" w:eastAsia="宋体" w:cs="宋体"/>
          <w:sz w:val="24"/>
          <w:szCs w:val="24"/>
          <w:color w:val="000000"/>
        </w:rPr>
        <w:t>对的。那伴随而来的另一个问题就是说，既然你把李宁和国潮的这个概念押得这么重，那外界自然会对你有更高期待，会觉得说你能够把整个概念做实做大，大到一个能够产生全球影响的地步，才是比较合格的。事实上，不管是先发中国李宁，还是后期的李宁1990，都没有拿出过什么特别强的爆款，甚至也没有过什么令人印象深刻的营销事件。放在潮流时尚行业，这其实是致命伤。</w:t>
      </w:r>
    </w:p>
    <w:p>
      <w:pPr>
        <w:pStyle w:val="TranscriptBody"/>
        <w:spacing w:after="120" w:before="0" w:line="360" w:lineRule="exact"/>
        <w:ind w:firstLine="480"/>
      </w:pPr>
      <w:r>
        <w:rPr>
          <w:rFonts w:ascii="Calibri" w:hAnsi="Calibri" w:eastAsia="宋体" w:cs="宋体"/>
          <w:sz w:val="24"/>
          <w:szCs w:val="24"/>
          <w:color w:val="000000"/>
        </w:rPr>
        <w:t>这个其实也是运动潮流和专业运动的差别。如果你是专业运动产品的话，还是可以拿技术来当卖点的。你强调一些新的材料，还是很有效的。但是运动潮流的卖点就应该是引领潮流的能力嘛，那这个方面说实话，今年国内的几家运动品牌都还是表现一般的。</w:t>
      </w:r>
    </w:p>
    <w:p>
      <w:pPr>
        <w:pStyle w:val="TranscriptBody"/>
        <w:spacing w:after="120" w:before="0" w:line="360" w:lineRule="exact"/>
        <w:ind w:firstLine="480"/>
      </w:pPr>
      <w:r>
        <w:rPr>
          <w:rFonts w:ascii="Calibri" w:hAnsi="Calibri" w:eastAsia="宋体" w:cs="宋体"/>
          <w:sz w:val="24"/>
          <w:szCs w:val="24"/>
          <w:color w:val="000000"/>
        </w:rPr>
        <w:t>是的。专注核心品牌还会带来的一个风险，就是品牌本身其实是会变得更脆弱的。一旦遇到社交媒体上争议性话题，对于整个公司影响还是很大的。今年李宁也遇到两个负面事件影响，后一个其实跟李宁本身关系也没有特别大，因为是它的电竞俱乐部LNG相关的，但是这个李宁的烙印实在是太深了，那情绪自然而然就是流向了主品牌。</w:t>
      </w:r>
    </w:p>
    <w:p>
      <w:pPr>
        <w:pStyle w:val="TranscriptBody"/>
        <w:spacing w:after="120" w:before="0" w:line="360" w:lineRule="exact"/>
        <w:ind w:firstLine="480"/>
      </w:pPr>
      <w:r>
        <w:rPr>
          <w:rFonts w:ascii="Calibri" w:hAnsi="Calibri" w:eastAsia="宋体" w:cs="宋体"/>
          <w:sz w:val="24"/>
          <w:szCs w:val="24"/>
          <w:color w:val="000000"/>
        </w:rPr>
        <w:t>我还在商场里面看到过LNG的店的，感觉卖的衣服也是运动属性的，所以它跟李宁的关系到底是怎么样，其实我也搞不清楚。</w:t>
      </w:r>
    </w:p>
    <w:p>
      <w:pPr>
        <w:pStyle w:val="TranscriptBody"/>
        <w:spacing w:after="120" w:before="0" w:line="360" w:lineRule="exact"/>
        <w:ind w:firstLine="480"/>
      </w:pPr>
      <w:r>
        <w:rPr>
          <w:rFonts w:ascii="Calibri" w:hAnsi="Calibri" w:eastAsia="宋体" w:cs="宋体"/>
          <w:sz w:val="24"/>
          <w:szCs w:val="24"/>
          <w:color w:val="000000"/>
        </w:rPr>
        <w:t>稍稍有一点复杂，因为李宁本人在这个LNG的母公司，叫非凡领越，也是担任主席职务的。非凡领越自身还是李宁这家公司的第一大股东。但是非凡领越其实就比较像我们前面说轻奢的时候提到Tapestry，它本身是一组公司资产的一个管理者和一个外壳。它旗下有好几个品牌，比如说休闲鞋品牌Clarks，然后休闲服饰品牌堡狮龙，还有就是我们前面提到这个电竞集团LNG。那这一批品牌都是逐渐收购股份并入的。</w:t>
      </w:r>
    </w:p>
    <w:p>
      <w:pPr>
        <w:pStyle w:val="TranscriptBody"/>
        <w:spacing w:after="120" w:before="0" w:line="360" w:lineRule="exact"/>
        <w:ind w:firstLine="480"/>
      </w:pPr>
      <w:r>
        <w:rPr>
          <w:rFonts w:ascii="Calibri" w:hAnsi="Calibri" w:eastAsia="宋体" w:cs="宋体"/>
          <w:sz w:val="24"/>
          <w:szCs w:val="24"/>
          <w:color w:val="000000"/>
        </w:rPr>
        <w:t>嗯，这个感觉和安踏的那个也不太一样，就安踏的那个亚玛芬集团，它的品牌组合好歹都还是专业运动品牌，对吧？就是感觉它是一个有逻辑的一个组合，但是非凡领越的这个组合拼凑感就更加强烈了，而且离专业的运动其实相差还比较远的。</w:t>
      </w:r>
    </w:p>
    <w:p>
      <w:pPr>
        <w:pStyle w:val="TranscriptBody"/>
        <w:spacing w:after="120" w:before="0" w:line="360" w:lineRule="exact"/>
        <w:ind w:firstLine="480"/>
      </w:pPr>
      <w:r>
        <w:rPr>
          <w:rFonts w:ascii="Calibri" w:hAnsi="Calibri" w:eastAsia="宋体" w:cs="宋体"/>
          <w:sz w:val="24"/>
          <w:szCs w:val="24"/>
          <w:color w:val="000000"/>
        </w:rPr>
        <w:t>确实，安踏收购亚玛芬以后，可以把这种专业品牌的国际研发能力，包括说供应商资源和风格导入到主品牌里面，那今年安踏主品牌的一些产品升级，其实已经可以看出来这个趋势了。而非凡领越之于李宁，还是会觉得说定位差距太大了，这个两者之间很难相互输血，只会产生一些纯粹的生殖隔离。那总之，我觉得李宁今年的暴跌，更像是整个消费概念破灭以后，原本市值泡沫部分的快速破裂。缩水到目前500亿港元的市值和11倍的市盈率，对于李宁来说反而是一个比较真实的水平。</w:t>
      </w:r>
    </w:p>
    <w:p>
      <w:pPr>
        <w:pStyle w:val="TranscriptBody"/>
        <w:spacing w:after="120" w:before="0" w:line="360" w:lineRule="exact"/>
        <w:ind w:firstLine="480"/>
      </w:pPr>
      <w:r>
        <w:rPr>
          <w:rFonts w:ascii="Calibri" w:hAnsi="Calibri" w:eastAsia="宋体" w:cs="宋体"/>
          <w:sz w:val="24"/>
          <w:szCs w:val="24"/>
          <w:color w:val="000000"/>
        </w:rPr>
        <w:t>所以说今年的失意，可能更像是重新摆正了自己的位置，但是难的是摆正位置之后，如何找到重新掀起市场潮的路。</w:t>
      </w:r>
    </w:p>
    <w:p>
      <w:pPr>
        <w:pStyle w:val="TranscriptBody"/>
        <w:spacing w:after="120" w:before="0" w:line="360" w:lineRule="exact"/>
        <w:ind w:firstLine="480"/>
      </w:pPr>
      <w:r>
        <w:rPr>
          <w:rFonts w:ascii="Calibri" w:hAnsi="Calibri" w:eastAsia="宋体" w:cs="宋体"/>
          <w:sz w:val="24"/>
          <w:szCs w:val="24"/>
          <w:color w:val="000000"/>
        </w:rPr>
        <w:t>最后一家公司我们来说说万达。要说今年房地产行业的失意大公司，恒大和碧桂园完全可以PK一下，但是因为核心的一些分析，我们其实在讲恒大那一期里面都说差不多了，所以说一狠心，这两个都没选，然后变成了主攻商业地产的万达。要说万达的失意，其实2017年才是大家瞩目的一个顶峰。那年万达是一个急转弯，从全球的大买家直接变成了大卖家，它的文旅项目卖给了融创，酒店项目卖给了富力，海外资产快速地抛售，很快就瘦身了。</w:t>
      </w:r>
    </w:p>
    <w:p>
      <w:pPr>
        <w:pStyle w:val="TranscriptBody"/>
        <w:spacing w:after="120" w:before="0" w:line="360" w:lineRule="exact"/>
        <w:ind w:firstLine="480"/>
      </w:pPr>
      <w:r>
        <w:rPr>
          <w:rFonts w:ascii="Calibri" w:hAnsi="Calibri" w:eastAsia="宋体" w:cs="宋体"/>
          <w:sz w:val="24"/>
          <w:szCs w:val="24"/>
          <w:color w:val="000000"/>
        </w:rPr>
        <w:t>当然融创和富力这两年也都flop了，所以这些业务的命运也是真的很坎坷的。</w:t>
      </w:r>
    </w:p>
    <w:p>
      <w:pPr>
        <w:pStyle w:val="TranscriptBody"/>
        <w:spacing w:after="120" w:before="0" w:line="360" w:lineRule="exact"/>
        <w:ind w:firstLine="480"/>
      </w:pPr>
      <w:r>
        <w:rPr>
          <w:rFonts w:ascii="Calibri" w:hAnsi="Calibri" w:eastAsia="宋体" w:cs="宋体"/>
          <w:sz w:val="24"/>
          <w:szCs w:val="24"/>
          <w:color w:val="000000"/>
        </w:rPr>
        <w:t>那今年我们又提起了万达，是因为它这个上市的雷差点又爆了。这也是说来话长，因为2015年万达还是一家港股上市公司，但是当时王健林觉得这个公司的估值太低了，想要回A股，所以启动了一个非常任性的退市计划。但后来因为种种原因，万达是没有办法回到A股的，然后它就想重新回到港股。它做了很多动作，比如说剥离了物业资产，把这个公司变成一个真正的轻资产规模，以万达商管形式申请重新回港股，但是至今也没有成行。</w:t>
      </w:r>
    </w:p>
    <w:p>
      <w:pPr>
        <w:pStyle w:val="TranscriptBody"/>
        <w:spacing w:after="120" w:before="0" w:line="360" w:lineRule="exact"/>
        <w:ind w:firstLine="480"/>
      </w:pPr>
      <w:r>
        <w:rPr>
          <w:rFonts w:ascii="Calibri" w:hAnsi="Calibri" w:eastAsia="宋体" w:cs="宋体"/>
          <w:sz w:val="24"/>
          <w:szCs w:val="24"/>
          <w:color w:val="000000"/>
        </w:rPr>
        <w:t>要知道作为国内最大的一个商业地产运营商，万达的商管规模覆盖了470多座万达广场和130多家酒店。从报表上面来看，每个万达广场的出租率、租金缴纳率，还有租金的涨幅，都还是挺可观的，所以资产本身肯定是有投资价值的，其实是很好的公司。所以说2021年的万达还是能拉来一大批大公司，比如说PAG、中信、腾讯、蚂蚁、碧桂园、苏宁、永辉，等等等等，就大概有20多家大公司来为自己的pre-IPO输血的。当然当时把这些公司拉过来，都是签了对赌协议的，就是万达必须在2023年之内完成上市，否则要向这些投资者支付约300亿元的股权回购款。</w:t>
      </w:r>
    </w:p>
    <w:p>
      <w:pPr>
        <w:pStyle w:val="TranscriptBody"/>
        <w:spacing w:after="120" w:before="0" w:line="360" w:lineRule="exact"/>
        <w:ind w:firstLine="480"/>
      </w:pPr>
      <w:r>
        <w:rPr>
          <w:rFonts w:ascii="Calibri" w:hAnsi="Calibri" w:eastAsia="宋体" w:cs="宋体"/>
          <w:sz w:val="24"/>
          <w:szCs w:val="24"/>
          <w:color w:val="000000"/>
        </w:rPr>
        <w:t>所以说今年下半年，万达发现上市无望，其实就是忙着在变卖资产，来拆这颗可能要爆炸的炸弹。当年卖掉文旅和酒店业务之后，其实万达体系内的资产就剩三大块了：一个是自持的物业，第二个就是管理物业的这些商管公司，还有一个就是万达电影。其实电影业的今年复苏也相对明显了，万达电影因为是上市公司嘛，我们也可以看一下公司的财报。最近的第三季度，万达电影的单季盈利就有6.9亿元，可以说是完全从之前低迷中走出来了。而且每家万达影城都要把它净票房收入的11%作为租金交给万达商管，可以说这是万达体系内一个非常稳定的收入来源了。</w:t>
      </w:r>
    </w:p>
    <w:p>
      <w:pPr>
        <w:pStyle w:val="TranscriptBody"/>
        <w:spacing w:after="120" w:before="0" w:line="360" w:lineRule="exact"/>
        <w:ind w:firstLine="480"/>
      </w:pPr>
      <w:r>
        <w:rPr>
          <w:rFonts w:ascii="Calibri" w:hAnsi="Calibri" w:eastAsia="宋体" w:cs="宋体"/>
          <w:sz w:val="24"/>
          <w:szCs w:val="24"/>
          <w:color w:val="000000"/>
        </w:rPr>
        <w:t>但是今年万达就把这部分业务的大部分股权，卖给了一家主做电影出品的公司，叫如意影业。对如意影业来说，就是拿到这样有这么好的资源，肯定对于公司的长期发展是非常有利的。而对于当时的万达来说，虽然说这个上市公司体系一下就少了一块收入的贡献，但是拿到了关键的现金，对于股权回购这个拆弹也是有利的。</w:t>
      </w:r>
    </w:p>
    <w:p>
      <w:pPr>
        <w:pStyle w:val="TranscriptBody"/>
        <w:spacing w:after="120" w:before="0" w:line="360" w:lineRule="exact"/>
        <w:ind w:firstLine="480"/>
      </w:pPr>
      <w:r>
        <w:rPr>
          <w:rFonts w:ascii="Calibri" w:hAnsi="Calibri" w:eastAsia="宋体" w:cs="宋体"/>
          <w:sz w:val="24"/>
          <w:szCs w:val="24"/>
          <w:color w:val="000000"/>
        </w:rPr>
        <w:t>嗯，这是挥泪地自断一臂了。当然万达IPO这个雷最终是没有响，因为PAG是通过再次注资拿到了更多万达商管的股权。而早期参与投资的这么多大股东里面，碧桂园、苏宁和永辉，因为它们都flop了，就是flop的时候就已经抓紧变卖了手中的万达股票，换取了一些现金自救。</w:t>
      </w:r>
    </w:p>
    <w:p>
      <w:pPr>
        <w:pStyle w:val="TranscriptBody"/>
        <w:spacing w:after="120" w:before="0" w:line="360" w:lineRule="exact"/>
        <w:ind w:firstLine="480"/>
      </w:pPr>
      <w:r>
        <w:rPr>
          <w:rFonts w:ascii="Calibri" w:hAnsi="Calibri" w:eastAsia="宋体" w:cs="宋体"/>
          <w:sz w:val="24"/>
          <w:szCs w:val="24"/>
          <w:color w:val="000000"/>
        </w:rPr>
        <w:t>我觉得这是一个很奇妙的场景吧，就是可以看到中国大公司之间有一些紧密又微妙的关系。在这些年的市场动荡里面，它们的荣誉和崩溃都彼此相连，只不过被波及的原因和先后顺序有一些变化。</w:t>
      </w:r>
    </w:p>
    <w:p>
      <w:pPr>
        <w:pStyle w:val="TranscriptBody"/>
        <w:spacing w:after="120" w:before="0" w:line="360" w:lineRule="exact"/>
        <w:ind w:firstLine="480"/>
      </w:pPr>
      <w:r>
        <w:rPr>
          <w:rFonts w:ascii="Calibri" w:hAnsi="Calibri" w:eastAsia="宋体" w:cs="宋体"/>
          <w:sz w:val="24"/>
          <w:szCs w:val="24"/>
          <w:color w:val="000000"/>
        </w:rPr>
        <w:t>好，那到这里，我们就把2023年度失意大公司国内篇的五家公司都分析完了。我们再报一遍名字，它们是京东、中植、蔚来、李宁和万达。其实最近几年这个失意大公司专题做下来，我觉得已经快要把中国上个阶段非常辉煌的一些大公司给列完了，感觉明年再做这个榜单，这个选择难度就会更大了。</w:t>
      </w:r>
    </w:p>
    <w:p>
      <w:pPr>
        <w:pStyle w:val="TranscriptBody"/>
        <w:spacing w:after="120" w:before="0" w:line="360" w:lineRule="exact"/>
        <w:ind w:firstLine="480"/>
      </w:pPr>
      <w:r>
        <w:rPr>
          <w:rFonts w:ascii="Calibri" w:hAnsi="Calibri" w:eastAsia="宋体" w:cs="宋体"/>
          <w:sz w:val="24"/>
          <w:szCs w:val="24"/>
          <w:color w:val="000000"/>
        </w:rPr>
        <w:t>我记得2021年《第一财经》杂志的年终特刊封面的关键词是hard。当然这个hard有不同的意义，除了大家日子比较难过以外，也有监管的严格，还有整个市场对于硬科技的关注。当然到了2023年，我们可以看到不同的行业之间，它们的情况都有一些分化，有的行业有可能会变得相对好一些，有的行业，包括我们今天讲到的这几个公司，它们这个模式有可能升级到了hard的模式。</w:t>
      </w:r>
    </w:p>
    <w:p>
      <w:pPr>
        <w:pStyle w:val="TranscriptBody"/>
        <w:spacing w:after="120" w:before="0" w:line="360" w:lineRule="exact"/>
        <w:ind w:firstLine="480"/>
      </w:pPr>
      <w:r>
        <w:rPr>
          <w:rFonts w:ascii="Calibri" w:hAnsi="Calibri" w:eastAsia="宋体" w:cs="宋体"/>
          <w:sz w:val="24"/>
          <w:szCs w:val="24"/>
          <w:color w:val="000000"/>
        </w:rPr>
        <w:t>当然如果从全球范围来看，整个商业世界的格局变化就更加明显了。有些经济体始终受困于自己的刺激政策，有的行业看起来已经要被AI全面占领了，有些公司的危机是突如其来的，而有的商业模式似乎从始至终都在被人质疑。商业就是这样，我们下周继续。</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Vol.140 2023失意大公司·国内篇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Vol.140 2023失意大公司·国内篇</dc:title>
  <dc:subject/>
  <dc:creator/>
  <cp:keywords/>
  <dc:description/>
  <cp:lastModifiedBy/>
  <cp:revision>1</cp:revision>
  <dcterms:created xsi:type="dcterms:W3CDTF">2013-12-23T23:15:00Z</dcterms:created>
  <dcterms:modified xsi:type="dcterms:W3CDTF">2013-12-23T23:15:00Z</dcterms:modified>
  <cp:category/>
  <dc:identifier/>
</cp:coreProperties>
</file>