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Vol.189 2024失意大公司·国内篇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原音视频时长：00:34:07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Vol.189 2024失意大公司·国内篇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本期是我们2024年终大盘点的第二期，进入到我们的保留曲目：失意大公司。和往年一样，我们会分两周分别来讨论一下国内和全球的各五家，一共是十家失意大公司。本周就是国内篇。我相信还是有一些前两年没有听过这个系列的听友，再给大家介绍一下，我们这个策划选择大公司的要求主要是两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是规模要足够大，这里的规模包括人员、营收、市值、影响力等等很多指标。第二就是说，这家公司主要的失意事件需要发生在今年。另外还有一些非常重要的失意大公司，比如说英特尔，因为我们今年已经用一整期专门的节目来做过系统的讨论了，甚至在上周的简要盘点里面也提到过一遍，所以我们在这边就不具体地展开了。如果有兴趣的话，可以直接找此前的节目来回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在评论区以及一些社群的讨论里面，经常能看到大家给我们出主意，希望我们能聊一些时效性更强，或者话题度更高的失意公司。这里面存在两种可能性，一种就是它可能不太符合我们前面提到那个挑选大公司的标准，另外一种就是它的讨论度、热度和实际情况之间可能有些差距。所以有些公司我们今天会简单聊两句，但是它们可能真的没有大家想象中那么失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致把我们这个筛选失意大公司的标准给大家说了一下。那这么筛下来呢，今年我们想要聊的五家国内的失意大公司，分别就是阿斯利康、普华永道、农夫山泉、上汽和金龙鱼。那这五家公司入选的理由呢，主要突出的是一个行业的代表性。所以建议大家在听的时候呢，不用特别在意为什么一定是它，而是可以关注一下失意背后的逻辑和背景就可以了。那我们就开始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今天要讲第一家失意大公司，就是阿斯利康。那阿斯利康中国2024年的处境，我觉得用失意来形容其实都有点轻了。这家过去十余年在中国增长最迅猛的跨国药企，其实正在陷入一场从上至下的监管的风暴，或者说危机。10月30日呢，这场危机升级到了一个新的高度，就是掌管阿斯利康中国近十年的总裁王磊被带走调查了。而在此之前呢，针对阿斯利康的调查其实已经持续了三年，背后的关键词呢就叫做骗保案。接下来呢，我们就简单给大家梳理一下这个骗保案的始末是什么样的，也可以帮助大家理解阿斯利康目前的危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《我不是药神》这部电影，相信很多听友应该比较熟悉啊。它改编自一个真实的故事，就反映了当时一些价格高昂的进口原研药，它没有纳入医保所产生的一些问题。那么在这个真实的事件发酵之后呢，其实我国的医保体系已经开始把一批疗效显著的原研药，尤其是抗癌药纳入医保，并且大大地降低了这些药品的价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其中呢，就包括阿斯利康研发的一款著名的治疗肺癌的药物泰瑞沙。这款药呢，2018年进入医保之后，价格就是从5.1万元一盒降到了1.53万元一盒。那基本上这些患者是一个月就要吃一盒的，这个降价的幅度其实非常地高。之后呢，又降到了5580元一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随着进入医保，泰瑞沙的销售也从2018年的大约25亿元，增加到了2023年的182亿元。但是在进入医保的头三年，如果一个患者想要用医保来报销、来购买泰瑞沙的话，有一个很重要的前提条件，就是他必须去做一个基因检测，检测结果为阳性才可以。具体原因是因为泰瑞沙它是一款靶向药物，同样是肺癌，肺癌可能是由不同的基因突变导致，它是不同的肺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所谓的靶向呢，就是针对某一种基因突变所产生的癌症，这个药物是有明显的疗效的，所以它叫靶向药。泰瑞沙就是这样，它是针对某种特定的基因突变的非小细胞肺癌的，疗效是非常显著的。那么按照规定呢，医院就要让患者去做一下这个基因检测，看一下是不是这种突变，如果是的话，才能给你开这个药，医保才能报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谓的骗保呢，就是阿斯利康的有一些医药代表，联合了一些基因检测公司，共同炮制了一些假的阳性检测报告。这样就可以让更多的患者通过医保来报销泰瑞沙的费用，继而增加泰瑞沙的销量。当然，另外一方面也需要说明的是，有一部分被调查的医药代表，后来在接受调查的时候也称，有一部分的假阳性报告呢，其实是在患者知情甚至是要求的情况下出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虽然当时医保有这个检测的要求，但在实际治疗的时候，其实一部分基因突变检测为阴性的患者，他使用泰瑞沙也会有效的。而且检测本身也会有一定的误差嘛，那有的患者从寻求生的希望的角度，他总希望能够开这个药来试一试，所以也会有这种知情的情况下开出的假阳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其实到了2021年，整个医保目录也扩大了泰瑞沙的适应症范围，即使你没有检测出那种特定的基因突变，也可以去使用泰瑞沙来治疗的。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这个骗保的行为呢，其实主要是发生在2018年至2021年之间，之后其实没有这个必要了。那从2021年起呢，就开始陆续地爆出阿斯利康各地的员工，因为泰瑞沙相关的骗保问题被立案调查的消息。先是个人层面，北京的医药代表高某，他用假阳性报告骗取了医保基金8万余元，后来是被判刑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地区层面呢，一个标志性的事件就是2021年深圳的医保局接到举报，然后开始大规模地调查阿斯利康在深圳的整个销售团队。最后呢，包括销售总监在内的17人的团队被全部带走调查。此后福建、江西等等区域，也出现了这样类似的所谓骗保的窝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之后还涉及到了跟阿斯利康有合作关系的一些基因检测的公司。到了2024年，这个调查实际上是突然上升到了阿斯利康整个中国区的高管层。10月25日，另外一家药企百济神州的首席商务官殷敏被调查，但她此前其实就是阿斯利康中国肿瘤事业部的总经理。然后不到一个星期之后，阿斯利康中国区的总裁王磊就被带走调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这一系列的调查之后呢，已经有数十名阿斯利康的员工被判诈骗罪。根据他们庭审记录呢，我们可以大致勾勒出这家药企的系统问题。一线的销售之所以会大批量地制造这种假的阳性报告呢，主要还是在上级销售负责人的知情、默许，甚至是支持之下完成的，尤其是地区负责人更是如此。这个就是因为泰瑞沙在进入医保以后呢，公司内部也定出了一个非常激进的销售目标，而提高阳性率是提高销量的最直接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到媒体报道当中还提到过很多细节，比如说有一个所谓的“星星计划”，就在福建地区的销售负责人就供述，他们会在送检单上面打一个五角星，然后看到这个五角星，检测机构就会直接给出阳性的报告。那么被带走的这些公司管理层对此是否知情呢？目前还没有司法部门的明确的定论。但是泰瑞沙基因检测这个阳性率非常高，这已经是一个非常半公开的秘密了。因为你某一个基因突变，它到底有多少患者是阳性的，其实有一个大致的研究上的比例的，可能已经不太符合科学的分布范围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此外，王磊治下的阿斯利康中国，它很激进的这些企业文化，也被在讨论中反复地提及。王磊是2013年加入阿斯利康的，当时这家最早进入中国的跨国药企，其实正在面临一个比较困难的情况，它的专利到期了，然后业绩开始下滑。那王磊加入之后呢，可以说是力挽狂澜啊。尤其他一开始负责的是呼吸领域，那他大力推广了阿斯利康在中国的雾化业务，并且大幅地增加了肿瘤方面的投入。泰瑞沙的快速获批和进入医保，其实就是当中一个代表性的业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2014年的时候，阿斯利康中国的营收总额是22.42亿美元，到了2024年，它的上半年就已经达到了33.78亿美元了。而中国区在整个阿斯利康全球的营收占比，已经从王磊刚加入的时候的8.45%，提升到了13.91%，成为了阿斯利康全球第二大的一个市场。而在此次骗保案出现之后，很多媒体都在报道，阿斯利康从上至下非常激进的一套销售目标、高强度的工作环境，以及对于上级的绝对服从等等的企业氛围。从我们私下的一些了解里面，经常听说公司的企业文化是有毒。这也是我们为什么在开头说，过去十余年的高速增长和此次的骗保案是息息相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这里呢，我们大致给大家介绍了一下2024年阿斯利康中国面临的这个危机。我不知道大家听完是什么感受，我自己实际上想到了一部挺著名的电影，就是《Spotlight》，《焦点》。它讲的也是一个真实的故事，说的是2011年《波士顿先驱报》的特稿部门Spotlight，它揭露了当地天主教会长期包庇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电影当中这个system还提升了一级，就是在教会之外，整个城市的方方面面是如何帮助他们一起来维持这个秩序、掩盖真相，以及压制边缘人的。阿斯利康的骗保案也是如此，相比于高管是否知情，更关键的是整个公司的销售体系、企业文化，乃至公司之外的系统，是否使得此类事件成为必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接下来我们进入第二家公司，就是普华永道。这两年很多重要的商业新闻已经变成了连续剧，像普华永道今年的失意，其实就是多年以来它在恒大审计问题上的一个集中爆发。9月13日，证监会和财政部是联合正式发布了对于普华永道的处罚公告，主要原因是因为在2018到2020年的恒大地产财务报表审计过程中，普华永道中国是明知财务报表存在重大错报而不予指明，并且发表了一些不恰当的审计意见、出具虚假审计报告等理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普华永道中国是最后被停业半年，撤销了广州分所，合计的罚没金额达到了4.41亿元。这个也是中国有史以来对于四大国际会计师事务所开出最大的罚单。因为相关的口风已经流传许久，所以市场对于这个罚单本身的预期其实是很明确的。值得讨论的主要是后续的一系列变化，比如说客户的流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们合起来每年给公司交纳的审计费就接近1亿元。除了上市公司，普华永道此前还负责大量基金产品的财报审计。根据Wind的数据统计，今年以来已经有超过2800只公募基金解聘了普华永道。去年的这些基金的合计审计支出费用，大概有3.3亿元。客户流失了以后，主要还是被安永、德勤、毕马威这三大拿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在整个国内的会计事务所的市场上，今年最得意的可能是一家叫做容诚的本土所，因为他们在9月份刚刚吸纳了普华永道资管业务团队的不少员工，也就顺势拿下了一些客户。这轮人员的流转，包括今年7月普华永道亚太区、中国区的换帅，实际上都可以被视为处罚带来的后续影响。它的短期影响相对更加集中在国内市场，但也很容易通过这些大客户的海外公司，继续波及到其他市场，并最终影响到普华永道的全球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普华永道自身受到影响之外，这个很大的罚单在整个行业里面，其实也再次引发了一些经典的讨论。一方面，会计审计是遏制企业财务造假的看门人，这个确实责任重大。但另一方面，从合同上看，事务所就是受雇于上市公司提供服务的，它这个乙方的地位，以及事务所本身对于业绩可能有些要求，这个都使它很难脱离甲方的影响，做到监管要求的完全的客观独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在上市公司的财报当中，不时还能看到一些持保留意见的非常规审计结论，这就是乙方和甲方博弈的一个痕迹，也维持住了最后一点的表面的和平。但是在恒大的财报当中，普华永道始终给出的是无保留意见，丧失独立性的问题就比较突出了。这个也是大客户模式在这种甲乙方关系里面最危险的地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专业的一方完全有可能通过长期的服务，把整个财务粉饰乃至造假的工作做得非常系统。除非是像恒大这样，这个甲方自己爆雷到几乎无法收场的地步，否则外界是很难识破造假与否的。其实不仅是会计师事务所，包括律所、监管机构在内，大量的第三方机构都面临类似的制度性症结。普华永道的失算呢，算是又一次敲响了警钟，但这个症结本身，目前还没有解开的可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讲完了阿斯利康和普华永道，接下来我们进入第三家公司，农夫山泉。我们在今年年初讲东方树叶的那些节目里面，其实相对系统地讨论了一下农夫山泉在茶饮料这块的布局。从2024年的中报来看，茶饮料目前对于农夫整体收入的贡献确实是更大了。这里面有一部分原因，其实是因为整个集团起家的包装饮用水业务，今年后院起火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的上半年收益同比下降了18.3%。而非常罕见的是，农夫山泉直接把这部分业绩下滑的原因指向了舆论的影响。数字上的分析大致是这样的：舆情出现前的1月和2月，整个瓶装水收益同比是增长了19%，但是整个上半年收益却掉成这个样子。也有业内人士给出过一个估算，说农夫山泉上半年受舆情影响，应该损失了大约70亿元的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的舆情，我们也不用讳言，主要就是娃哈哈创始人宗庆后在今年2月份去世所引发的一轮缅怀和讨论。在包装饮用水领域，娃哈哈和农夫山泉实际是多年的竞争对手了。消费者对于这两个品牌的情感投射，一定程度上也会受到创始人形象和相关事件的影响。所以说宗庆后去世以后，短时间内娃哈哈的销售必然会出现比较明显的上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舆情这方面，想要给出一些更明确的直接归因呢，就非常困难了。因为除了一些自发的情绪的讨论之外呢，农夫山泉也不是只有娃哈哈这一个竞争对手，比如说它比较大的一个竞争对手，还包括了今年10月底去香港上市的华润怡宝。另外，关于娃哈哈本身的话题热点，其实也很快就转移了嘛，就大家开始讨论一些二代接班，以及宗馥莉后面跟国企股东的竞合上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能说在农夫山泉的内部，真的能够感受到这种持续攻击带来的业绩影响，但是外界的感受反而没有这么严重。不知道是不是这方面的刺激太大，可以看到农夫山泉在之后的大半年里，一直在试图辟谣自证，甚至是由公司创始人钟睒睒直接来喊话所谓的流量平台，让张一鸣承担企业文明的规则。不知道大家怎么看这些公关动作，我们是觉得有一点堂吉诃德大战风车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是仅仅停留在公关动作，可能还好。今年农夫山泉在产品的层面，竟然还有过一个与之配合的昏招，就是打着恢复名誉的旗号，恢复了绿瓶纯净水的生产，而且铺了一轮堪称七伤拳的广告。这个广告的核心有两句slogan，一句叫“绿瓶有点甜，红瓶更健康”，另一句叫“多一种选择，多一轮比较”。简单来说呢，这个产品和广告，就是想把农夫山泉长期做的天然水，也就是红瓶，和娃哈哈做的这个纯净水，就是绿瓶，给严格地区分开来，有点这种“别来碰瓷”的感觉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是很难想象啊，就是这个舆情的压力要大到什么样的程度，才会使他们做出这样的一个行为。从成本上面来看呢，天然水对于水源地的要求确实更高一些，纯净水要求更低，毛利也就越高嘛。但是非要在广告里面展现一种自己的左右互搏，还把它流传多年那个经典广告语“农夫山泉有点甜”，就把这句广告语给破了，我觉得这个行为属实是杀敌一千，自损九百五。关键这个敌到底是在哪里，也很难来判断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更主要的是，其实对于一些农夫山泉长期的消费者来说，不管从哪个角度来说，总有一种失望的感觉。今年的农夫山泉让我们困惑的是，为什么一个如此成熟成功的大公司，会这么突然且强烈地感受到舆论和流量的威力，才决定如此不顾形象地与之殊死一搏。这个事情确实不太能想得清楚，到底是怎么回事。反过来说，如果说连农夫山泉都会犯下如此的大错，那么其他的大众消费品牌，就应该更深深地思考流量时代的自处之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好，那讲完农夫山泉以后呢，我们就进入今天的第四家失意大公司，上汽。上汽，肖老师确实是有一点发言权。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曾经在上汽工作过，所以把它选入年度失意大公司，说实话心情有点复杂。如果要在中国的汽车业选一个2024年表现最糟糕的企业，上汽未必是一个很肯定的选项。比如说最近搞得一地鸡毛的极越，其实很多人都会在讨论吧。但是我们觉得，像极越这样的事情，更多的是它的戏剧性比较强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从整个行业乃至中国汽车历史的角度来看，今年的确出现了一个很有象征意义的转折点，就是在2024年的前11个月，上汽集团旗下的各品牌的累计汽车的销量是353万辆，而比亚迪达到了376万辆。在仅剩一个月的情况下，上汽落后23万辆，基本上追赶无望。也就是说，上汽大概率会丢掉国内汽车销量冠军的位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此前呢，它已经蝉联这一桂冠长达18年。竟然有蝉联18年这种好事，这过程整个非常长，基本上覆盖了中国汽车市场腾飞的大半个行程。2006年中国汽车全年的销量，其实才不过720多万辆嘛，这个还不如我们前面讲到这两家车企2024年的销量总和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是的，其实都接近于上汽巅峰时期，一年自己一家的这个销量的总和了。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十几年里面，上汽的成功当然是来源于自己在改革开放初期的大胆突破，也来源于开放的心态和先进的企业管理理念，还有就是优于竞争对手的整体的人才素养。但我觉得更重要的，可能还是整个市场腾飞的一个红利。在加入WTO之后，中国汽车市场的爆发，最大的受益者还是广大的合资企业的品牌，而上汽则是把合资企业做得最好的中国车企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但如今的失意，也正是因为过去几年，随着新能源的浪潮，合资车企在中国迅速地式微了。所以说今年把上汽选入失意大公司，更多强调还是一个行业史视角的一个象征意义。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接下来我们聚焦在上汽本身，从数字的角度来感受一下这个时代的切换有多么地迅速。那我们就选取两个时间节点，来对比一下上汽的主营业务，一个是2018年，一个是2024年。前者是上汽销量和销售的巅峰，后者虽然没有一个完整的数据，但就目前公布的数据，其实同期的对比依然可以看得比较清楚了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因为上汽确实是一个很大的集团，要么肖老师还是给大家稍微介绍一下上汽的业务板块吧。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当中涉及到整车销售的，就是有一个具体的车的品牌的业务呢，主要是包含这么几个部分。第一呢，就是三大合资公司，分别是上汽大众、上汽通用和上汽通用五菱。第二呢，就是自主品牌的业务，包括上汽乘用车，还有智己汽车，还有上汽大通等等的。此外还有一些商用车的公司，我们这边就不展开了。除了整车的销售以外，上汽还有比如汽车金融、物流、零部件板块，就是华域集团等等的，这个后面我们就不具体展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所以在整个集团里面，应该还是合资公司的业务贡献是最大的吧？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2018年的时候，其实非常地明显，三个合资公司贡献了绝大多数的汽车的销量。在那一年，上汽的总销量是705万辆，而三家合资公司加在一起就有620万辆，占了大概九成左右吧。那从营收上看呢，三家公司贡献了5840亿元的营收，占整个集团的三分之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利润上面呢，就更加夸张了。三家合资公司归属母公司的净利润，因为它们是这个五十五十的合资公司嘛，所以说归属于上汽这个部分的净利润，加在一起就有477亿元。这个数字是比整个上汽集团当年的综合收益要高出200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等于其他都在亏，就他们在猛赚，是这样吗？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是的。这个也就是所谓的靠合资公司赚的钱，来养其他的这个本土自身的业务。那这个当中的大头呢，就是所谓的自主品牌的研发，还有等等各项的投入。这个其实也是过去各大车厂的一个常态啊，就是像在以前的时候，其实各大品牌都已经意识到，我们要做自己的自主品牌。所谓的自主品牌，培养一个新的品牌，肯定需要很多的钱嘛，那么合资车企赚到的这个业绩和利润，就是最大的资金的来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我们也可以再回顾一下2018年整个汽车行业的背景。当时整个市场里面最强势的也是合资品牌，本土品牌的市场份额是42%，剩下的其实都是合资品牌的了。当时上汽的三家合资企业，常年可以位居全年车企销量排行榜的前四，唯一可以跟它们竞争的，就是同为合资的一汽大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完了2018年，我们就来看一下2024年。在今年的时候，本土品牌的市场占有率已经超过了60%，等于是这个格局已经完全逆转，完全反过来了。那在2024年的前十个月呢，上汽的三家合资企业，它们的销量加在一起才217万辆，只有2018年同期的四成。而且这个当中如果细细拆分的话，其实各个情况是非常不同的。上汽通用五菱有98万辆，看上去最多的，但它专攻的是10万元，或者说是5万元以下的低价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所以为什么是上汽通用跌得这么厉害呢？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背后的原因也很简单，主要就是这些合资车企的产品来源，仍然是外资方的母公司，而合资主要是做一些本土的研发。那么外资方的产品，尤其是新能源车，已经完全跟不上中国的市场节奏了。像大众，还有一些比较成系统的纯电动车的布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感觉大众在这方面还在努力呢。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在努力。但是的确，像别克、凯迪拉克和雪佛兰这三个品牌，在新能源车，不管是纯电还是混动这个方面，都在和本土品牌的竞争当中是落于下风的。所以说有一个比较直白的、数字层面能看到的结论，就是上汽的业绩下滑，还是因为合资车企的整体衰落，尤其是合资的品牌，它本身有些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如果从数字上直观地看的话，的确是如此。但这只是故事的一半，另一半就是与此同时，上汽自己孵化的本土品牌，并没有崛起到足够的高度，能够来填补合资车企下滑产生的这个劣势。也就是说，此前合资车企赚的钱，其实没有在上汽内部养出一个足够强大的自有的业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这个奶孩子没有把孩子奶起来。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上汽的自有品牌，其实在前两年销量是有比较快的增长的，但主要依靠的是出口的大规模上升，尤其是名爵在欧洲的表现。但我们现在都知道，欧盟对于中国电动车开始征收这个反补贴税，当中对上汽的下手是最狠的，那名爵在欧洲的销量会受到影响。而在国内市场呢，不论是此前的荣威、飞凡，还是近几年推出的智己，在市场上的表现都难言“站稳脚跟”四个字，那离反哺整个集团更是遥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可能是2024年中国汽车销量冠军易主背后，更值得思考的一面。如果说资金啊、技术储备、人才这些资源，大型的国有车企其实当年是远胜比亚迪、长城这些民营企业的，更不用说当时还没有说这种造车新势力的介入。但是他们孵化这些本土品牌，却几年以后大家发现，没有取得相应的领先地位。其实不止上汽，另外几家央企和地方国企的这种车企，都有类似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现在当然可以事后诸葛亮地来判断，说正是因为这些国企，他们的日子太好过了，然后缺乏转型的紧迫感。但还是那句话，大象转身也未为晚。2024年，其实上汽、其他的各家车企，已经开始大力地缩减成本，包括人力成本，以求生存。但要说紧迫感，现在其实已经足够了，但汽车市场比6年前还是残酷太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合资车企要扭转局面，上汽自己这方面能发挥的作用，实际上是有限的。而本土的品牌的提升，一方面需要大量资金的投入，另外一方面又面临激烈的竞争。除了紧迫感以外，上汽旗下的各个品牌，都需要一些真正能够提振信心的王牌产品，才能来找回领先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完了上汽，我们就进入最后一家国内的失意大公司，金龙鱼。今年第三季度，金龙鱼是交出了它上市以来最差的一份三季报。公司单季的营收是659.76亿元，听上去很大，但是同比下降了5.49%。它期内的归母净利润仅为3.34亿元，这个不仅创下历史新低，而且同比下降了71.25%，这个让市场是有点恐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公司层面对于营收下滑的解释是四个字：量升价跌。具体来说，就是随着大豆、豆油等等主要原材料的价格下跌，它们的产品价格也在下降。所以尽管看上去销售量是有增长的，但是营收和利润的空间已经被侵蚀了。讲到三季度，普通消费者在粮油这个行业更有印象的一个新闻，应该就是油罐车事件。我们简单回顾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《新京报》是在7月初有一个报道，说是在国内的普货货车里面，出现了食用油和化工产品混运，然后罐体在换装液体之前没有彻底清洗的一些问题。虽然这个报道当时涉及的是一些其他的公司品牌，但是也引发了金龙鱼的股价震荡。在当年8月，国务院食安办是对涉事的7家企业给出了行政处罚。11月，市场监管总局也拿出了新的强制性国标，叫做《食用植物油散装运输卫生要求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油罐车事件本身，可以说是告一个段落了。但它的一个连带影响，是消费者又开始关心起基础的民生消费品的安全问题了。这里的安全，也不仅仅是特指产品质量，它也有一些跟民族主义相结合的一些讨论。金龙鱼作为一个有外资背景的大公司，其实是会额外受到一些压力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回到这个公司本身，如果仅仅看三季报就评判它失意了，未免有些武断。所以说我们再看一下过去三年的情况。2020年至今的三个完整财年里面，这个公司的毛利率以及扣非后的净利率，其实都在走低。它的毛利率是从12.33%掉到了4.83%，净利润是从4.51%跌到了0.53%。以前经常听说粮油企业是营收大、利润薄，而金龙鱼，我觉得这个已经不叫薄利了，而是微利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金龙鱼的走低，其实也证明了经济下行不仅仅会影响各类高价的可选的消费，也会影响到平价的必选的消费，只是这个传导的时间有先有后罢了。可以看到这两年，金龙鱼已经在尝试做一些转型和调整。在它核心的粮油品类上面，三季度有一个动作，就是金龙鱼明确增资了鲁花。目前它跟它的关联方香港嘉银，已经合计持有鲁花超过四分之一的股权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金龙鱼和鲁花这两家公司的营收差距很大，但是盈利的能力相当。所以这个投资呢，其实长期和短期的价值都很不错。另外呢，金龙鱼自己也在往这个调味品、日化、预制菜、中央厨房等等新的领域，来做一些探索。尤其是中央厨房，这个实际上已经是2020年金龙鱼上市募资的目标之一了，当时的说法就是，这部分在国内的投资，可能会超过金龙鱼此前30年在华投资的总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说中央厨房本身，跟金龙鱼这个很大体量，是很匹配的一个方向，但是这个往下游走的思路，对于公司的产品研发和渠道拓展能力，实际上会提出更高和更新的要求。所以这块我们觉得，也需要更长的时间来观察，才会给出下一步的判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这里，我们就把2024年国内的五家失意大公司，跟大家展开地聊了一聊。除了这五家公司以外，还有一些公司，我们觉得也值得一提。它们有可能没有那么多值得展开，或者说没有那么地失意，但是它们在2024年所经历的一些事件，我们就可以稍微展开讲一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我们就展开讲两家公司吧，一家是拼多多，一家是IBM中国。拼多多它如果被入选的话，其实这个理由也不是那么地充分，有一些牵强。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也可以选，也可以不选吧。如果说从股价的角度把它选进去的话，有那么一点的道理，但也有那么一点的牵强。但如果从财报上面来看呢，其实拼多多只能说在最近的一个季度略显动力不足，主要是体现在它的业绩增速放缓。第三季度的营收“只”同比增长了44%，那净利润呢，“只”同比增长了60%。而在二季度，这两个指标同比增速分别是85%和144%。很有意思的是，在第二季度的财报说明会上，拼多多CEO陈磊就已经警告过大家了，此后公司的业绩不可能持续高增长，盈利能力下降是不可避免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提前做空自己的决定，就是在市场上看来还是很新奇的，而且确实在后面这个三季报上也得到了印证。所以说就导致说最近一段时间，市场上对于拼多多的看法有些分化。拼多多一直以来都是那种敢于牺牲短期利益、用速度来换取规模的那种公司。此前的这个思路，在中国国内的市场是很奏效的，以至于阿里巴巴和京东现在也都开始强化了低价的业务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现在呢，它要在各个政府彻底反应过来之前，把Temu这样的平台以最快的速度铺到全球消费者的眼前。随着拼多多的营收规模越来越大，战斗力也越来越强，平台和供给侧之间的矛盾也势必会进一步深化。如果说拼多多最后还是证明了，中国式内卷是消费市场的唯一出路的话，这就真是一个残酷的结果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聊完了拼多多呢，我们再来提一提IBM中国。其实它在2024年的失意，是有一个明确的事件的，就是在8月26日，IBM全球企业系统开发部的副总裁在中国宣布，IBM基础设施决定彻底地关闭中国的研发部门。那有超过1000名的员工，要面临被裁撤或转移的命运。而在三年多前，其实IBM已经关掉了中国研究院。也就是说，这家老牌的IT巨头在中国已经没有研发设施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IBM就是在行业里面是一个古早的名字。在1990年代和2000年代，IBM中国在信息的基础设备、软件、咨询等等业务的发展都很迅猛，在很多行业都拿下了最主要的大客户。比如说它在金融领域，一度是垄断地位的。但是随着2010年代开始流行的去IOE化，它在中国业务就开始一步步地收缩了。它目前主要能做的，也就是咨询和售后服务这些方面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而且近几年收缩的态势是愈发明显的。2023财年，它的中国区营收是跌了19.6%，2024年上半年又跌了5%。另外一方面，这个老牌巨头自身其实也面临着困局。在2024年，它已经提出了一个全球的大规模的成本收缩的计划。可以说，裁撤和转移中国的研发机构，也就是这一个计划的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近几年大型的跨国企业在华收缩乃至撤出，其实并不罕见，IBM只是其中又一个标志性的案例。巅峰时期，它在中国市场几乎是立于不败之地的，它也是顶尖人才的向往之地，而如今中国似乎变成了一个找不到增量的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到这里呢，我们就把2024年失意大公司国内篇的几家公司分析完了。再报一遍名字啊，它们分别是阿斯利康、普华永道、农夫山泉、上汽集团和金龙鱼。另外呢，我们也简要地谈了谈拼多多和IBM中国的一些情况。今天讨论的几家公司里面，有三家都是传统的那种大型的跨国企业，它的中国区业务呢，是出现了一些明显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相信在全球篇的部分，我们很快会再次讨论这个问题。商业就是这样，我们下周继续。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Vol.189 2024失意大公司·国内篇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Vol.189 2024失意大公司·国内篇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