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Vol.219 新世界的债务危机，该由谁负责？</w:t>
      </w:r>
    </w:p>
    <w:p>
      <w:pPr>
        <w:pStyle w:val="TranscriptMeta"/>
        <w:spacing w:after="120" w:before="0" w:line="360" w:lineRule="exact"/>
        <w:ind w:firstLine="0"/>
      </w:pPr>
      <w:r>
        <w:rPr>
          <w:rFonts w:ascii="Calibri" w:hAnsi="Calibri" w:eastAsia="宋体" w:cs="宋体"/>
          <w:sz w:val="24"/>
          <w:szCs w:val="24"/>
          <w:color w:val="000000"/>
        </w:rPr>
        <w:t>原音视频时长：00:57:53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Vol.219 新世界的债务危机，该由谁负责？</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节目开始之前，有一则个人新闻发表，就是最近感冒了，身体没有大碍，不过今天的声音状况可能没有那么好。今天节目又比较长，中间如果有什么口齿不清的地方，请大家见谅。</w:t>
      </w:r>
    </w:p>
    <w:p>
      <w:pPr>
        <w:pStyle w:val="TranscriptBody"/>
        <w:spacing w:after="120" w:before="0" w:line="360" w:lineRule="exact"/>
        <w:ind w:firstLine="480"/>
      </w:pPr>
      <w:r>
        <w:rPr>
          <w:rFonts w:ascii="Calibri" w:hAnsi="Calibri" w:eastAsia="宋体" w:cs="宋体"/>
          <w:sz w:val="24"/>
          <w:szCs w:val="24"/>
          <w:color w:val="000000"/>
        </w:rPr>
        <w:t>那进入正题，今天我们想花一点时间，深入地聊一家港资的地产商，也是我个人这些年一直搞不太懂的一家公司，叫新世界发展。新世界发展前一段时间是香港的新闻热点，不过是一个负面的热点，因为在今年的6月30日，它是非常惊险地完成了一轮债务重组和再融资。</w:t>
      </w:r>
    </w:p>
    <w:p>
      <w:pPr>
        <w:pStyle w:val="TranscriptBody"/>
        <w:spacing w:after="120" w:before="0" w:line="360" w:lineRule="exact"/>
        <w:ind w:firstLine="480"/>
      </w:pPr>
      <w:r>
        <w:rPr>
          <w:rFonts w:ascii="Calibri" w:hAnsi="Calibri" w:eastAsia="宋体" w:cs="宋体"/>
          <w:sz w:val="24"/>
          <w:szCs w:val="24"/>
          <w:color w:val="000000"/>
        </w:rPr>
        <w:t>整个涉及到的债务总额达到了882亿港元，虽然远远不及此前恒大接近2万亿的规模，但是在香港还是创下了历史之最。而且同期还有一则听起来更像八卦的新闻，就是新世界发展此前多年的负责人，也就是香港豪门郑氏家族的第三代长子郑志刚，他彻底地离开了公司的董事会。在2024年，他已经卸任了公司的CEO和执行董事的身份。</w:t>
      </w:r>
    </w:p>
    <w:p>
      <w:pPr>
        <w:pStyle w:val="TranscriptBody"/>
        <w:spacing w:after="120" w:before="0" w:line="360" w:lineRule="exact"/>
        <w:ind w:firstLine="480"/>
      </w:pPr>
      <w:r>
        <w:rPr>
          <w:rFonts w:ascii="Calibri" w:hAnsi="Calibri" w:eastAsia="宋体" w:cs="宋体"/>
          <w:sz w:val="24"/>
          <w:szCs w:val="24"/>
          <w:color w:val="000000"/>
        </w:rPr>
        <w:t>在2025年，他卸任的是非执行董事的身份。郑志刚在他任期内创造的品牌资产，在内地最有名的可能就是K11。也有传闻说，香港的K11 Art Mall和上海的K11写字楼部分可能会被出售，这个就可以帮助新世界发展获得更多现金流。当然目前还没有明确的后续，关于这两个新闻。</w:t>
      </w:r>
    </w:p>
    <w:p>
      <w:pPr>
        <w:pStyle w:val="TranscriptBody"/>
        <w:spacing w:after="120" w:before="0" w:line="360" w:lineRule="exact"/>
        <w:ind w:firstLine="480"/>
      </w:pPr>
      <w:r>
        <w:rPr>
          <w:rFonts w:ascii="Calibri" w:hAnsi="Calibri" w:eastAsia="宋体" w:cs="宋体"/>
          <w:sz w:val="24"/>
          <w:szCs w:val="24"/>
          <w:color w:val="000000"/>
        </w:rPr>
        <w:t>债务重组、长子离任、变卖资产，这些元素连在一起，实际上就很容易导向一个颇有噱头的叙事，就是家族的富三代接班之后，只会搞概念，但不会搞经营，最终败了家产，然后从公司出局了。这又应了一句大家很熟悉的老话，就是所谓的“富不过三代”。这样一套叙事，其实也是现在简中互联网上面，对于新世界发展现在面临的危机的一个主流的叙事。</w:t>
      </w:r>
    </w:p>
    <w:p>
      <w:pPr>
        <w:pStyle w:val="TranscriptBody"/>
        <w:spacing w:after="120" w:before="0" w:line="360" w:lineRule="exact"/>
        <w:ind w:firstLine="480"/>
      </w:pPr>
      <w:r>
        <w:rPr>
          <w:rFonts w:ascii="Calibri" w:hAnsi="Calibri" w:eastAsia="宋体" w:cs="宋体"/>
          <w:sz w:val="24"/>
          <w:szCs w:val="24"/>
          <w:color w:val="000000"/>
        </w:rPr>
        <w:t>郑志刚本人对于这类说法是有过回应的。在新世界发展陷入债务困境以后，彭博社做过一个非常不错的专题视频报道，我们也会把这个视频的链接放在show notes里。最值得关注的就是这个视频的最后的部分，郑志刚是通过他的新闻发言人给了一些书面的声明。翻译成中文的话，大致的内容如下：</w:t>
      </w:r>
    </w:p>
    <w:p>
      <w:pPr>
        <w:pStyle w:val="TranscriptBody"/>
        <w:spacing w:after="120" w:before="0" w:line="360" w:lineRule="exact"/>
        <w:ind w:firstLine="480"/>
      </w:pPr>
      <w:r>
        <w:rPr>
          <w:rFonts w:ascii="Calibri" w:hAnsi="Calibri" w:eastAsia="宋体" w:cs="宋体"/>
          <w:sz w:val="24"/>
          <w:szCs w:val="24"/>
          <w:color w:val="000000"/>
        </w:rPr>
        <w:t>郑志刚成为新世界的行政总裁时，他承担的是显著债项负担，并且有数据显示，在他获委任以后，已经努力着手持续以及负责任地帮助集团去杠杆。新世界面对的挑战是源自非常的宏观经济和政策因素，并非来自郑先生的过度借贷和经营不善。在郑志刚的领导下，公司已经策略性地去增加经常收入，进一步强化资产负债表。</w:t>
      </w:r>
    </w:p>
    <w:p>
      <w:pPr>
        <w:pStyle w:val="TranscriptBody"/>
        <w:spacing w:after="120" w:before="0" w:line="360" w:lineRule="exact"/>
        <w:ind w:firstLine="480"/>
      </w:pPr>
      <w:r>
        <w:rPr>
          <w:rFonts w:ascii="Calibri" w:hAnsi="Calibri" w:eastAsia="宋体" w:cs="宋体"/>
          <w:sz w:val="24"/>
          <w:szCs w:val="24"/>
          <w:color w:val="000000"/>
        </w:rPr>
        <w:t>简单而言，就是这个锅我不背，是吧？</w:t>
      </w:r>
    </w:p>
    <w:p>
      <w:pPr>
        <w:pStyle w:val="TranscriptBody"/>
        <w:spacing w:after="120" w:before="0" w:line="360" w:lineRule="exact"/>
        <w:ind w:firstLine="480"/>
      </w:pPr>
      <w:r>
        <w:rPr>
          <w:rFonts w:ascii="Calibri" w:hAnsi="Calibri" w:eastAsia="宋体" w:cs="宋体"/>
          <w:sz w:val="24"/>
          <w:szCs w:val="24"/>
          <w:color w:val="000000"/>
        </w:rPr>
        <w:t>对。不过他自己站到了这个反黑自己的第一线，还是蛮有勇气的，就是直面了这样一个对他很不利的一个叙事。前面提到那个流行叙事，它确实非常符合大众对于豪门的戏剧化的想象，以至于它听起来特别真实，对吧？不过我们今天又要唱唱反调了，因为通过对于新世界发展过去十多年公开信息的研究，我们认为这个流行叙事基本上是不成立的。</w:t>
      </w:r>
    </w:p>
    <w:p>
      <w:pPr>
        <w:pStyle w:val="TranscriptBody"/>
        <w:spacing w:after="120" w:before="0" w:line="360" w:lineRule="exact"/>
        <w:ind w:firstLine="480"/>
      </w:pPr>
      <w:r>
        <w:rPr>
          <w:rFonts w:ascii="Calibri" w:hAnsi="Calibri" w:eastAsia="宋体" w:cs="宋体"/>
          <w:sz w:val="24"/>
          <w:szCs w:val="24"/>
          <w:color w:val="000000"/>
        </w:rPr>
        <w:t>因为它错误地阐释了新世界发展和郑氏家族运转至今的很多关键因素。所以今天节目的主要工作，就是给新世界发展的过去和现在重新开一份详细的诊断书。</w:t>
      </w:r>
    </w:p>
    <w:p>
      <w:pPr>
        <w:pStyle w:val="TranscriptBody"/>
        <w:spacing w:after="120" w:before="0" w:line="360" w:lineRule="exact"/>
        <w:ind w:firstLine="480"/>
      </w:pPr>
      <w:r>
        <w:rPr>
          <w:rFonts w:ascii="Calibri" w:hAnsi="Calibri" w:eastAsia="宋体" w:cs="宋体"/>
          <w:sz w:val="24"/>
          <w:szCs w:val="24"/>
          <w:color w:val="000000"/>
        </w:rPr>
        <w:t>我们大致会从四个方向来拆解这个话题。第一步还是为不太熟悉港派豪门的朋友们介绍一下整个郑氏家族的发家史，以及他们是如何系统化地管理各项资产的。第二步和第三步，我们会专注于看新世界发展的两个部分，也就是广义上的资产和负债。至于新世界发展当前的困境是如何造成的，在结尾处我们也会给出明确的判断。因为涉及到上市公司，所以我们照例声明，本期节目内容仅作为行业讨论，不构成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那第一部分，我们先来讲讲郑氏家族的发展历史，和它在香港的地位。虽然听起来有点像八卦，不过我觉得如果要理顺新世界发展的问题关键，这其实是一个很好的起点。</w:t>
      </w:r>
    </w:p>
    <w:p>
      <w:pPr>
        <w:pStyle w:val="TranscriptBody"/>
        <w:spacing w:after="120" w:before="0" w:line="360" w:lineRule="exact"/>
        <w:ind w:firstLine="480"/>
      </w:pPr>
      <w:r>
        <w:rPr>
          <w:rFonts w:ascii="Calibri" w:hAnsi="Calibri" w:eastAsia="宋体" w:cs="宋体"/>
          <w:sz w:val="24"/>
          <w:szCs w:val="24"/>
          <w:color w:val="000000"/>
        </w:rPr>
        <w:t>中国香港商界有公认的四大家族，核心人物分别是李嘉诚、郭得胜、李兆基和郑裕彤。说起最后这个郑裕彤呢，他就是郑氏家族拓业的第一代。他的发家生意是一个珠宝品牌，说出来大家肯定知道，就是周大福。这个名声有可能比新世界发展要大很多。</w:t>
      </w:r>
    </w:p>
    <w:p>
      <w:pPr>
        <w:pStyle w:val="TranscriptBody"/>
        <w:spacing w:after="120" w:before="0" w:line="360" w:lineRule="exact"/>
        <w:ind w:firstLine="480"/>
      </w:pPr>
      <w:r>
        <w:rPr>
          <w:rFonts w:ascii="Calibri" w:hAnsi="Calibri" w:eastAsia="宋体" w:cs="宋体"/>
          <w:sz w:val="24"/>
          <w:szCs w:val="24"/>
          <w:color w:val="000000"/>
        </w:rPr>
        <w:t>所以他们其实是一家？</w:t>
      </w:r>
    </w:p>
    <w:p>
      <w:pPr>
        <w:pStyle w:val="TranscriptBody"/>
        <w:spacing w:after="120" w:before="0" w:line="360" w:lineRule="exact"/>
        <w:ind w:firstLine="480"/>
      </w:pPr>
      <w:r>
        <w:rPr>
          <w:rFonts w:ascii="Calibri" w:hAnsi="Calibri" w:eastAsia="宋体" w:cs="宋体"/>
          <w:sz w:val="24"/>
          <w:szCs w:val="24"/>
          <w:color w:val="000000"/>
        </w:rPr>
        <w:t>对，是一家，或者说这两家公司就是郑氏家族生意的两大支柱。这后面我们可以再慢慢地展开。</w:t>
      </w:r>
    </w:p>
    <w:p>
      <w:pPr>
        <w:pStyle w:val="TranscriptBody"/>
        <w:spacing w:after="120" w:before="0" w:line="360" w:lineRule="exact"/>
        <w:ind w:firstLine="480"/>
      </w:pPr>
      <w:r>
        <w:rPr>
          <w:rFonts w:ascii="Calibri" w:hAnsi="Calibri" w:eastAsia="宋体" w:cs="宋体"/>
          <w:sz w:val="24"/>
          <w:szCs w:val="24"/>
          <w:color w:val="000000"/>
        </w:rPr>
        <w:t>不过我这边要先插问一句，约老师，一个我长久以来的疑惑：周大福、周生生、周大生、周六福，就是香港的这些金店、珠宝店，他们都姓周，他们是亲戚吗？</w:t>
      </w:r>
    </w:p>
    <w:p>
      <w:pPr>
        <w:pStyle w:val="TranscriptBody"/>
        <w:spacing w:after="120" w:before="0" w:line="360" w:lineRule="exact"/>
        <w:ind w:firstLine="480"/>
      </w:pPr>
      <w:r>
        <w:rPr>
          <w:rFonts w:ascii="Calibri" w:hAnsi="Calibri" w:eastAsia="宋体" w:cs="宋体"/>
          <w:sz w:val="24"/>
          <w:szCs w:val="24"/>
          <w:color w:val="000000"/>
        </w:rPr>
        <w:t>没有亲戚关系。其中像周大福和周生生这两家是比较老字号的，他们的创始人都姓周，甚至也都是广东顺德人。但是据说他们没有什么亲戚关系。之后品牌里面带周的这些呢，都是蹭这两家老字号的名气的，像周六福的创始人就姓李。</w:t>
      </w:r>
    </w:p>
    <w:p>
      <w:pPr>
        <w:pStyle w:val="TranscriptBody"/>
        <w:spacing w:after="120" w:before="0" w:line="360" w:lineRule="exact"/>
        <w:ind w:firstLine="480"/>
      </w:pPr>
      <w:r>
        <w:rPr>
          <w:rFonts w:ascii="Calibri" w:hAnsi="Calibri" w:eastAsia="宋体" w:cs="宋体"/>
          <w:sz w:val="24"/>
          <w:szCs w:val="24"/>
          <w:color w:val="000000"/>
        </w:rPr>
        <w:t>那这边我就有个问题了，周大福你说是老字号，然后创始人又姓周，那为什么它现在会变成你说的这个郑氏家族的核心产业呢？</w:t>
      </w:r>
    </w:p>
    <w:p>
      <w:pPr>
        <w:pStyle w:val="TranscriptBody"/>
        <w:spacing w:after="120" w:before="0" w:line="360" w:lineRule="exact"/>
        <w:ind w:firstLine="480"/>
      </w:pPr>
      <w:r>
        <w:rPr>
          <w:rFonts w:ascii="Calibri" w:hAnsi="Calibri" w:eastAsia="宋体" w:cs="宋体"/>
          <w:sz w:val="24"/>
          <w:szCs w:val="24"/>
          <w:color w:val="000000"/>
        </w:rPr>
        <w:t>因为郑裕彤是这个周大福创始人周至元的上门女婿，也是他帮助老丈人先后开拓了中国香港和中国澳门的市场。</w:t>
      </w:r>
    </w:p>
    <w:p>
      <w:pPr>
        <w:pStyle w:val="TranscriptBody"/>
        <w:spacing w:after="120" w:before="0" w:line="360" w:lineRule="exact"/>
        <w:ind w:firstLine="480"/>
      </w:pPr>
      <w:r>
        <w:rPr>
          <w:rFonts w:ascii="Calibri" w:hAnsi="Calibri" w:eastAsia="宋体" w:cs="宋体"/>
          <w:sz w:val="24"/>
          <w:szCs w:val="24"/>
          <w:color w:val="000000"/>
        </w:rPr>
        <w:t>周大福在1950到60年代能在香港站稳脚跟呢，主要就是依赖郑裕彤当时提出了两大策略。一个叫四条九足金，其实也就是成色达到99.99%纯的黄金，现在一般叫千足金。这个金的纯度呢，当时比香港市面上的同行要更好一点，所以说周大福就靠这个东西呢，加上一些价格上的让利吧，就把自己的品牌声誉和口碑很快做起来。</w:t>
      </w:r>
    </w:p>
    <w:p>
      <w:pPr>
        <w:pStyle w:val="TranscriptBody"/>
        <w:spacing w:after="120" w:before="0" w:line="360" w:lineRule="exact"/>
        <w:ind w:firstLine="480"/>
      </w:pPr>
      <w:r>
        <w:rPr>
          <w:rFonts w:ascii="Calibri" w:hAnsi="Calibri" w:eastAsia="宋体" w:cs="宋体"/>
          <w:sz w:val="24"/>
          <w:szCs w:val="24"/>
          <w:color w:val="000000"/>
        </w:rPr>
        <w:t>另一个策略是钻石。郑裕彤其实很早就发现了，钻石有可能是整个珠宝行业的下一个爆点。但钻石行业有一个问题，就是当时大部分的矿产资源已经被De Beers这个公司把持住了。所以在1964年，郑裕彤就直接去南非买了一个有钻石原石牌照的公司，也就掌握住了之后向香港供应钻石的一个主动权。</w:t>
      </w:r>
    </w:p>
    <w:p>
      <w:pPr>
        <w:pStyle w:val="TranscriptBody"/>
        <w:spacing w:after="120" w:before="0" w:line="360" w:lineRule="exact"/>
        <w:ind w:firstLine="480"/>
      </w:pPr>
      <w:r>
        <w:rPr>
          <w:rFonts w:ascii="Calibri" w:hAnsi="Calibri" w:eastAsia="宋体" w:cs="宋体"/>
          <w:sz w:val="24"/>
          <w:szCs w:val="24"/>
          <w:color w:val="000000"/>
        </w:rPr>
        <w:t>听到这边我就不得不说四个字：珠光宝气。可以说你从你刚刚这个描述当中可以发现，郑裕彤即便是在黄金珠宝这样一个大家普遍认为比较传统保守的行业里边，他还是很有进取心的。比如说很早进入钻石，体现得出他胆大敢为的特点。</w:t>
      </w:r>
    </w:p>
    <w:p>
      <w:pPr>
        <w:pStyle w:val="TranscriptBody"/>
        <w:spacing w:after="120" w:before="0" w:line="360" w:lineRule="exact"/>
        <w:ind w:firstLine="480"/>
      </w:pPr>
      <w:r>
        <w:rPr>
          <w:rFonts w:ascii="Calibri" w:hAnsi="Calibri" w:eastAsia="宋体" w:cs="宋体"/>
          <w:sz w:val="24"/>
          <w:szCs w:val="24"/>
          <w:color w:val="000000"/>
        </w:rPr>
        <w:t>确实，周大福是让郑裕彤积累的第一桶金，然后也让他很快就把这个钱投到了更加火热的房地产业。</w:t>
      </w:r>
    </w:p>
    <w:p>
      <w:pPr>
        <w:pStyle w:val="TranscriptBody"/>
        <w:spacing w:after="120" w:before="0" w:line="360" w:lineRule="exact"/>
        <w:ind w:firstLine="480"/>
      </w:pPr>
      <w:r>
        <w:rPr>
          <w:rFonts w:ascii="Calibri" w:hAnsi="Calibri" w:eastAsia="宋体" w:cs="宋体"/>
          <w:sz w:val="24"/>
          <w:szCs w:val="24"/>
          <w:color w:val="000000"/>
        </w:rPr>
        <w:t>在周大福时期呢，郑裕彤跟他隔壁的一个公司叫做恒生银行，关系就已经很好了。所以说两家公司是在1970年合伙创立了新世界发展，并且在两年之后的港股的高位期，就把这家房地产公司推上市了。跟周大福不一样，新世界发展就可以被视作是郑裕彤自己独立经营的一块产业了。</w:t>
      </w:r>
    </w:p>
    <w:p>
      <w:pPr>
        <w:pStyle w:val="TranscriptBody"/>
        <w:spacing w:after="120" w:before="0" w:line="360" w:lineRule="exact"/>
        <w:ind w:firstLine="480"/>
      </w:pPr>
      <w:r>
        <w:rPr>
          <w:rFonts w:ascii="Calibri" w:hAnsi="Calibri" w:eastAsia="宋体" w:cs="宋体"/>
          <w:sz w:val="24"/>
          <w:szCs w:val="24"/>
          <w:color w:val="000000"/>
        </w:rPr>
        <w:t>如果我们看2000年代的时候，新世界已经变成一个非常多元发展的集团。它旗下不仅做房地产开发、工程建设，也有百货、酒店、物流、交通、能源、电信、专业服务，很多很多领域。因为彤叔的拓业风格主打一个出其不意，加大胆抄底，所以他也有一个绰号叫做“鲨胆彤”，“鲨”是鲨鱼的“鲨”。</w:t>
      </w:r>
    </w:p>
    <w:p>
      <w:pPr>
        <w:pStyle w:val="TranscriptBody"/>
        <w:spacing w:after="120" w:before="0" w:line="360" w:lineRule="exact"/>
        <w:ind w:firstLine="480"/>
      </w:pPr>
      <w:r>
        <w:rPr>
          <w:rFonts w:ascii="Calibri" w:hAnsi="Calibri" w:eastAsia="宋体" w:cs="宋体"/>
          <w:sz w:val="24"/>
          <w:szCs w:val="24"/>
          <w:color w:val="000000"/>
        </w:rPr>
        <w:t>等一下，约老师，你刚才说他把周大福带到香港和澳门是1950、60年代，然后再跳到这个新世界变成多元集团已经是2000年，所以他这个影响力覆盖了整整50年，半个世纪？</w:t>
      </w:r>
    </w:p>
    <w:p>
      <w:pPr>
        <w:pStyle w:val="TranscriptBody"/>
        <w:spacing w:after="120" w:before="0" w:line="360" w:lineRule="exact"/>
        <w:ind w:firstLine="480"/>
      </w:pPr>
      <w:r>
        <w:rPr>
          <w:rFonts w:ascii="Calibri" w:hAnsi="Calibri" w:eastAsia="宋体" w:cs="宋体"/>
          <w:sz w:val="24"/>
          <w:szCs w:val="24"/>
          <w:color w:val="000000"/>
        </w:rPr>
        <w:t>对，他比较长寿。其实在1989年，郑裕彤是一度退休，然后当时呢，他就觉得说我可以休息一下，然后把新世界发展就交给了他的大儿子。他大儿子叫郑家纯，绰号叫“纯官”。</w:t>
      </w:r>
    </w:p>
    <w:p>
      <w:pPr>
        <w:pStyle w:val="TranscriptBody"/>
        <w:spacing w:after="120" w:before="0" w:line="360" w:lineRule="exact"/>
        <w:ind w:firstLine="480"/>
      </w:pPr>
      <w:r>
        <w:rPr>
          <w:rFonts w:ascii="Calibri" w:hAnsi="Calibri" w:eastAsia="宋体" w:cs="宋体"/>
          <w:sz w:val="24"/>
          <w:szCs w:val="24"/>
          <w:color w:val="000000"/>
        </w:rPr>
        <w:t>不过呢，纯官上任之后呢，就直接在公司提出了一些比较激进的收购计划。然后第一年用于收购的这个计划资金，就是大概有60多亿港元。这就导致了整个新世界发展当时债务就出现了一个比较大的负担。所以呢，两年之后郑裕彤决定，我不退休了，我回来继续做了。然后他就重新调整了新世界的发展方向，到2012年才重新交班给郑家纯，然后还有郑家纯的儿子，也就是长孙郑志刚。</w:t>
      </w:r>
    </w:p>
    <w:p>
      <w:pPr>
        <w:pStyle w:val="TranscriptBody"/>
        <w:spacing w:after="120" w:before="0" w:line="360" w:lineRule="exact"/>
        <w:ind w:firstLine="480"/>
      </w:pPr>
      <w:r>
        <w:rPr>
          <w:rFonts w:ascii="Calibri" w:hAnsi="Calibri" w:eastAsia="宋体" w:cs="宋体"/>
          <w:sz w:val="24"/>
          <w:szCs w:val="24"/>
          <w:color w:val="000000"/>
        </w:rPr>
        <w:t>本来呢，他计划这一次2012年退休以后呢，要真的享几年清福，不过他当年就因病去世了。自此之后呢，郑家家族的产业就明确进入了二代和三代并行管理的阶段。这里郑家纯呢，是长期担任公司的董事局主席，郑志刚呢，我们之后会继续讲。那因为做过一些业务重组和拆分上市，然后新世界发展集团当时的架构呢，几经梳理也变得比较复杂了。</w:t>
      </w:r>
    </w:p>
    <w:p>
      <w:pPr>
        <w:pStyle w:val="TranscriptBody"/>
        <w:spacing w:after="120" w:before="0" w:line="360" w:lineRule="exact"/>
        <w:ind w:firstLine="480"/>
      </w:pPr>
      <w:r>
        <w:rPr>
          <w:rFonts w:ascii="Calibri" w:hAnsi="Calibri" w:eastAsia="宋体" w:cs="宋体"/>
          <w:sz w:val="24"/>
          <w:szCs w:val="24"/>
          <w:color w:val="000000"/>
        </w:rPr>
        <w:t>确实，就是香港的这种家族企业豪门，他们的业务经常是错综复杂的。但是你既然后面要讲到新世界发展，你是不是这边还是给我们简单地口头描述一下？</w:t>
      </w:r>
    </w:p>
    <w:p>
      <w:pPr>
        <w:pStyle w:val="TranscriptBody"/>
        <w:spacing w:after="120" w:before="0" w:line="360" w:lineRule="exact"/>
        <w:ind w:firstLine="480"/>
      </w:pPr>
      <w:r>
        <w:rPr>
          <w:rFonts w:ascii="Calibri" w:hAnsi="Calibri" w:eastAsia="宋体" w:cs="宋体"/>
          <w:sz w:val="24"/>
          <w:szCs w:val="24"/>
          <w:color w:val="000000"/>
        </w:rPr>
        <w:t>我觉得口头描述确实不是很容易描述清楚。我们先在show notes里面贴一个组织架构图，大家可能看着图再听我们解释会好一点。那我口头也尝试说一下。</w:t>
      </w:r>
    </w:p>
    <w:p>
      <w:pPr>
        <w:pStyle w:val="TranscriptBody"/>
        <w:spacing w:after="120" w:before="0" w:line="360" w:lineRule="exact"/>
        <w:ind w:firstLine="480"/>
      </w:pPr>
      <w:r>
        <w:rPr>
          <w:rFonts w:ascii="Calibri" w:hAnsi="Calibri" w:eastAsia="宋体" w:cs="宋体"/>
          <w:sz w:val="24"/>
          <w:szCs w:val="24"/>
          <w:color w:val="000000"/>
        </w:rPr>
        <w:t>简单来说，整个结构的顶层，就最上面，是郑裕彤早年设立的两个家族信托，这也是家族财富的最终汇聚的地方。那在信托之下呢，是三层非上市公司，都是大比例持股的。最贴近信托的一个公司叫周大福Capital，就是CTFC，然后是一家叫做周大福控股的公司。在下一层呢，是两家公司，一家叫周大福企业，一家叫周大福代理人。</w:t>
      </w:r>
    </w:p>
    <w:p>
      <w:pPr>
        <w:pStyle w:val="TranscriptBody"/>
        <w:spacing w:after="120" w:before="0" w:line="360" w:lineRule="exact"/>
        <w:ind w:firstLine="480"/>
      </w:pPr>
      <w:r>
        <w:rPr>
          <w:rFonts w:ascii="Calibri" w:hAnsi="Calibri" w:eastAsia="宋体" w:cs="宋体"/>
          <w:sz w:val="24"/>
          <w:szCs w:val="24"/>
          <w:color w:val="000000"/>
        </w:rPr>
        <w:t>整个体系里面不是有很多上市公司吗？比如说大的像新世界发展，还有周大福创建，小的像佐丹奴，这些上市公司基本上都是由周大福企业和周大福代理人来控股的。</w:t>
      </w:r>
    </w:p>
    <w:p>
      <w:pPr>
        <w:pStyle w:val="TranscriptBody"/>
        <w:spacing w:after="120" w:before="0" w:line="360" w:lineRule="exact"/>
        <w:ind w:firstLine="480"/>
      </w:pPr>
      <w:r>
        <w:rPr>
          <w:rFonts w:ascii="Calibri" w:hAnsi="Calibri" w:eastAsia="宋体" w:cs="宋体"/>
          <w:sz w:val="24"/>
          <w:szCs w:val="24"/>
          <w:color w:val="000000"/>
        </w:rPr>
        <w:t>就刚刚那些名字，已经周大福出现太多次了。但简单地总结一下，就是把整个家族的资产想象成一个金字塔的话，塔尖是两个家族信托，就代表家族最后赚到的一些钱，然后当中是隔了好几层的非上市公司，而那些上市公司其实是位于金字塔的底部，基本上是这么一个结构。</w:t>
      </w:r>
    </w:p>
    <w:p>
      <w:pPr>
        <w:pStyle w:val="TranscriptBody"/>
        <w:spacing w:after="120" w:before="0" w:line="360" w:lineRule="exact"/>
        <w:ind w:firstLine="480"/>
      </w:pPr>
      <w:r>
        <w:rPr>
          <w:rFonts w:ascii="Calibri" w:hAnsi="Calibri" w:eastAsia="宋体" w:cs="宋体"/>
          <w:sz w:val="24"/>
          <w:szCs w:val="24"/>
          <w:color w:val="000000"/>
        </w:rPr>
        <w:t>这里唯一的例外就是周大福珠宝。周大福珠宝是经过了2011年的IPO，还有后面的一些股权调整，它目前是直接变成中间这个层CTFC来控股的。</w:t>
      </w:r>
    </w:p>
    <w:p>
      <w:pPr>
        <w:pStyle w:val="TranscriptBody"/>
        <w:spacing w:after="120" w:before="0" w:line="360" w:lineRule="exact"/>
        <w:ind w:firstLine="480"/>
      </w:pPr>
      <w:r>
        <w:rPr>
          <w:rFonts w:ascii="Calibri" w:hAnsi="Calibri" w:eastAsia="宋体" w:cs="宋体"/>
          <w:sz w:val="24"/>
          <w:szCs w:val="24"/>
          <w:color w:val="000000"/>
        </w:rPr>
        <w:t>但这个其实没什么关系啊，因为就是总体来说，在信托和上市公司之间，就是一定会有非上市的家族公司作为缓冲。有时候是一层，有时候是更多层。这个一方面呢，肯定是为了充分地隔离风险；另外一方面呢，像周大福企业，它其实自己也有很独立的一大块投资的业务，这些投资业务有些也不太适合放到上市公司的这个表内啊，我们可以稍后再展开讲讲。</w:t>
      </w:r>
    </w:p>
    <w:p>
      <w:pPr>
        <w:pStyle w:val="TranscriptBody"/>
        <w:spacing w:after="120" w:before="0" w:line="360" w:lineRule="exact"/>
        <w:ind w:firstLine="480"/>
      </w:pPr>
      <w:r>
        <w:rPr>
          <w:rFonts w:ascii="Calibri" w:hAnsi="Calibri" w:eastAsia="宋体" w:cs="宋体"/>
          <w:sz w:val="24"/>
          <w:szCs w:val="24"/>
          <w:color w:val="000000"/>
        </w:rPr>
        <w:t>约老师，刚才那个问题其实你只回答了一半，就是整个这个郑氏家族的产业的组织架构，但是家族的成员具体怎么分工，这一部分其实还没有讲。</w:t>
      </w:r>
    </w:p>
    <w:p>
      <w:pPr>
        <w:pStyle w:val="TranscriptBody"/>
        <w:spacing w:after="120" w:before="0" w:line="360" w:lineRule="exact"/>
        <w:ind w:firstLine="480"/>
      </w:pPr>
      <w:r>
        <w:rPr>
          <w:rFonts w:ascii="Calibri" w:hAnsi="Calibri" w:eastAsia="宋体" w:cs="宋体"/>
          <w:sz w:val="24"/>
          <w:szCs w:val="24"/>
          <w:color w:val="000000"/>
        </w:rPr>
        <w:t>原本的话，我们就只看三代吧，三代原本是一个各司其职的状态。比如说长子长孙，就是郑志刚Adrian，他是从2007年就开始进入新世界发展了。他其实长期被视为二代长子，就郑家纯的接班人。他我们就代号就叫A。在A之外呢，郑家纯这一房的家族三代还有B、C和S。</w:t>
      </w:r>
    </w:p>
    <w:p>
      <w:pPr>
        <w:pStyle w:val="TranscriptBody"/>
        <w:spacing w:after="120" w:before="0" w:line="360" w:lineRule="exact"/>
        <w:ind w:firstLine="480"/>
      </w:pPr>
      <w:r>
        <w:rPr>
          <w:rFonts w:ascii="Calibri" w:hAnsi="Calibri" w:eastAsia="宋体" w:cs="宋体"/>
          <w:sz w:val="24"/>
          <w:szCs w:val="24"/>
          <w:color w:val="000000"/>
        </w:rPr>
        <w:t>比较好笑，就这突然使用一些代号。</w:t>
      </w:r>
    </w:p>
    <w:p>
      <w:pPr>
        <w:pStyle w:val="TranscriptBody"/>
        <w:spacing w:after="120" w:before="0" w:line="360" w:lineRule="exact"/>
        <w:ind w:firstLine="480"/>
      </w:pPr>
      <w:r>
        <w:rPr>
          <w:rFonts w:ascii="Calibri" w:hAnsi="Calibri" w:eastAsia="宋体" w:cs="宋体"/>
          <w:sz w:val="24"/>
          <w:szCs w:val="24"/>
          <w:color w:val="000000"/>
        </w:rPr>
        <w:t>B的话是郑家纯的次子，叫Brian，郑志明。郑志明是2009年开始进入到集团内的一个基建业的上市公司，就是新创建，后来改名叫周大福创建。那C呢，是他的三儿子郑志亮Chris。Chris呢，是从2024年开始担任周大福企业的联席行政总裁。然后S呢，是他的长女郑志雯Sonia。Sonia是在2011年主导收购了瑰丽酒店以后呢，她主要精力其实一直放在瑰丽酒店上。</w:t>
      </w:r>
    </w:p>
    <w:p>
      <w:pPr>
        <w:pStyle w:val="TranscriptBody"/>
        <w:spacing w:after="120" w:before="0" w:line="360" w:lineRule="exact"/>
        <w:ind w:firstLine="480"/>
      </w:pPr>
      <w:r>
        <w:rPr>
          <w:rFonts w:ascii="Calibri" w:hAnsi="Calibri" w:eastAsia="宋体" w:cs="宋体"/>
          <w:sz w:val="24"/>
          <w:szCs w:val="24"/>
          <w:color w:val="000000"/>
        </w:rPr>
        <w:t>没想到要使用代号，就感觉像是比较古早的推理小说里面，对于什么A公司啊，什么C女士啊这种感觉。不过确实，如果你直接，就是念这些中文的名字的话，因为他们都是那个两个字都是一样的吧，就是有点太难念了，是吧？所以就是稍微简简单单地给大家介绍一下。就总之就是，因为你刚刚讲到他们有不同的产业嘛，就是像新世界这一块，然后还有一些基建的，还有一些这个投资的业务，还有什么酒店啊等等，大家各自管一块。</w:t>
      </w:r>
    </w:p>
    <w:p>
      <w:pPr>
        <w:pStyle w:val="TranscriptBody"/>
        <w:spacing w:after="120" w:before="0" w:line="360" w:lineRule="exact"/>
        <w:ind w:firstLine="480"/>
      </w:pPr>
      <w:r>
        <w:rPr>
          <w:rFonts w:ascii="Calibri" w:hAnsi="Calibri" w:eastAsia="宋体" w:cs="宋体"/>
          <w:sz w:val="24"/>
          <w:szCs w:val="24"/>
          <w:color w:val="000000"/>
        </w:rPr>
        <w:t>是的。还有一块我们要说的，就是周大福珠宝这一支嘛。这一支呢，其实是交给了二代当中的另一房。据说这一房对于继承家族产业原本兴趣是一般的，所以说着力培养的三代呢，也只有一位，叫郑志恒Conroy。Conroy是在2007年就进到周大福珠宝去工作，然后跟另一房的这个Adrian，其实节奏上是一样的。</w:t>
      </w:r>
    </w:p>
    <w:p>
      <w:pPr>
        <w:pStyle w:val="TranscriptBody"/>
        <w:spacing w:after="120" w:before="0" w:line="360" w:lineRule="exact"/>
        <w:ind w:firstLine="480"/>
      </w:pPr>
      <w:r>
        <w:rPr>
          <w:rFonts w:ascii="Calibri" w:hAnsi="Calibri" w:eastAsia="宋体" w:cs="宋体"/>
          <w:sz w:val="24"/>
          <w:szCs w:val="24"/>
          <w:color w:val="000000"/>
        </w:rPr>
        <w:t>不过这种三代各司其职的状况，实际上在Adrian离开家族产业之后就出现了变化。因为郑家纯是公开表示要重新遴选接班人。如果从这些上市公司的董事名单来看，三代之间其实现在出现了一些势力交叉渗透的现象。比如说Sonia，就是郑志雯，她是2021年一开始也参与了周大福珠宝的管理，主要是负责一些高端线。那她在2022年更是跟管事多年的Conroy一起升了周大福珠宝的副主席。那Brian也是从2023年开始出现在新世界发展的股东名单里面，虽然一直是在最末位的那个非执行董事。</w:t>
      </w:r>
    </w:p>
    <w:p>
      <w:pPr>
        <w:pStyle w:val="TranscriptBody"/>
        <w:spacing w:after="120" w:before="0" w:line="360" w:lineRule="exact"/>
        <w:ind w:firstLine="480"/>
      </w:pPr>
      <w:r>
        <w:rPr>
          <w:rFonts w:ascii="Calibri" w:hAnsi="Calibri" w:eastAsia="宋体" w:cs="宋体"/>
          <w:sz w:val="24"/>
          <w:szCs w:val="24"/>
          <w:color w:val="000000"/>
        </w:rPr>
        <w:t>说实话，你前面讲的那些这个ABCS的这些代号，我已经有点忘记了。总之就是之前是比较各司其职的，各管一块的，但是在郑志刚这个长子长孙退出了之后呢，现在具体谁是第三代的接班人，有点说不清楚了。</w:t>
      </w:r>
    </w:p>
    <w:p>
      <w:pPr>
        <w:pStyle w:val="TranscriptBody"/>
        <w:spacing w:after="120" w:before="0" w:line="360" w:lineRule="exact"/>
        <w:ind w:firstLine="480"/>
      </w:pPr>
      <w:r>
        <w:rPr>
          <w:rFonts w:ascii="Calibri" w:hAnsi="Calibri" w:eastAsia="宋体" w:cs="宋体"/>
          <w:sz w:val="24"/>
          <w:szCs w:val="24"/>
          <w:color w:val="000000"/>
        </w:rPr>
        <w:t>对，是这样。</w:t>
      </w:r>
    </w:p>
    <w:p>
      <w:pPr>
        <w:pStyle w:val="TranscriptBody"/>
        <w:spacing w:after="120" w:before="0" w:line="360" w:lineRule="exact"/>
        <w:ind w:firstLine="480"/>
      </w:pPr>
      <w:r>
        <w:rPr>
          <w:rFonts w:ascii="Calibri" w:hAnsi="Calibri" w:eastAsia="宋体" w:cs="宋体"/>
          <w:sz w:val="24"/>
          <w:szCs w:val="24"/>
          <w:color w:val="000000"/>
        </w:rPr>
        <w:t>但我有个问题，就是这个上市公司，它全都靠家族成员的，就是这些负责人，就没有职业经理人？</w:t>
      </w:r>
    </w:p>
    <w:p>
      <w:pPr>
        <w:pStyle w:val="TranscriptBody"/>
        <w:spacing w:after="120" w:before="0" w:line="360" w:lineRule="exact"/>
        <w:ind w:firstLine="480"/>
      </w:pPr>
      <w:r>
        <w:rPr>
          <w:rFonts w:ascii="Calibri" w:hAnsi="Calibri" w:eastAsia="宋体" w:cs="宋体"/>
          <w:sz w:val="24"/>
          <w:szCs w:val="24"/>
          <w:color w:val="000000"/>
        </w:rPr>
        <w:t>这里职业经理人肯定是有的。实际上在一代，就是彤叔当家的时候，他对于专业人才任命是非常慷慨的。据说很多新世界的高层和中层，可以在公司当几十年的工作。</w:t>
      </w:r>
    </w:p>
    <w:p>
      <w:pPr>
        <w:pStyle w:val="TranscriptBody"/>
        <w:spacing w:after="120" w:before="0" w:line="360" w:lineRule="exact"/>
        <w:ind w:firstLine="480"/>
      </w:pPr>
      <w:r>
        <w:rPr>
          <w:rFonts w:ascii="Calibri" w:hAnsi="Calibri" w:eastAsia="宋体" w:cs="宋体"/>
          <w:sz w:val="24"/>
          <w:szCs w:val="24"/>
          <w:color w:val="000000"/>
        </w:rPr>
        <w:t>不过到了二代纯官当家的时候呢，我个人认为，他对于职业经理人的任命会比较谨慎一些，更多是给他们一些辅助的角色。比如说郑志刚，他在33岁的时候就去当了新世界发展的联席总经理这么一个角色。当时联席总经理，意思就是还有个人跟他搭班了。跟他搭班那个人叫做陈观展，这个人在广州地区是有很丰富的政商资源。他显然，集团下一步就是拓展以华南为主的中国内地市场，才会给他配这么一个人。</w:t>
      </w:r>
    </w:p>
    <w:p>
      <w:pPr>
        <w:pStyle w:val="TranscriptBody"/>
        <w:spacing w:after="120" w:before="0" w:line="360" w:lineRule="exact"/>
        <w:ind w:firstLine="480"/>
      </w:pPr>
      <w:r>
        <w:rPr>
          <w:rFonts w:ascii="Calibri" w:hAnsi="Calibri" w:eastAsia="宋体" w:cs="宋体"/>
          <w:sz w:val="24"/>
          <w:szCs w:val="24"/>
          <w:color w:val="000000"/>
        </w:rPr>
        <w:t>另外一个例子是周大福企业，Chris在2024年当联席行政总裁的时候只有35岁，实际上公司给他配了另外两个行政总裁，这两个都是职业经理人。</w:t>
      </w:r>
    </w:p>
    <w:p>
      <w:pPr>
        <w:pStyle w:val="TranscriptBody"/>
        <w:spacing w:after="120" w:before="0" w:line="360" w:lineRule="exact"/>
        <w:ind w:firstLine="480"/>
      </w:pPr>
      <w:r>
        <w:rPr>
          <w:rFonts w:ascii="Calibri" w:hAnsi="Calibri" w:eastAsia="宋体" w:cs="宋体"/>
          <w:sz w:val="24"/>
          <w:szCs w:val="24"/>
          <w:color w:val="000000"/>
        </w:rPr>
        <w:t>当然，任命职业经理人还有一个比较所谓的好处吧，就是出了问题很方便去调整。可以看到2024年Adrian退任至今以来呢，新世界发展的行政总裁换过两次职业经理人。目前的行政总裁叫黄少媚，她在新世界中国的这个内地业务板块呢，其实工作了很多年。她的上一任呢，是一个香港公务员背景的一个人，叫马绍祥。他跟这个职位就是一个闪婚闪离的关系，他只做了61天就跑了。</w:t>
      </w:r>
    </w:p>
    <w:p>
      <w:pPr>
        <w:pStyle w:val="TranscriptBody"/>
        <w:spacing w:after="120" w:before="0" w:line="360" w:lineRule="exact"/>
        <w:ind w:firstLine="480"/>
      </w:pPr>
      <w:r>
        <w:rPr>
          <w:rFonts w:ascii="Calibri" w:hAnsi="Calibri" w:eastAsia="宋体" w:cs="宋体"/>
          <w:sz w:val="24"/>
          <w:szCs w:val="24"/>
          <w:color w:val="000000"/>
        </w:rPr>
        <w:t>你刚刚讲的联席行政总裁这样一个配法，就感觉像过去什么一个皇子，什么王爷出征，年轻的皇子出征，然后旁边要配一个经验丰富的老将这种感觉，一老一少要搭配。</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总之就是，我们刚才约老师花了比较长的篇幅，从这个组织的架构，到家族成员的，尤其是第三代的这个各自的分工，到它最近的一些变化，都给我们梳理了一遍。那讲完了这样一个描述之后呢，我的问题就是：为什么要形成这样一套体系？这套体系是怎么来服务于整个郑家的？</w:t>
      </w:r>
    </w:p>
    <w:p>
      <w:pPr>
        <w:pStyle w:val="TranscriptBody"/>
        <w:spacing w:after="120" w:before="0" w:line="360" w:lineRule="exact"/>
        <w:ind w:firstLine="480"/>
      </w:pPr>
      <w:r>
        <w:rPr>
          <w:rFonts w:ascii="Calibri" w:hAnsi="Calibri" w:eastAsia="宋体" w:cs="宋体"/>
          <w:sz w:val="24"/>
          <w:szCs w:val="24"/>
          <w:color w:val="000000"/>
        </w:rPr>
        <w:t>时间关系，我们就简单讲三个点。首先，前面我们提到了，郑家这套集团化的体系架构，它在底层是大型的上市公司，然后呢，中间是非上市公司，最后指向是家族信托。这个方向呢，其实也是资金的流动方向，从下往上。因为大型的上市公司每年都可以，比如说派息分红，虽然说有一部分派息会流向散户这样的少数股东，但是核心权益呢，肯定是大股东拿走的。</w:t>
      </w:r>
    </w:p>
    <w:p>
      <w:pPr>
        <w:pStyle w:val="TranscriptBody"/>
        <w:spacing w:after="120" w:before="0" w:line="360" w:lineRule="exact"/>
        <w:ind w:firstLine="480"/>
      </w:pPr>
      <w:r>
        <w:rPr>
          <w:rFonts w:ascii="Calibri" w:hAnsi="Calibri" w:eastAsia="宋体" w:cs="宋体"/>
          <w:sz w:val="24"/>
          <w:szCs w:val="24"/>
          <w:color w:val="000000"/>
        </w:rPr>
        <w:t>那我计算了一下，过去十年里面，就是新世界发展和周大福珠宝这两家上市公司，最终流向这个中间层CTFC的股息，其中周大福珠宝是有465.8亿港元，然后新世界发展有198.5亿港元。</w:t>
      </w:r>
    </w:p>
    <w:p>
      <w:pPr>
        <w:pStyle w:val="TranscriptBody"/>
        <w:spacing w:after="120" w:before="0" w:line="360" w:lineRule="exact"/>
        <w:ind w:firstLine="480"/>
      </w:pPr>
      <w:r>
        <w:rPr>
          <w:rFonts w:ascii="Calibri" w:hAnsi="Calibri" w:eastAsia="宋体" w:cs="宋体"/>
          <w:sz w:val="24"/>
          <w:szCs w:val="24"/>
          <w:color w:val="000000"/>
        </w:rPr>
        <w:t>哇，这个只要算上这个时间之后，这个股息就有点非常的厉害了，很丰厚的一个回报。</w:t>
      </w:r>
    </w:p>
    <w:p>
      <w:pPr>
        <w:pStyle w:val="TranscriptBody"/>
        <w:spacing w:after="120" w:before="0" w:line="360" w:lineRule="exact"/>
        <w:ind w:firstLine="480"/>
      </w:pPr>
      <w:r>
        <w:rPr>
          <w:rFonts w:ascii="Calibri" w:hAnsi="Calibri" w:eastAsia="宋体" w:cs="宋体"/>
          <w:sz w:val="24"/>
          <w:szCs w:val="24"/>
          <w:color w:val="000000"/>
        </w:rPr>
        <w:t>确实是，毕竟有10年了。第二点呢，非上市公司这一层拿到了股息以后，除了把它注回到家族信托以外，实际上还可以拿这些钱自己去做一些投资。我们前面已经简单提到了一点，就是周大福企业这一层。周大福企业除了是新世界发展的股东，它自己其实就掌握着很多体量非常大的投资项目。在公开资料当中可以查到的一些，它……</w:t>
      </w:r>
    </w:p>
    <w:p>
      <w:pPr>
        <w:pStyle w:val="TranscriptBody"/>
        <w:spacing w:after="120" w:before="0" w:line="360" w:lineRule="exact"/>
        <w:ind w:firstLine="480"/>
      </w:pPr>
      <w:r>
        <w:rPr>
          <w:rFonts w:ascii="Calibri" w:hAnsi="Calibri" w:eastAsia="宋体" w:cs="宋体"/>
          <w:sz w:val="24"/>
          <w:szCs w:val="24"/>
          <w:color w:val="000000"/>
        </w:rPr>
        <w:t>这个就是你前面提到的，有一些投资的项目不一定适合放到上市公司里面。那你前面提到的布里斯班、巴哈马群岛和越南的那个赌场综合体，其实就是属于这种类型。</w:t>
      </w:r>
    </w:p>
    <w:p>
      <w:pPr>
        <w:pStyle w:val="TranscriptBody"/>
        <w:spacing w:after="120" w:before="0" w:line="360" w:lineRule="exact"/>
        <w:ind w:firstLine="480"/>
      </w:pPr>
      <w:r>
        <w:rPr>
          <w:rFonts w:ascii="Calibri" w:hAnsi="Calibri" w:eastAsia="宋体" w:cs="宋体"/>
          <w:sz w:val="24"/>
          <w:szCs w:val="24"/>
          <w:color w:val="000000"/>
        </w:rPr>
        <w:t>对，我甚至看到过一个报道，说有一个几方合作的项目，就是有一些周大福珠宝的VIP客户，可以获得一些游艇出海的游览项目，然后目的地就是什么巴哈马群岛。</w:t>
      </w:r>
    </w:p>
    <w:p>
      <w:pPr>
        <w:pStyle w:val="TranscriptBody"/>
        <w:spacing w:after="120" w:before="0" w:line="360" w:lineRule="exact"/>
        <w:ind w:firstLine="480"/>
      </w:pPr>
      <w:r>
        <w:rPr>
          <w:rFonts w:ascii="Calibri" w:hAnsi="Calibri" w:eastAsia="宋体" w:cs="宋体"/>
          <w:sz w:val="24"/>
          <w:szCs w:val="24"/>
          <w:color w:val="000000"/>
        </w:rPr>
        <w:t>连在一起了。但是这一部分其实都不体现在上市公司的公开的财报里面。</w:t>
      </w:r>
    </w:p>
    <w:p>
      <w:pPr>
        <w:pStyle w:val="TranscriptBody"/>
        <w:spacing w:after="120" w:before="0" w:line="360" w:lineRule="exact"/>
        <w:ind w:firstLine="480"/>
      </w:pPr>
      <w:r>
        <w:rPr>
          <w:rFonts w:ascii="Calibri" w:hAnsi="Calibri" w:eastAsia="宋体" w:cs="宋体"/>
          <w:sz w:val="24"/>
          <w:szCs w:val="24"/>
          <w:color w:val="000000"/>
        </w:rPr>
        <w:t>确实是。那至于第三点呢，就是在非常的时期，上市公司和非上市公司之间呢，可以有些非常灵活的资产交易。比如说新世界发展，不是它这几年债务压力比较大吗？那它从2019年开始呢，就陆续把一些重要的项目卖回给了母公司周大福企业。这样做的好处非常明显，就是新世界发展快速地获得了大量的流动资金，然后呢，资产实际上又没有落到家族的势力范围之外。如果说你把这一关挺过去了，你甚至可以考虑再从母公司手里买回来。</w:t>
      </w:r>
    </w:p>
    <w:p>
      <w:pPr>
        <w:pStyle w:val="TranscriptBody"/>
        <w:spacing w:after="120" w:before="0" w:line="360" w:lineRule="exact"/>
        <w:ind w:firstLine="480"/>
      </w:pPr>
      <w:r>
        <w:rPr>
          <w:rFonts w:ascii="Calibri" w:hAnsi="Calibri" w:eastAsia="宋体" w:cs="宋体"/>
          <w:sz w:val="24"/>
          <w:szCs w:val="24"/>
          <w:color w:val="000000"/>
        </w:rPr>
        <w:t>其实本质上就是家族在出手救自己下面的一部分上市公司的业务，这种感觉。确实只有这种根基深厚的、资金非常充裕的大型的家族企业，才能够这样轻轻松松地左手倒右手来缓解危机。这可以说也是郑氏家族经营多年，然后有多位家族成员和体系化的一个集团架构来累积下来的一个优势。</w:t>
      </w:r>
    </w:p>
    <w:p>
      <w:pPr>
        <w:pStyle w:val="TranscriptBody"/>
        <w:spacing w:after="120" w:before="0" w:line="360" w:lineRule="exact"/>
        <w:ind w:firstLine="480"/>
      </w:pPr>
      <w:r>
        <w:rPr>
          <w:rFonts w:ascii="Calibri" w:hAnsi="Calibri" w:eastAsia="宋体" w:cs="宋体"/>
          <w:sz w:val="24"/>
          <w:szCs w:val="24"/>
          <w:color w:val="000000"/>
        </w:rPr>
        <w:t>OK，前面我们花了很长的时间来讲前情的部分，主要就是两件事情。一个就是新世界发展这样一个以地产为主的上市公司，它在郑家这个家族产业当中，它的版图的位置是什么样的。其中一个比较重要的点，就是它的发展方向其实会和家族成员的意志紧密相关的。那我们前面提到的这二代刚刚上任的时候的这个负债，然后一代的回归，其实就是这样一个点。</w:t>
      </w:r>
    </w:p>
    <w:p>
      <w:pPr>
        <w:pStyle w:val="TranscriptBody"/>
        <w:spacing w:after="120" w:before="0" w:line="360" w:lineRule="exact"/>
        <w:ind w:firstLine="480"/>
      </w:pPr>
      <w:r>
        <w:rPr>
          <w:rFonts w:ascii="Calibri" w:hAnsi="Calibri" w:eastAsia="宋体" w:cs="宋体"/>
          <w:sz w:val="24"/>
          <w:szCs w:val="24"/>
          <w:color w:val="000000"/>
        </w:rPr>
        <w:t>其次呢，就是很重要的一点，就是郑家的这个财富支柱不是只有新世界发展，它不只和这样一个地产的公司紧密地挂钩。然后它整个家族的这个架构的设计，也分散了一些风险，包括呢，也隐藏了一些自己的财富。</w:t>
      </w:r>
    </w:p>
    <w:p>
      <w:pPr>
        <w:pStyle w:val="TranscriptBody"/>
        <w:spacing w:after="120" w:before="0" w:line="360" w:lineRule="exact"/>
        <w:ind w:firstLine="480"/>
      </w:pPr>
      <w:r>
        <w:rPr>
          <w:rFonts w:ascii="Calibri" w:hAnsi="Calibri" w:eastAsia="宋体" w:cs="宋体"/>
          <w:sz w:val="24"/>
          <w:szCs w:val="24"/>
          <w:color w:val="000000"/>
        </w:rPr>
        <w:t>总结很好啊。那我们接下来就进入第二部分，正式开始分析新世界发展这家公司。感觉整个分析起点可以从一个问题开始啊：肖老师觉得新世界发展的收入主要是哪里来的？</w:t>
      </w:r>
    </w:p>
    <w:p>
      <w:pPr>
        <w:pStyle w:val="TranscriptBody"/>
        <w:spacing w:after="120" w:before="0" w:line="360" w:lineRule="exact"/>
        <w:ind w:firstLine="480"/>
      </w:pPr>
      <w:r>
        <w:rPr>
          <w:rFonts w:ascii="Calibri" w:hAnsi="Calibri" w:eastAsia="宋体" w:cs="宋体"/>
          <w:sz w:val="24"/>
          <w:szCs w:val="24"/>
          <w:color w:val="000000"/>
        </w:rPr>
        <w:t>这个问题，大家都知道新世界发展是一个房地产公司，那么照道理来是房地产。但是你竟然这么问了，而且你前面提到过一点，就是这个上市公司其实也是一个多元化发展的大公司了，所以不是房地产，是吗？</w:t>
      </w:r>
    </w:p>
    <w:p>
      <w:pPr>
        <w:pStyle w:val="TranscriptBody"/>
        <w:spacing w:after="120" w:before="0" w:line="360" w:lineRule="exact"/>
        <w:ind w:firstLine="480"/>
      </w:pPr>
      <w:r>
        <w:rPr>
          <w:rFonts w:ascii="Calibri" w:hAnsi="Calibri" w:eastAsia="宋体" w:cs="宋体"/>
          <w:sz w:val="24"/>
          <w:szCs w:val="24"/>
          <w:color w:val="000000"/>
        </w:rPr>
        <w:t>不是，你很敏锐啊，肖老师。</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里我们需要以公司的2024财年做一个分界线，分前后两种情况来讨论。补充一句，新世界发展的财年截止日期是每年的6月30日，所以说本期节目我们最多引用到公司2025财年的中报，就是它的覆盖时间是到2024的年底。这个新的年报数据在我们录制的时候还没有出，所以说没法引用。</w:t>
      </w:r>
    </w:p>
    <w:p>
      <w:pPr>
        <w:pStyle w:val="TranscriptBody"/>
        <w:spacing w:after="120" w:before="0" w:line="360" w:lineRule="exact"/>
        <w:ind w:firstLine="480"/>
      </w:pPr>
      <w:r>
        <w:rPr>
          <w:rFonts w:ascii="Calibri" w:hAnsi="Calibri" w:eastAsia="宋体" w:cs="宋体"/>
          <w:sz w:val="24"/>
          <w:szCs w:val="24"/>
          <w:color w:val="000000"/>
        </w:rPr>
        <w:t>如果看2024财年以前这个公司的综合收益表，比如说2023财年，就会发现它的收入板块真的很多。比如说有一块叫物业发展，俗称就是卖住宅；还有一块叫做物业投资，就是收租金。这两块就是比较标准的房地产业务了。至于剩下来的板块，就是包括酒店运营、建筑、道路、保险和其他。</w:t>
      </w:r>
    </w:p>
    <w:p>
      <w:pPr>
        <w:pStyle w:val="TranscriptBody"/>
        <w:spacing w:after="120" w:before="0" w:line="360" w:lineRule="exact"/>
        <w:ind w:firstLine="480"/>
      </w:pPr>
      <w:r>
        <w:rPr>
          <w:rFonts w:ascii="Calibri" w:hAnsi="Calibri" w:eastAsia="宋体" w:cs="宋体"/>
          <w:sz w:val="24"/>
          <w:szCs w:val="24"/>
          <w:color w:val="000000"/>
        </w:rPr>
        <w:t>所以后面那些，就是酒店运营之后那一串建筑、道路、保险，这个比前面的两个卖住宅和收租金要更多？</w:t>
      </w:r>
    </w:p>
    <w:p>
      <w:pPr>
        <w:pStyle w:val="TranscriptBody"/>
        <w:spacing w:after="120" w:before="0" w:line="360" w:lineRule="exact"/>
        <w:ind w:firstLine="480"/>
      </w:pPr>
      <w:r>
        <w:rPr>
          <w:rFonts w:ascii="Calibri" w:hAnsi="Calibri" w:eastAsia="宋体" w:cs="宋体"/>
          <w:sz w:val="24"/>
          <w:szCs w:val="24"/>
          <w:color w:val="000000"/>
        </w:rPr>
        <w:t>对。这如果按照收入占比来看呢，七个分类里面，建筑是收入的第一名，其次是物业发展，就是卖房子，第三是保险。当然这里有一个问题，就是综合收益表是并表处理的。并表处理的意思就是说，除了新世界发展自身以外呢，它还囊括了公司控股的很多子公司的业绩。像是建筑、道路、保险这些收入呢，基本上都是由当时新世界发展控股的另外一家上市公司，叫新创建，来贡献的。但因为它是大比例控股子公司，所以这部分的收入是写到了集团的收入里面。</w:t>
      </w:r>
    </w:p>
    <w:p>
      <w:pPr>
        <w:pStyle w:val="TranscriptBody"/>
        <w:spacing w:after="120" w:before="0" w:line="360" w:lineRule="exact"/>
        <w:ind w:firstLine="480"/>
      </w:pPr>
      <w:r>
        <w:rPr>
          <w:rFonts w:ascii="Calibri" w:hAnsi="Calibri" w:eastAsia="宋体" w:cs="宋体"/>
          <w:sz w:val="24"/>
          <w:szCs w:val="24"/>
          <w:color w:val="000000"/>
        </w:rPr>
        <w:t>所以新世界发展他们还有一个上市公司，新创建，是吧？</w:t>
      </w:r>
    </w:p>
    <w:p>
      <w:pPr>
        <w:pStyle w:val="TranscriptBody"/>
        <w:spacing w:after="120" w:before="0" w:line="360" w:lineRule="exact"/>
        <w:ind w:firstLine="480"/>
      </w:pPr>
      <w:r>
        <w:rPr>
          <w:rFonts w:ascii="Calibri" w:hAnsi="Calibri" w:eastAsia="宋体" w:cs="宋体"/>
          <w:sz w:val="24"/>
          <w:szCs w:val="24"/>
          <w:color w:val="000000"/>
        </w:rPr>
        <w:t>对，就是Brian负责的那个部分。</w:t>
      </w:r>
    </w:p>
    <w:p>
      <w:pPr>
        <w:pStyle w:val="TranscriptBody"/>
        <w:spacing w:after="120" w:before="0" w:line="360" w:lineRule="exact"/>
        <w:ind w:firstLine="480"/>
      </w:pPr>
      <w:r>
        <w:rPr>
          <w:rFonts w:ascii="Calibri" w:hAnsi="Calibri" w:eastAsia="宋体" w:cs="宋体"/>
          <w:sz w:val="24"/>
          <w:szCs w:val="24"/>
          <w:color w:val="000000"/>
        </w:rPr>
        <w:t>那看了一下这个新创建的核心业务，就是你前面提到的基建和投资嘛，我这个还可以比较理解。但我要插问一下，为什么会有保险？</w:t>
      </w:r>
    </w:p>
    <w:p>
      <w:pPr>
        <w:pStyle w:val="TranscriptBody"/>
        <w:spacing w:after="120" w:before="0" w:line="360" w:lineRule="exact"/>
        <w:ind w:firstLine="480"/>
      </w:pPr>
      <w:r>
        <w:rPr>
          <w:rFonts w:ascii="Calibri" w:hAnsi="Calibri" w:eastAsia="宋体" w:cs="宋体"/>
          <w:sz w:val="24"/>
          <w:szCs w:val="24"/>
          <w:color w:val="000000"/>
        </w:rPr>
        <w:t>保险这个部分呢，是2019年收购来的。当时是从九鼎手里面买过来的一个牌照，叫做富通保险，然后现在已经改名叫周大福保险。</w:t>
      </w:r>
    </w:p>
    <w:p>
      <w:pPr>
        <w:pStyle w:val="TranscriptBody"/>
        <w:spacing w:after="120" w:before="0" w:line="360" w:lineRule="exact"/>
        <w:ind w:firstLine="480"/>
      </w:pPr>
      <w:r>
        <w:rPr>
          <w:rFonts w:ascii="Calibri" w:hAnsi="Calibri" w:eastAsia="宋体" w:cs="宋体"/>
          <w:sz w:val="24"/>
          <w:szCs w:val="24"/>
          <w:color w:val="000000"/>
        </w:rPr>
        <w:t>他们真的很喜欢周大福这个名字。</w:t>
      </w:r>
    </w:p>
    <w:p>
      <w:pPr>
        <w:pStyle w:val="TranscriptBody"/>
        <w:spacing w:after="120" w:before="0" w:line="360" w:lineRule="exact"/>
        <w:ind w:firstLine="480"/>
      </w:pPr>
      <w:r>
        <w:rPr>
          <w:rFonts w:ascii="Calibri" w:hAnsi="Calibri" w:eastAsia="宋体" w:cs="宋体"/>
          <w:sz w:val="24"/>
          <w:szCs w:val="24"/>
          <w:color w:val="000000"/>
        </w:rPr>
        <w:t>反正总体来说呢，这个收入呢主要是靠并表并出来的。这也就是为什么我说2024财年可以单独看，因为呢，2024财年新创建被卖掉了，它们被卖给了周大福企业，从这个报表里面剥离出去了。所以说这一年——</w:t>
      </w:r>
    </w:p>
    <w:p>
      <w:pPr>
        <w:pStyle w:val="TranscriptBody"/>
        <w:spacing w:after="120" w:before="0" w:line="360" w:lineRule="exact"/>
        <w:ind w:firstLine="480"/>
      </w:pPr>
      <w:r>
        <w:rPr>
          <w:rFonts w:ascii="Calibri" w:hAnsi="Calibri" w:eastAsia="宋体" w:cs="宋体"/>
          <w:sz w:val="24"/>
          <w:szCs w:val="24"/>
          <w:color w:val="000000"/>
        </w:rPr>
        <w:t>卖给母家去了。</w:t>
      </w:r>
    </w:p>
    <w:p>
      <w:pPr>
        <w:pStyle w:val="TranscriptBody"/>
        <w:spacing w:after="120" w:before="0" w:line="360" w:lineRule="exact"/>
        <w:ind w:firstLine="480"/>
      </w:pPr>
      <w:r>
        <w:rPr>
          <w:rFonts w:ascii="Calibri" w:hAnsi="Calibri" w:eastAsia="宋体" w:cs="宋体"/>
          <w:sz w:val="24"/>
          <w:szCs w:val="24"/>
          <w:color w:val="000000"/>
        </w:rPr>
        <w:t>所以说这一年新世界发展收入表就看起来非常清楚，当然它规模也缩水很厉害。它变成一个相对纯粹的房地产公司以后，它的核心就是卖住宅。</w:t>
      </w:r>
    </w:p>
    <w:p>
      <w:pPr>
        <w:pStyle w:val="TranscriptBody"/>
        <w:spacing w:after="120" w:before="0" w:line="360" w:lineRule="exact"/>
        <w:ind w:firstLine="480"/>
      </w:pPr>
      <w:r>
        <w:rPr>
          <w:rFonts w:ascii="Calibri" w:hAnsi="Calibri" w:eastAsia="宋体" w:cs="宋体"/>
          <w:sz w:val="24"/>
          <w:szCs w:val="24"/>
          <w:color w:val="000000"/>
        </w:rPr>
        <w:t>所以其实在卖掉新创建之前，第一个比较反常识的结论，就是新世界发展此前其实从收入上来看，房地产的部分并不占最大多数。但接下来你刚才讲的第二个事实，让我觉得也比较反常识：它变成个房地产公司之后，主要靠的还是卖住宅，而不是这个商业地产收租的这个部分。所以像我们最出名的这个K11啊等等的，在这个里边占比不是很大。</w:t>
      </w:r>
    </w:p>
    <w:p>
      <w:pPr>
        <w:pStyle w:val="TranscriptBody"/>
        <w:spacing w:after="120" w:before="0" w:line="360" w:lineRule="exact"/>
        <w:ind w:firstLine="480"/>
      </w:pPr>
      <w:r>
        <w:rPr>
          <w:rFonts w:ascii="Calibri" w:hAnsi="Calibri" w:eastAsia="宋体" w:cs="宋体"/>
          <w:sz w:val="24"/>
          <w:szCs w:val="24"/>
          <w:color w:val="000000"/>
        </w:rPr>
        <w:t>确实不是很大。这里我们先看一下住宅这个部分，就是物业发展这个部分，可以切成中国香港和中国内地。</w:t>
      </w:r>
    </w:p>
    <w:p>
      <w:pPr>
        <w:pStyle w:val="TranscriptBody"/>
        <w:spacing w:after="120" w:before="0" w:line="360" w:lineRule="exact"/>
        <w:ind w:firstLine="480"/>
      </w:pPr>
      <w:r>
        <w:rPr>
          <w:rFonts w:ascii="Calibri" w:hAnsi="Calibri" w:eastAsia="宋体" w:cs="宋体"/>
          <w:sz w:val="24"/>
          <w:szCs w:val="24"/>
          <w:color w:val="000000"/>
        </w:rPr>
        <w:t>从期房到现房的这个交接转化的过程，一般需要一到两年，偶尔会更久，所以说这个转化的过程可能有点delay。</w:t>
      </w:r>
    </w:p>
    <w:p>
      <w:pPr>
        <w:pStyle w:val="TranscriptBody"/>
        <w:spacing w:after="120" w:before="0" w:line="360" w:lineRule="exact"/>
        <w:ind w:firstLine="480"/>
      </w:pPr>
      <w:r>
        <w:rPr>
          <w:rFonts w:ascii="Calibri" w:hAnsi="Calibri" w:eastAsia="宋体" w:cs="宋体"/>
          <w:sz w:val="24"/>
          <w:szCs w:val="24"/>
          <w:color w:val="000000"/>
        </w:rPr>
        <w:t>而在香港的部分呢，新世界发展的住宅这部分的收入波动比较大。好的时候呢，有一两百亿港元，差的时候就四五十亿。比如说这部分收入有一年是突破了230亿港元，这是2019财年。然后公司在整个年报里面披露，就是给公司带来收入贡献的这个住宅楼盘，就有十个，在香港。</w:t>
      </w:r>
    </w:p>
    <w:p>
      <w:pPr>
        <w:pStyle w:val="TranscriptBody"/>
        <w:spacing w:after="120" w:before="0" w:line="360" w:lineRule="exact"/>
        <w:ind w:firstLine="480"/>
      </w:pPr>
      <w:r>
        <w:rPr>
          <w:rFonts w:ascii="Calibri" w:hAnsi="Calibri" w:eastAsia="宋体" w:cs="宋体"/>
          <w:sz w:val="24"/>
          <w:szCs w:val="24"/>
          <w:color w:val="000000"/>
        </w:rPr>
        <w:t>那在到了2021财年呢，公司位于香港新界的，也有一个重点项目叫做柏傲庄，那年是开售了。它实际上当年的合同收入就达到了373亿港元，但是因为就是合同收入转成实际收入要延后一点，就等房子要交货嘛，所以说这个延后，在报表里面其实是要延后两年的。</w:t>
      </w:r>
    </w:p>
    <w:p>
      <w:pPr>
        <w:pStyle w:val="TranscriptBody"/>
        <w:spacing w:after="120" w:before="0" w:line="360" w:lineRule="exact"/>
        <w:ind w:firstLine="480"/>
      </w:pPr>
      <w:r>
        <w:rPr>
          <w:rFonts w:ascii="Calibri" w:hAnsi="Calibri" w:eastAsia="宋体" w:cs="宋体"/>
          <w:sz w:val="24"/>
          <w:szCs w:val="24"/>
          <w:color w:val="000000"/>
        </w:rPr>
        <w:t>柏傲庄这两年大家比较讨论多了，还有一个问题，就是它的三期项目，虽然已经卖了很多，但整个建设里面有很多波折，包括说强度不足要拆除重建，以及整个工地出过人身事故等等。所以说它实际上的交房时间呢，比预期晚了很多，也有些退房的情况。所以说这也是大家会比较关注，就这部分收入能不能持续的一个点。</w:t>
      </w:r>
    </w:p>
    <w:p>
      <w:pPr>
        <w:pStyle w:val="TranscriptBody"/>
        <w:spacing w:after="120" w:before="0" w:line="360" w:lineRule="exact"/>
        <w:ind w:firstLine="480"/>
      </w:pPr>
      <w:r>
        <w:rPr>
          <w:rFonts w:ascii="Calibri" w:hAnsi="Calibri" w:eastAsia="宋体" w:cs="宋体"/>
          <w:sz w:val="24"/>
          <w:szCs w:val="24"/>
          <w:color w:val="000000"/>
        </w:rPr>
        <w:t>不过没关系，就是即使在这两年的危机当中，新世界发展还是有一些很好的压在箱底的资产，就是它的土地储备，尤其是位于香港新界的很多的农用土地。根据公司2025财年中报，这个部分折算下来还有144.3万平米的农地可以用来开发。</w:t>
      </w:r>
    </w:p>
    <w:p>
      <w:pPr>
        <w:pStyle w:val="TranscriptBody"/>
        <w:spacing w:after="120" w:before="0" w:line="360" w:lineRule="exact"/>
        <w:ind w:firstLine="480"/>
      </w:pPr>
      <w:r>
        <w:rPr>
          <w:rFonts w:ascii="Calibri" w:hAnsi="Calibri" w:eastAsia="宋体" w:cs="宋体"/>
          <w:sz w:val="24"/>
          <w:szCs w:val="24"/>
          <w:color w:val="000000"/>
        </w:rPr>
        <w:t>农地的状况，就是它现在是一个农业用地，然后一旦你确定开发规划以后，这些土地既可以转成，就是拿来建住宅，也可以变成商业或者工业用地，是一个很灵活的地块。实际上新世界发展是目前香港所有地产商当中，农地储备水平最高的一家，就是它手上有最多的农地。而且它农地储备跟香港政府这两年大规模开发新界的一个叫做北部都会区的规划，是高度相关的。你就，你看那个规划图在哪里，它的地就在哪里。</w:t>
      </w:r>
    </w:p>
    <w:p>
      <w:pPr>
        <w:pStyle w:val="TranscriptBody"/>
        <w:spacing w:after="120" w:before="0" w:line="360" w:lineRule="exact"/>
        <w:ind w:firstLine="480"/>
      </w:pPr>
      <w:r>
        <w:rPr>
          <w:rFonts w:ascii="Calibri" w:hAnsi="Calibri" w:eastAsia="宋体" w:cs="宋体"/>
          <w:sz w:val="24"/>
          <w:szCs w:val="24"/>
          <w:color w:val="000000"/>
        </w:rPr>
        <w:t>所以说你如果觉得这个规划本身值得长期关注的话，我觉得你不妨给新世界发展股票多一点信心。</w:t>
      </w:r>
    </w:p>
    <w:p>
      <w:pPr>
        <w:pStyle w:val="TranscriptBody"/>
        <w:spacing w:after="120" w:before="0" w:line="360" w:lineRule="exact"/>
        <w:ind w:firstLine="480"/>
      </w:pPr>
      <w:r>
        <w:rPr>
          <w:rFonts w:ascii="Calibri" w:hAnsi="Calibri" w:eastAsia="宋体" w:cs="宋体"/>
          <w:sz w:val="24"/>
          <w:szCs w:val="24"/>
          <w:color w:val="000000"/>
        </w:rPr>
        <w:t>刚才一部分约老师讲的，其实是新世界发展的房地产业务当中，大家有可能不那么熟悉，但是其实很重要的住宅这个部分。我觉得你最后讲到的那个点其实非常的重要，就是它其实还是有蛮多以后很有潜力的资产的。从这个点来说的话，它并不是因为现在债务重组比较危机等等的，就完全地没有希望。</w:t>
      </w:r>
    </w:p>
    <w:p>
      <w:pPr>
        <w:pStyle w:val="TranscriptBody"/>
        <w:spacing w:after="120" w:before="0" w:line="360" w:lineRule="exact"/>
        <w:ind w:firstLine="480"/>
      </w:pPr>
      <w:r>
        <w:rPr>
          <w:rFonts w:ascii="Calibri" w:hAnsi="Calibri" w:eastAsia="宋体" w:cs="宋体"/>
          <w:sz w:val="24"/>
          <w:szCs w:val="24"/>
          <w:color w:val="000000"/>
        </w:rPr>
        <w:t>确实是。</w:t>
      </w:r>
    </w:p>
    <w:p>
      <w:pPr>
        <w:pStyle w:val="TranscriptBody"/>
        <w:spacing w:after="120" w:before="0" w:line="360" w:lineRule="exact"/>
        <w:ind w:firstLine="480"/>
      </w:pPr>
      <w:r>
        <w:rPr>
          <w:rFonts w:ascii="Calibri" w:hAnsi="Calibri" w:eastAsia="宋体" w:cs="宋体"/>
          <w:sz w:val="24"/>
          <w:szCs w:val="24"/>
          <w:color w:val="000000"/>
        </w:rPr>
        <w:t>OK，这是住宅。接下来讲一讲大家相对比较熟悉或者比较关心的商业地产这个部分。</w:t>
      </w:r>
    </w:p>
    <w:p>
      <w:pPr>
        <w:pStyle w:val="TranscriptBody"/>
        <w:spacing w:after="120" w:before="0" w:line="360" w:lineRule="exact"/>
        <w:ind w:firstLine="480"/>
      </w:pPr>
      <w:r>
        <w:rPr>
          <w:rFonts w:ascii="Calibri" w:hAnsi="Calibri" w:eastAsia="宋体" w:cs="宋体"/>
          <w:sz w:val="24"/>
          <w:szCs w:val="24"/>
          <w:color w:val="000000"/>
        </w:rPr>
        <w:t>商业地产，我们就强行把投资型物业和酒店放在一起来看了。如果从收入来看，这两块加在一起，2019财年大致就是50到60亿港元的水平，这其实并不是很高。如果说具体到郑志刚创建的K11这个品牌，就是在集团这么多粗壮的大腿的映衬之下，它的收入贡献能力只能说相当的一般。</w:t>
      </w:r>
    </w:p>
    <w:p>
      <w:pPr>
        <w:pStyle w:val="TranscriptBody"/>
        <w:spacing w:after="120" w:before="0" w:line="360" w:lineRule="exact"/>
        <w:ind w:firstLine="480"/>
      </w:pPr>
      <w:r>
        <w:rPr>
          <w:rFonts w:ascii="Calibri" w:hAnsi="Calibri" w:eastAsia="宋体" w:cs="宋体"/>
          <w:sz w:val="24"/>
          <w:szCs w:val="24"/>
          <w:color w:val="000000"/>
        </w:rPr>
        <w:t>不过这个品牌，就像我们开头所说的，它在内地的关注度还是很高的，尤其是在商业地产界，它之前有段时间的讨论度也非常高。所以虽然它这条腿不算是个大腿，不算很粗，能不能具体说一下它到底做得好不好？因为这个还和郑志刚这个人，大家对他的判断，还是直接相关的。因为这是他主推的一个品牌，他到底做怎么样？</w:t>
      </w:r>
    </w:p>
    <w:p>
      <w:pPr>
        <w:pStyle w:val="TranscriptBody"/>
        <w:spacing w:after="120" w:before="0" w:line="360" w:lineRule="exact"/>
        <w:ind w:firstLine="480"/>
      </w:pPr>
      <w:r>
        <w:rPr>
          <w:rFonts w:ascii="Calibri" w:hAnsi="Calibri" w:eastAsia="宋体" w:cs="宋体"/>
          <w:sz w:val="24"/>
          <w:szCs w:val="24"/>
          <w:color w:val="000000"/>
        </w:rPr>
        <w:t>我也很想给一个明确的结论，但是问题在于，新世界发展历年在财报里面，对于K11这个品牌的业绩披露都不是很系统。大部分时候是按照单个项目，给一些像销售的增长率、客流增长率和出租率的这些很零星的指标，就没法倒推。2022财年开始会好一点，但是依然没有办法倒推出它有明确的收入规模到底是多少。</w:t>
      </w:r>
    </w:p>
    <w:p>
      <w:pPr>
        <w:pStyle w:val="TranscriptBody"/>
        <w:spacing w:after="120" w:before="0" w:line="360" w:lineRule="exact"/>
        <w:ind w:firstLine="480"/>
      </w:pPr>
      <w:r>
        <w:rPr>
          <w:rFonts w:ascii="Calibri" w:hAnsi="Calibri" w:eastAsia="宋体" w:cs="宋体"/>
          <w:sz w:val="24"/>
          <w:szCs w:val="24"/>
          <w:color w:val="000000"/>
        </w:rPr>
        <w:t>我们这里就只能举另外两组财报里面披露数字，来简单地讨论一下。首先呢，K11这个体系里面，它目前最重要项目，肯定是公司位于尖沙咀那个Victoria Dockside。那是一个非常大的综合体项目，除了K11 MUSEA这个购物中心以外呢，还包括一栋K11的写字楼，还有瑰丽酒店，还有瑰丽的服务式公寓。</w:t>
      </w:r>
    </w:p>
    <w:p>
      <w:pPr>
        <w:pStyle w:val="TranscriptBody"/>
        <w:spacing w:after="120" w:before="0" w:line="360" w:lineRule="exact"/>
        <w:ind w:firstLine="480"/>
      </w:pPr>
      <w:r>
        <w:rPr>
          <w:rFonts w:ascii="Calibri" w:hAnsi="Calibri" w:eastAsia="宋体" w:cs="宋体"/>
          <w:sz w:val="24"/>
          <w:szCs w:val="24"/>
          <w:color w:val="000000"/>
        </w:rPr>
        <w:t>这个项目的位置，也是新世界发展在1971年买下的第一块大型综合项目用地。这甚至可以说是整个公司的龙兴之地，所以这个项目的改造其实意义非常重大。在它开业的那个财年里面，可以看到新世界发展的销售及推广费用，就简单说就是广告费，这个部分同比增长了10亿港元。虽然这些钱不一定完全是这一个项目上花掉的，但是肯定占了不少。而对比整个项目开业前后，新世界发展在香港的物业投资收入，其实也大概增长了接近10亿港元。这是一组对比的例子。</w:t>
      </w:r>
    </w:p>
    <w:p>
      <w:pPr>
        <w:pStyle w:val="TranscriptBody"/>
        <w:spacing w:after="120" w:before="0" w:line="360" w:lineRule="exact"/>
        <w:ind w:firstLine="480"/>
      </w:pPr>
      <w:r>
        <w:rPr>
          <w:rFonts w:ascii="Calibri" w:hAnsi="Calibri" w:eastAsia="宋体" w:cs="宋体"/>
          <w:sz w:val="24"/>
          <w:szCs w:val="24"/>
          <w:color w:val="000000"/>
        </w:rPr>
        <w:t>另外一组例子是从2021财年开始，年报里面会披露K11品牌它计划在全世界覆盖的城市的个数，和总共的项目的个数。在2024财年，整个城市的覆盖数量是从10个城市涨到12个城市，但是要做的项目数从40个缩水到了34个。其实从2022年开始，K11在推自己的一条轻资产线，就是K11 Select。那很多内地项目都已经是以轻资产形式来介入了，那在这个背景下，它的合作项目总量依然在缩水，可能说明就是，其实是合作方对于这个品牌的信心在下降。</w:t>
      </w:r>
    </w:p>
    <w:p>
      <w:pPr>
        <w:pStyle w:val="TranscriptBody"/>
        <w:spacing w:after="120" w:before="0" w:line="360" w:lineRule="exact"/>
        <w:ind w:firstLine="480"/>
      </w:pPr>
      <w:r>
        <w:rPr>
          <w:rFonts w:ascii="Calibri" w:hAnsi="Calibri" w:eastAsia="宋体" w:cs="宋体"/>
          <w:sz w:val="24"/>
          <w:szCs w:val="24"/>
          <w:color w:val="000000"/>
        </w:rPr>
        <w:t>不过这里要有一个值得注意的点，就是郑志刚不是离开了新世界发展董事会吗？但是他在离开的时候呢，还有一个，就是跟集团一个交易，就是他是以2.09亿港元回购了K11相关的五家服务公司。新世界发展还跟他签了三年的服务合同，还给了他K11这个品牌的30年的使用权。也就是说，他之后依然可以以他的一个独立公司的一个体系，来推动K11这个品牌去继续拓展。这个对于当前的，就是在做的一些K11项目来说，还是比较重要的，这个牌子呢还是给他保留住了。</w:t>
      </w:r>
    </w:p>
    <w:p>
      <w:pPr>
        <w:pStyle w:val="TranscriptBody"/>
        <w:spacing w:after="120" w:before="0" w:line="360" w:lineRule="exact"/>
        <w:ind w:firstLine="480"/>
      </w:pPr>
      <w:r>
        <w:rPr>
          <w:rFonts w:ascii="Calibri" w:hAnsi="Calibri" w:eastAsia="宋体" w:cs="宋体"/>
          <w:sz w:val="24"/>
          <w:szCs w:val="24"/>
          <w:color w:val="000000"/>
        </w:rPr>
        <w:t>这两个例子呢，一个是K11比较重要，或者是最重要的一个在香港尖沙咀的一个项目；另外一个呢，就是它最近的一个整体的发展的规划的变化。大家自己可以多少有一些判断吧。我觉得就是除了描述以外，接下来有可能更深层次要讨论的问题是，当初为什么要有K11？因为大家都知道它在2015年提出的时候，是一个所谓艺术策展，然后再加上零售的一个比较新的概念。</w:t>
      </w:r>
    </w:p>
    <w:p>
      <w:pPr>
        <w:pStyle w:val="TranscriptBody"/>
        <w:spacing w:after="120" w:before="0" w:line="360" w:lineRule="exact"/>
        <w:ind w:firstLine="480"/>
      </w:pPr>
      <w:r>
        <w:rPr>
          <w:rFonts w:ascii="Calibri" w:hAnsi="Calibri" w:eastAsia="宋体" w:cs="宋体"/>
          <w:sz w:val="24"/>
          <w:szCs w:val="24"/>
          <w:color w:val="000000"/>
        </w:rPr>
        <w:t>但是最近几年确实也会有一些声音认为，它具体的落地比较困难，然后形式会大于实质等等的。这个也是我们看到，就开头说到那些流行叙事里面，用来批评郑志刚所谓富三代的这样一些内容。具体情况是这样吗？</w:t>
      </w:r>
    </w:p>
    <w:p>
      <w:pPr>
        <w:pStyle w:val="TranscriptBody"/>
        <w:spacing w:after="120" w:before="0" w:line="360" w:lineRule="exact"/>
        <w:ind w:firstLine="480"/>
      </w:pPr>
      <w:r>
        <w:rPr>
          <w:rFonts w:ascii="Calibri" w:hAnsi="Calibri" w:eastAsia="宋体" w:cs="宋体"/>
          <w:sz w:val="24"/>
          <w:szCs w:val="24"/>
          <w:color w:val="000000"/>
        </w:rPr>
        <w:t>具体我觉得是观察角度的不同吧。就如果你从新世界发展自身的角度来看呢，可能会得出不一样的结论。这里可以给一个结论，就是在2015年的时候，新世界面临的最大问题是品牌老化。因为在K11之前的新世界，在它的内地，包括香港的很多综合体项目里面，一般的组合是这样子的：有一个写字楼，有一个酒店，但是零售的中心是百货商场。</w:t>
      </w:r>
    </w:p>
    <w:p>
      <w:pPr>
        <w:pStyle w:val="TranscriptBody"/>
        <w:spacing w:after="120" w:before="0" w:line="360" w:lineRule="exact"/>
        <w:ind w:firstLine="480"/>
      </w:pPr>
      <w:r>
        <w:rPr>
          <w:rFonts w:ascii="Calibri" w:hAnsi="Calibri" w:eastAsia="宋体" w:cs="宋体"/>
          <w:sz w:val="24"/>
          <w:szCs w:val="24"/>
          <w:color w:val="000000"/>
        </w:rPr>
        <w:t>它对应的这个百货品牌也叫新世界，叫新世界百货。新世界百货也是个港股上市公司。还有一个可能有些朋友知道的，就是百货品牌叫巴黎春天，它也是新世界百货的一个支线。虽然在刚造好的时候，这些综合体项目肯定都是这个区域内非常领先的一个，就是大家人口聚集，或者说对消费吸引力很强的一个地方，但是百货的消亡，这个是一个完全不用再争辩的事实了。这个必须要有新的一个购物中心，和新的购物中心品牌，来补上百货这个缺的这个位。</w:t>
      </w:r>
    </w:p>
    <w:p>
      <w:pPr>
        <w:pStyle w:val="TranscriptBody"/>
        <w:spacing w:after="120" w:before="0" w:line="360" w:lineRule="exact"/>
        <w:ind w:firstLine="480"/>
      </w:pPr>
      <w:r>
        <w:rPr>
          <w:rFonts w:ascii="Calibri" w:hAnsi="Calibri" w:eastAsia="宋体" w:cs="宋体"/>
          <w:sz w:val="24"/>
          <w:szCs w:val="24"/>
          <w:color w:val="000000"/>
        </w:rPr>
        <w:t>百货相关，我们甚至可以从财报来明确确认这个趋势啊。在2019财年之前，百货在新世界发展的综合损益表当中，还是单独披露的一个板块，它每年大概贡献30亿港元出头的一个收入。那在2019财年之后呢，就不单独披露了。因为新世界百货也是上市公司嘛，我们可以单独看它的财报。它的财报到2024财年，它总收入只有13.6亿港元了，所以说它在集团那个并表以后呢，它就被扔到那个“其他”的框子里面，就完全不用再单独展示了。</w:t>
      </w:r>
    </w:p>
    <w:p>
      <w:pPr>
        <w:pStyle w:val="TranscriptBody"/>
        <w:spacing w:after="120" w:before="0" w:line="360" w:lineRule="exact"/>
        <w:ind w:firstLine="480"/>
      </w:pPr>
      <w:r>
        <w:rPr>
          <w:rFonts w:ascii="Calibri" w:hAnsi="Calibri" w:eastAsia="宋体" w:cs="宋体"/>
          <w:sz w:val="24"/>
          <w:szCs w:val="24"/>
          <w:color w:val="000000"/>
        </w:rPr>
        <w:t>也就是说，在2015年前后那个时间节点里面，新世界发展要做购物中心来替代，就是逐渐老化的百货，这肯定是一个势在必行的事情。那他们拿出来的方案呢，是K11这样一个模式。</w:t>
      </w:r>
    </w:p>
    <w:p>
      <w:pPr>
        <w:pStyle w:val="TranscriptBody"/>
        <w:spacing w:after="120" w:before="0" w:line="360" w:lineRule="exact"/>
        <w:ind w:firstLine="480"/>
      </w:pPr>
      <w:r>
        <w:rPr>
          <w:rFonts w:ascii="Calibri" w:hAnsi="Calibri" w:eastAsia="宋体" w:cs="宋体"/>
          <w:sz w:val="24"/>
          <w:szCs w:val="24"/>
          <w:color w:val="000000"/>
        </w:rPr>
        <w:t>是的。其实从这个角度来说，我们也可以解释为什么新世界这个体系里面会有瑰丽酒店这个东西。瑰丽酒店，因为原来他们的那个综合体项目里面，这个酒店牌子也叫新世界酒店。但是如果他们想做一些新的综合体项目，这规格更高，然后各地呢普遍也会希望他们说，你能不能引入更好的酒店品牌？那这个钱与其是交给其他的酒店集团来赚呢，不如买一个豪华的酒店品牌自己来赚。</w:t>
      </w:r>
    </w:p>
    <w:p>
      <w:pPr>
        <w:pStyle w:val="TranscriptBody"/>
        <w:spacing w:after="120" w:before="0" w:line="360" w:lineRule="exact"/>
        <w:ind w:firstLine="480"/>
      </w:pPr>
      <w:r>
        <w:rPr>
          <w:rFonts w:ascii="Calibri" w:hAnsi="Calibri" w:eastAsia="宋体" w:cs="宋体"/>
          <w:sz w:val="24"/>
          <w:szCs w:val="24"/>
          <w:color w:val="000000"/>
        </w:rPr>
        <w:t>其实就是整个他们商业地产要做升级，或者适应时代的一个综合的一个考虑。就从这个战略上面来说，问题不是很大。</w:t>
      </w:r>
    </w:p>
    <w:p>
      <w:pPr>
        <w:pStyle w:val="TranscriptBody"/>
        <w:spacing w:after="120" w:before="0" w:line="360" w:lineRule="exact"/>
        <w:ind w:firstLine="480"/>
      </w:pPr>
      <w:r>
        <w:rPr>
          <w:rFonts w:ascii="Calibri" w:hAnsi="Calibri" w:eastAsia="宋体" w:cs="宋体"/>
          <w:sz w:val="24"/>
          <w:szCs w:val="24"/>
          <w:color w:val="000000"/>
        </w:rPr>
        <w:t>确实是。既然已经讲到了一些子公司的话，我们接下来就最后看一下收入贡献最大这个基建的内容，就新创建。新创建其实是2002年郑裕彤在新世界发展内部做了一个业务重组以后形成一个产物。就它这一大坨里面有什么呢？有基建、交通、能源、环境，就各种专业的基础建设服务，还有什么大型的建筑施工啊，高速公路的收费，码头和物流中心，然后各地的什么水厂、电厂、污水处理厂等等，反正都放在这个框子里面。</w:t>
      </w:r>
    </w:p>
    <w:p>
      <w:pPr>
        <w:pStyle w:val="TranscriptBody"/>
        <w:spacing w:after="120" w:before="0" w:line="360" w:lineRule="exact"/>
        <w:ind w:firstLine="480"/>
      </w:pPr>
      <w:r>
        <w:rPr>
          <w:rFonts w:ascii="Calibri" w:hAnsi="Calibri" w:eastAsia="宋体" w:cs="宋体"/>
          <w:sz w:val="24"/>
          <w:szCs w:val="24"/>
          <w:color w:val="000000"/>
        </w:rPr>
        <w:t>在新冠疫情之前呢，新创建的年收入其实是非常丰厚的，它每年收入大概是300亿港元左右。虽然说建筑工程是它的主要收入来源，但是其他领域呢，持续收入也很不错，其实能够部分对冲跟这个房地产强绑定的风险。比如说它这个高速公路收费，我看就是很好的一块生意。</w:t>
      </w:r>
    </w:p>
    <w:p>
      <w:pPr>
        <w:pStyle w:val="TranscriptBody"/>
        <w:spacing w:after="120" w:before="0" w:line="360" w:lineRule="exact"/>
        <w:ind w:firstLine="480"/>
      </w:pPr>
      <w:r>
        <w:rPr>
          <w:rFonts w:ascii="Calibri" w:hAnsi="Calibri" w:eastAsia="宋体" w:cs="宋体"/>
          <w:sz w:val="24"/>
          <w:szCs w:val="24"/>
          <w:color w:val="000000"/>
        </w:rPr>
        <w:t>另外，2018年新创建是提出接手富通保险。虽然保险跟这些基建相关的核心业务完全没有关系，但是可以很快地增加一大块收入。所以之后虽然有疫情的影响，但是如果我们看新创建这个公司的收入，表面来看没有什么问题，并没有受到什么影响，数字还是一样的。在2023财年甚至还能冲高的，还能冲到450亿港元，因为这里面就有200亿的保险收入。</w:t>
      </w:r>
    </w:p>
    <w:p>
      <w:pPr>
        <w:pStyle w:val="TranscriptBody"/>
        <w:spacing w:after="120" w:before="0" w:line="360" w:lineRule="exact"/>
        <w:ind w:firstLine="480"/>
      </w:pPr>
      <w:r>
        <w:rPr>
          <w:rFonts w:ascii="Calibri" w:hAnsi="Calibri" w:eastAsia="宋体" w:cs="宋体"/>
          <w:sz w:val="24"/>
          <w:szCs w:val="24"/>
          <w:color w:val="000000"/>
        </w:rPr>
        <w:t>所以子公司新创建，真的是一个非常体量大，然后赚钱又很稳定的一坨业务。然后它在2024财年，像你前面说的，被新世界发展卖掉了，主要就是为了还债。</w:t>
      </w:r>
    </w:p>
    <w:p>
      <w:pPr>
        <w:pStyle w:val="TranscriptBody"/>
        <w:spacing w:after="120" w:before="0" w:line="360" w:lineRule="exact"/>
        <w:ind w:firstLine="480"/>
      </w:pPr>
      <w:r>
        <w:rPr>
          <w:rFonts w:ascii="Calibri" w:hAnsi="Calibri" w:eastAsia="宋体" w:cs="宋体"/>
          <w:sz w:val="24"/>
          <w:szCs w:val="24"/>
          <w:color w:val="000000"/>
        </w:rPr>
        <w:t>追溯来看，其实2019财年，新世界发展就已经开始出售一些非核心资产。财年截止不是2019年6月底吗？这个其实完全不涉及到疫情影响，就是他们的主动策略了。当然在后面几年变卖资产，大家也普遍以为就是疫情的影响，还有房地产市场这个影响，所以也没什么争议。但是呢，在2024财年，把这个能够给集团贡献一半收入的新创建去卖掉，从母公司手上换现金，我个人还是觉得这是一个非常危险的信号。</w:t>
      </w:r>
    </w:p>
    <w:p>
      <w:pPr>
        <w:pStyle w:val="TranscriptBody"/>
        <w:spacing w:after="120" w:before="0" w:line="360" w:lineRule="exact"/>
        <w:ind w:firstLine="480"/>
      </w:pPr>
      <w:r>
        <w:rPr>
          <w:rFonts w:ascii="Calibri" w:hAnsi="Calibri" w:eastAsia="宋体" w:cs="宋体"/>
          <w:sz w:val="24"/>
          <w:szCs w:val="24"/>
          <w:color w:val="000000"/>
        </w:rPr>
        <w:t>我们可以再结合新创建自己的一些资产交易来看一下。就是新创建在疫情当中呢，就2020财年这个范围来看，它有过两个标志性的资产出售。一个是在2020年10月，它是以32亿港元把它经营多年的一块公共交通业务，就是城巴和新巴，这个是公共交通的部分，被卖掉了。这个部分本身价格还好啦，但是散户投资者对这个交易颇有微词，因为这是它经营了很多年的一块大家很熟悉的一个业务。</w:t>
      </w:r>
    </w:p>
    <w:p>
      <w:pPr>
        <w:pStyle w:val="TranscriptBody"/>
        <w:spacing w:after="120" w:before="0" w:line="360" w:lineRule="exact"/>
        <w:ind w:firstLine="480"/>
      </w:pPr>
      <w:r>
        <w:rPr>
          <w:rFonts w:ascii="Calibri" w:hAnsi="Calibri" w:eastAsia="宋体" w:cs="宋体"/>
          <w:sz w:val="24"/>
          <w:szCs w:val="24"/>
          <w:color w:val="000000"/>
        </w:rPr>
        <w:t>另外一个呢，是在2022年10月份，新创建是把它旗下经营了没有几年的一个商务飞机租赁业务，以62亿港元卖给了三井住友航空。这个业务其实非常大，涉及到了219架飞机，也原本是新创建着力开拓的一个新的业务。但这个飞机嘛，就很容易受到疫情影响，然后还债压力又大，所以就卖掉了。</w:t>
      </w:r>
    </w:p>
    <w:p>
      <w:pPr>
        <w:pStyle w:val="TranscriptBody"/>
        <w:spacing w:after="120" w:before="0" w:line="360" w:lineRule="exact"/>
        <w:ind w:firstLine="480"/>
      </w:pPr>
      <w:r>
        <w:rPr>
          <w:rFonts w:ascii="Calibri" w:hAnsi="Calibri" w:eastAsia="宋体" w:cs="宋体"/>
          <w:sz w:val="24"/>
          <w:szCs w:val="24"/>
          <w:color w:val="000000"/>
        </w:rPr>
        <w:t>其实是新创建把这些它自己的半核心资产卖掉以后，到最后一步，2024财年，才是新世界发展把新创建给卖掉。</w:t>
      </w:r>
    </w:p>
    <w:p>
      <w:pPr>
        <w:pStyle w:val="TranscriptBody"/>
        <w:spacing w:after="120" w:before="0" w:line="360" w:lineRule="exact"/>
        <w:ind w:firstLine="480"/>
      </w:pPr>
      <w:r>
        <w:rPr>
          <w:rFonts w:ascii="Calibri" w:hAnsi="Calibri" w:eastAsia="宋体" w:cs="宋体"/>
          <w:sz w:val="24"/>
          <w:szCs w:val="24"/>
          <w:color w:val="000000"/>
        </w:rPr>
        <w:t>等于是新创建和新世界发展都在陆续地、逐步地瘦身。那我有个问题，你前面讲到这一系列的卖的动作，它都是卖给母公司吗？</w:t>
      </w:r>
    </w:p>
    <w:p>
      <w:pPr>
        <w:pStyle w:val="TranscriptBody"/>
        <w:spacing w:after="120" w:before="0" w:line="360" w:lineRule="exact"/>
        <w:ind w:firstLine="480"/>
      </w:pPr>
      <w:r>
        <w:rPr>
          <w:rFonts w:ascii="Calibri" w:hAnsi="Calibri" w:eastAsia="宋体" w:cs="宋体"/>
          <w:sz w:val="24"/>
          <w:szCs w:val="24"/>
          <w:color w:val="000000"/>
        </w:rPr>
        <w:t>不一定。像比如说我们前面提到这两个例子，一个是卖公交业务，一个是卖航空租赁业务，这个其实都是卖给外面的。但是还是最后把新创建卖给母公司，这部分我觉得是重要的。</w:t>
      </w:r>
    </w:p>
    <w:p>
      <w:pPr>
        <w:pStyle w:val="TranscriptBody"/>
        <w:spacing w:after="120" w:before="0" w:line="360" w:lineRule="exact"/>
        <w:ind w:firstLine="480"/>
      </w:pPr>
      <w:r>
        <w:rPr>
          <w:rFonts w:ascii="Calibri" w:hAnsi="Calibri" w:eastAsia="宋体" w:cs="宋体"/>
          <w:sz w:val="24"/>
          <w:szCs w:val="24"/>
          <w:color w:val="000000"/>
        </w:rPr>
        <w:t>我这边还有一个问题，就是卖给母公司这个行为常见，然后它的定价会和你卖给一些外面的公司有什么区别吗？</w:t>
      </w:r>
    </w:p>
    <w:p>
      <w:pPr>
        <w:pStyle w:val="TranscriptBody"/>
        <w:spacing w:after="120" w:before="0" w:line="360" w:lineRule="exact"/>
        <w:ind w:firstLine="480"/>
      </w:pPr>
      <w:r>
        <w:rPr>
          <w:rFonts w:ascii="Calibri" w:hAnsi="Calibri" w:eastAsia="宋体" w:cs="宋体"/>
          <w:sz w:val="24"/>
          <w:szCs w:val="24"/>
          <w:color w:val="000000"/>
        </w:rPr>
        <w:t>卖给母公司的时候，我觉得价格上面一般来说还是按照公允价格的。但是这里会涉及到一些比较tricky的地方，就是像新创建，就是出售以后有一块非常迅速的特别派息。我觉得派息这个部分，我们可以后面再讲一讲。</w:t>
      </w:r>
    </w:p>
    <w:p>
      <w:pPr>
        <w:pStyle w:val="TranscriptBody"/>
        <w:spacing w:after="120" w:before="0" w:line="360" w:lineRule="exact"/>
        <w:ind w:firstLine="480"/>
      </w:pPr>
      <w:r>
        <w:rPr>
          <w:rFonts w:ascii="Calibri" w:hAnsi="Calibri" w:eastAsia="宋体" w:cs="宋体"/>
          <w:sz w:val="24"/>
          <w:szCs w:val="24"/>
          <w:color w:val="000000"/>
        </w:rPr>
        <w:t>这个其实是比较重要的，因为你刚刚讲到，新世界发展对于新创建也是一个控股，就说明还是有别的股东的。所以这个部分，就是交易的时候肯定也是要，就是别的股东的利益是要保证的，所以它的价格等等还是要保证公允。</w:t>
      </w:r>
    </w:p>
    <w:p>
      <w:pPr>
        <w:pStyle w:val="TranscriptBody"/>
        <w:spacing w:after="120" w:before="0" w:line="360" w:lineRule="exact"/>
        <w:ind w:firstLine="480"/>
      </w:pPr>
      <w:r>
        <w:rPr>
          <w:rFonts w:ascii="Calibri" w:hAnsi="Calibri" w:eastAsia="宋体" w:cs="宋体"/>
          <w:sz w:val="24"/>
          <w:szCs w:val="24"/>
          <w:color w:val="000000"/>
        </w:rPr>
        <w:t>确实是，价格是公允的，但是就是最后获益最大的是谁，我们就另说。</w:t>
      </w:r>
    </w:p>
    <w:p>
      <w:pPr>
        <w:pStyle w:val="TranscriptBody"/>
        <w:spacing w:after="120" w:before="0" w:line="360" w:lineRule="exact"/>
        <w:ind w:firstLine="480"/>
      </w:pPr>
      <w:r>
        <w:rPr>
          <w:rFonts w:ascii="Calibri" w:hAnsi="Calibri" w:eastAsia="宋体" w:cs="宋体"/>
          <w:sz w:val="24"/>
          <w:szCs w:val="24"/>
          <w:color w:val="000000"/>
        </w:rPr>
        <w:t>有这个派息的话，就是另外一回事情了。</w:t>
      </w:r>
    </w:p>
    <w:p>
      <w:pPr>
        <w:pStyle w:val="TranscriptBody"/>
        <w:spacing w:after="120" w:before="0" w:line="360" w:lineRule="exact"/>
        <w:ind w:firstLine="480"/>
      </w:pPr>
      <w:r>
        <w:rPr>
          <w:rFonts w:ascii="Calibri" w:hAnsi="Calibri" w:eastAsia="宋体" w:cs="宋体"/>
          <w:sz w:val="24"/>
          <w:szCs w:val="24"/>
          <w:color w:val="000000"/>
        </w:rPr>
        <w:t>对。简单地总结的话，就是这两家公司在快速地缩表，就是卖掉资产之前，都先经历了比较大的扩表。然后通过并购和新业务实现的扩表，能够在短时间做大这个企业的规模，把账面做得很好看。但是出售了这一部分之后，这公司的现金流还有发展乏力的问题，就会暴露得更加明显。</w:t>
      </w:r>
    </w:p>
    <w:p>
      <w:pPr>
        <w:pStyle w:val="TranscriptBody"/>
        <w:spacing w:after="120" w:before="0" w:line="360" w:lineRule="exact"/>
        <w:ind w:firstLine="480"/>
      </w:pPr>
      <w:r>
        <w:rPr>
          <w:rFonts w:ascii="Calibri" w:hAnsi="Calibri" w:eastAsia="宋体" w:cs="宋体"/>
          <w:sz w:val="24"/>
          <w:szCs w:val="24"/>
          <w:color w:val="000000"/>
        </w:rPr>
        <w:t>前面我们是盘点了新世界发展这样一个上市公司的资产，还有它的业务以及它的变化。还是有很多反直觉的结论的，比如说名声很响的K11，对于收入的贡献实际上是很少的。还有就是整个新世界发展公司近半的收入，实际上是来自于一个特别强的子公司。现在这个子公司卖给了新世界发展的母公司，这个顺序已经有点混乱了。</w:t>
      </w:r>
    </w:p>
    <w:p>
      <w:pPr>
        <w:pStyle w:val="TranscriptBody"/>
        <w:spacing w:after="120" w:before="0" w:line="360" w:lineRule="exact"/>
        <w:ind w:firstLine="480"/>
      </w:pPr>
      <w:r>
        <w:rPr>
          <w:rFonts w:ascii="Calibri" w:hAnsi="Calibri" w:eastAsia="宋体" w:cs="宋体"/>
          <w:sz w:val="24"/>
          <w:szCs w:val="24"/>
          <w:color w:val="000000"/>
        </w:rPr>
        <w:t>那我们还是回到最初这个新闻的核心，就是讲讲新世界发展的这个负债的问题，这个是大家实际上外界关注的一个重点。</w:t>
      </w:r>
    </w:p>
    <w:p>
      <w:pPr>
        <w:pStyle w:val="TranscriptBody"/>
        <w:spacing w:after="120" w:before="0" w:line="360" w:lineRule="exact"/>
        <w:ind w:firstLine="480"/>
      </w:pPr>
      <w:r>
        <w:rPr>
          <w:rFonts w:ascii="Calibri" w:hAnsi="Calibri" w:eastAsia="宋体" w:cs="宋体"/>
          <w:sz w:val="24"/>
          <w:szCs w:val="24"/>
          <w:color w:val="000000"/>
        </w:rPr>
        <w:t>不过这个问题呢，就是我们可能需要给出比较多的财务数据作为支撑，觉得枯燥的朋友也可以只听结论啊。我的想法是把这个大的债务的问题，就是拆成五六个比较细的小问题，一点点来回答，可能这样会比较好。</w:t>
      </w:r>
    </w:p>
    <w:p>
      <w:pPr>
        <w:pStyle w:val="TranscriptBody"/>
        <w:spacing w:after="120" w:before="0" w:line="360" w:lineRule="exact"/>
        <w:ind w:firstLine="480"/>
      </w:pPr>
      <w:r>
        <w:rPr>
          <w:rFonts w:ascii="Calibri" w:hAnsi="Calibri" w:eastAsia="宋体" w:cs="宋体"/>
          <w:sz w:val="24"/>
          <w:szCs w:val="24"/>
          <w:color w:val="000000"/>
        </w:rPr>
        <w:t>好吧，那你一个个来，开始表演吧。</w:t>
      </w:r>
    </w:p>
    <w:p>
      <w:pPr>
        <w:pStyle w:val="TranscriptBody"/>
        <w:spacing w:after="120" w:before="0" w:line="360" w:lineRule="exact"/>
        <w:ind w:firstLine="480"/>
      </w:pPr>
      <w:r>
        <w:rPr>
          <w:rFonts w:ascii="Calibri" w:hAnsi="Calibri" w:eastAsia="宋体" w:cs="宋体"/>
          <w:sz w:val="24"/>
          <w:szCs w:val="24"/>
          <w:color w:val="000000"/>
        </w:rPr>
        <w:t>第一个呢，其实是关于财报的一个通用的问题，就是债务问题在公司的财报当中，一般有哪些指征可以就是指向这个债务问题？另外呢，新世界发展不是一个多元化的房企吗？这个涉及到它的财报，能有哪些需要特别处理的指征？</w:t>
      </w:r>
    </w:p>
    <w:p>
      <w:pPr>
        <w:pStyle w:val="TranscriptBody"/>
        <w:spacing w:after="120" w:before="0" w:line="360" w:lineRule="exact"/>
        <w:ind w:firstLine="480"/>
      </w:pPr>
      <w:r>
        <w:rPr>
          <w:rFonts w:ascii="Calibri" w:hAnsi="Calibri" w:eastAsia="宋体" w:cs="宋体"/>
          <w:sz w:val="24"/>
          <w:szCs w:val="24"/>
          <w:color w:val="000000"/>
        </w:rPr>
        <w:t>这两点分开说。债务问题的指征方面，可以快速关注的肯定有几个方面。第一个是公司的短期贷款，尤其是无抵押的贷款的总规模和利率，是不是在快速增长。第二个就是公司的债券和票据规模，是不是在快速增长。第三个是这个公司是不是开始用永续债作为融资的工具，或者它永续债的周期、利率是否在恶化。</w:t>
      </w:r>
    </w:p>
    <w:p>
      <w:pPr>
        <w:pStyle w:val="TranscriptBody"/>
        <w:spacing w:after="120" w:before="0" w:line="360" w:lineRule="exact"/>
        <w:ind w:firstLine="480"/>
      </w:pPr>
      <w:r>
        <w:rPr>
          <w:rFonts w:ascii="Calibri" w:hAnsi="Calibri" w:eastAsia="宋体" w:cs="宋体"/>
          <w:sz w:val="24"/>
          <w:szCs w:val="24"/>
          <w:color w:val="000000"/>
        </w:rPr>
        <w:t>这里简单解释一下永续债。永续债属于一种介于股权和债权之间的融资工具。那公司借了钱以后呢，理论上可以一直不还本金，只付利息。</w:t>
      </w:r>
    </w:p>
    <w:p>
      <w:pPr>
        <w:pStyle w:val="TranscriptBody"/>
        <w:spacing w:after="120" w:before="0" w:line="360" w:lineRule="exact"/>
        <w:ind w:firstLine="480"/>
      </w:pPr>
      <w:r>
        <w:rPr>
          <w:rFonts w:ascii="Calibri" w:hAnsi="Calibri" w:eastAsia="宋体" w:cs="宋体"/>
          <w:sz w:val="24"/>
          <w:szCs w:val="24"/>
          <w:color w:val="000000"/>
        </w:rPr>
        <w:t>很怪啊。</w:t>
      </w:r>
    </w:p>
    <w:p>
      <w:pPr>
        <w:pStyle w:val="TranscriptBody"/>
        <w:spacing w:after="120" w:before="0" w:line="360" w:lineRule="exact"/>
        <w:ind w:firstLine="480"/>
      </w:pPr>
      <w:r>
        <w:rPr>
          <w:rFonts w:ascii="Calibri" w:hAnsi="Calibri" w:eastAsia="宋体" w:cs="宋体"/>
          <w:sz w:val="24"/>
          <w:szCs w:val="24"/>
          <w:color w:val="000000"/>
        </w:rPr>
        <w:t>同时呢，它在资产负债表上一般也不会体现为负债，而是体现为权益。因为不进负债的部分，所以说它对于财报的粉饰效果也比较好，所以大家有些公司还蛮爱用的。那我们看到新世界发展的话，它是2017财年开始发永续债的。</w:t>
      </w:r>
    </w:p>
    <w:p>
      <w:pPr>
        <w:pStyle w:val="TranscriptBody"/>
        <w:spacing w:after="120" w:before="0" w:line="360" w:lineRule="exact"/>
        <w:ind w:firstLine="480"/>
      </w:pPr>
      <w:r>
        <w:rPr>
          <w:rFonts w:ascii="Calibri" w:hAnsi="Calibri" w:eastAsia="宋体" w:cs="宋体"/>
          <w:sz w:val="24"/>
          <w:szCs w:val="24"/>
          <w:color w:val="000000"/>
        </w:rPr>
        <w:t>如果我们要判断它的债务情况的话，这一个就是一个关键的节点。</w:t>
      </w:r>
    </w:p>
    <w:p>
      <w:pPr>
        <w:pStyle w:val="TranscriptBody"/>
        <w:spacing w:after="120" w:before="0" w:line="360" w:lineRule="exact"/>
        <w:ind w:firstLine="480"/>
      </w:pPr>
      <w:r>
        <w:rPr>
          <w:rFonts w:ascii="Calibri" w:hAnsi="Calibri" w:eastAsia="宋体" w:cs="宋体"/>
          <w:sz w:val="24"/>
          <w:szCs w:val="24"/>
          <w:color w:val="000000"/>
        </w:rPr>
        <w:t>对，就是为什么这一年开始去发永续债了。至于需要特别处理的指标，我们可以看两个。一个是前面其实提到过的合同预收款。前面也说了，这就是期房销售，就是已经收了一部分钱，但是还没有转成收入的部分，它名义上是负债，但实际上不是负债。另外一个是保单，其实也是一样的，名义上是负债，实际上不是。剔除掉这两个指标影响以后呢，我们才会得到一个比较合理、比较干净的负债表。</w:t>
      </w:r>
    </w:p>
    <w:p>
      <w:pPr>
        <w:pStyle w:val="TranscriptBody"/>
        <w:spacing w:after="120" w:before="0" w:line="360" w:lineRule="exact"/>
        <w:ind w:firstLine="480"/>
      </w:pPr>
      <w:r>
        <w:rPr>
          <w:rFonts w:ascii="Calibri" w:hAnsi="Calibri" w:eastAsia="宋体" w:cs="宋体"/>
          <w:sz w:val="24"/>
          <w:szCs w:val="24"/>
          <w:color w:val="000000"/>
        </w:rPr>
        <w:t>OK，这个其实是一个准备工作，或者说是一个像新世界这样的房企的财报上面的债务问题的一个小科普吧。就把这些搞清楚了之后，就能够借用这个基础，来看它债务情况到底怎么样了，对吧？</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那在完成第一个问题之后，接下来什么问题？</w:t>
      </w:r>
    </w:p>
    <w:p>
      <w:pPr>
        <w:pStyle w:val="TranscriptBody"/>
        <w:spacing w:after="120" w:before="0" w:line="360" w:lineRule="exact"/>
        <w:ind w:firstLine="480"/>
      </w:pPr>
      <w:r>
        <w:rPr>
          <w:rFonts w:ascii="Calibri" w:hAnsi="Calibri" w:eastAsia="宋体" w:cs="宋体"/>
          <w:sz w:val="24"/>
          <w:szCs w:val="24"/>
          <w:color w:val="000000"/>
        </w:rPr>
        <w:t>第二个问题，其实是我们前面读那个郑志刚那个回应里面来的。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他不是说自己任内没有过度借贷吗？那究竟什么叫过度借贷？这个说法，就是有没有一些地产行业里面公认的，或者说能够反映实际状态的算法，来鉴定有没有过度借贷呢？显然是有的。我觉得这里的核心是两点，一个是公司的资产和负债的增长，是不是能够匹配上；第二就是现金对于短期债务和利息支出的覆盖情况是怎么样的。</w:t>
      </w:r>
    </w:p>
    <w:p>
      <w:pPr>
        <w:pStyle w:val="TranscriptBody"/>
        <w:spacing w:after="120" w:before="0" w:line="360" w:lineRule="exact"/>
        <w:ind w:firstLine="480"/>
      </w:pPr>
      <w:r>
        <w:rPr>
          <w:rFonts w:ascii="Calibri" w:hAnsi="Calibri" w:eastAsia="宋体" w:cs="宋体"/>
          <w:sz w:val="24"/>
          <w:szCs w:val="24"/>
          <w:color w:val="000000"/>
        </w:rPr>
        <w:t>这里先说资产和负债的匹配情况。简单的算法就是看一个叫做净负债率，但是具体算法我不解释了，大家可以自己去查一查。这里是相对要注意一点，就是要剔除掉合同预收款，然后再把永续债的部分加回去。因为我们这里还是把永续债视成就是一般的贷款，它不是什么特别的贷款，它就是贷款。然后把这部分贷款的利息的支出的影响也加回去，这样我们就得到一个，就是比较合理的，就是真实的净负债率。</w:t>
      </w:r>
    </w:p>
    <w:p>
      <w:pPr>
        <w:pStyle w:val="TranscriptBody"/>
        <w:spacing w:after="120" w:before="0" w:line="360" w:lineRule="exact"/>
        <w:ind w:firstLine="480"/>
      </w:pPr>
      <w:r>
        <w:rPr>
          <w:rFonts w:ascii="Calibri" w:hAnsi="Calibri" w:eastAsia="宋体" w:cs="宋体"/>
          <w:sz w:val="24"/>
          <w:szCs w:val="24"/>
          <w:color w:val="000000"/>
        </w:rPr>
        <w:t>这里我们其实主要看的是这个净负债率的一个走势。新世界发展之前的这个净负债率的话，一般是40%到50%。它在2019财年，这个数字直接跳到了70%左右，然后到2020财年之后一直是100%以上。一句话，就是它目前的净负债，其实已经高于它的所有者权益了，这其实就是一个比较危险的现象。</w:t>
      </w:r>
    </w:p>
    <w:p>
      <w:pPr>
        <w:pStyle w:val="TranscriptBody"/>
        <w:spacing w:after="120" w:before="0" w:line="360" w:lineRule="exact"/>
        <w:ind w:firstLine="480"/>
      </w:pPr>
      <w:r>
        <w:rPr>
          <w:rFonts w:ascii="Calibri" w:hAnsi="Calibri" w:eastAsia="宋体" w:cs="宋体"/>
          <w:sz w:val="24"/>
          <w:szCs w:val="24"/>
          <w:color w:val="000000"/>
        </w:rPr>
        <w:t>那在这个基础上呢，现金对于短期债务和利息的覆盖情况也不是很乐观。这两个指标一般看的是倍数，就比如说你这个公司的现金储备，如果是你短期债务水平的三倍，这算比较好的。如果说你这个现金储备是利息的五倍，也是比较好的。就三和五这个数字大家可以先记一下，这就是财务层面比较健康的一个指标。</w:t>
      </w:r>
    </w:p>
    <w:p>
      <w:pPr>
        <w:pStyle w:val="TranscriptBody"/>
        <w:spacing w:after="120" w:before="0" w:line="360" w:lineRule="exact"/>
        <w:ind w:firstLine="480"/>
      </w:pPr>
      <w:r>
        <w:rPr>
          <w:rFonts w:ascii="Calibri" w:hAnsi="Calibri" w:eastAsia="宋体" w:cs="宋体"/>
          <w:sz w:val="24"/>
          <w:szCs w:val="24"/>
          <w:color w:val="000000"/>
        </w:rPr>
        <w:t>那这两个指标出现变化的分水岭，其实也是在2019到2020财年。2019财年，公司的现金对于短期债务的覆盖能力……</w:t>
      </w:r>
    </w:p>
    <w:p>
      <w:pPr>
        <w:pStyle w:val="TranscriptBody"/>
        <w:spacing w:after="120" w:before="0" w:line="360" w:lineRule="exact"/>
        <w:ind w:firstLine="480"/>
      </w:pPr>
      <w:r>
        <w:rPr>
          <w:rFonts w:ascii="Calibri" w:hAnsi="Calibri" w:eastAsia="宋体" w:cs="宋体"/>
          <w:sz w:val="24"/>
          <w:szCs w:val="24"/>
          <w:color w:val="000000"/>
        </w:rPr>
        <w:t>其实前面讲到的净负债率，还有利息的覆盖率，我们之前在有一些讲财报的节目里面，都大致地提到过，或者是一些类似的概念。本质它就是来判断，你现在这个债务情况到底健不健康。刚刚约老师讲了非常多的数据，还有一些术语，翻译成最简单人话，就是新世界发展从2020财年开始，理论上已经是资不抵债了，然后它的现金储备也非常的有限。到了最近的2024财年，已经不能够覆盖短期的债务和利息的支出了。</w:t>
      </w:r>
    </w:p>
    <w:p>
      <w:pPr>
        <w:pStyle w:val="TranscriptBody"/>
        <w:spacing w:after="120" w:before="0" w:line="360" w:lineRule="exact"/>
        <w:ind w:firstLine="480"/>
      </w:pPr>
      <w:r>
        <w:rPr>
          <w:rFonts w:ascii="Calibri" w:hAnsi="Calibri" w:eastAsia="宋体" w:cs="宋体"/>
          <w:sz w:val="24"/>
          <w:szCs w:val="24"/>
          <w:color w:val="000000"/>
        </w:rPr>
        <w:t>所以确实这个公司现在债务情况非常的危急，它光靠自己经营造血已经不够延续下去了，必须要从外面找钱。这就是一个基本的情况。</w:t>
      </w:r>
    </w:p>
    <w:p>
      <w:pPr>
        <w:pStyle w:val="TranscriptBody"/>
        <w:spacing w:after="120" w:before="0" w:line="360" w:lineRule="exact"/>
        <w:ind w:firstLine="480"/>
      </w:pPr>
      <w:r>
        <w:rPr>
          <w:rFonts w:ascii="Calibri" w:hAnsi="Calibri" w:eastAsia="宋体" w:cs="宋体"/>
          <w:sz w:val="24"/>
          <w:szCs w:val="24"/>
          <w:color w:val="000000"/>
        </w:rPr>
        <w:t>对，这是第二个问题的答案。接下来我们再谈第三个问题，这其实也是从郑志刚的回应里面来的。他说自己担任行政总裁时候，集团已经有显著的债务负担。我们查了一下，他升行政总裁是2020财年的事情，而新世界发展的债务问题是拖到了2024财年爆雷的。所以说如果我们要给债务问题划一个明确的时间节点，划在哪里最客观呢？</w:t>
      </w:r>
    </w:p>
    <w:p>
      <w:pPr>
        <w:pStyle w:val="TranscriptBody"/>
        <w:spacing w:after="120" w:before="0" w:line="360" w:lineRule="exact"/>
        <w:ind w:firstLine="480"/>
      </w:pPr>
      <w:r>
        <w:rPr>
          <w:rFonts w:ascii="Calibri" w:hAnsi="Calibri" w:eastAsia="宋体" w:cs="宋体"/>
          <w:sz w:val="24"/>
          <w:szCs w:val="24"/>
          <w:color w:val="000000"/>
        </w:rPr>
        <w:t>你前面经常提到就是2019财年或2020财年，对吧？总共就这两年。但这个就跟他升行政总裁这一年就比较接近，所以前后还挺重要的，是吧？</w:t>
      </w:r>
    </w:p>
    <w:p>
      <w:pPr>
        <w:pStyle w:val="TranscriptBody"/>
        <w:spacing w:after="120" w:before="0" w:line="360" w:lineRule="exact"/>
        <w:ind w:firstLine="480"/>
      </w:pPr>
      <w:r>
        <w:rPr>
          <w:rFonts w:ascii="Calibri" w:hAnsi="Calibri" w:eastAsia="宋体" w:cs="宋体"/>
          <w:sz w:val="24"/>
          <w:szCs w:val="24"/>
          <w:color w:val="000000"/>
        </w:rPr>
        <w:t>对。就我个人比较倾向于是2019财年出现的问题。这里有很多其他的指标变化可以支撑这个结论。首先是2019财年里面，公司的短期负债规模增长了102%，它永续债的规模增长了127%。这两个指标快速增长肯定不是什么好事情。</w:t>
      </w:r>
    </w:p>
    <w:p>
      <w:pPr>
        <w:pStyle w:val="TranscriptBody"/>
        <w:spacing w:after="120" w:before="0" w:line="360" w:lineRule="exact"/>
        <w:ind w:firstLine="480"/>
      </w:pPr>
      <w:r>
        <w:rPr>
          <w:rFonts w:ascii="Calibri" w:hAnsi="Calibri" w:eastAsia="宋体" w:cs="宋体"/>
          <w:sz w:val="24"/>
          <w:szCs w:val="24"/>
          <w:color w:val="000000"/>
        </w:rPr>
        <w:t>另外我还设计了一些小的计算指标，比如说银行贷款、债券和票据要求的这个还款年限是否变得更短，以及短期债务是否有些超预期的增长。具体的计算方法我就不尝试口头解释，但是结论都是一致的，就是在2019财年这一年里面，新世界发展的债务问题已经在显著加剧了。我们还是强调那个原则，就是2019财年完全不受疫情影响，只能说当时公司自己就已经出了一些问题。</w:t>
      </w:r>
    </w:p>
    <w:p>
      <w:pPr>
        <w:pStyle w:val="TranscriptBody"/>
        <w:spacing w:after="120" w:before="0" w:line="360" w:lineRule="exact"/>
        <w:ind w:firstLine="480"/>
      </w:pPr>
      <w:r>
        <w:rPr>
          <w:rFonts w:ascii="Calibri" w:hAnsi="Calibri" w:eastAsia="宋体" w:cs="宋体"/>
          <w:sz w:val="24"/>
          <w:szCs w:val="24"/>
          <w:color w:val="000000"/>
        </w:rPr>
        <w:t>另外，对这个问题感兴趣的朋友，其实也可以再看一看2013到2014财年的数据。从一些比率指标来看到，当时的情况也有点吃紧。但是2013到2014这个财年，跟2019到2020这个两个时间段的一个最主要差别，就是当时新世界发展债务规模总量没有现在那么大。就我们看比率可能都很危险，但是那时候总量很小，所以说现在的情况肯定是远远比那个时候要更可怕的。</w:t>
      </w:r>
    </w:p>
    <w:p>
      <w:pPr>
        <w:pStyle w:val="TranscriptBody"/>
        <w:spacing w:after="120" w:before="0" w:line="360" w:lineRule="exact"/>
        <w:ind w:firstLine="480"/>
      </w:pPr>
      <w:r>
        <w:rPr>
          <w:rFonts w:ascii="Calibri" w:hAnsi="Calibri" w:eastAsia="宋体" w:cs="宋体"/>
          <w:sz w:val="24"/>
          <w:szCs w:val="24"/>
          <w:color w:val="000000"/>
        </w:rPr>
        <w:t>回到你刚才第二个和第三个问题里面提到的郑志刚的这两点回应，就是他上任行政总裁之后有没有过度借贷，以及他上任行政总裁之前，是不是公司的债务情况就已经比较危急了。这两个问题的答案，从刚才约老师的分析来看的话，基本上都是郑志刚的回应是比较符合现实情况的。就是在2020财年之前，新世界发展的这个债务情况就已经比较恶化了。</w:t>
      </w:r>
    </w:p>
    <w:p>
      <w:pPr>
        <w:pStyle w:val="TranscriptBody"/>
        <w:spacing w:after="120" w:before="0" w:line="360" w:lineRule="exact"/>
        <w:ind w:firstLine="480"/>
      </w:pPr>
      <w:r>
        <w:rPr>
          <w:rFonts w:ascii="Calibri" w:hAnsi="Calibri" w:eastAsia="宋体" w:cs="宋体"/>
          <w:sz w:val="24"/>
          <w:szCs w:val="24"/>
          <w:color w:val="000000"/>
        </w:rPr>
        <w:t>对，我觉得大家还是应该更关注2019财年，就是理论上什么都没有发生的这一年出现的问题。这一年的问题是后面所有大的问题的一个非常大的伏笔，其实情况是在这一年发生恶化的。所以从数字的结论上来说，我觉得郑志刚的回应没什么问题。</w:t>
      </w:r>
    </w:p>
    <w:p>
      <w:pPr>
        <w:pStyle w:val="TranscriptBody"/>
        <w:spacing w:after="120" w:before="0" w:line="360" w:lineRule="exact"/>
        <w:ind w:firstLine="480"/>
      </w:pPr>
      <w:r>
        <w:rPr>
          <w:rFonts w:ascii="Calibri" w:hAnsi="Calibri" w:eastAsia="宋体" w:cs="宋体"/>
          <w:sz w:val="24"/>
          <w:szCs w:val="24"/>
          <w:color w:val="000000"/>
        </w:rPr>
        <w:t>前三个问题其实已经帮我们逐渐地把这个问题的焦点要厘清了，接下来第四个问题是什么呢？</w:t>
      </w:r>
    </w:p>
    <w:p>
      <w:pPr>
        <w:pStyle w:val="TranscriptBody"/>
        <w:spacing w:after="120" w:before="0" w:line="360" w:lineRule="exact"/>
        <w:ind w:firstLine="480"/>
      </w:pPr>
      <w:r>
        <w:rPr>
          <w:rFonts w:ascii="Calibri" w:hAnsi="Calibri" w:eastAsia="宋体" w:cs="宋体"/>
          <w:sz w:val="24"/>
          <w:szCs w:val="24"/>
          <w:color w:val="000000"/>
        </w:rPr>
        <w:t>第四个问题其实是一个自然的追问，就是企业它融资肯定是要有成本，你要付利息，而且借钱是要还的。那么新世界发展去这么大规模去搞借贷，它目的到底是什么？就这些钱用到哪里去了？</w:t>
      </w:r>
    </w:p>
    <w:p>
      <w:pPr>
        <w:pStyle w:val="TranscriptBody"/>
        <w:spacing w:after="120" w:before="0" w:line="360" w:lineRule="exact"/>
        <w:ind w:firstLine="480"/>
      </w:pPr>
      <w:r>
        <w:rPr>
          <w:rFonts w:ascii="Calibri" w:hAnsi="Calibri" w:eastAsia="宋体" w:cs="宋体"/>
          <w:sz w:val="24"/>
          <w:szCs w:val="24"/>
          <w:color w:val="000000"/>
        </w:rPr>
        <w:t>前面你不是提到过一些新的业务吗？比如说保险，还有飞机租赁这些的，就并购这些业务花钱，是不是主要的？</w:t>
      </w:r>
    </w:p>
    <w:p>
      <w:pPr>
        <w:pStyle w:val="TranscriptBody"/>
        <w:spacing w:after="120" w:before="0" w:line="360" w:lineRule="exact"/>
        <w:ind w:firstLine="480"/>
      </w:pPr>
      <w:r>
        <w:rPr>
          <w:rFonts w:ascii="Calibri" w:hAnsi="Calibri" w:eastAsia="宋体" w:cs="宋体"/>
          <w:sz w:val="24"/>
          <w:szCs w:val="24"/>
          <w:color w:val="000000"/>
        </w:rPr>
        <w:t>并购确实是一个花钱的方向，但是对于新世界发展来说呢，肯定还是要考虑它的核心需求，也就是房地产这边要花的钱。这里的钱主要是两类嘛，一类是拿地，一类是开发。这里我们对着重要项目和财务指标的变化，大致比了一下，可以发现在2019财年之前一两年，这公司的重点呢，其实就是建那个香港的Victoria Dockside，还有武汉的一个汉口K11项目的扩建。其实总体用钱的地方还没有那么多。</w:t>
      </w:r>
    </w:p>
    <w:p>
      <w:pPr>
        <w:pStyle w:val="TranscriptBody"/>
        <w:spacing w:after="120" w:before="0" w:line="360" w:lineRule="exact"/>
        <w:ind w:firstLine="480"/>
      </w:pPr>
      <w:r>
        <w:rPr>
          <w:rFonts w:ascii="Calibri" w:hAnsi="Calibri" w:eastAsia="宋体" w:cs="宋体"/>
          <w:sz w:val="24"/>
          <w:szCs w:val="24"/>
          <w:color w:val="000000"/>
        </w:rPr>
        <w:t>而在2019财年至今呢，就是中国内地，它要同时推进宁波、深圳、上海和杭州四个综合体项目的建设。那在中国香港呢，也有一个项目叫11 SKIES航天城。</w:t>
      </w:r>
    </w:p>
    <w:p>
      <w:pPr>
        <w:pStyle w:val="TranscriptBody"/>
        <w:spacing w:after="120" w:before="0" w:line="360" w:lineRule="exact"/>
        <w:ind w:firstLine="480"/>
      </w:pPr>
      <w:r>
        <w:rPr>
          <w:rFonts w:ascii="Calibri" w:hAnsi="Calibri" w:eastAsia="宋体" w:cs="宋体"/>
          <w:sz w:val="24"/>
          <w:szCs w:val="24"/>
          <w:color w:val="000000"/>
        </w:rPr>
        <w:t>所以确实是2019财年开始，一下子要投很多个新项目。那要产生回报之前，肯定需要融资才能拿到钱嘛。</w:t>
      </w:r>
    </w:p>
    <w:p>
      <w:pPr>
        <w:pStyle w:val="TranscriptBody"/>
        <w:spacing w:after="120" w:before="0" w:line="360" w:lineRule="exact"/>
        <w:ind w:firstLine="480"/>
      </w:pPr>
      <w:r>
        <w:rPr>
          <w:rFonts w:ascii="Calibri" w:hAnsi="Calibri" w:eastAsia="宋体" w:cs="宋体"/>
          <w:sz w:val="24"/>
          <w:szCs w:val="24"/>
          <w:color w:val="000000"/>
        </w:rPr>
        <w:t>对，确实是这个问题。不过另一方面，新世界发展也不是第一天借钱。这一轮债务扩张，其实遇到了另外一个问题，就是你为了这些项目的建设的用钱，你去借了一些债，借了一些新的债，但是你同时在这一年里面，你还得还旧的债。那一进一出，你其实最后的净融资额是剩不了几个钱的。</w:t>
      </w:r>
    </w:p>
    <w:p>
      <w:pPr>
        <w:pStyle w:val="TranscriptBody"/>
        <w:spacing w:after="120" w:before="0" w:line="360" w:lineRule="exact"/>
        <w:ind w:firstLine="480"/>
      </w:pPr>
      <w:r>
        <w:rPr>
          <w:rFonts w:ascii="Calibri" w:hAnsi="Calibri" w:eastAsia="宋体" w:cs="宋体"/>
          <w:sz w:val="24"/>
          <w:szCs w:val="24"/>
          <w:color w:val="000000"/>
        </w:rPr>
        <w:t>我们可以看到，2019财年和2022财年都是这个样子。就这几年虽然说借了很多，但是同时要还很多，最后算下来净融资额其实是负数，相当于你借的钱等于没借一样。</w:t>
      </w:r>
    </w:p>
    <w:p>
      <w:pPr>
        <w:pStyle w:val="TranscriptBody"/>
        <w:spacing w:after="120" w:before="0" w:line="360" w:lineRule="exact"/>
        <w:ind w:firstLine="480"/>
      </w:pPr>
      <w:r>
        <w:rPr>
          <w:rFonts w:ascii="Calibri" w:hAnsi="Calibri" w:eastAsia="宋体" w:cs="宋体"/>
          <w:sz w:val="24"/>
          <w:szCs w:val="24"/>
          <w:color w:val="000000"/>
        </w:rPr>
        <w:t>都是为了存活下去的借钱，并不是为了真的发展。从这一个点，也可以理解为什么到了2024财年，财务状况更加吃紧的时候，它要割肉，或者说是直接找母公司把新创建接手，然后拿到一大笔的现金来还钱了。</w:t>
      </w:r>
    </w:p>
    <w:p>
      <w:pPr>
        <w:pStyle w:val="TranscriptBody"/>
        <w:spacing w:after="120" w:before="0" w:line="360" w:lineRule="exact"/>
        <w:ind w:firstLine="480"/>
      </w:pPr>
      <w:r>
        <w:rPr>
          <w:rFonts w:ascii="Calibri" w:hAnsi="Calibri" w:eastAsia="宋体" w:cs="宋体"/>
          <w:sz w:val="24"/>
          <w:szCs w:val="24"/>
          <w:color w:val="000000"/>
        </w:rPr>
        <w:t>就是这样。因为2024财年显然它借新债的能力已经非常有限了，市场上没有什么人愿意再借给它了。另外一方面，就是它当年还旧债的压力已经达到了历史之最。仅票据要还的部分就有24亿美元，这其实是历史上最高的一个水平了。所以说就是——</w:t>
      </w:r>
    </w:p>
    <w:p>
      <w:pPr>
        <w:pStyle w:val="TranscriptBody"/>
        <w:spacing w:after="120" w:before="0" w:line="360" w:lineRule="exact"/>
        <w:ind w:firstLine="480"/>
      </w:pPr>
      <w:r>
        <w:rPr>
          <w:rFonts w:ascii="Calibri" w:hAnsi="Calibri" w:eastAsia="宋体" w:cs="宋体"/>
          <w:sz w:val="24"/>
          <w:szCs w:val="24"/>
          <w:color w:val="000000"/>
        </w:rPr>
        <w:t>美元，那其实很多了。</w:t>
      </w:r>
    </w:p>
    <w:p>
      <w:pPr>
        <w:pStyle w:val="TranscriptBody"/>
        <w:spacing w:after="120" w:before="0" w:line="360" w:lineRule="exact"/>
        <w:ind w:firstLine="480"/>
      </w:pPr>
      <w:r>
        <w:rPr>
          <w:rFonts w:ascii="Calibri" w:hAnsi="Calibri" w:eastAsia="宋体" w:cs="宋体"/>
          <w:sz w:val="24"/>
          <w:szCs w:val="24"/>
          <w:color w:val="000000"/>
        </w:rPr>
        <w:t>对。就当时割肉新创建，你从母公司那里可以一下子拿回217亿港元的现金，这个资金的回转余地一下就很大了。</w:t>
      </w:r>
    </w:p>
    <w:p>
      <w:pPr>
        <w:pStyle w:val="TranscriptBody"/>
        <w:spacing w:after="120" w:before="0" w:line="360" w:lineRule="exact"/>
        <w:ind w:firstLine="480"/>
      </w:pPr>
      <w:r>
        <w:rPr>
          <w:rFonts w:ascii="Calibri" w:hAnsi="Calibri" w:eastAsia="宋体" w:cs="宋体"/>
          <w:sz w:val="24"/>
          <w:szCs w:val="24"/>
          <w:color w:val="000000"/>
        </w:rPr>
        <w:t>所以这就是第四个问题的答案，就是这个钱借过来主要是为了发展，但是更重要是先把旧的这个钱的窟窿给补上。这个钱借来用来干什么已经搞清楚了，那第五个问题是什么呢？</w:t>
      </w:r>
    </w:p>
    <w:p>
      <w:pPr>
        <w:pStyle w:val="TranscriptBody"/>
        <w:spacing w:after="120" w:before="0" w:line="360" w:lineRule="exact"/>
        <w:ind w:firstLine="480"/>
      </w:pPr>
      <w:r>
        <w:rPr>
          <w:rFonts w:ascii="Calibri" w:hAnsi="Calibri" w:eastAsia="宋体" w:cs="宋体"/>
          <w:sz w:val="24"/>
          <w:szCs w:val="24"/>
          <w:color w:val="000000"/>
        </w:rPr>
        <w:t>那第五个问题呢，我其实还是想顺着今年六月份这个声势浩大的债务重组，继续来讨论。这个拆弹过程很惊险、很波折，最后也成功了。不过我更关心的是，就是这轮债务重组解决了什么问题，又没有解决什么问题。</w:t>
      </w:r>
    </w:p>
    <w:p>
      <w:pPr>
        <w:pStyle w:val="TranscriptBody"/>
        <w:spacing w:after="120" w:before="0" w:line="360" w:lineRule="exact"/>
        <w:ind w:firstLine="480"/>
      </w:pPr>
      <w:r>
        <w:rPr>
          <w:rFonts w:ascii="Calibri" w:hAnsi="Calibri" w:eastAsia="宋体" w:cs="宋体"/>
          <w:sz w:val="24"/>
          <w:szCs w:val="24"/>
          <w:color w:val="000000"/>
        </w:rPr>
        <w:t>解决的问题很简单，就是根据这个公告，这个公告其实也没什么信息量，它主要就是说，我们把银行贷款的到期时间往后压了一压，最早到2028年才需要还本金。</w:t>
      </w:r>
    </w:p>
    <w:p>
      <w:pPr>
        <w:pStyle w:val="TranscriptBody"/>
        <w:spacing w:after="120" w:before="0" w:line="360" w:lineRule="exact"/>
        <w:ind w:firstLine="480"/>
      </w:pPr>
      <w:r>
        <w:rPr>
          <w:rFonts w:ascii="Calibri" w:hAnsi="Calibri" w:eastAsia="宋体" w:cs="宋体"/>
          <w:sz w:val="24"/>
          <w:szCs w:val="24"/>
          <w:color w:val="000000"/>
        </w:rPr>
        <w:t>但是还没有解决的问题呢，其实至少可以关注两个跟利率和利息相关的问题吧。首先是目前的贷款利率，它随着债务的重组，是不是有变化？是不是比如说提得更高了？你2028年还的是本金嘛，你这后面还要付利息啊，我们也很关心利息的问题啊。不过这个要等新一年的这个年报披露以后，我们才能有个大致的结论，所以目前没有什么定论。</w:t>
      </w:r>
    </w:p>
    <w:p>
      <w:pPr>
        <w:pStyle w:val="TranscriptBody"/>
        <w:spacing w:after="120" w:before="0" w:line="360" w:lineRule="exact"/>
        <w:ind w:firstLine="480"/>
      </w:pPr>
      <w:r>
        <w:rPr>
          <w:rFonts w:ascii="Calibri" w:hAnsi="Calibri" w:eastAsia="宋体" w:cs="宋体"/>
          <w:sz w:val="24"/>
          <w:szCs w:val="24"/>
          <w:color w:val="000000"/>
        </w:rPr>
        <w:t>另一个利息方面的问题是永续债。前面我们简单介绍过了，永续债的原理是什么，就是一个可以不用付本金，可以一直只付利息就可以延续下去的东西。永续债有一个非常有意思，但是也很吃人的陷阱，其实就是藏在这个利率的设定里面。如果我们看这家公司在2020年及以后发行的三笔永续债的说明，都发现它们都使用了浮动利率。</w:t>
      </w:r>
    </w:p>
    <w:p>
      <w:pPr>
        <w:pStyle w:val="TranscriptBody"/>
        <w:spacing w:after="120" w:before="0" w:line="360" w:lineRule="exact"/>
        <w:ind w:firstLine="480"/>
      </w:pPr>
      <w:r>
        <w:rPr>
          <w:rFonts w:ascii="Calibri" w:hAnsi="Calibri" w:eastAsia="宋体" w:cs="宋体"/>
          <w:sz w:val="24"/>
          <w:szCs w:val="24"/>
          <w:color w:val="000000"/>
        </w:rPr>
        <w:t>浮动利率的具体算法，是以美国三年期或者五年期的国债利率为基础，然后加上一个双方商议好的一个溢价的比例。而如果到了一定时间，比如说五年之后、七年以后，这公司决定我还是不付本金，我还是只付利息，我这个永续债不赎回的话，那么利率就会进一步往上跳升3%。</w:t>
      </w:r>
    </w:p>
    <w:p>
      <w:pPr>
        <w:pStyle w:val="TranscriptBody"/>
        <w:spacing w:after="120" w:before="0" w:line="360" w:lineRule="exact"/>
        <w:ind w:firstLine="480"/>
      </w:pPr>
      <w:r>
        <w:rPr>
          <w:rFonts w:ascii="Calibri" w:hAnsi="Calibri" w:eastAsia="宋体" w:cs="宋体"/>
          <w:sz w:val="24"/>
          <w:szCs w:val="24"/>
          <w:color w:val="000000"/>
        </w:rPr>
        <w:t>就是虽然不付本金听上去非常的香，但这个利率是一直跳的话，很快就会变成很高的水平，就压力非常大。比如10%这样的话，那其实对这公司压力，有可能比你要付本金那种债还要更加厉害。就是你到底是付本金呢，还是付利息呢？伸头一刀，缩头一刀，就这种感觉了。</w:t>
      </w:r>
    </w:p>
    <w:p>
      <w:pPr>
        <w:pStyle w:val="TranscriptBody"/>
        <w:spacing w:after="120" w:before="0" w:line="360" w:lineRule="exact"/>
        <w:ind w:firstLine="480"/>
      </w:pPr>
      <w:r>
        <w:rPr>
          <w:rFonts w:ascii="Calibri" w:hAnsi="Calibri" w:eastAsia="宋体" w:cs="宋体"/>
          <w:sz w:val="24"/>
          <w:szCs w:val="24"/>
          <w:color w:val="000000"/>
        </w:rPr>
        <w:t>其实目前新世界发展确实已经有一笔永续债的利率超过了10%。可以具体看一下，这笔永续债是2022年6月份发行的，其实它规模很小，只有5亿美元。基于当时的美国的三年期国债，这个计算的初始利率，就加了一些溢价以后，是6.15%。6.15%我已经觉得挺高了，但是它最近经过了一次利率跳升以后，它现在要支付的利率就是10.13%。</w:t>
      </w:r>
    </w:p>
    <w:p>
      <w:pPr>
        <w:pStyle w:val="TranscriptBody"/>
        <w:spacing w:after="120" w:before="0" w:line="360" w:lineRule="exact"/>
        <w:ind w:firstLine="480"/>
      </w:pPr>
      <w:r>
        <w:rPr>
          <w:rFonts w:ascii="Calibri" w:hAnsi="Calibri" w:eastAsia="宋体" w:cs="宋体"/>
          <w:sz w:val="24"/>
          <w:szCs w:val="24"/>
          <w:color w:val="000000"/>
        </w:rPr>
        <w:t>从我的角度来看，为这么一点本金付这么高的利息，属实是没有必要。所以说如果说新世界发展之后能腾挪出来一点资金空间，我觉得这个永续债的部分，你就应该好好梳理重组一下。就是这么点的东西，就赶快先把它还了算了吧。</w:t>
      </w:r>
    </w:p>
    <w:p>
      <w:pPr>
        <w:pStyle w:val="TranscriptBody"/>
        <w:spacing w:after="120" w:before="0" w:line="360" w:lineRule="exact"/>
        <w:ind w:firstLine="480"/>
      </w:pPr>
      <w:r>
        <w:rPr>
          <w:rFonts w:ascii="Calibri" w:hAnsi="Calibri" w:eastAsia="宋体" w:cs="宋体"/>
          <w:sz w:val="24"/>
          <w:szCs w:val="24"/>
          <w:color w:val="000000"/>
        </w:rPr>
        <w:t>我理解了。其实你第五个问题讲的是，接下来我们要关注新世界发展的财报里面，要关注它债务的部分是有哪些，就看它重组之后具体的结果在财报里面的体现。</w:t>
      </w:r>
    </w:p>
    <w:p>
      <w:pPr>
        <w:pStyle w:val="TranscriptBody"/>
        <w:spacing w:after="120" w:before="0" w:line="360" w:lineRule="exact"/>
        <w:ind w:firstLine="480"/>
      </w:pPr>
      <w:r>
        <w:rPr>
          <w:rFonts w:ascii="Calibri" w:hAnsi="Calibri" w:eastAsia="宋体" w:cs="宋体"/>
          <w:sz w:val="24"/>
          <w:szCs w:val="24"/>
          <w:color w:val="000000"/>
        </w:rPr>
        <w:t>对，我们不要看一个重组的结果，或者是公司的一个说法就好，还是要看一下后续的实际的压力是不是真的有缓解。</w:t>
      </w:r>
    </w:p>
    <w:p>
      <w:pPr>
        <w:pStyle w:val="TranscriptBody"/>
        <w:spacing w:after="120" w:before="0" w:line="360" w:lineRule="exact"/>
        <w:ind w:firstLine="480"/>
      </w:pPr>
      <w:r>
        <w:rPr>
          <w:rFonts w:ascii="Calibri" w:hAnsi="Calibri" w:eastAsia="宋体" w:cs="宋体"/>
          <w:sz w:val="24"/>
          <w:szCs w:val="24"/>
          <w:color w:val="000000"/>
        </w:rPr>
        <w:t>最后一个问题是什么？</w:t>
      </w:r>
    </w:p>
    <w:p>
      <w:pPr>
        <w:pStyle w:val="TranscriptBody"/>
        <w:spacing w:after="120" w:before="0" w:line="360" w:lineRule="exact"/>
        <w:ind w:firstLine="480"/>
      </w:pPr>
      <w:r>
        <w:rPr>
          <w:rFonts w:ascii="Calibri" w:hAnsi="Calibri" w:eastAsia="宋体" w:cs="宋体"/>
          <w:sz w:val="24"/>
          <w:szCs w:val="24"/>
          <w:color w:val="000000"/>
        </w:rPr>
        <w:t>最后一个问题，其实是看到7月份彭博社报道说，新世界发展还在做一轮20亿美元的债务融资，但是投资人普遍就希望，你这个公司不要再搞信用贷款了，我们希望你增加更多抵押品来体现诚意。所以当时说法里有很多，就是说要把Victoria Dockside这个东西拿去抵押什么的。我的问题就是，目前新世界发展还有什么能够拿来抵押的东西？</w:t>
      </w:r>
    </w:p>
    <w:p>
      <w:pPr>
        <w:pStyle w:val="TranscriptBody"/>
        <w:spacing w:after="120" w:before="0" w:line="360" w:lineRule="exact"/>
        <w:ind w:firstLine="480"/>
      </w:pPr>
      <w:r>
        <w:rPr>
          <w:rFonts w:ascii="Calibri" w:hAnsi="Calibri" w:eastAsia="宋体" w:cs="宋体"/>
          <w:sz w:val="24"/>
          <w:szCs w:val="24"/>
          <w:color w:val="000000"/>
        </w:rPr>
        <w:t>这个答案也是大致上可以算出来的。比如说可以看收租的这个投资型物业，我们就可以根据财报里面披露的账面公平值，以及已抵押的价值，来算一个抵押率，土地也是类似的。这里大致的结论就是，公司71%的土地、55%的开发中的投资物业，以及35%已经建成投资物业，都处于抵押状态。但反过来，就是还剩下一部分，就是没有抵押的。</w:t>
      </w:r>
    </w:p>
    <w:p>
      <w:pPr>
        <w:pStyle w:val="TranscriptBody"/>
        <w:spacing w:after="120" w:before="0" w:line="360" w:lineRule="exact"/>
        <w:ind w:firstLine="480"/>
      </w:pPr>
      <w:r>
        <w:rPr>
          <w:rFonts w:ascii="Calibri" w:hAnsi="Calibri" w:eastAsia="宋体" w:cs="宋体"/>
          <w:sz w:val="24"/>
          <w:szCs w:val="24"/>
          <w:color w:val="000000"/>
        </w:rPr>
        <w:t>不过这里有两点要强调。首先，这里算的是价值层面的抵押率，不涉及到规模或者个数。那具体抵押，就是你这块地是抵押的，你这个项目是抵押的，所以我们这个算就只能是个概念上的算法。其次呢，投资性物业的价值基础是账面公平值。这里就涉及到一些估值的艺术，就是你说这块、这个项目值多少钱呢？你给这个估值，我有可能也不是很认，那实际抵押时候可能就是真的给不了这么高的估值。</w:t>
      </w:r>
    </w:p>
    <w:p>
      <w:pPr>
        <w:pStyle w:val="TranscriptBody"/>
        <w:spacing w:after="120" w:before="0" w:line="360" w:lineRule="exact"/>
        <w:ind w:firstLine="480"/>
      </w:pPr>
      <w:r>
        <w:rPr>
          <w:rFonts w:ascii="Calibri" w:hAnsi="Calibri" w:eastAsia="宋体" w:cs="宋体"/>
          <w:sz w:val="24"/>
          <w:szCs w:val="24"/>
          <w:color w:val="000000"/>
        </w:rPr>
        <w:t>嗯，这个其实你是在算它最后的这个底线有多少，对吧？因为靠信用来抵押的话是一回事情，如果真的要抵押一些自己下面的一些优良资产的话，那这个公司面临情况就是另外一回事情了。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OK，那到这里啊，我觉得刚刚那一段，虽然听上去有些专业，但是非常精彩啊。就是关于新世界发展的整个负债问题，约老师把它拆成了6个小的问题，而且实际上是逻辑层层递进的，逐步地有个解答。我觉得这样拆分分析的话，即使是之前对这个领域完全不了解，大家也可以对于新世界发展，它这样一个非常大规模的负债，它到底来自于哪里，怎么会产生的，然后它接下来情况是怎么样，有一个比较清晰的来龙去脉的了解。</w:t>
      </w:r>
    </w:p>
    <w:p>
      <w:pPr>
        <w:pStyle w:val="TranscriptBody"/>
        <w:spacing w:after="120" w:before="0" w:line="360" w:lineRule="exact"/>
        <w:ind w:firstLine="480"/>
      </w:pPr>
      <w:r>
        <w:rPr>
          <w:rFonts w:ascii="Calibri" w:hAnsi="Calibri" w:eastAsia="宋体" w:cs="宋体"/>
          <w:sz w:val="24"/>
          <w:szCs w:val="24"/>
          <w:color w:val="000000"/>
        </w:rPr>
        <w:t>在这边总体地给大家一个小结。这家公司其实是在2019年前后，就已经有了比较明确的、很大的一个债务的压力了。这个根源有两个，一个是它同时在开拓或者操作很多新的大型的项目，这些项目未来才能产生收入，所以现在要大量地借债。还有就是它此前的债务，其实已经有比较多的累积，借了很多新债来还了旧债。</w:t>
      </w:r>
    </w:p>
    <w:p>
      <w:pPr>
        <w:pStyle w:val="TranscriptBody"/>
        <w:spacing w:after="120" w:before="0" w:line="360" w:lineRule="exact"/>
        <w:ind w:firstLine="480"/>
      </w:pPr>
      <w:r>
        <w:rPr>
          <w:rFonts w:ascii="Calibri" w:hAnsi="Calibri" w:eastAsia="宋体" w:cs="宋体"/>
          <w:sz w:val="24"/>
          <w:szCs w:val="24"/>
          <w:color w:val="000000"/>
        </w:rPr>
        <w:t>接下来第二个重要的节点，就是在2024的财年，这个公司终于出现了收入的萎缩、上项目的支出和急需还债的这个三碰头的情况。所以它面临了一个生存的危机，最后必须要协商债务重组。那这个债务重组最后的结果怎么样呢？我们现在看起来，它依然无法做到完全地解除警报，或者说无法做到面面俱到。</w:t>
      </w:r>
    </w:p>
    <w:p>
      <w:pPr>
        <w:pStyle w:val="TranscriptBody"/>
        <w:spacing w:after="120" w:before="0" w:line="360" w:lineRule="exact"/>
        <w:ind w:firstLine="480"/>
      </w:pPr>
      <w:r>
        <w:rPr>
          <w:rFonts w:ascii="Calibri" w:hAnsi="Calibri" w:eastAsia="宋体" w:cs="宋体"/>
          <w:sz w:val="24"/>
          <w:szCs w:val="24"/>
          <w:color w:val="000000"/>
        </w:rPr>
        <w:t>今天这一期听下来的话，确实感觉到香港的房企，以及香港的豪门，梳理起来确实是错综复杂。我们仅仅讲的是整个家族资产当中，一个上市公司的已经比较简化的一部分业务，已经这么复杂了，用时也是远超以往。但确实，不论是郑氏家族还是新世界发展，对于在整个行业里面的重要性是非常高的。这也是我们为什么愿意花比较多的时间，来做一个比较基础的梳理。诊断书开了，写了这么长，最后有没有一个比较清晰明朗的一个结论？</w:t>
      </w:r>
    </w:p>
    <w:p>
      <w:pPr>
        <w:pStyle w:val="TranscriptBody"/>
        <w:spacing w:after="120" w:before="0" w:line="360" w:lineRule="exact"/>
        <w:ind w:firstLine="480"/>
      </w:pPr>
      <w:r>
        <w:rPr>
          <w:rFonts w:ascii="Calibri" w:hAnsi="Calibri" w:eastAsia="宋体" w:cs="宋体"/>
          <w:sz w:val="24"/>
          <w:szCs w:val="24"/>
          <w:color w:val="000000"/>
        </w:rPr>
        <w:t>结论说不上，我就是想了很久，就找到了一个关键词，就是这个关键词能够把所有的要素、过程和问题都串在一起。这关键词就是信誉。</w:t>
      </w:r>
    </w:p>
    <w:p>
      <w:pPr>
        <w:pStyle w:val="TranscriptBody"/>
        <w:spacing w:after="120" w:before="0" w:line="360" w:lineRule="exact"/>
        <w:ind w:firstLine="480"/>
      </w:pPr>
      <w:r>
        <w:rPr>
          <w:rFonts w:ascii="Calibri" w:hAnsi="Calibri" w:eastAsia="宋体" w:cs="宋体"/>
          <w:sz w:val="24"/>
          <w:szCs w:val="24"/>
          <w:color w:val="000000"/>
        </w:rPr>
        <w:t>在新世界发展这个例子里面，信誉其实可以有四层的阐释。首先，郑氏家族能够获得如今的认可度，很大程度都是基于他们过去所有项目上的成功。不管是住宅还是综合体，珠宝还是基建，这其实都是一些所谓肉眼可见、容易给大众留下深刻印象的资产。这些资产支撑了郑家的信誉，也支撑了新世界发展这样的上市公司的信誉。因为有了这个支撑，所以资金可以一步一步变成更大的野心。</w:t>
      </w:r>
    </w:p>
    <w:p>
      <w:pPr>
        <w:pStyle w:val="TranscriptBody"/>
        <w:spacing w:after="120" w:before="0" w:line="360" w:lineRule="exact"/>
        <w:ind w:firstLine="480"/>
      </w:pPr>
      <w:r>
        <w:rPr>
          <w:rFonts w:ascii="Calibri" w:hAnsi="Calibri" w:eastAsia="宋体" w:cs="宋体"/>
          <w:sz w:val="24"/>
          <w:szCs w:val="24"/>
          <w:color w:val="000000"/>
        </w:rPr>
        <w:t>其次呢，让新世界发展陷入困境的债务，包括永续债的部分，你如果深究起来，很大的比例是信用贷款，就是没有任何抵押的，就是纯靠信誉借出来的钱。从依赖自有资金发展，到逐步依赖信用贷款扩张，新世界发展这家公司在它历史上已经两次踏入过同一条河流了。前一次是靠郑裕彤复出，重整山河，那后一次呢，就只能用自己已经褪色的信誉，去跟银行们商议债务重组了。</w:t>
      </w:r>
    </w:p>
    <w:p>
      <w:pPr>
        <w:pStyle w:val="TranscriptBody"/>
        <w:spacing w:after="120" w:before="0" w:line="360" w:lineRule="exact"/>
        <w:ind w:firstLine="480"/>
      </w:pPr>
      <w:r>
        <w:rPr>
          <w:rFonts w:ascii="Calibri" w:hAnsi="Calibri" w:eastAsia="宋体" w:cs="宋体"/>
          <w:sz w:val="24"/>
          <w:szCs w:val="24"/>
          <w:color w:val="000000"/>
        </w:rPr>
        <w:t>第三呢，关于郑志刚离开家族企业这件事情呢，前面说那个流行叙事的最后落脚点是富不过三代嘛，这个也是一个损害家族和自身信誉的一个结局上的说法。但是如果我们认真分析过去这么多年郑家的产业帝国，以及这个家族成员之间是如何运转、协调和输送利益的，那最后的结论可能就不是这样的。如果说外界关注的主要集中在面子的问题，整个体系关注的可能还是里子问题。</w:t>
      </w:r>
    </w:p>
    <w:p>
      <w:pPr>
        <w:pStyle w:val="TranscriptBody"/>
        <w:spacing w:after="120" w:before="0" w:line="360" w:lineRule="exact"/>
        <w:ind w:firstLine="480"/>
      </w:pPr>
      <w:r>
        <w:rPr>
          <w:rFonts w:ascii="Calibri" w:hAnsi="Calibri" w:eastAsia="宋体" w:cs="宋体"/>
          <w:sz w:val="24"/>
          <w:szCs w:val="24"/>
          <w:color w:val="000000"/>
        </w:rPr>
        <w:t>不过你刚才其实提到一点，就是郑志刚会用自己下面的公司把K11这个品牌买回去，说明他本人还是比较重视自己过去的这个付出和信誉的，他很重视面子问题。</w:t>
      </w:r>
    </w:p>
    <w:p>
      <w:pPr>
        <w:pStyle w:val="TranscriptBody"/>
        <w:spacing w:after="120" w:before="0" w:line="360" w:lineRule="exact"/>
        <w:ind w:firstLine="480"/>
      </w:pPr>
      <w:r>
        <w:rPr>
          <w:rFonts w:ascii="Calibri" w:hAnsi="Calibri" w:eastAsia="宋体" w:cs="宋体"/>
          <w:sz w:val="24"/>
          <w:szCs w:val="24"/>
          <w:color w:val="000000"/>
        </w:rPr>
        <w:t>我觉得在家族体系里面出现这么一个唱反调的，还挺有意思的。而到最后一层呢，我们可以再上升一点。我们之前节目讲过恒大，恒大是一个大家都说是一个大而不能倒的故事嘛。据说许家印和郑裕彤是忘年交关系啊，他在日常经营中吸收了很多彤叔的经验。反过来看，新世界发展其实也变成了香港市场上一个大而不能倒的问题。如果它的债务困境不能解决，本地的房地产市场只会迅速地陷入深渊，最后影响整个香港的商业行业。</w:t>
      </w:r>
    </w:p>
    <w:p>
      <w:pPr>
        <w:pStyle w:val="TranscriptBody"/>
        <w:spacing w:after="120" w:before="0" w:line="360" w:lineRule="exact"/>
        <w:ind w:firstLine="480"/>
      </w:pPr>
      <w:r>
        <w:rPr>
          <w:rFonts w:ascii="Calibri" w:hAnsi="Calibri" w:eastAsia="宋体" w:cs="宋体"/>
          <w:sz w:val="24"/>
          <w:szCs w:val="24"/>
          <w:color w:val="000000"/>
        </w:rPr>
        <w:t>我们经常说所谓的一鲸落，万物生。但实际情况是一鲸落了之后，不一定是万物生，而是更有可能在它的下落过程中，大量弱小的生物就被压死了。信誉是商业世界基石，企业或者个人的兴衰皆系于此。新世界发展的案例，正是无形的信誉如何决定一个有形帝国命运的深刻诠释。所有表面的成功与困境，最终也都是信誉的累积和消耗。</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Vol.219 新世界的债务危机，该由谁负责？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Vol.219 新世界的债务危机，该由谁负责？</dc:title>
  <dc:subject/>
  <dc:creator/>
  <cp:keywords/>
  <dc:description/>
  <cp:lastModifiedBy/>
  <cp:revision>1</cp:revision>
  <dcterms:created xsi:type="dcterms:W3CDTF">2013-12-23T23:15:00Z</dcterms:created>
  <dcterms:modified xsi:type="dcterms:W3CDTF">2013-12-23T23:15:00Z</dcterms:modified>
  <cp:category/>
  <dc:identifier/>
</cp:coreProperties>
</file>