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62" w:rsidRPr="007B45C8" w:rsidRDefault="0063124D" w:rsidP="0063124D">
      <w:r w:rsidRPr="007B45C8">
        <w:t>DB2 Database</w:t>
      </w:r>
    </w:p>
    <w:p w:rsidR="0063124D" w:rsidRPr="007B45C8" w:rsidRDefault="0063124D" w:rsidP="0063124D">
      <w:r w:rsidRPr="007B45C8">
        <w:rPr>
          <w:b/>
        </w:rPr>
        <w:t>db2ilist</w:t>
      </w:r>
      <w:r w:rsidRPr="007B45C8">
        <w:t xml:space="preserve"> – </w:t>
      </w:r>
      <w:r w:rsidRPr="007B45C8">
        <w:rPr>
          <w:color w:val="000000"/>
          <w:sz w:val="23"/>
          <w:szCs w:val="23"/>
          <w:shd w:val="clear" w:color="auto" w:fill="FFFFFF"/>
        </w:rPr>
        <w:t>list the instances in db2</w:t>
      </w:r>
    </w:p>
    <w:p w:rsidR="00B000F3" w:rsidRPr="007B45C8" w:rsidRDefault="00B000F3" w:rsidP="0063124D">
      <w:r w:rsidRPr="007B45C8">
        <w:rPr>
          <w:b/>
        </w:rPr>
        <w:t>set db2instance</w:t>
      </w:r>
      <w:r w:rsidRPr="007B45C8">
        <w:t xml:space="preserve"> &lt;instance name&gt;</w:t>
      </w:r>
    </w:p>
    <w:p w:rsidR="00866897" w:rsidRPr="007B45C8" w:rsidRDefault="00866897" w:rsidP="00866897">
      <w:pPr>
        <w:rPr>
          <w:color w:val="000000"/>
          <w:sz w:val="23"/>
          <w:szCs w:val="23"/>
          <w:shd w:val="clear" w:color="auto" w:fill="FFFFFF"/>
        </w:rPr>
      </w:pPr>
      <w:r w:rsidRPr="007B45C8">
        <w:rPr>
          <w:b/>
        </w:rPr>
        <w:t>set db2instance</w:t>
      </w:r>
      <w:r w:rsidRPr="007B45C8">
        <w:t xml:space="preserve"> =&lt;instance name&gt;</w:t>
      </w:r>
    </w:p>
    <w:p w:rsidR="007D6932" w:rsidRPr="007B45C8" w:rsidRDefault="007D6932" w:rsidP="007D69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Theme="minorHAnsi" w:hAnsiTheme="minorHAnsi" w:cs="Consolas"/>
          <w:color w:val="313131"/>
        </w:rPr>
      </w:pPr>
      <w:r w:rsidRPr="007B45C8">
        <w:rPr>
          <w:rStyle w:val="pln"/>
          <w:rFonts w:asciiTheme="minorHAnsi" w:hAnsiTheme="minorHAnsi" w:cs="Consolas"/>
          <w:b/>
          <w:color w:val="313131"/>
        </w:rPr>
        <w:t xml:space="preserve">db2 </w:t>
      </w:r>
      <w:r w:rsidRPr="007B45C8">
        <w:rPr>
          <w:rStyle w:val="kwd"/>
          <w:rFonts w:asciiTheme="minorHAnsi" w:hAnsiTheme="minorHAnsi" w:cs="Consolas"/>
          <w:b/>
          <w:color w:val="000088"/>
        </w:rPr>
        <w:t>get</w:t>
      </w:r>
      <w:r w:rsidRPr="007B45C8">
        <w:rPr>
          <w:rStyle w:val="pln"/>
          <w:rFonts w:asciiTheme="minorHAnsi" w:hAnsiTheme="minorHAnsi" w:cs="Consolas"/>
          <w:b/>
          <w:color w:val="313131"/>
        </w:rPr>
        <w:t xml:space="preserve"> instance</w:t>
      </w:r>
      <w:r w:rsidRPr="007B45C8">
        <w:rPr>
          <w:rStyle w:val="pln"/>
          <w:rFonts w:asciiTheme="minorHAnsi" w:hAnsiTheme="minorHAnsi" w:cs="Consolas"/>
          <w:color w:val="313131"/>
        </w:rPr>
        <w:t xml:space="preserve"> – to get the current instance</w:t>
      </w:r>
    </w:p>
    <w:p w:rsidR="0063124D" w:rsidRPr="007B45C8" w:rsidRDefault="00866897" w:rsidP="0063124D">
      <w:r w:rsidRPr="007B45C8">
        <w:t xml:space="preserve">to list the databases in the current instance </w:t>
      </w:r>
    </w:p>
    <w:p w:rsidR="00866897" w:rsidRPr="007B45C8" w:rsidRDefault="00866897" w:rsidP="0063124D">
      <w:pPr>
        <w:rPr>
          <w:b/>
        </w:rPr>
      </w:pPr>
      <w:r w:rsidRPr="007B45C8">
        <w:rPr>
          <w:b/>
        </w:rPr>
        <w:t>db2 list database directory</w:t>
      </w:r>
    </w:p>
    <w:p w:rsidR="00040B62" w:rsidRPr="00040B62" w:rsidRDefault="00040B62" w:rsidP="00040B6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  <w:sz w:val="23"/>
          <w:szCs w:val="23"/>
        </w:rPr>
      </w:pPr>
      <w:r w:rsidRPr="00040B62">
        <w:rPr>
          <w:rFonts w:eastAsia="Times New Roman" w:cs="Times New Roman"/>
          <w:color w:val="333333"/>
          <w:sz w:val="23"/>
          <w:szCs w:val="23"/>
        </w:rPr>
        <w:t>The function to enable and disable the DB2 database instance for automatically start is only works on Linux and UNIX operating systems environment.</w:t>
      </w:r>
    </w:p>
    <w:p w:rsidR="00040B62" w:rsidRPr="007B45C8" w:rsidRDefault="00040B62" w:rsidP="00040B6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  <w:sz w:val="23"/>
          <w:szCs w:val="23"/>
        </w:rPr>
      </w:pPr>
      <w:r w:rsidRPr="00040B62">
        <w:rPr>
          <w:rFonts w:eastAsia="Times New Roman" w:cs="Times New Roman"/>
          <w:color w:val="333333"/>
          <w:sz w:val="23"/>
          <w:szCs w:val="23"/>
        </w:rPr>
        <w:t>If you turn on the auto start, the specific instance name will automatically start after a system restart. Else, you may need to manually start if the function is turn off.</w:t>
      </w:r>
    </w:p>
    <w:p w:rsidR="00040B62" w:rsidRPr="00040B62" w:rsidRDefault="00040B62" w:rsidP="00040B6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  <w:sz w:val="23"/>
          <w:szCs w:val="23"/>
        </w:rPr>
      </w:pPr>
    </w:p>
    <w:p w:rsidR="00040B62" w:rsidRPr="007B45C8" w:rsidRDefault="00040B62" w:rsidP="00040B6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  <w:sz w:val="23"/>
          <w:szCs w:val="23"/>
        </w:rPr>
      </w:pPr>
      <w:r w:rsidRPr="00040B62">
        <w:rPr>
          <w:rFonts w:eastAsia="Times New Roman" w:cs="Times New Roman"/>
          <w:color w:val="333333"/>
          <w:sz w:val="23"/>
          <w:szCs w:val="23"/>
        </w:rPr>
        <w:t>To enable, execute below command</w:t>
      </w:r>
    </w:p>
    <w:p w:rsidR="00040B62" w:rsidRPr="007B45C8" w:rsidRDefault="00040B62" w:rsidP="00040B6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  <w:sz w:val="23"/>
          <w:szCs w:val="23"/>
        </w:rPr>
      </w:pPr>
    </w:p>
    <w:p w:rsidR="00040B62" w:rsidRPr="007B45C8" w:rsidRDefault="00040B62" w:rsidP="00040B62">
      <w:pPr>
        <w:shd w:val="clear" w:color="auto" w:fill="FFFFFF"/>
        <w:spacing w:after="0" w:line="240" w:lineRule="auto"/>
        <w:textAlignment w:val="baseline"/>
        <w:rPr>
          <w:rFonts w:eastAsia="Times New Roman" w:cs="Courier New"/>
          <w:b/>
          <w:sz w:val="20"/>
          <w:szCs w:val="20"/>
        </w:rPr>
      </w:pPr>
      <w:r w:rsidRPr="007B45C8">
        <w:rPr>
          <w:rFonts w:eastAsia="Times New Roman" w:cs="Courier New"/>
          <w:b/>
          <w:sz w:val="20"/>
          <w:szCs w:val="20"/>
        </w:rPr>
        <w:t>db2iauto -on INSTANCE-NAME</w:t>
      </w:r>
    </w:p>
    <w:p w:rsidR="00040B62" w:rsidRPr="00040B62" w:rsidRDefault="00040B62" w:rsidP="00040B6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  <w:sz w:val="23"/>
          <w:szCs w:val="23"/>
        </w:rPr>
      </w:pPr>
    </w:p>
    <w:p w:rsidR="00040B62" w:rsidRPr="007B45C8" w:rsidRDefault="00040B62" w:rsidP="00040B6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  <w:sz w:val="23"/>
          <w:szCs w:val="23"/>
        </w:rPr>
      </w:pPr>
      <w:r w:rsidRPr="00040B62">
        <w:rPr>
          <w:rFonts w:eastAsia="Times New Roman" w:cs="Times New Roman"/>
          <w:color w:val="333333"/>
          <w:sz w:val="23"/>
          <w:szCs w:val="23"/>
        </w:rPr>
        <w:t>To disable, execute below command</w:t>
      </w:r>
    </w:p>
    <w:p w:rsidR="00040B62" w:rsidRPr="00040B62" w:rsidRDefault="00040B62" w:rsidP="00040B6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  <w:sz w:val="23"/>
          <w:szCs w:val="23"/>
        </w:rPr>
      </w:pPr>
    </w:p>
    <w:p w:rsidR="00BE3829" w:rsidRPr="007B45C8" w:rsidRDefault="00040B62" w:rsidP="0063124D">
      <w:pPr>
        <w:rPr>
          <w:rFonts w:eastAsia="Times New Roman" w:cs="Courier New"/>
          <w:b/>
          <w:sz w:val="20"/>
          <w:szCs w:val="20"/>
        </w:rPr>
      </w:pPr>
      <w:r w:rsidRPr="007B45C8">
        <w:rPr>
          <w:rFonts w:eastAsia="Times New Roman" w:cs="Courier New"/>
          <w:b/>
          <w:sz w:val="20"/>
          <w:szCs w:val="20"/>
        </w:rPr>
        <w:t>db2iauto -off INSTANCE-NAME</w:t>
      </w:r>
    </w:p>
    <w:p w:rsidR="007B45C8" w:rsidRDefault="007B45C8" w:rsidP="0063124D">
      <w:pPr>
        <w:rPr>
          <w:rFonts w:ascii="Vijaya" w:eastAsia="Times New Roman" w:hAnsi="Vijaya" w:cs="Vijaya"/>
          <w:b/>
          <w:sz w:val="28"/>
          <w:szCs w:val="28"/>
        </w:rPr>
      </w:pPr>
      <w:r w:rsidRPr="007B45C8">
        <w:rPr>
          <w:rFonts w:eastAsia="Times New Roman" w:cs="Courier New"/>
          <w:b/>
          <w:sz w:val="20"/>
          <w:szCs w:val="20"/>
        </w:rPr>
        <w:t xml:space="preserve">DB2 </w:t>
      </w:r>
      <w:r w:rsidRPr="007B45C8">
        <w:rPr>
          <w:rFonts w:eastAsia="Times New Roman" w:cs="Courier New"/>
          <w:b/>
          <w:sz w:val="28"/>
          <w:szCs w:val="28"/>
        </w:rPr>
        <w:t>schema</w:t>
      </w:r>
      <w:r w:rsidRPr="007B45C8">
        <w:rPr>
          <w:rFonts w:ascii="Vijaya" w:eastAsia="Times New Roman" w:hAnsi="Vijaya" w:cs="Vijaya"/>
          <w:b/>
          <w:sz w:val="28"/>
          <w:szCs w:val="28"/>
        </w:rPr>
        <w:t>ன்னா</w:t>
      </w:r>
      <w:r w:rsidRPr="007B45C8">
        <w:rPr>
          <w:rFonts w:eastAsia="Times New Roman" w:cs="Vijaya"/>
          <w:b/>
          <w:sz w:val="28"/>
          <w:szCs w:val="28"/>
        </w:rPr>
        <w:t xml:space="preserve">  </w:t>
      </w:r>
      <w:r w:rsidRPr="007B45C8">
        <w:rPr>
          <w:rFonts w:ascii="Vijaya" w:eastAsia="Times New Roman" w:hAnsi="Vijaya" w:cs="Vijaya"/>
          <w:b/>
          <w:sz w:val="28"/>
          <w:szCs w:val="28"/>
        </w:rPr>
        <w:t>என்ன</w:t>
      </w:r>
      <w:r>
        <w:rPr>
          <w:rFonts w:ascii="Vijaya" w:eastAsia="Times New Roman" w:hAnsi="Vijaya" w:cs="Vijaya"/>
          <w:b/>
          <w:sz w:val="28"/>
          <w:szCs w:val="28"/>
        </w:rPr>
        <w:t>?</w:t>
      </w:r>
    </w:p>
    <w:p w:rsidR="00321C3E" w:rsidRDefault="00321C3E" w:rsidP="0063124D">
      <w:pPr>
        <w:rPr>
          <w:rFonts w:ascii="Vijaya" w:eastAsia="Times New Roman" w:hAnsi="Vijaya" w:cs="Vijaya"/>
          <w:b/>
          <w:sz w:val="28"/>
          <w:szCs w:val="28"/>
        </w:rPr>
      </w:pPr>
      <w:r>
        <w:rPr>
          <w:rFonts w:ascii="Vijaya" w:eastAsia="Times New Roman" w:hAnsi="Vijaya" w:cs="Vijaya"/>
          <w:b/>
          <w:sz w:val="28"/>
          <w:szCs w:val="28"/>
        </w:rPr>
        <w:t>DB2 Order</w:t>
      </w:r>
    </w:p>
    <w:p w:rsidR="00321C3E" w:rsidRDefault="00321C3E" w:rsidP="00321C3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Instance </w:t>
      </w:r>
    </w:p>
    <w:p w:rsidR="00321C3E" w:rsidRDefault="00321C3E" w:rsidP="00321C3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Database</w:t>
      </w:r>
    </w:p>
    <w:p w:rsidR="00120F79" w:rsidRDefault="00120F79" w:rsidP="00321C3E">
      <w:pPr>
        <w:pStyle w:val="ListParagraph"/>
        <w:numPr>
          <w:ilvl w:val="0"/>
          <w:numId w:val="2"/>
        </w:numPr>
        <w:rPr>
          <w:b/>
        </w:rPr>
      </w:pPr>
      <w:r w:rsidRPr="00120F79">
        <w:rPr>
          <w:b/>
        </w:rPr>
        <w:t>bufferpool </w:t>
      </w:r>
    </w:p>
    <w:p w:rsidR="00321C3E" w:rsidRDefault="00321C3E" w:rsidP="00321C3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Table</w:t>
      </w:r>
    </w:p>
    <w:p w:rsidR="001B4A58" w:rsidRDefault="001B4A58" w:rsidP="001B4A58">
      <w:pPr>
        <w:rPr>
          <w:b/>
        </w:rPr>
      </w:pPr>
      <w:r>
        <w:rPr>
          <w:b/>
        </w:rPr>
        <w:t>Database server I eppadi host panrathu?</w:t>
      </w:r>
    </w:p>
    <w:p w:rsidR="00F814C9" w:rsidRDefault="00F814C9" w:rsidP="001B4A58">
      <w:pPr>
        <w:rPr>
          <w:rFonts w:ascii="Vijaya" w:hAnsi="Vijaya" w:cs="Vijaya"/>
          <w:sz w:val="32"/>
          <w:szCs w:val="32"/>
        </w:rPr>
      </w:pPr>
      <w:r>
        <w:rPr>
          <w:rFonts w:ascii="Vijaya" w:hAnsi="Vijaya" w:cs="Vijaya"/>
          <w:sz w:val="32"/>
          <w:szCs w:val="32"/>
        </w:rPr>
        <w:t>DB2</w:t>
      </w:r>
      <w:r w:rsidRPr="00F814C9">
        <w:rPr>
          <w:rFonts w:ascii="Vijaya" w:hAnsi="Vijaya" w:cs="Vijaya"/>
          <w:sz w:val="32"/>
          <w:szCs w:val="32"/>
        </w:rPr>
        <w:t xml:space="preserve">ல இருக்குற </w:t>
      </w:r>
      <w:r>
        <w:rPr>
          <w:rFonts w:ascii="Vijaya" w:hAnsi="Vijaya" w:cs="Vijaya"/>
          <w:sz w:val="32"/>
          <w:szCs w:val="32"/>
        </w:rPr>
        <w:t xml:space="preserve">Command line windows </w:t>
      </w:r>
      <w:r w:rsidRPr="00F814C9">
        <w:rPr>
          <w:rFonts w:ascii="Vijaya" w:hAnsi="Vijaya" w:cs="Vijaya"/>
          <w:sz w:val="32"/>
          <w:szCs w:val="32"/>
        </w:rPr>
        <w:t>என்னென்ன</w:t>
      </w:r>
      <w:r>
        <w:rPr>
          <w:rFonts w:ascii="Vijaya" w:hAnsi="Vijaya" w:cs="Vijaya"/>
          <w:sz w:val="32"/>
          <w:szCs w:val="32"/>
        </w:rPr>
        <w:t>?</w:t>
      </w:r>
    </w:p>
    <w:p w:rsidR="00F814C9" w:rsidRPr="00734C4E" w:rsidRDefault="00F814C9" w:rsidP="00734C4E">
      <w:pPr>
        <w:pStyle w:val="ListParagraph"/>
        <w:numPr>
          <w:ilvl w:val="0"/>
          <w:numId w:val="3"/>
        </w:numPr>
        <w:spacing w:after="0"/>
        <w:rPr>
          <w:rFonts w:ascii="Vijaya" w:hAnsi="Vijaya" w:cs="Vijaya"/>
          <w:sz w:val="32"/>
          <w:szCs w:val="32"/>
        </w:rPr>
      </w:pPr>
      <w:r w:rsidRPr="00734C4E">
        <w:rPr>
          <w:rFonts w:ascii="Vijaya" w:hAnsi="Vijaya" w:cs="Vijaya"/>
          <w:sz w:val="32"/>
          <w:szCs w:val="32"/>
        </w:rPr>
        <w:t>Command line processor plus</w:t>
      </w:r>
    </w:p>
    <w:p w:rsidR="00F814C9" w:rsidRPr="00734C4E" w:rsidRDefault="00F814C9" w:rsidP="00734C4E">
      <w:pPr>
        <w:pStyle w:val="ListParagraph"/>
        <w:numPr>
          <w:ilvl w:val="0"/>
          <w:numId w:val="3"/>
        </w:numPr>
        <w:spacing w:after="0"/>
        <w:rPr>
          <w:rFonts w:ascii="Vijaya" w:hAnsi="Vijaya" w:cs="Vijaya"/>
          <w:sz w:val="32"/>
          <w:szCs w:val="32"/>
        </w:rPr>
      </w:pPr>
      <w:r w:rsidRPr="00734C4E">
        <w:rPr>
          <w:rFonts w:ascii="Vijaya" w:hAnsi="Vijaya" w:cs="Vijaya"/>
          <w:sz w:val="32"/>
          <w:szCs w:val="32"/>
        </w:rPr>
        <w:t>Command line processor</w:t>
      </w:r>
    </w:p>
    <w:p w:rsidR="00F814C9" w:rsidRPr="00734C4E" w:rsidRDefault="00F814C9" w:rsidP="00734C4E">
      <w:pPr>
        <w:pStyle w:val="ListParagraph"/>
        <w:numPr>
          <w:ilvl w:val="0"/>
          <w:numId w:val="3"/>
        </w:numPr>
        <w:spacing w:after="0"/>
        <w:rPr>
          <w:rFonts w:ascii="Vijaya" w:hAnsi="Vijaya" w:cs="Vijaya"/>
          <w:sz w:val="32"/>
          <w:szCs w:val="32"/>
        </w:rPr>
      </w:pPr>
      <w:r w:rsidRPr="00734C4E">
        <w:rPr>
          <w:rFonts w:ascii="Vijaya" w:hAnsi="Vijaya" w:cs="Vijaya"/>
          <w:sz w:val="32"/>
          <w:szCs w:val="32"/>
        </w:rPr>
        <w:t>Command window administrator</w:t>
      </w:r>
    </w:p>
    <w:p w:rsidR="0089697E" w:rsidRPr="00734C4E" w:rsidRDefault="0089697E" w:rsidP="00734C4E">
      <w:pPr>
        <w:pStyle w:val="ListParagraph"/>
        <w:numPr>
          <w:ilvl w:val="0"/>
          <w:numId w:val="3"/>
        </w:numPr>
        <w:spacing w:after="0"/>
        <w:rPr>
          <w:rFonts w:ascii="Vijaya" w:hAnsi="Vijaya" w:cs="Vijaya"/>
          <w:sz w:val="32"/>
          <w:szCs w:val="32"/>
        </w:rPr>
      </w:pPr>
      <w:r w:rsidRPr="00734C4E">
        <w:rPr>
          <w:rFonts w:ascii="Vijaya" w:hAnsi="Vijaya" w:cs="Vijaya"/>
          <w:sz w:val="32"/>
          <w:szCs w:val="32"/>
        </w:rPr>
        <w:t>Command window</w:t>
      </w:r>
    </w:p>
    <w:p w:rsidR="0089697E" w:rsidRDefault="0089697E" w:rsidP="00F814C9">
      <w:pPr>
        <w:spacing w:after="0"/>
        <w:rPr>
          <w:rFonts w:ascii="Vijaya" w:hAnsi="Vijaya" w:cs="Vijaya"/>
          <w:sz w:val="32"/>
          <w:szCs w:val="32"/>
        </w:rPr>
      </w:pPr>
    </w:p>
    <w:p w:rsidR="0089697E" w:rsidRDefault="0089697E" w:rsidP="00F814C9">
      <w:pPr>
        <w:spacing w:after="0"/>
        <w:rPr>
          <w:rFonts w:ascii="Vijaya" w:hAnsi="Vijaya" w:cs="Vijaya"/>
          <w:sz w:val="32"/>
          <w:szCs w:val="32"/>
        </w:rPr>
      </w:pPr>
    </w:p>
    <w:p w:rsidR="0089697E" w:rsidRDefault="0089697E" w:rsidP="00F814C9">
      <w:pPr>
        <w:spacing w:after="0"/>
        <w:rPr>
          <w:rFonts w:ascii="Vijaya" w:hAnsi="Vijaya" w:cs="Vijaya"/>
          <w:sz w:val="32"/>
          <w:szCs w:val="32"/>
        </w:rPr>
      </w:pPr>
    </w:p>
    <w:p w:rsidR="00F814C9" w:rsidRDefault="00F814C9" w:rsidP="00F814C9">
      <w:pPr>
        <w:spacing w:after="0"/>
        <w:rPr>
          <w:rFonts w:ascii="Vijaya" w:hAnsi="Vijaya" w:cs="Vijaya"/>
          <w:sz w:val="32"/>
          <w:szCs w:val="32"/>
        </w:rPr>
      </w:pPr>
    </w:p>
    <w:p w:rsidR="00F814C9" w:rsidRDefault="00F814C9" w:rsidP="00F814C9">
      <w:pPr>
        <w:spacing w:after="0"/>
        <w:rPr>
          <w:rFonts w:ascii="Vijaya" w:hAnsi="Vijaya" w:cs="Vijaya"/>
          <w:sz w:val="32"/>
          <w:szCs w:val="32"/>
        </w:rPr>
      </w:pPr>
      <w:r>
        <w:rPr>
          <w:rFonts w:ascii="Vijaya" w:hAnsi="Vijaya" w:cs="Vijaya"/>
          <w:sz w:val="32"/>
          <w:szCs w:val="32"/>
        </w:rPr>
        <w:t xml:space="preserve">Installed location, Installed DB2 product information </w:t>
      </w:r>
      <w:r w:rsidRPr="00F814C9">
        <w:rPr>
          <w:rFonts w:ascii="Vijaya" w:hAnsi="Vijaya" w:cs="Vijaya" w:hint="cs"/>
          <w:sz w:val="32"/>
          <w:szCs w:val="32"/>
        </w:rPr>
        <w:t>பத்தி</w:t>
      </w:r>
      <w:r w:rsidRPr="00F814C9">
        <w:rPr>
          <w:rFonts w:ascii="Vijaya" w:hAnsi="Vijaya" w:cs="Vijaya"/>
          <w:sz w:val="32"/>
          <w:szCs w:val="32"/>
        </w:rPr>
        <w:t xml:space="preserve"> </w:t>
      </w:r>
      <w:r w:rsidRPr="00F814C9">
        <w:rPr>
          <w:rFonts w:ascii="Vijaya" w:hAnsi="Vijaya" w:cs="Vijaya" w:hint="cs"/>
          <w:sz w:val="32"/>
          <w:szCs w:val="32"/>
        </w:rPr>
        <w:t>தெரிஞ்சுக்க</w:t>
      </w:r>
      <w:r w:rsidR="00734C4E">
        <w:rPr>
          <w:rFonts w:ascii="Vijaya" w:hAnsi="Vijaya" w:cs="Vijaya"/>
          <w:sz w:val="32"/>
          <w:szCs w:val="32"/>
        </w:rPr>
        <w:t xml:space="preserve"> commands</w:t>
      </w:r>
      <w:bookmarkStart w:id="0" w:name="_GoBack"/>
      <w:bookmarkEnd w:id="0"/>
      <w:r>
        <w:rPr>
          <w:rFonts w:ascii="Vijaya" w:hAnsi="Vijaya" w:cs="Vijaya"/>
          <w:sz w:val="32"/>
          <w:szCs w:val="32"/>
        </w:rPr>
        <w:t>?</w:t>
      </w:r>
    </w:p>
    <w:p w:rsidR="00F814C9" w:rsidRPr="00734C4E" w:rsidRDefault="0089697E" w:rsidP="00734C4E">
      <w:pPr>
        <w:pStyle w:val="ListParagraph"/>
        <w:numPr>
          <w:ilvl w:val="0"/>
          <w:numId w:val="4"/>
        </w:numPr>
        <w:spacing w:after="0"/>
        <w:rPr>
          <w:rFonts w:ascii="Vijaya" w:hAnsi="Vijaya" w:cs="Vijaya"/>
          <w:sz w:val="32"/>
          <w:szCs w:val="32"/>
        </w:rPr>
      </w:pPr>
      <w:r w:rsidRPr="00734C4E">
        <w:rPr>
          <w:rFonts w:ascii="Vijaya" w:hAnsi="Vijaya" w:cs="Vijaya"/>
          <w:sz w:val="32"/>
          <w:szCs w:val="32"/>
        </w:rPr>
        <w:t>db2set</w:t>
      </w:r>
    </w:p>
    <w:p w:rsidR="0089697E" w:rsidRPr="00734C4E" w:rsidRDefault="0089697E" w:rsidP="00734C4E">
      <w:pPr>
        <w:pStyle w:val="ListParagraph"/>
        <w:numPr>
          <w:ilvl w:val="0"/>
          <w:numId w:val="4"/>
        </w:numPr>
        <w:spacing w:after="0"/>
        <w:rPr>
          <w:rFonts w:ascii="Vijaya" w:hAnsi="Vijaya" w:cs="Vijaya"/>
          <w:sz w:val="32"/>
          <w:szCs w:val="32"/>
        </w:rPr>
      </w:pPr>
      <w:r w:rsidRPr="00734C4E">
        <w:rPr>
          <w:rFonts w:ascii="Vijaya" w:hAnsi="Vijaya" w:cs="Vijaya"/>
          <w:sz w:val="32"/>
          <w:szCs w:val="32"/>
        </w:rPr>
        <w:t>db2level</w:t>
      </w:r>
    </w:p>
    <w:sectPr w:rsidR="0089697E" w:rsidRPr="0073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56DEE"/>
    <w:multiLevelType w:val="hybridMultilevel"/>
    <w:tmpl w:val="0A94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C743A"/>
    <w:multiLevelType w:val="hybridMultilevel"/>
    <w:tmpl w:val="F76692B6"/>
    <w:lvl w:ilvl="0" w:tplc="F38E2014">
      <w:start w:val="1"/>
      <w:numFmt w:val="decimal"/>
      <w:lvlText w:val="%1."/>
      <w:lvlJc w:val="left"/>
      <w:pPr>
        <w:ind w:left="720" w:hanging="360"/>
      </w:pPr>
      <w:rPr>
        <w:rFonts w:ascii="Vijaya" w:eastAsia="Times New Roman" w:hAnsi="Vijaya" w:cs="Vijay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727D5"/>
    <w:multiLevelType w:val="hybridMultilevel"/>
    <w:tmpl w:val="580AD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91378"/>
    <w:multiLevelType w:val="hybridMultilevel"/>
    <w:tmpl w:val="4510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F9"/>
    <w:rsid w:val="00040B62"/>
    <w:rsid w:val="00120F79"/>
    <w:rsid w:val="001B4A58"/>
    <w:rsid w:val="00255906"/>
    <w:rsid w:val="00321C3E"/>
    <w:rsid w:val="00514BF6"/>
    <w:rsid w:val="0057471C"/>
    <w:rsid w:val="0063124D"/>
    <w:rsid w:val="00734C4E"/>
    <w:rsid w:val="007B45C8"/>
    <w:rsid w:val="007D6932"/>
    <w:rsid w:val="00866897"/>
    <w:rsid w:val="0089697E"/>
    <w:rsid w:val="009A5DF9"/>
    <w:rsid w:val="009F4A3A"/>
    <w:rsid w:val="00A2347C"/>
    <w:rsid w:val="00A468AD"/>
    <w:rsid w:val="00B000F3"/>
    <w:rsid w:val="00BE3829"/>
    <w:rsid w:val="00D15162"/>
    <w:rsid w:val="00D61C7D"/>
    <w:rsid w:val="00DA63C4"/>
    <w:rsid w:val="00DD7349"/>
    <w:rsid w:val="00F53C91"/>
    <w:rsid w:val="00F8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74EFE-E0E6-4856-ADFB-8FBF7DA2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7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73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D73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24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3124D"/>
  </w:style>
  <w:style w:type="character" w:customStyle="1" w:styleId="pln">
    <w:name w:val="pln"/>
    <w:basedOn w:val="DefaultParagraphFont"/>
    <w:rsid w:val="0063124D"/>
  </w:style>
  <w:style w:type="paragraph" w:styleId="NormalWeb">
    <w:name w:val="Normal (Web)"/>
    <w:basedOn w:val="Normal"/>
    <w:uiPriority w:val="99"/>
    <w:semiHidden/>
    <w:unhideWhenUsed/>
    <w:rsid w:val="00040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B6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20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4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Jerome, Melwin (Cognizant)</dc:creator>
  <cp:keywords/>
  <dc:description/>
  <cp:lastModifiedBy>Jerome, Melwin (Cognizant)</cp:lastModifiedBy>
  <cp:revision>16</cp:revision>
  <dcterms:created xsi:type="dcterms:W3CDTF">2017-04-13T12:47:00Z</dcterms:created>
  <dcterms:modified xsi:type="dcterms:W3CDTF">2017-11-15T11:38:00Z</dcterms:modified>
</cp:coreProperties>
</file>