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32"/>
        </w:rPr>
        <w:t>“中国电子杯”第三届高校 ICT 产教融合创新大赛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赛题二 · 模拟电路 AI 智能化设计</w:t>
      </w:r>
    </w:p>
    <w:p/>
    <w:p/>
    <w:p>
      <w:pPr>
        <w:jc w:val="center"/>
      </w:pPr>
      <w:r>
        <w:rPr>
          <w:rFonts w:ascii="黑体" w:hAnsi="黑体" w:eastAsia="黑体"/>
          <w:b/>
          <w:sz w:val="72"/>
        </w:rPr>
        <w:t>技术报告</w:t>
      </w:r>
    </w:p>
    <w:p>
      <w:pPr>
        <w:jc w:val="center"/>
      </w:pPr>
      <w:r>
        <w:rPr>
          <w:rFonts w:ascii="黑体" w:hAnsi="黑体" w:eastAsia="黑体"/>
          <w:sz w:val="26"/>
        </w:rPr>
        <w:t>从自然语言 Spec 到全 PVT 验证的端到端模拟电路智能设计系统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命题单位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北京华大九天科技股份有限公司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参赛平台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PyAether 全定制设计平台 · 九天服务器（Aether + ALPS + MDE）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核心指标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平台自动分 84.9584 / 100（初始解 78.27）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报告版本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v2.0（润色版）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成文日期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2026-10-19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核心内容预览</w:t>
      </w:r>
    </w:p>
    <w:p>
      <w:pPr>
        <w:spacing w:after="120" w:line="324" w:lineRule="auto"/>
      </w:pPr>
      <w:r>
        <w:rPr>
          <w:rFonts w:ascii="宋体" w:hAnsi="宋体" w:eastAsia="宋体"/>
          <w:sz w:val="21"/>
        </w:rPr>
        <w:t>这一页只放结论和关键数字，论证过程留给后面各章。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五个核心亮点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链路完整：从一句自然语言需求出发，经结构化 Spec、拓扑识别与参数约减、尺寸优化，到全 PVT 验证与反标电路图，每一环都留下可重跑的脚本和产物。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参数约减 55.2%：105 个原始尺寸变量收成 47 个自由变量；59/59 的器件全部归类，约减后网表与原网表的连接关系逐条对得上（闭环校验）。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平台自动分 84.9584：PM、GM、DC Gain、I_OPA 四项硬约束都拿满，时间分也是满分，比初始解 78.27 高出 6.69 分。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“全员 0 分”的根因已经定位并修掉：官方 MDE corner 配置写死了旧机器绝对路径，仿真必然失败，最优解文件不写出，评分器七项全 0。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模块一不是“调一次模型”：工具注册表加决策循环，每一步 thought/action/observation 都写进日志，事后可逐条追。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关键数字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数值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来源文件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平台自动分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84.9584 / 100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Submission/05/2026_EDA_case1_score.txt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初始解自动分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78.27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module3/操作指南-正式跑与收尾.md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相位裕度 PM（最坏角）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61.20°（≥50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增益裕度 GM（最坏角）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−10.84 dB（≤−10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直流增益 DC Gain（最坏角）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45.85 dB（≥40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工作电流 I_OPA（最坏角）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0.839 mA（≤3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单位增益带宽 UGB（最坏角）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13.84 MHz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芯片面积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8361.08 µm²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原始 → 约减后变量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105 → 47（55.2%）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module2/var_reduction.csv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识别功能模块 / 对称对 / Dummy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 / 22 / 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module2/module_report.json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全 PVT 覆盖角数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9 角（TT/FF/SS × 3 电压 × 3 温度）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module4_交付物/3_pvt/per_corner.csv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优化总耗时 / 评估次数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6941.5 s / 204 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Submission/06/性能汇总.md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内存峰值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556 MB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Submission/06/性能汇总.md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目录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1 章　赛题理解与总体方案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2 章　系统架构与运行环境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3 章　模块一：自然语言 Spec 解析（智能体）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4 章　模块二：拓扑模块识别与参数约减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5 章　模块三：基于约束的多目标尺寸优化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6 章　模块四：PyAether 辅助自动化流程脚本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7 章　全链路结果与全 PVT 验证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8 章　算法性能与代码质量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9 章　工程难点与关键修正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10 章　创新点与可扩展性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11 章　结论与后续工作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A　附录 A　交付物清单与复现命令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B　附录 B　指标口径与单位约定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1 章　赛题理解与总体方案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1.1 赛题要求拆解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赛题要的是一个“听得懂自然语言、自己能把模拟电路拓扑模块认出来并完成尺寸优化”的设计体，拆成四块：自然语言 Spec 解析、拓扑模块识别与参数约减、基于约束的多目标尺寸优化、PyAether 辅助自动化流程脚本。前两块落地在本地，后两块跑在九天服务器（Linux CentOS + VNC）上。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总分由三块拼起来：通用提交报告 20 分、客观性能 70 分、PyAether 基础知识问卷 10 分。客观性能再往下拆，是 Spec 解析与参数约减 20 分、约束条件满足 30 分、多目标优化目标 40 分、总运行时间 10 分。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1.2 我们读到的三个关键事实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动手写代码之前，先确认了三件事。后面所有的工程取舍，基本都由它们推出来：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事实一：评分器是唯一真相来源，而不是赛题 PDF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平台上真正打分的是 run_score.sh 和 score.py，它们与赛题 PDF 6.3 的评分表对不齐：PDF 写时间分上限 10 分，score.py 里 time_base 是 7200 秒，这一项实际给到 20 分。凡涉及数字口径，我们一律以 score.py 为准，PDF 只用来看意图。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事实二：不写出最优解文件，直接 0 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score.py 读的是优化脚本写出的 *_best_params.txt。文件不在，评分器就打一行“Best param file not exists!!!!”，七项一起记 0。官方参考包的一次真实评测把这条路径完整走了一遍（见第 9 章），我们后来所有的兜底设计都从这儿起头。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事实三：单电路总运行时间上限 3 小时，但时间分在 7200 秒就已封顶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平台 time_base=7200，一旦超过，时间分就按 7200/t 线性往下掉。所以优化预算要卡在 7200 秒以内，而不是把 3 小时用满。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1.3 总体技术路线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四个模块之间靠数据流串起来。模块一产出 JSON Spec，其中的约束项就是模块三目标函数的来源；模块二从网表出发，交出约减后的变量清单与网表，替模块三把搜索维度压下去；模块三在服务器上调用 MDE 仿真做尺寸优化，写出最优尺寸；模块四管参数化、连接关系导出、仿真、反标和一键串联——它既给模块二备料，也负责把模块三的最优解写回电路图，再生成 PVT 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输入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输出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运行位置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一　Spec 解析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自然语言需求文本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结构化 Spec（JSON）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本地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二　拓扑识别与约减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电路网表（Spectre）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变量清单、约减后网表、识别报告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本地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三　尺寸优化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变量清单 + MDE 环境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最优尺寸、优化日志、评分结果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九天服务器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四　自动化脚本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电路图 + MDE 环境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参数化导出、连接关系、PVT 指标、反标视图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九天服务器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2 章　系统架构与运行环境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2.1 总体架构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系统分两层：本地智能体层和服务器执行层。本地层只要 Python 和大模型 API，干的是自然语言理解、网表静态分析和参数约减；服务器层依赖 PyAether/Aether/ALPS/MDE，负责真实电路操作和 SPICE 级仿真。两层之间只递纯文本文件（JSON / CSV / netlist / txt），不传二进制、不共享内存，任一层都能单独复现。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本地层（Windows）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自然语言需求 ──► 模块一 智能体 ──► spec_case1.json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电路网表     ──► 模块二 分析器 ──► var_reduction.csv / *_reduced.netlist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                                        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                                        ▼（上传到九天服务器）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服务器层（Linux · Aether/MDE）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模块四 参数化 ──► 模块三 优化循环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模块三 优化循环 ──► best_params.txt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best_params.txt ──► score.py ──► 自动分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best_params.txt ──► 模块四 反标 / PVT 报告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本地层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服务器层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Windows 10/11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Linux CentOS（VNC 桌面）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解释器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Python 3.12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pythone（赛方封装，需 source setup.bash）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关键依赖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openai、python-docx（文档）、标准库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pyAether、Aether、ALPS、MDE、numpy、scipy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大模型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Qwen3.8-Max（OpenAI 兼容接口，API Key 走环境变量）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不调用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License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不需要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PY_AETHER、DM（由 setup.bash 注入）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有个坑值得写进文档：服务器上的解释器不叫 python，叫 pythone，还得先 source setup.bash，它才会出现在 PATH 里。漏了这一步，脚本既找不到解释器也拿不到 license，报错信息还跟代码本身没关系，很容易往错的方向查。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2.3 接口契约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评分包装脚本 run_score.sh 实际只往优化脚本传 7 个参数，赛题 PDF 的示例写的是 8 个：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pythone optimization.py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--ae_lib 2026_EDA_case1 --ae_cell OPA --ae_view schematic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--mde_cell OPA_loopgain --mde_view spe_state1_Corner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--param_file case1_params_0.txt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--best_param_file 2026_EDA_case1_best_params.txt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里头有两项最不起眼、却决定成败：--param_file 指初始解（105 行、三列 CSV 格式），--best_param_file 指最优解往哪写。提交脚本按同一套 schema 回写，参数项一个不删、一个不改，免得动了赛方的参数化口径。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3 章　模块一：自然语言 Spec 解析（智能体）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3.1 为什么必须是智能体，而不是“调一次模型”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赛题在模块一后面特意加了「（智能体）」，参赛平台一节又要求「第 1、2 智能体部分本地部署」「指定大语言模型 Qwen3.8-Max，使用 API Key 调用」。所以我们的实现没有停在“一次 prompt 换一个 JSON”，而是做成带工具注册表和决策循环的智能体：选工具、下判断由大模型来；解析、单位归一化、schema 校验交给确定性的 Python 工具。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这么拆的收益有三层。数值解析不再指望模型“算得准”，单位换算那类幻觉从源头消失；模型临时用不了（无 Key、超时、限流）时，整条链退回确定性工具，照样产出合规 JSON；每一步决策都留着 thought/action/observation，赛题要的推理链日志顺手就有了。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3.2 工具注册表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顺序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工具名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职责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parse_requirement(text)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确定性解析需求文本，给出基线指标（不让模型凭空编造数值）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normalize_metric_unit(...)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口语化指标名/单位归一化（如“度”→“deg”、“兆”→“MHz”）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validate_spec_schema(spec)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校验四要素：硬约束项 / 优化目标 / 指标单位 / 目标优先级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check_grading_gates(spec)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核对评分门槛 PM≥50°、GM≤−10 dB、I_OPA≤3 mA、DC_Gain≥40 dB 是否齐全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lookup_device_bounds()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返回器件取值范围，供模块三构造搜索边界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emit_structured_spec(spec)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产出最终 Spec 并结束流程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3.3 系统提示词的设计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系统提示词（system_prompt.txt，72 行）管四类约束。写进去的都是能判定的规则，不是“请仔细分析”这类空话：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身份与目标：说清“要做的不是写解释，是调工具把解析做完并交出 JSON”。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输出结构：顶层固定 design_type / constraints / objectives / pvt_condition / worst_case 五个字段；constraints 每一项都得带 name/op/value/unit/type/priority，objectives 每一项得带 name/direction/unit/priority。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单位归一化：电流一律 mA，频率一律 MHz，增益与裕度一律 dB，角度一律 deg，长度一律 µm，面积一律 µm²。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语义与兜底：带阈值的描述归 constraints，讲方向的归 objectives，同一指标两边都放也允许；增益裕度统一收进负值域；需求里没提 PVT 就默认全角最坏情况；用户没写、评分却要卡的四个门槛，必须自动补进 constraints。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四条里最后一条是专门用来防丢分的。赛题样例句子里压根没给 PM、GM、I_OPA 的数值，可这三项在评分表里各占 10 分，缺一项就归零。若“补全底线”只写在说明里而不落成硬规则，模型会老老实实照着输入文本解析，漏项几乎必然。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3.4 配置文件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配置和密钥分开搁：config.json 里只有模型名、接口地址、生成参数，以及 API Key 对应环境变量的名字；密钥本身从环境变量注入，不落盘，也不进仓库。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"model": "qwen3.8-max",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"base_url": "https://&lt;业务空间&gt;.cn-beijing.maas.aliyuncs.com/compatible-mode/v1",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"api_key_env": "DASHSCOPE_API_KEY",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"temperature": 0.2,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"max_tokens": 4096,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"timeout_s": 120,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"max_retries": 3,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"prompt_file": "../system_prompt.txt",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"output_dir": "./output"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}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3.5 决策循环与推理链日志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每次运行留下两样东西：结构化结果 spec_case1.json，和推理链日志 trace_spec.jsonl。日志是一行一条 JSON，一条对应一步：thought 记为什么这么做，action 记调了哪个工具，observation 记工具返回了什么，decision 记采用还是否决，source 记这一步出自 llm 还是 rule_fallback。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日志最直接的用处，是回答评委那句“为什么”。比如“不得低于 40 dB”为什么落在 constraints 而不是 objectives——翻日志能看到当时依据的是提示词语义规则第 1 条，而不是事后补的解释。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3.6 输出结果与四要素自检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是否满足评分要求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design_type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fully_differential_opamp_with_cmfb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constraints（4 项）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DC_Gain ≥ 40 dB；Phase_Margin ≥ 50°；Gain_Margin ≤ −10 dB；I_OPA ≤ 3 mA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每项含 name/op/value/unit/type/priority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objectives（4 项）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Power 最小化；DC_Gain 最大化；UGB 最大化；Area 最小化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每项含 name/direction/unit/priority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pvt_condition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all_corners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worst_case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评分口径写的是“硬约束项、优化目标、指标单位、目标优先级，每缺一项扣 1 分”。这四类信息在本次结果里都齐，也没有哪个单位字段空着。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3.7 兜底与可复现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健壮性靠三层兜着。最外一层是工具优先：模型只负责选，数值由确定性代码给。中间一层是 schema 校验加重试：校验不过，就把缺什么列成清单回灌给模型重生成。最里一层是规则兜底：模型彻底不可用时退成规则解析器，输出的 JSON 结构不变，日志的 source 字段标成 rule_fallback——结果仍可解释，也不冒充模型产出。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4 章　模块二：拓扑模块识别与参数约减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4.1 输入与解析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输入是赛题给的 Spectre 网表 OPA_loopgain.netlist（内含子电路 OPA）。解析器得扛住四种真实写法：反斜杠续行、* 与 // 两种注释、派生参数表达式，还有把单个电阻拆成 10 段串联的分段器件。解析下来是 59 个器件、9 个对外端口（IREF / GNDA / SUB / VCM / VDDA / VINN / VINP / VOUTN / VOUTP）。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4.2 识别依据：五条证据链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模块识别不靠“图形看着像不像”，靠五类能判定的证据：连接关系（E1）、器件类型与尺寸（E2）、电流路径与偏置关系（E3）、对称性（E4）、电气无效性（E5）。每条证据都落在 module_report.json 的 evidence 字段里，写报告和答辩时直接引，不必事后补理由。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4.3 识别结果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识别覆盖率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59 / 59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无未归类器件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功能模块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 个电流镜组 + 1 个共源共栅偏置家族 + 2 个差分对 + 尾电流源 + 输出级 + CMFB + Dummy + 2 个匹配结构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自同构对称对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含取样电阻链 10 对逐段对应；全局置换校验通过，回退 0 对、缺镜像 0 个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工艺匹配对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PM8=PM12、PM9=PM10、NM12=NM13、NM11=NM10（图上并非对称）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Dummy 器件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R5、R6、C4、C5，两端同网、电气无效，符号固定不参与优化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共模检测点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outaverage（电阻图割点 + 存在非电阻支路）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“对称”和“匹配”不是一回事，这是模块二最关键的一个区分。对称是图论性质：把两个器件对调，网表完全等价。匹配是工艺性质：版图上必须做一致才能压住失配，电路上却并不等价。两者混着算，就会合并不该合并的器件；所以报告里分开统计，也分开处理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4.4 参数约减：105 → 47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原始可优化变量 105 个，统计口径只认取值为裸标识符的尺寸参数。约减靠六条规则完成：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规则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合并对象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依据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R1~R4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自同构对称对（22 对）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交换后网表等价，尺寸必须一致，否则破坏对称性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电流镜组内 w/l 合并，m 独立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镜比由 m 决定，w/l 一致是镜像精度的前提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R6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共源共栅偏置家族共享 L（NM1/NM4/NM5/NM10/NM11）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同族器件沟道长度一致，匹配与偏置关系更稳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Dummy 器件固定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电气无效，优化它只增加维度不改变性能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结果留下 47 个自由变量，约减率 55.2%，构成为 l=12、w=12、m（整数）=19、segL=2、segW=2。符号对得上账：105 = 47 个自由变量（覆盖 99 个符号）+ 6 个 Dummy 固定符号。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4.5 闭环校验：证明约减没有改坏电路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约减最容易踩的坑，是把不该合并的器件合了。这种错在下游仿真里通常只表现为“性能怎么都上不去”，排查起来极费劲。为此做了一次闭环校验：约减后网表与原网表逐器件比对，59 → 59 个器件，每个器件的端子连接逐条核过。结论写进交付物说明，作为约减没改坏电路的证据。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4.6 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module_report.json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识别结果全集：13 个模块及 evidence、22 对对称、4 对匹配、4 个电流镜组、覆盖率、47 个变量的合并来源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var_reduction.csv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变量统计列表（47 个自由变量 + 6 个 Dummy），列含变量名/参数/类型/单位/涉及器件/合并来源/说明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OPA_loopgain_reduced.netlist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约减后网表，行尾标记 [MERGED] / [DUMMY]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params_writeback_template.txt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105 行回写模板，把 47 个最优值展开回全部符号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trace_topology.jsonl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识别与约减的推理链日志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5 章　模块三：基于约束的多目标尺寸优化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5.1 问题形式化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优化变量是约减后的晶体管 w/l/m、电阻 segW/segL、电容 l。目标与约束不另起一套，直接取自模块一的 Spec：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表达式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相位裕度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PM ≥ 50°，所有 PVT 角满足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增益裕度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GM ≤ −10 dB，所有 PVT 角满足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工作电流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 ≤ 3 mA，所有 PVT 角满足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直流增益门槛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 Gain ≥ 40 dB（低于 40 dB 该项直接 0 分）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优化目标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直流增益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在满足门槛前提下越大越好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优化目标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单位增益带宽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 越大越好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优化目标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面积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越小越好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面积口径跟评分器走：晶体管 fw·L·m·1.5，电容 W·L，电阻 segW·segL·segments·2，单位 µm²。变量边界也没图省事写成“所有连续参数统一 0.13~20”，而是按参数名一档档对齐 score.py 的 clamp：fw 0.15~50、segW 0.42~10、segL 5~100、电容 l 4~30、其余 l 0.13~20、m 限定为整数。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5.2 算法选择与配置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算法选了差分进化（Differential Evolution，scipy.optimize.differential_evolution，strategy=best1bin）。三条理由：搜索空间是混合整数型（m 取整），目标函数里又埋着大量失败点（仿真不收敛），梯度类和贝叶斯优化都不合适；差分进化的变异-交叉结构对不连续、带噪声的曲面更耐折腾；种群还能天然并行评估，正好摊到多核服务器上。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取值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种群规模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受单次仿真约 34 s 约束，种群过大会吃光预算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最大代数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200（受硬截止控制，实际 10 代）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预算优先，不追求理论收敛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变异 / 交叉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mutation=(0.5, 1.0)，recombination=0.7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dithering 变异增强多样性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初值策略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围绕初始解 ±50% 相对扰动，每次仅扰动 35% 参数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全空间随机会把面积打到 1e5~1e6，AC 出不来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定向约束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l、w 只增（增益导向）；电容 l 只减（UGB↑、面积↓）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把先验知识变成搜索方向，而非硬编码解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预算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min(0.8×10800, 7200−300) = 6900 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确保落在时间分满分区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随机种子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固定 2026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结果可复现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5.3 预算与失败处理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最终分数被两个细节决定。一个是预算必须夹在 7200 秒以内：上游模板取 0.80×10800=8640 秒，离 3 小时上限还远，却已经越过 7200 秒的满分线，白丢约 3.3 分。另一个是仿真失败时不能崩：上游 evaluate() 失败返回空字符串，目标函数紧跟着去取 scores['Phase_Margin']，KeyError 一抛，整轮优化就断了——官方参考包正是这样跑了 14 秒“正常退出”，留下 0 分。我们把失败点换成一个“最差解”字典，交给评分函数按最大违反量处理，单点失败只赔一次评估。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5.4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分项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得分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满分（平台口径）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PM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所有 PVT 角均 ≥ 50°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GM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所有 PVT 角均 ≤ −10 dB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 Gain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最坏角 45.85 dB ≥ 40 dB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最坏角 0.839 mA ≤ 3 mA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1.0381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相对排名项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Area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23.9204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相对排名项（平台权重与 PDF 不同）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Time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6951 s &lt; 7200 s，满分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84.9584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初始解 78.27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最优解的六个物理量：DC Gain 45.85 dB、UGB 13.84 MHz、PM 61.20°、GM −10.84 dB、I_OPA 0.839 mA、面积 8361.08 µm²。约束违反量为 0，四项硬约束全都满足。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5.5 与模块二 47 维口径的差异说明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有一处不一致必须如实写出来：模块二交付的约减结果是 47 个自由变量，模块三提交脚本内部真正用的优化维度却是 63（105 个原始参数 − 6 个 Dummy 后按对称组合并）。根子在提交包得能在隐藏电路上独立跑，分组表只能内置、只能靠过滤，无法在运行前读模块二的 CSV。两个数字的差别来自分组粒度——模块三按参数类型分组，模块二按符号合并统计——不是哪一边算错了。更彻底的做法是让模块三直接消费 var_reduction.csv，并内置降级策略；这条已列进后续工作。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6 章　模块四：PyAether 辅助自动化流程脚本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6.1 五个子项的落位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赛题在模块四下挂了 5 个子项，我们的实现与文件一一对上。口径统一由 m4_common.py 出，免得五个脚本各写一份边界和单位，跑着跑着就走样。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赛题子项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436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产物与验收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器件尺寸转为待优化变量的参数化脚本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param_extract.py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extractcdfVal_0.txt（105 行三列）+ params_meta.json；真机导出 105 变量、越界 0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读取器件连接关系脚本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netlist_export.py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export.netlist + connectivity.json/md；真机 41 器件 + 9 端口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调用 MDE 完成 PVT 仿真、提取指标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sim_engine.py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metrics.json/csv/md；六项指标与官方 run_sim 逐项一致，并归档 AC 波形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将最优尺寸回写至电路图的反标脚本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writeback.py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schematic_var_best 视图 + writeback_verify.txt；写后逐条读回校验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高集成自动优化接口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run_auto.sh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输入尺寸文件即输出性能；含 --smoke 冒烟四查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公共口径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m4_common.py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变量边界 / 导出 schema / 单位换算 / 旧路径修复，唯一事实来源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6.2 两个关键工程约定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约定一：指标口径与评分器完全一致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PM/Gain/UGB 取所有 PVT 角的 Min，GM/I_OPA 取 Max，与 score.py 保持一致。这条一旦写反，自测会系统性偏乐观，最后按平台口径判下来却不达标——典型的“自测全绿、正式挂掉”。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约定二：反标默认不动原图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writeback.py 碰到目标视图不存在，会先试平台自带的拷贝接口；平台若没这个接口就停下并给提示。只有显式传入 --in_place 才动原图，动之前先导出 params_before.txt 备份。反标真出了问题，原始电路图也还在——赛制只给一次提交机会，这比“功能再强一点”要紧得多。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6.3 本地自检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module4/tests/selftest_module4.py 有 60 项检查：三种参数格式的解析、单位换算、六组边界、导出 schema 识别、旧路径重定向（含“目标不存在则不改”和备份）、--mock 全链路、反标读回校验，还有跨模块验证——模块四导出的网表能不能被模块二解析并识别。这些检查在没有 license 的机器上同样跑得通。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7 章　全链路结果与全 PVT 验证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7.1 覆盖矩阵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赛题要求覆盖 TT/FF/SS 三种工艺、125℃ 高温与 −40℃ 低温，以及标称电压 ±10% 的波动。赛方的 MDE 视图 spe_state1_Corner 已经把这三个维度组合成角。本次验证走 9 个角：TT/FF/SS × 1.62 V / 1.8 V / 1.98 V × −40℃ / 27℃ / 125℃，另外加一个 Nominal 角（TT、27℃、1.8 V）做对照。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7.2 逐角明细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角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工艺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温度(℃)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VDD(V)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Gain(dB)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UGB(MHz)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PM(°)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GM(dB)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I_OPA(mA)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Nominal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tt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27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1.80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42.90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12.54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74.76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−15.82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1.540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C1_0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41.67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15.96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73.17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−15.50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1.526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C1_1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33.02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10.07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74.51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−16.16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1.512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C1_2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45.91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17.54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73.46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−15.06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1.553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C1_3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42.35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11.81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73.79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−15.02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1.535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C1_4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35.41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12.10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75.11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−17.83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1.537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C1_5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29.40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7.64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77.49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−18.16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1.516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C1_6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46.44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14.38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75.88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−16.48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1.568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C1_7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42.59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9.49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76.13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−16.38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1.547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宋体" w:hAnsi="宋体" w:eastAsia="宋体"/>
          <w:color w:val="555555"/>
          <w:sz w:val="18"/>
        </w:rPr>
        <w:t>表 7-1　逐角明细（数据源：module4_交付物/3_pvt/per_corner.csv。表内为初始解的验证角，用来看覆盖能力和表结构）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7.3 最坏情况与达标判定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正式提交物里的 PVT 判决用的是优化后的最优尺寸，结果如下：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最坏值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门限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 Gain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45.85 dB（Min）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≥ 40 dB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Phase Margin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61.20°（Min）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≥ 50°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Gain Margin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−10.84 dB（Max）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≤ −10 dB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0.839 mA（Max）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≤ 3 mA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13.84 MHz（Min）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越大越好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Total Area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8361.08 µm²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越小越好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同一批数据还能读出全角的分布：Gain 45.85~53.80 dB、UGB 13.84~28.39 MHz、PM 61.20~67.79°、GM −12.98~−10.84 dB、I_OPA 0.815~0.839 mA。9 个角上约束都留了裕度，其中 GM 最紧，只有 0.84 dB，是最该盯紧的一项。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7.4 波形与电路图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反标后的电路图和带变量的参数化电路图放在 module4_交付物/3_pvt/figures/，AC 扫频波形（iWave 导出）放在 module4_交付物/3_pvt/shots/。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图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图 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figures/01_schematic_parameterized.png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带变量的电路图（全电路 + CDF 参数面板）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图 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figures/02_schematic_var_best.png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反标后电路图（尺寸已写回，以数值显示）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图 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shots/03_bode_nominal.png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AC 扫频 Bode 图（|Gain| 与 Phase，iWave 截图）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这里的状态得如实标一句：上面三张截图采于初始解验证阶段（2026-10-19 18:45），作用是证明流程跑得通、图能导出来。最优尺寸下的同组图由同一脚本生成，拿最优参数重跑一次 sim_engine.py 就能换掉；本报告不拿旧图的数值当最终结论。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8 章　算法性能与代码质量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8.1 运行性能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数值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总运行时间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6941.5 s（外壳计时 6951 s）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小于 time_base 7200 s，时间分满分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目标函数评估次数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204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含失败点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单次平均耗时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约 34 s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全 PVT 仿真单次成本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达到增益门槛（≥41 dB）的点数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有效点占比约 19%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仿真失败点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95（46.6%）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激进扰动导致不收敛，属预期代价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预算耗尽后超时跳过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收尾阶段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内存峰值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556 MB（/usr/bin/time -v）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远低于服务器限制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实际代数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种群 20，预算优先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8.2 代码质量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提交脚本 optimization.py 约 7.2 万字节，本地自测压了 8 项断言（T1a~T5a）：接口签名解析、参数边界 clamp、schema 回写一致性、仿真失败的降级路径、硬截止触发，以及最优解写出的兜底。这套自测在没有 license 的机器上能完整跑完。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模块四的五个脚本共用一个口径库，60 项自检管着边界、单位、schema、路径修复和跨模块互通；脚本都支持 --mock，评委在没有 license 的环境里也能复核。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9 章　工程难点与关键修正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9.1 “全员 0 分”的根因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赛题给的参考包在平台上真跑过一次：Total score 0.0000，只跑了 14 秒就“正常退出”。日志留下的线索链是这样：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Creating simulation netlist fails.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Simulation failed. Reason: "File does not exist: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/home/eda_2025/EDA_2025_Empyrean_lab_start/hes_release/models/spectre/spe_demo.scs."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evaluate() 返回 ""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目标函数 scores['Phase_Margin'] KeyError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Best parameters saved to:（空）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score.py: Best param file not exists!!!!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七项全 0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根因既不在算法，也不在代码质量：MDE 的 corner 配置把旧机器的绝对路径（eda_2025）写死了，当前环境却是 edauser32 + EDA_2026_Empyrean_lab_start。文件本身好好地在，只是前缀指错了地方。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修法是在 emyInitAether 之前先扫一遍 setting / adeL2View.file / *.scs，把不存在的绝对路径里 hes_release/ 之后那段接到当前工作目录下的同名文件上（目标存在才接），用户名和年份一个都不硬编码。改之前统一备份成 *.m4bak。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9.2 关键修正一览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编号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修正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解决的实测问题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验证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P0-2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预算夹到 7200−300 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0.8×10800=8640 s 越过时间满分线，白丢约 3.3 分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日志出现 [P0-2] 压缩提示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P0-3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边界照抄 score.py 的 clamp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搜索空间与评分空间不一致，部分点被 clamp 后白跑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自测打印 bounds aligned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P0-4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回写按输入 schema（105 条）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自行发明参数会改变赛方参数化口径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105 个变量越界 0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P0-5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分组可关闭（OPT_NO_REDUCTION）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分组表对隐藏电路是硬编码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过滤为空时显式退化为全独立变量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P0-8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MDE 旧路径自动修复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**全员 0 分的根因**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真机冒烟通过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P0-9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仿真失败按最差解处理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上游返回空串导致整轮 KeyError 崩溃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T1c 断言通过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P0-10/13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初值局部化 + 稀疏扰动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全空间随机会把面积打到 1e5~1e6、AC 出不来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收敛曲线正常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P0-11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面积预剪枝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离谱面积点仍跑仿真，浪费评估次数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评估次数下降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P0-12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目标函数内硬截止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callback 每代只调一次，实际超时 4.3 倍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TOTAL &lt; 6900 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P0-16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增益硬门槛（&lt;41 dB 不选）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保证 6.3 的 40 dB 排名门槛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best_result 中 Gain 45.85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P0-19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电容 l 只减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UGB 与面积同时改善（双赢）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UGB 7.5M→13.8M，面积同时下降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P0-20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收尾不覆盖 best_param_file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最优解被“最后一个候选”冲掉，白丢约 1.5 分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score 84.9584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9.3 一条元经验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这次最费时间的不是写算法，而是判断“哪份文档说的是真的”。赛题 PDF、教程、平台脚本三边对不上时，必须挑一个唯一真相来源，然后认它。我们挑的是运行时的 run_score.sh 与 score.py，优先级高于一切文档。这个判断后来落到预算、边界、回写 schema 三处修正上，也直接撑起了从 0 分到 84.96 分的差距。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10 章　创新点与可扩展性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10.1 创新点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工具优先的智能体范式：“数值正确”归确定性代码，“判断与选择”归模型；source 字段把 llm 和 rule_fallback 分开，结果可解释，也能降级。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拿评分器当规格书：以 score.py 为唯一真相来源反推预算、边界和回写 schema，把“对齐评分口径”当成一项工程能力来做。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对称与匹配分开识别：图论性质和工艺性质各统各的、各处理各的，避免错合并带来的性能悬崖。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面向隐藏电路留了降级路：分组表能过滤、能关掉，最坏也只是“维度变高、跑得慢”，不至于“结果废掉”。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10.2 可扩展性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模块二的分析器只认网表文本，不认电路名，换一颗运放重新导一次网表就行；模块三的优化器用 --dummy_devices / --symmetry_devices 接外部分组，OPT_NO_REDUCTION 一开就完全退成逐变量优化；模块四的脚本靠 --ae_lib / --ae_cell 参数化，不绑死某个单元。三样凑在一起，系统在原理上能直接搬到赛题的隐藏电路上。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11 章　结论与后续工作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11.1 结论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赛题要的全链路都跑通了：自然语言 Spec 解析、拓扑模块识别与参数约减、基于约束的多目标尺寸优化、PyAether 自动化流程脚本。平台自动分 84.9584，比初始解 78.27 高 6.69 分；四项硬约束在所有 PVT 角上都满足。工程上最有分量的一件事，是把导致“全员 0 分”的 MDE 旧路径问题定位并修掉了——这也是本次工作最具决定性的发现。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11.2 已知不足与后续工作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不足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后续动作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模块二 47 维与模块三 63 维口径未统一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让模块三直接消费 var_reduction.csv，内置降级策略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最优尺寸下的波形图与反标截图需重采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以 best_params 重跑 sim_engine.py 与 writeback.py 后导出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参数化脚本目前只“读出”变量，不“写入”变量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补 cdfSetParam 路径，实现真正的尺寸→变量转换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PVT 报告的初始解对照列为空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用初始解跑一次同口径仿真填满对照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隐藏电路未实机验证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用 case2 或等价网表做一次端到端回归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附录 A　交付物清单与复现命令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A.1 交付物索引（对应赛题 6.2 六项输出）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赛题项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目录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1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Submission/01_Spec解析_输出1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spec_case1.json、system_prompt.txt、trace_spec.jsonl、agent_config.json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2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Submission/02_拓扑识别与参数约减_输出2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module_report.json、var_reduction.csv、约减后网表、识别依据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3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Submission/03_变量清单与带变量电路图_输出3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105 行变量清单 CSV、47 行约减后清单、回写模板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4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Submission/04_最优尺寸反标_输出4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best_params（105 行最优尺寸）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5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Submission/05_全PVT仿真验证_输出5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全 PVT 最坏值、summary、收敛数据、评分结果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6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Submission/06_代码与算法性能_输出6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优化日志、性能汇总（次数/时间/内存）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评分包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Submission/07_评分提交包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eda_2026_case_1.tar.gz（平台自动评分用）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源代码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Submission/edauser32_源代码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module1~4 全部源码 + README + requirements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A.2 复现命令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模块一（本地，需 API Key 环境变量）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cd module1/agent &amp;&amp; python agent.py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模块二（本地，离线可跑）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cd module2/agent &amp;&amp; python agent.py --no-llm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模块三（九天服务器）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source ~/EDA_2026_Empyrean_lab_start/setup.bash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cd ~/EDA_2026_Empyrean_lab_start/EDA_2026_Empyrean_score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./run_score.sh eda_2026_case_1.tar.gz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模块四（九天服务器，先确认 pythone 可用）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bash module4/run_auto.sh --fix-paths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bash module4/run_auto.sh --smoke ~/EDA_2026_Empyrean_lab_start/case1_params_0.txt ./m4_smoke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附录 B　指标口径与单位约定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单位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全角取值方式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DC_Gain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开环直流增益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dB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Min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单位增益带宽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MHz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Min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Phase_Margin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相位裕度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deg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Min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Gain_Margin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增益裕度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dB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Max（越接近 0 越差）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静态工作电流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mA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Max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Area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芯片面积（器件面积之和）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µm²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按器件尺寸直接累加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单位归一化规则统一如下：长度用 µm（1 nm = 0.001 µm），电流用 mA，频率用 MHz，增益与裕度用 dB，角度用 deg，面积用 µm²。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