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8EEDA" w14:textId="77777777" w:rsidR="00451619" w:rsidRDefault="00451619">
      <w:pPr>
        <w:rPr>
          <w:rFonts w:hint="eastAsia"/>
        </w:rPr>
      </w:pPr>
    </w:p>
    <w:p w14:paraId="0D5FC83D" w14:textId="77777777" w:rsidR="00451619" w:rsidRDefault="00451619">
      <w:pPr>
        <w:rPr>
          <w:rFonts w:hint="eastAsia"/>
        </w:rPr>
      </w:pPr>
    </w:p>
    <w:p w14:paraId="2E9171A0" w14:textId="77777777" w:rsidR="00451619" w:rsidRDefault="00451619">
      <w:pPr>
        <w:rPr>
          <w:rFonts w:hint="eastAsia"/>
        </w:rPr>
      </w:pPr>
    </w:p>
    <w:p w14:paraId="1CC0DA13" w14:textId="77777777" w:rsidR="00451619" w:rsidRDefault="00451619">
      <w:pPr>
        <w:rPr>
          <w:rFonts w:hint="eastAsia"/>
        </w:rPr>
      </w:pPr>
    </w:p>
    <w:p w14:paraId="2D7AC14D" w14:textId="77777777" w:rsidR="00451619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“中国电子杯”第三届高校 ICT 产教融合创新大赛</w:t>
      </w:r>
    </w:p>
    <w:p w14:paraId="59567BDD" w14:textId="77777777" w:rsidR="00451619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赛题二 · 模拟电路 AI 智能化设计</w:t>
      </w:r>
    </w:p>
    <w:p w14:paraId="65DAC5C5" w14:textId="77777777" w:rsidR="00451619" w:rsidRDefault="00451619">
      <w:pPr>
        <w:rPr>
          <w:rFonts w:hint="eastAsia"/>
          <w:lang w:eastAsia="zh-CN"/>
        </w:rPr>
      </w:pPr>
    </w:p>
    <w:p w14:paraId="14E1F368" w14:textId="77777777" w:rsidR="00451619" w:rsidRDefault="00451619">
      <w:pPr>
        <w:rPr>
          <w:rFonts w:hint="eastAsia"/>
          <w:lang w:eastAsia="zh-CN"/>
        </w:rPr>
      </w:pPr>
    </w:p>
    <w:p w14:paraId="3B439248" w14:textId="77777777" w:rsidR="00451619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72"/>
          <w:lang w:eastAsia="zh-CN"/>
        </w:rPr>
        <w:t>技术报告</w:t>
      </w:r>
    </w:p>
    <w:p w14:paraId="2A4FA229" w14:textId="77777777" w:rsidR="00451619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sz w:val="26"/>
          <w:lang w:eastAsia="zh-CN"/>
        </w:rPr>
        <w:t>从自然语言 Spec 到全 PVT 验证的端到端模拟电路智能设计系统</w:t>
      </w:r>
    </w:p>
    <w:p w14:paraId="4C0CB5BE" w14:textId="77777777" w:rsidR="00451619" w:rsidRDefault="00451619">
      <w:pPr>
        <w:rPr>
          <w:rFonts w:hint="eastAsia"/>
          <w:lang w:eastAsia="zh-CN"/>
        </w:rPr>
      </w:pPr>
    </w:p>
    <w:p w14:paraId="1EA5125E" w14:textId="77777777" w:rsidR="00451619" w:rsidRDefault="00451619">
      <w:pPr>
        <w:rPr>
          <w:rFonts w:hint="eastAsia"/>
          <w:lang w:eastAsia="zh-CN"/>
        </w:rPr>
      </w:pPr>
    </w:p>
    <w:p w14:paraId="3DBE598B" w14:textId="77777777" w:rsidR="00451619" w:rsidRDefault="00451619">
      <w:pPr>
        <w:rPr>
          <w:rFonts w:hint="eastAsia"/>
          <w:lang w:eastAsia="zh-CN"/>
        </w:rPr>
      </w:pPr>
    </w:p>
    <w:p w14:paraId="4A7E0894" w14:textId="77777777" w:rsidR="00451619" w:rsidRDefault="00451619">
      <w:pPr>
        <w:rPr>
          <w:rFonts w:hint="eastAsia"/>
          <w:lang w:eastAsia="zh-CN"/>
        </w:rPr>
      </w:pPr>
    </w:p>
    <w:p w14:paraId="601C02DC" w14:textId="77777777" w:rsidR="00451619" w:rsidRDefault="00451619">
      <w:pPr>
        <w:rPr>
          <w:rFonts w:hint="eastAsia"/>
          <w:lang w:eastAsia="zh-CN"/>
        </w:rPr>
      </w:pPr>
    </w:p>
    <w:p w14:paraId="2DA69DBF" w14:textId="77777777" w:rsidR="00451619" w:rsidRDefault="00451619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386"/>
      </w:tblGrid>
      <w:tr w:rsidR="00451619" w14:paraId="44E27F26" w14:textId="77777777">
        <w:trPr>
          <w:jc w:val="center"/>
        </w:trPr>
        <w:tc>
          <w:tcPr>
            <w:tcW w:w="1701" w:type="dxa"/>
          </w:tcPr>
          <w:p w14:paraId="6BFE6A79" w14:textId="77777777" w:rsidR="0045161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2"/>
              </w:rPr>
              <w:t>命题单位</w:t>
            </w:r>
            <w:proofErr w:type="spellEnd"/>
          </w:p>
        </w:tc>
        <w:tc>
          <w:tcPr>
            <w:tcW w:w="5386" w:type="dxa"/>
          </w:tcPr>
          <w:p w14:paraId="1A4785BE" w14:textId="77777777" w:rsidR="00451619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北京华大九天科技股份有限公司</w:t>
            </w:r>
          </w:p>
        </w:tc>
      </w:tr>
      <w:tr w:rsidR="00451619" w14:paraId="59B4938F" w14:textId="77777777">
        <w:trPr>
          <w:jc w:val="center"/>
        </w:trPr>
        <w:tc>
          <w:tcPr>
            <w:tcW w:w="1701" w:type="dxa"/>
          </w:tcPr>
          <w:p w14:paraId="4034A654" w14:textId="77777777" w:rsidR="0045161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2"/>
              </w:rPr>
              <w:t>参赛平台</w:t>
            </w:r>
            <w:proofErr w:type="spellEnd"/>
          </w:p>
        </w:tc>
        <w:tc>
          <w:tcPr>
            <w:tcW w:w="5386" w:type="dxa"/>
          </w:tcPr>
          <w:p w14:paraId="3EDDAFF8" w14:textId="77777777" w:rsidR="00451619" w:rsidRDefault="00000000">
            <w:pPr>
              <w:rPr>
                <w:rFonts w:hint="eastAsia"/>
              </w:rPr>
            </w:pPr>
            <w:r>
              <w:rPr>
                <w:sz w:val="22"/>
              </w:rPr>
              <w:t>PyAether 全定制设计平台 · 九天服务器（Aether + ALPS + MDE）</w:t>
            </w:r>
          </w:p>
        </w:tc>
      </w:tr>
      <w:tr w:rsidR="00451619" w14:paraId="3331CD25" w14:textId="77777777">
        <w:trPr>
          <w:jc w:val="center"/>
        </w:trPr>
        <w:tc>
          <w:tcPr>
            <w:tcW w:w="1701" w:type="dxa"/>
          </w:tcPr>
          <w:p w14:paraId="7F8DC650" w14:textId="77777777" w:rsidR="00451619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2"/>
              </w:rPr>
              <w:t>核心指标</w:t>
            </w:r>
          </w:p>
        </w:tc>
        <w:tc>
          <w:tcPr>
            <w:tcW w:w="5386" w:type="dxa"/>
          </w:tcPr>
          <w:p w14:paraId="7CFDE471" w14:textId="77777777" w:rsidR="00451619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平台自动分 84.9584 / 100（初始解 78.27）</w:t>
            </w:r>
          </w:p>
        </w:tc>
      </w:tr>
      <w:tr w:rsidR="00451619" w14:paraId="52E39886" w14:textId="77777777">
        <w:trPr>
          <w:jc w:val="center"/>
        </w:trPr>
        <w:tc>
          <w:tcPr>
            <w:tcW w:w="1701" w:type="dxa"/>
          </w:tcPr>
          <w:p w14:paraId="1897D54B" w14:textId="77777777" w:rsidR="0045161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2"/>
              </w:rPr>
              <w:t>报告版本</w:t>
            </w:r>
            <w:proofErr w:type="spellEnd"/>
          </w:p>
        </w:tc>
        <w:tc>
          <w:tcPr>
            <w:tcW w:w="5386" w:type="dxa"/>
          </w:tcPr>
          <w:p w14:paraId="13DE515A" w14:textId="78A40925" w:rsidR="00451619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</w:rPr>
              <w:t>v2.0</w:t>
            </w:r>
          </w:p>
        </w:tc>
      </w:tr>
      <w:tr w:rsidR="00451619" w14:paraId="163240E4" w14:textId="77777777">
        <w:trPr>
          <w:jc w:val="center"/>
        </w:trPr>
        <w:tc>
          <w:tcPr>
            <w:tcW w:w="1701" w:type="dxa"/>
          </w:tcPr>
          <w:p w14:paraId="005F3AAE" w14:textId="77777777" w:rsidR="00451619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2"/>
              </w:rPr>
              <w:t>成文日期</w:t>
            </w:r>
          </w:p>
        </w:tc>
        <w:tc>
          <w:tcPr>
            <w:tcW w:w="5386" w:type="dxa"/>
          </w:tcPr>
          <w:p w14:paraId="605ACB33" w14:textId="77777777" w:rsidR="00451619" w:rsidRDefault="00000000">
            <w:pPr>
              <w:rPr>
                <w:rFonts w:hint="eastAsia"/>
              </w:rPr>
            </w:pPr>
            <w:r>
              <w:rPr>
                <w:sz w:val="22"/>
              </w:rPr>
              <w:t>2026-10-19</w:t>
            </w:r>
          </w:p>
        </w:tc>
      </w:tr>
    </w:tbl>
    <w:p w14:paraId="20F03921" w14:textId="77777777" w:rsidR="00451619" w:rsidRDefault="00000000">
      <w:pPr>
        <w:rPr>
          <w:rFonts w:hint="eastAsia"/>
        </w:rPr>
      </w:pPr>
      <w:r>
        <w:br w:type="page"/>
      </w:r>
    </w:p>
    <w:p w14:paraId="3ACC79B6" w14:textId="77777777" w:rsidR="00451619" w:rsidRDefault="00000000">
      <w:pPr>
        <w:pStyle w:val="1"/>
        <w:spacing w:before="360" w:after="200"/>
      </w:pPr>
      <w:r>
        <w:rPr>
          <w:rFonts w:ascii="黑体" w:eastAsia="黑体" w:hAnsi="黑体"/>
          <w:sz w:val="36"/>
        </w:rPr>
        <w:lastRenderedPageBreak/>
        <w:t>核心内容预览</w:t>
      </w:r>
    </w:p>
    <w:p w14:paraId="516602F9" w14:textId="77777777" w:rsidR="00451619" w:rsidRDefault="00000000">
      <w:pPr>
        <w:spacing w:after="120" w:line="324" w:lineRule="auto"/>
        <w:rPr>
          <w:rFonts w:hint="eastAsia"/>
          <w:lang w:eastAsia="zh-CN"/>
        </w:rPr>
      </w:pPr>
      <w:r>
        <w:rPr>
          <w:lang w:eastAsia="zh-CN"/>
        </w:rPr>
        <w:t>这一页只放结论和关键数字，论证过程留给后面各章。</w:t>
      </w:r>
    </w:p>
    <w:p w14:paraId="518CEBB7" w14:textId="77777777" w:rsidR="00451619" w:rsidRDefault="00000000">
      <w:pPr>
        <w:pStyle w:val="31"/>
        <w:spacing w:before="160"/>
      </w:pPr>
      <w:proofErr w:type="spellStart"/>
      <w:r>
        <w:rPr>
          <w:rFonts w:ascii="黑体" w:eastAsia="黑体" w:hAnsi="黑体"/>
          <w:sz w:val="24"/>
        </w:rPr>
        <w:t>五个核心亮点</w:t>
      </w:r>
      <w:proofErr w:type="spellEnd"/>
    </w:p>
    <w:p w14:paraId="263B9C7B" w14:textId="77777777" w:rsidR="00451619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链路完整：从一句自然语言需求出发，经结构化 Spec、拓扑识别与参数约减、尺寸优化，到全 PVT 验证与反标电路图，每一环都留下可重跑的脚本和产物。</w:t>
      </w:r>
    </w:p>
    <w:p w14:paraId="57EEDBB8" w14:textId="77777777" w:rsidR="00451619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参数约减 55.2%：105 个原始尺寸变量收成 47 个自由变量；59/59 的器件全部归类，约减后网表与原网表的连接关系逐条对得上（闭环校验）。</w:t>
      </w:r>
    </w:p>
    <w:p w14:paraId="0170152A" w14:textId="77777777" w:rsidR="00451619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平台自动分 84.9584：PM、GM、DC Gain、I_OPA 四项硬约束都拿满，时间分也是满分，比初始解 78.27 高出 6.69 分。</w:t>
      </w:r>
    </w:p>
    <w:p w14:paraId="43E88E46" w14:textId="77777777" w:rsidR="00451619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“全员 0 分”的根因已经定位并修掉：官方 MDE corner 配置写死了旧机器绝对路径，仿真必然失败，最优解文件不写出，评分器七项全 0。</w:t>
      </w:r>
    </w:p>
    <w:p w14:paraId="4BA6FF1A" w14:textId="77777777" w:rsidR="00451619" w:rsidRDefault="00000000">
      <w:pPr>
        <w:pStyle w:val="a0"/>
        <w:spacing w:after="60"/>
        <w:rPr>
          <w:rFonts w:hint="eastAsia"/>
        </w:rPr>
      </w:pPr>
      <w:proofErr w:type="gramStart"/>
      <w:r>
        <w:t>模块一不是“</w:t>
      </w:r>
      <w:proofErr w:type="spellStart"/>
      <w:r>
        <w:t>调一次模型</w:t>
      </w:r>
      <w:proofErr w:type="spellEnd"/>
      <w:r>
        <w:t>”：</w:t>
      </w:r>
      <w:proofErr w:type="spellStart"/>
      <w:proofErr w:type="gramEnd"/>
      <w:r>
        <w:t>工具注册表加决策循环，每一步</w:t>
      </w:r>
      <w:proofErr w:type="spellEnd"/>
      <w:r>
        <w:t xml:space="preserve"> thought/action/observation </w:t>
      </w:r>
      <w:proofErr w:type="spellStart"/>
      <w:r>
        <w:t>都写进日志，事后可逐条追</w:t>
      </w:r>
      <w:proofErr w:type="spellEnd"/>
      <w:r>
        <w:t>。</w:t>
      </w:r>
    </w:p>
    <w:p w14:paraId="60956E6C" w14:textId="77777777" w:rsidR="00451619" w:rsidRDefault="00000000">
      <w:pPr>
        <w:pStyle w:val="31"/>
        <w:spacing w:before="160"/>
      </w:pPr>
      <w:r>
        <w:rPr>
          <w:rFonts w:ascii="黑体" w:eastAsia="黑体" w:hAnsi="黑体"/>
          <w:sz w:val="24"/>
        </w:rPr>
        <w:t>关键数字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13"/>
        <w:gridCol w:w="3259"/>
        <w:gridCol w:w="3636"/>
      </w:tblGrid>
      <w:tr w:rsidR="00451619" w14:paraId="0C3D353A" w14:textId="77777777">
        <w:trPr>
          <w:jc w:val="center"/>
        </w:trPr>
        <w:tc>
          <w:tcPr>
            <w:tcW w:w="2948" w:type="dxa"/>
          </w:tcPr>
          <w:p w14:paraId="5FBA073D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项目</w:t>
            </w:r>
          </w:p>
        </w:tc>
        <w:tc>
          <w:tcPr>
            <w:tcW w:w="3628" w:type="dxa"/>
          </w:tcPr>
          <w:p w14:paraId="7EB49F79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数值</w:t>
            </w:r>
          </w:p>
        </w:tc>
        <w:tc>
          <w:tcPr>
            <w:tcW w:w="2608" w:type="dxa"/>
          </w:tcPr>
          <w:p w14:paraId="7256EFDF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来源文件</w:t>
            </w:r>
          </w:p>
        </w:tc>
      </w:tr>
      <w:tr w:rsidR="00451619" w14:paraId="34A39699" w14:textId="77777777">
        <w:trPr>
          <w:jc w:val="center"/>
        </w:trPr>
        <w:tc>
          <w:tcPr>
            <w:tcW w:w="2948" w:type="dxa"/>
          </w:tcPr>
          <w:p w14:paraId="232FA540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平台自动分</w:t>
            </w:r>
          </w:p>
        </w:tc>
        <w:tc>
          <w:tcPr>
            <w:tcW w:w="3628" w:type="dxa"/>
          </w:tcPr>
          <w:p w14:paraId="75E33E0C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84.9584 / 100</w:t>
            </w:r>
          </w:p>
        </w:tc>
        <w:tc>
          <w:tcPr>
            <w:tcW w:w="2608" w:type="dxa"/>
          </w:tcPr>
          <w:p w14:paraId="29D03C3C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Submission/05/2026_EDA_case1_score.txt</w:t>
            </w:r>
          </w:p>
        </w:tc>
      </w:tr>
      <w:tr w:rsidR="00451619" w14:paraId="7D513091" w14:textId="77777777">
        <w:trPr>
          <w:jc w:val="center"/>
        </w:trPr>
        <w:tc>
          <w:tcPr>
            <w:tcW w:w="2948" w:type="dxa"/>
          </w:tcPr>
          <w:p w14:paraId="02D54C65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初始解自动分</w:t>
            </w:r>
          </w:p>
        </w:tc>
        <w:tc>
          <w:tcPr>
            <w:tcW w:w="3628" w:type="dxa"/>
          </w:tcPr>
          <w:p w14:paraId="4BE065E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78.27</w:t>
            </w:r>
          </w:p>
        </w:tc>
        <w:tc>
          <w:tcPr>
            <w:tcW w:w="2608" w:type="dxa"/>
          </w:tcPr>
          <w:p w14:paraId="7AB14280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module3/操作指南-正式跑与收尾.md</w:t>
            </w:r>
          </w:p>
        </w:tc>
      </w:tr>
      <w:tr w:rsidR="00451619" w14:paraId="0DB5B54A" w14:textId="77777777">
        <w:trPr>
          <w:jc w:val="center"/>
        </w:trPr>
        <w:tc>
          <w:tcPr>
            <w:tcW w:w="2948" w:type="dxa"/>
          </w:tcPr>
          <w:p w14:paraId="2EC1257C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相位裕度 PM（最坏角）</w:t>
            </w:r>
          </w:p>
        </w:tc>
        <w:tc>
          <w:tcPr>
            <w:tcW w:w="3628" w:type="dxa"/>
          </w:tcPr>
          <w:p w14:paraId="42C7D4CC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61.20°（≥50 ✅）</w:t>
            </w:r>
          </w:p>
        </w:tc>
        <w:tc>
          <w:tcPr>
            <w:tcW w:w="2608" w:type="dxa"/>
          </w:tcPr>
          <w:p w14:paraId="073B6C4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best_result.txt</w:t>
            </w:r>
          </w:p>
        </w:tc>
      </w:tr>
      <w:tr w:rsidR="00451619" w14:paraId="24303EB5" w14:textId="77777777">
        <w:trPr>
          <w:jc w:val="center"/>
        </w:trPr>
        <w:tc>
          <w:tcPr>
            <w:tcW w:w="2948" w:type="dxa"/>
          </w:tcPr>
          <w:p w14:paraId="0EF8950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增益裕度 GM（最坏角）</w:t>
            </w:r>
          </w:p>
        </w:tc>
        <w:tc>
          <w:tcPr>
            <w:tcW w:w="3628" w:type="dxa"/>
          </w:tcPr>
          <w:p w14:paraId="7179E96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−10.84 dB（≤−10 ✅）</w:t>
            </w:r>
          </w:p>
        </w:tc>
        <w:tc>
          <w:tcPr>
            <w:tcW w:w="2608" w:type="dxa"/>
          </w:tcPr>
          <w:p w14:paraId="6CFC4000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best_result.txt</w:t>
            </w:r>
          </w:p>
        </w:tc>
      </w:tr>
      <w:tr w:rsidR="00451619" w14:paraId="14C921FA" w14:textId="77777777">
        <w:trPr>
          <w:jc w:val="center"/>
        </w:trPr>
        <w:tc>
          <w:tcPr>
            <w:tcW w:w="2948" w:type="dxa"/>
          </w:tcPr>
          <w:p w14:paraId="69E25F3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直流增益 DC Gain（最坏角）</w:t>
            </w:r>
          </w:p>
        </w:tc>
        <w:tc>
          <w:tcPr>
            <w:tcW w:w="3628" w:type="dxa"/>
          </w:tcPr>
          <w:p w14:paraId="2C6BF3C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45.85 dB（≥40 ✅）</w:t>
            </w:r>
          </w:p>
        </w:tc>
        <w:tc>
          <w:tcPr>
            <w:tcW w:w="2608" w:type="dxa"/>
          </w:tcPr>
          <w:p w14:paraId="4473427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best_result.txt</w:t>
            </w:r>
          </w:p>
        </w:tc>
      </w:tr>
      <w:tr w:rsidR="00451619" w14:paraId="6870D518" w14:textId="77777777">
        <w:trPr>
          <w:jc w:val="center"/>
        </w:trPr>
        <w:tc>
          <w:tcPr>
            <w:tcW w:w="2948" w:type="dxa"/>
          </w:tcPr>
          <w:p w14:paraId="03293264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工作电流 I_OPA（最坏角）</w:t>
            </w:r>
          </w:p>
        </w:tc>
        <w:tc>
          <w:tcPr>
            <w:tcW w:w="3628" w:type="dxa"/>
          </w:tcPr>
          <w:p w14:paraId="5E7ECD24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0.839 mA（≤3 ✅）</w:t>
            </w:r>
          </w:p>
        </w:tc>
        <w:tc>
          <w:tcPr>
            <w:tcW w:w="2608" w:type="dxa"/>
          </w:tcPr>
          <w:p w14:paraId="4190BB5E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best_result.txt</w:t>
            </w:r>
          </w:p>
        </w:tc>
      </w:tr>
      <w:tr w:rsidR="00451619" w14:paraId="7963198A" w14:textId="77777777">
        <w:trPr>
          <w:jc w:val="center"/>
        </w:trPr>
        <w:tc>
          <w:tcPr>
            <w:tcW w:w="2948" w:type="dxa"/>
          </w:tcPr>
          <w:p w14:paraId="4BABF2A7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单位增益带宽 UGB（最坏角）</w:t>
            </w:r>
          </w:p>
        </w:tc>
        <w:tc>
          <w:tcPr>
            <w:tcW w:w="3628" w:type="dxa"/>
          </w:tcPr>
          <w:p w14:paraId="1E88D0F4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13.84 MHz</w:t>
            </w:r>
          </w:p>
        </w:tc>
        <w:tc>
          <w:tcPr>
            <w:tcW w:w="2608" w:type="dxa"/>
          </w:tcPr>
          <w:p w14:paraId="01C4E3C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best_result.txt</w:t>
            </w:r>
          </w:p>
        </w:tc>
      </w:tr>
      <w:tr w:rsidR="00451619" w14:paraId="1EF2628D" w14:textId="77777777">
        <w:trPr>
          <w:jc w:val="center"/>
        </w:trPr>
        <w:tc>
          <w:tcPr>
            <w:tcW w:w="2948" w:type="dxa"/>
          </w:tcPr>
          <w:p w14:paraId="69D7B194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芯片面积</w:t>
            </w:r>
          </w:p>
        </w:tc>
        <w:tc>
          <w:tcPr>
            <w:tcW w:w="3628" w:type="dxa"/>
          </w:tcPr>
          <w:p w14:paraId="12C461A5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8361.08 µm²</w:t>
            </w:r>
          </w:p>
        </w:tc>
        <w:tc>
          <w:tcPr>
            <w:tcW w:w="2608" w:type="dxa"/>
          </w:tcPr>
          <w:p w14:paraId="12E2B97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best_result.txt</w:t>
            </w:r>
          </w:p>
        </w:tc>
      </w:tr>
      <w:tr w:rsidR="00451619" w14:paraId="265ED642" w14:textId="77777777">
        <w:trPr>
          <w:jc w:val="center"/>
        </w:trPr>
        <w:tc>
          <w:tcPr>
            <w:tcW w:w="2948" w:type="dxa"/>
          </w:tcPr>
          <w:p w14:paraId="53BB7DE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原始 → 约减后变量</w:t>
            </w:r>
          </w:p>
        </w:tc>
        <w:tc>
          <w:tcPr>
            <w:tcW w:w="3628" w:type="dxa"/>
          </w:tcPr>
          <w:p w14:paraId="5ADA2072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105 → 47（55.2%）</w:t>
            </w:r>
          </w:p>
        </w:tc>
        <w:tc>
          <w:tcPr>
            <w:tcW w:w="2608" w:type="dxa"/>
          </w:tcPr>
          <w:p w14:paraId="7D1B963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module2/var_reduction.csv</w:t>
            </w:r>
          </w:p>
        </w:tc>
      </w:tr>
      <w:tr w:rsidR="00451619" w14:paraId="1CB3EEAF" w14:textId="77777777">
        <w:trPr>
          <w:jc w:val="center"/>
        </w:trPr>
        <w:tc>
          <w:tcPr>
            <w:tcW w:w="2948" w:type="dxa"/>
          </w:tcPr>
          <w:p w14:paraId="1F4E7BD1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识别功能模块 / 对称对 / Dummy</w:t>
            </w:r>
          </w:p>
        </w:tc>
        <w:tc>
          <w:tcPr>
            <w:tcW w:w="3628" w:type="dxa"/>
          </w:tcPr>
          <w:p w14:paraId="20F0D29A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13 / 22 / 4</w:t>
            </w:r>
          </w:p>
        </w:tc>
        <w:tc>
          <w:tcPr>
            <w:tcW w:w="2608" w:type="dxa"/>
          </w:tcPr>
          <w:p w14:paraId="51CC10F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module2/module_report.json</w:t>
            </w:r>
          </w:p>
        </w:tc>
      </w:tr>
      <w:tr w:rsidR="00451619" w14:paraId="0515D48E" w14:textId="77777777">
        <w:trPr>
          <w:jc w:val="center"/>
        </w:trPr>
        <w:tc>
          <w:tcPr>
            <w:tcW w:w="2948" w:type="dxa"/>
          </w:tcPr>
          <w:p w14:paraId="3DD87B54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全 PVT 覆盖角数</w:t>
            </w:r>
          </w:p>
        </w:tc>
        <w:tc>
          <w:tcPr>
            <w:tcW w:w="3628" w:type="dxa"/>
          </w:tcPr>
          <w:p w14:paraId="3500117E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9 角（TT/FF/SS × 3 电压 × 3 温度）</w:t>
            </w:r>
          </w:p>
        </w:tc>
        <w:tc>
          <w:tcPr>
            <w:tcW w:w="2608" w:type="dxa"/>
          </w:tcPr>
          <w:p w14:paraId="5EABEFA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module4_交付物/3_pvt/per_corner.csv</w:t>
            </w:r>
          </w:p>
        </w:tc>
      </w:tr>
      <w:tr w:rsidR="00451619" w14:paraId="4E982B8F" w14:textId="77777777">
        <w:trPr>
          <w:jc w:val="center"/>
        </w:trPr>
        <w:tc>
          <w:tcPr>
            <w:tcW w:w="2948" w:type="dxa"/>
          </w:tcPr>
          <w:p w14:paraId="3187FADE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优化总耗时 / 评估次数</w:t>
            </w:r>
          </w:p>
        </w:tc>
        <w:tc>
          <w:tcPr>
            <w:tcW w:w="3628" w:type="dxa"/>
          </w:tcPr>
          <w:p w14:paraId="48AFE1BA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6941.5 s / 204 次</w:t>
            </w:r>
          </w:p>
        </w:tc>
        <w:tc>
          <w:tcPr>
            <w:tcW w:w="2608" w:type="dxa"/>
          </w:tcPr>
          <w:p w14:paraId="1E737690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Submission/06/性能汇总.md</w:t>
            </w:r>
          </w:p>
        </w:tc>
      </w:tr>
      <w:tr w:rsidR="00451619" w14:paraId="0E603607" w14:textId="77777777">
        <w:trPr>
          <w:jc w:val="center"/>
        </w:trPr>
        <w:tc>
          <w:tcPr>
            <w:tcW w:w="2948" w:type="dxa"/>
          </w:tcPr>
          <w:p w14:paraId="3ECBDE1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内存峰值</w:t>
            </w:r>
          </w:p>
        </w:tc>
        <w:tc>
          <w:tcPr>
            <w:tcW w:w="3628" w:type="dxa"/>
          </w:tcPr>
          <w:p w14:paraId="2E14340F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556 MB</w:t>
            </w:r>
          </w:p>
        </w:tc>
        <w:tc>
          <w:tcPr>
            <w:tcW w:w="2608" w:type="dxa"/>
          </w:tcPr>
          <w:p w14:paraId="581DE82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Submission/06/性能汇总.md</w:t>
            </w:r>
          </w:p>
        </w:tc>
      </w:tr>
    </w:tbl>
    <w:p w14:paraId="1C0568D0" w14:textId="77777777" w:rsidR="00451619" w:rsidRDefault="00451619">
      <w:pPr>
        <w:spacing w:after="40"/>
        <w:rPr>
          <w:rFonts w:hint="eastAsia"/>
        </w:rPr>
      </w:pPr>
    </w:p>
    <w:p w14:paraId="1692A4DE" w14:textId="77777777" w:rsidR="00451619" w:rsidRDefault="00000000">
      <w:pPr>
        <w:rPr>
          <w:rFonts w:hint="eastAsia"/>
        </w:rPr>
      </w:pPr>
      <w:r>
        <w:br w:type="page"/>
      </w:r>
    </w:p>
    <w:p w14:paraId="12CBA00F" w14:textId="77777777" w:rsidR="00451619" w:rsidRDefault="00000000">
      <w:pPr>
        <w:pStyle w:val="1"/>
        <w:spacing w:before="360" w:after="200"/>
      </w:pPr>
      <w:r>
        <w:rPr>
          <w:rFonts w:ascii="黑体" w:eastAsia="黑体" w:hAnsi="黑体"/>
          <w:sz w:val="36"/>
        </w:rPr>
        <w:lastRenderedPageBreak/>
        <w:t>目录</w:t>
      </w:r>
    </w:p>
    <w:p w14:paraId="28C816E6" w14:textId="77777777" w:rsidR="00451619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第 1 章　赛题理解与总体方案</w:t>
      </w:r>
    </w:p>
    <w:p w14:paraId="1F2338EB" w14:textId="77777777" w:rsidR="00451619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第 2 章　系统架构与运行环境</w:t>
      </w:r>
    </w:p>
    <w:p w14:paraId="254B4E2A" w14:textId="77777777" w:rsidR="00451619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第 3 章　模块一：自然语言 Spec 解析（智能体）</w:t>
      </w:r>
    </w:p>
    <w:p w14:paraId="55025CFA" w14:textId="77777777" w:rsidR="00451619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第 4 章　模块二：拓扑模块识别与参数约减</w:t>
      </w:r>
    </w:p>
    <w:p w14:paraId="56B5B3BE" w14:textId="77777777" w:rsidR="00451619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第 5 章　模块三：基于约束的多目标尺寸优化</w:t>
      </w:r>
    </w:p>
    <w:p w14:paraId="13BD6076" w14:textId="77777777" w:rsidR="00451619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第 6 章　模块四：</w:t>
      </w:r>
      <w:proofErr w:type="spellStart"/>
      <w:r>
        <w:rPr>
          <w:sz w:val="22"/>
          <w:lang w:eastAsia="zh-CN"/>
        </w:rPr>
        <w:t>PyAether</w:t>
      </w:r>
      <w:proofErr w:type="spellEnd"/>
      <w:r>
        <w:rPr>
          <w:sz w:val="22"/>
          <w:lang w:eastAsia="zh-CN"/>
        </w:rPr>
        <w:t xml:space="preserve"> 辅助自动化流程脚本</w:t>
      </w:r>
    </w:p>
    <w:p w14:paraId="632A3993" w14:textId="77777777" w:rsidR="00451619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第 7 章　全链路结果与全 PVT 验证</w:t>
      </w:r>
    </w:p>
    <w:p w14:paraId="65EFAAC5" w14:textId="77777777" w:rsidR="00451619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第 8 章　算法性能与代码质量</w:t>
      </w:r>
    </w:p>
    <w:p w14:paraId="367736C3" w14:textId="77777777" w:rsidR="00451619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第 9 章　工程难点与关键修正</w:t>
      </w:r>
    </w:p>
    <w:p w14:paraId="167C9F99" w14:textId="77777777" w:rsidR="00451619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第 10 章　创新点与可扩展性</w:t>
      </w:r>
    </w:p>
    <w:p w14:paraId="4603725E" w14:textId="77777777" w:rsidR="00451619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第 11 章　结论与后续工作</w:t>
      </w:r>
    </w:p>
    <w:p w14:paraId="0D476C6C" w14:textId="77777777" w:rsidR="00451619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A　附录 A　交付物清单与复现命令</w:t>
      </w:r>
    </w:p>
    <w:p w14:paraId="081730C6" w14:textId="77777777" w:rsidR="00451619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B　附录 B　指标口径与单位约定</w:t>
      </w:r>
    </w:p>
    <w:p w14:paraId="7CB6BE9E" w14:textId="77777777" w:rsidR="00451619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C　附录 C　术语表</w:t>
      </w:r>
    </w:p>
    <w:p w14:paraId="09BBB76D" w14:textId="77777777" w:rsidR="0045161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178862D" w14:textId="77777777" w:rsidR="00451619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lastRenderedPageBreak/>
        <w:t>第 1 章　赛题理解与总体方案</w:t>
      </w:r>
    </w:p>
    <w:p w14:paraId="07C01AF5" w14:textId="77777777" w:rsidR="00451619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1.1 赛题要求拆解</w:t>
      </w:r>
    </w:p>
    <w:p w14:paraId="6FD6DBBB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赛题要的是一个“听得懂自然语言、自己能把模拟电路拓扑模块认出来并完成尺寸优化”的设计体，拆成四块：自然语言 Spec 解析、拓扑模块识别与参数约减、基于约束的多目标尺寸优化、</w:t>
      </w:r>
      <w:proofErr w:type="spellStart"/>
      <w:r>
        <w:rPr>
          <w:lang w:eastAsia="zh-CN"/>
        </w:rPr>
        <w:t>PyAether</w:t>
      </w:r>
      <w:proofErr w:type="spellEnd"/>
      <w:r>
        <w:rPr>
          <w:lang w:eastAsia="zh-CN"/>
        </w:rPr>
        <w:t xml:space="preserve"> 辅助自动化流程脚本。前两块落地在本地，后两块跑在九天服务器（Linux CentOS + VNC）上。</w:t>
      </w:r>
    </w:p>
    <w:p w14:paraId="20B87927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总分由三块拼起来：通用提交报告 20 分、客观性能 70 分、</w:t>
      </w:r>
      <w:proofErr w:type="spellStart"/>
      <w:r>
        <w:rPr>
          <w:lang w:eastAsia="zh-CN"/>
        </w:rPr>
        <w:t>PyAether</w:t>
      </w:r>
      <w:proofErr w:type="spellEnd"/>
      <w:r>
        <w:rPr>
          <w:lang w:eastAsia="zh-CN"/>
        </w:rPr>
        <w:t xml:space="preserve"> 基础知识问卷 10 分。客观性能再往下拆，是 Spec 解析与参数约减 20 分、约束条件满足 30 分、多目标优化目标 40 分、总运行时间 10 分。</w:t>
      </w:r>
    </w:p>
    <w:p w14:paraId="600C91BA" w14:textId="77777777" w:rsidR="00451619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1.2 我们读到的三个关键事实</w:t>
      </w:r>
    </w:p>
    <w:p w14:paraId="5D3F6E20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动手写代码之前，先确认了三件事。后面所有的工程取舍，基本都由它们推出来：</w:t>
      </w:r>
    </w:p>
    <w:p w14:paraId="6570AE7E" w14:textId="77777777" w:rsidR="00451619" w:rsidRDefault="00000000">
      <w:pPr>
        <w:pStyle w:val="31"/>
        <w:spacing w:before="160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事实一：评分器是唯一真相来源，而不是赛题 PDF</w:t>
      </w:r>
    </w:p>
    <w:p w14:paraId="2EE3150E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proofErr w:type="spellStart"/>
      <w:r>
        <w:t>平台上真正打分的是</w:t>
      </w:r>
      <w:proofErr w:type="spellEnd"/>
      <w:r>
        <w:t xml:space="preserve"> run_score.sh 和 </w:t>
      </w:r>
      <w:proofErr w:type="spellStart"/>
      <w:r>
        <w:t>score.py，它们与赛题</w:t>
      </w:r>
      <w:proofErr w:type="spellEnd"/>
      <w:r>
        <w:t xml:space="preserve"> PDF 6.3 的评分表对不齐：PDF 写时间分上限 10 分，score.py 里 time_base 是 7200 </w:t>
      </w:r>
      <w:proofErr w:type="spellStart"/>
      <w:r>
        <w:t>秒，这一项实际给到</w:t>
      </w:r>
      <w:proofErr w:type="spellEnd"/>
      <w:r>
        <w:t xml:space="preserve"> 20 分。</w:t>
      </w:r>
      <w:r>
        <w:rPr>
          <w:lang w:eastAsia="zh-CN"/>
        </w:rPr>
        <w:t>凡涉及数字口径，我们一律以 score.py 为准，PDF 只用来看意图。</w:t>
      </w:r>
    </w:p>
    <w:p w14:paraId="58AB8889" w14:textId="77777777" w:rsidR="00451619" w:rsidRDefault="00000000">
      <w:pPr>
        <w:pStyle w:val="31"/>
        <w:spacing w:before="160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事实二：不写出最优解文件，直接 0 分</w:t>
      </w:r>
    </w:p>
    <w:p w14:paraId="47A1D06D" w14:textId="77777777" w:rsidR="00451619" w:rsidRDefault="00000000">
      <w:pPr>
        <w:spacing w:after="120" w:line="324" w:lineRule="auto"/>
        <w:ind w:firstLine="420"/>
        <w:rPr>
          <w:rFonts w:hint="eastAsia"/>
        </w:rPr>
      </w:pPr>
      <w:r>
        <w:t xml:space="preserve">score.py </w:t>
      </w:r>
      <w:proofErr w:type="spellStart"/>
      <w:r>
        <w:t>读的是优化脚本写出的</w:t>
      </w:r>
      <w:proofErr w:type="spellEnd"/>
      <w:r>
        <w:t xml:space="preserve"> *_</w:t>
      </w:r>
      <w:proofErr w:type="spellStart"/>
      <w:r>
        <w:t>best_params.txt。文件不在，</w:t>
      </w:r>
      <w:proofErr w:type="gramStart"/>
      <w:r>
        <w:t>评分器就打一行“</w:t>
      </w:r>
      <w:proofErr w:type="gramEnd"/>
      <w:r>
        <w:t>Best</w:t>
      </w:r>
      <w:proofErr w:type="spellEnd"/>
      <w:r>
        <w:t xml:space="preserve"> param file not exists</w:t>
      </w:r>
      <w:proofErr w:type="gramStart"/>
      <w:r>
        <w:t>!!!!”，</w:t>
      </w:r>
      <w:proofErr w:type="gramEnd"/>
      <w:r>
        <w:t>七项一起记 0。官方参考包的一次真实评测把这条路径完整走了一遍（见第 9 章），我们后来所有的兜底设计都从这儿起头。</w:t>
      </w:r>
    </w:p>
    <w:p w14:paraId="25C5CB94" w14:textId="77777777" w:rsidR="00451619" w:rsidRDefault="00000000">
      <w:pPr>
        <w:pStyle w:val="31"/>
        <w:spacing w:before="160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事实三：单电路总运行时间上限 3 小时，但时间分在 7200 秒就已封顶</w:t>
      </w:r>
    </w:p>
    <w:p w14:paraId="301FA869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平台 </w:t>
      </w:r>
      <w:proofErr w:type="spellStart"/>
      <w:r>
        <w:rPr>
          <w:lang w:eastAsia="zh-CN"/>
        </w:rPr>
        <w:t>time_base</w:t>
      </w:r>
      <w:proofErr w:type="spellEnd"/>
      <w:r>
        <w:rPr>
          <w:lang w:eastAsia="zh-CN"/>
        </w:rPr>
        <w:t>=7200，一旦超过，时间分就按 7200/t 线性往下掉。所以优化预算要卡在 7200 秒以内，而不是把 3 小时用满。</w:t>
      </w:r>
    </w:p>
    <w:p w14:paraId="498C8E19" w14:textId="77777777" w:rsidR="00451619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1.3 总体技术路线</w:t>
      </w:r>
    </w:p>
    <w:p w14:paraId="303439A3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四个模块之间靠数据流串起来。模块一产出 JSON Spec，其中的约束项就是模块三目标函数的来源；模块二从网表出发，交出约减后的变量清单与网表，替模块三把搜索维度压下去；模块三在服务器上调用 MDE 仿真做尺寸优化，写出最优尺寸；模块四管参数化、连接关系导出、仿真、反标和一键串联——它既给模块二备料，也负责把模块三的最优解写回电路图，再生成 PVT 报告。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608"/>
        <w:gridCol w:w="3175"/>
        <w:gridCol w:w="1474"/>
      </w:tblGrid>
      <w:tr w:rsidR="00451619" w14:paraId="11AAF4FC" w14:textId="77777777">
        <w:trPr>
          <w:jc w:val="center"/>
        </w:trPr>
        <w:tc>
          <w:tcPr>
            <w:tcW w:w="1928" w:type="dxa"/>
          </w:tcPr>
          <w:p w14:paraId="5E93F2E9" w14:textId="77777777" w:rsidR="00451619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18"/>
              </w:rPr>
              <w:t>模块</w:t>
            </w:r>
            <w:proofErr w:type="spellEnd"/>
          </w:p>
        </w:tc>
        <w:tc>
          <w:tcPr>
            <w:tcW w:w="2608" w:type="dxa"/>
          </w:tcPr>
          <w:p w14:paraId="6CDAC688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输入</w:t>
            </w:r>
          </w:p>
        </w:tc>
        <w:tc>
          <w:tcPr>
            <w:tcW w:w="3175" w:type="dxa"/>
          </w:tcPr>
          <w:p w14:paraId="1FFF5335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输出</w:t>
            </w:r>
          </w:p>
        </w:tc>
        <w:tc>
          <w:tcPr>
            <w:tcW w:w="1474" w:type="dxa"/>
          </w:tcPr>
          <w:p w14:paraId="2127DF37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运行位置</w:t>
            </w:r>
          </w:p>
        </w:tc>
      </w:tr>
      <w:tr w:rsidR="00451619" w14:paraId="1B7805AB" w14:textId="77777777">
        <w:trPr>
          <w:jc w:val="center"/>
        </w:trPr>
        <w:tc>
          <w:tcPr>
            <w:tcW w:w="1928" w:type="dxa"/>
          </w:tcPr>
          <w:p w14:paraId="66851D45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一　Spec 解析</w:t>
            </w:r>
          </w:p>
        </w:tc>
        <w:tc>
          <w:tcPr>
            <w:tcW w:w="2608" w:type="dxa"/>
          </w:tcPr>
          <w:p w14:paraId="1BC0C2F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自然语言需求文本</w:t>
            </w:r>
          </w:p>
        </w:tc>
        <w:tc>
          <w:tcPr>
            <w:tcW w:w="3175" w:type="dxa"/>
          </w:tcPr>
          <w:p w14:paraId="4D049B4E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结构化 Spec（JSON）</w:t>
            </w:r>
          </w:p>
        </w:tc>
        <w:tc>
          <w:tcPr>
            <w:tcW w:w="1474" w:type="dxa"/>
          </w:tcPr>
          <w:p w14:paraId="44C6D8CD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本地</w:t>
            </w:r>
          </w:p>
        </w:tc>
      </w:tr>
      <w:tr w:rsidR="00451619" w14:paraId="3CAC0CDE" w14:textId="77777777">
        <w:trPr>
          <w:jc w:val="center"/>
        </w:trPr>
        <w:tc>
          <w:tcPr>
            <w:tcW w:w="1928" w:type="dxa"/>
          </w:tcPr>
          <w:p w14:paraId="667E38C0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二　拓扑识别与约减</w:t>
            </w:r>
          </w:p>
        </w:tc>
        <w:tc>
          <w:tcPr>
            <w:tcW w:w="2608" w:type="dxa"/>
          </w:tcPr>
          <w:p w14:paraId="1354107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电路网表（Spectre）</w:t>
            </w:r>
          </w:p>
        </w:tc>
        <w:tc>
          <w:tcPr>
            <w:tcW w:w="3175" w:type="dxa"/>
          </w:tcPr>
          <w:p w14:paraId="1B088298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变量清单、约减后网表、识别报告</w:t>
            </w:r>
          </w:p>
        </w:tc>
        <w:tc>
          <w:tcPr>
            <w:tcW w:w="1474" w:type="dxa"/>
          </w:tcPr>
          <w:p w14:paraId="3086C122" w14:textId="77777777" w:rsidR="00451619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本地</w:t>
            </w:r>
            <w:proofErr w:type="spellEnd"/>
          </w:p>
        </w:tc>
      </w:tr>
      <w:tr w:rsidR="00451619" w14:paraId="63BCC723" w14:textId="77777777">
        <w:trPr>
          <w:jc w:val="center"/>
        </w:trPr>
        <w:tc>
          <w:tcPr>
            <w:tcW w:w="1928" w:type="dxa"/>
          </w:tcPr>
          <w:p w14:paraId="2F76807C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三　尺寸优化</w:t>
            </w:r>
          </w:p>
        </w:tc>
        <w:tc>
          <w:tcPr>
            <w:tcW w:w="2608" w:type="dxa"/>
          </w:tcPr>
          <w:p w14:paraId="702BD4BC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变量清单 + MDE 环境</w:t>
            </w:r>
          </w:p>
        </w:tc>
        <w:tc>
          <w:tcPr>
            <w:tcW w:w="3175" w:type="dxa"/>
          </w:tcPr>
          <w:p w14:paraId="5C8D1945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最优尺寸、优化日志、评分结果</w:t>
            </w:r>
          </w:p>
        </w:tc>
        <w:tc>
          <w:tcPr>
            <w:tcW w:w="1474" w:type="dxa"/>
          </w:tcPr>
          <w:p w14:paraId="2C0F5857" w14:textId="77777777" w:rsidR="00451619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九天服务器</w:t>
            </w:r>
            <w:proofErr w:type="spellEnd"/>
          </w:p>
        </w:tc>
      </w:tr>
      <w:tr w:rsidR="00451619" w14:paraId="599601E6" w14:textId="77777777">
        <w:trPr>
          <w:jc w:val="center"/>
        </w:trPr>
        <w:tc>
          <w:tcPr>
            <w:tcW w:w="1928" w:type="dxa"/>
          </w:tcPr>
          <w:p w14:paraId="5C307922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>四　自动化脚本</w:t>
            </w:r>
          </w:p>
        </w:tc>
        <w:tc>
          <w:tcPr>
            <w:tcW w:w="2608" w:type="dxa"/>
          </w:tcPr>
          <w:p w14:paraId="4AA3EB0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电路图 + MDE 环境</w:t>
            </w:r>
          </w:p>
        </w:tc>
        <w:tc>
          <w:tcPr>
            <w:tcW w:w="3175" w:type="dxa"/>
          </w:tcPr>
          <w:p w14:paraId="0D7BADE1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参数化导出、连接关系、PVT 指标、反标视图</w:t>
            </w:r>
          </w:p>
        </w:tc>
        <w:tc>
          <w:tcPr>
            <w:tcW w:w="1474" w:type="dxa"/>
          </w:tcPr>
          <w:p w14:paraId="5CCA57C5" w14:textId="77777777" w:rsidR="00451619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九天服务器</w:t>
            </w:r>
            <w:proofErr w:type="spellEnd"/>
          </w:p>
        </w:tc>
      </w:tr>
    </w:tbl>
    <w:p w14:paraId="6AD3AC85" w14:textId="77777777" w:rsidR="00451619" w:rsidRDefault="00451619">
      <w:pPr>
        <w:spacing w:after="40"/>
        <w:rPr>
          <w:rFonts w:hint="eastAsia"/>
        </w:rPr>
      </w:pPr>
    </w:p>
    <w:p w14:paraId="558E4D98" w14:textId="77777777" w:rsidR="00451619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t>第 2 章　系统架构与运行环境</w:t>
      </w:r>
    </w:p>
    <w:p w14:paraId="4F43B3FB" w14:textId="77777777" w:rsidR="00451619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2.1 总体架构</w:t>
      </w:r>
    </w:p>
    <w:p w14:paraId="735C965F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系统分两层：本地智能体层和服务器执行层。本地层只要 Python 和大模型 API，干的是自然语言理解、网表静态分析和参数约减；服务器层依赖 </w:t>
      </w:r>
      <w:proofErr w:type="spellStart"/>
      <w:r>
        <w:rPr>
          <w:lang w:eastAsia="zh-CN"/>
        </w:rPr>
        <w:t>PyAether</w:t>
      </w:r>
      <w:proofErr w:type="spellEnd"/>
      <w:r>
        <w:rPr>
          <w:lang w:eastAsia="zh-CN"/>
        </w:rPr>
        <w:t>/Aether/ALPS/MDE，负责真实电路操作和 SPICE 级仿真。两层之间只递纯文本文件（JSON / CSV / netlist / txt），不传二进制、不共享内存，任一层都能单独复现。</w:t>
      </w:r>
    </w:p>
    <w:p w14:paraId="4201B3D2" w14:textId="77777777" w:rsidR="00451619" w:rsidRDefault="00000000">
      <w:pPr>
        <w:spacing w:after="0" w:line="240" w:lineRule="auto"/>
        <w:ind w:left="340"/>
        <w:rPr>
          <w:rFonts w:hint="eastAsia"/>
        </w:rPr>
      </w:pPr>
      <w:proofErr w:type="spellStart"/>
      <w:r>
        <w:rPr>
          <w:rFonts w:ascii="Consolas" w:eastAsia="Consolas" w:hAnsi="Consolas"/>
          <w:sz w:val="17"/>
        </w:rPr>
        <w:t>本地层（Windows</w:t>
      </w:r>
      <w:proofErr w:type="spellEnd"/>
      <w:r>
        <w:rPr>
          <w:rFonts w:ascii="Consolas" w:eastAsia="Consolas" w:hAnsi="Consolas"/>
          <w:sz w:val="17"/>
        </w:rPr>
        <w:t>）</w:t>
      </w:r>
    </w:p>
    <w:p w14:paraId="565C5C20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自然语言需求 ──► 模块一 智能体 ──► spec_case1.json</w:t>
      </w:r>
    </w:p>
    <w:p w14:paraId="3047137D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电路网表     ──► 模块二 分析器 ──► var_reduction.csv / *_reduced.netlist</w:t>
      </w:r>
    </w:p>
    <w:p w14:paraId="31C37069" w14:textId="77777777" w:rsidR="00451619" w:rsidRDefault="00000000">
      <w:pPr>
        <w:spacing w:after="0" w:line="240" w:lineRule="auto"/>
        <w:ind w:left="340"/>
        <w:rPr>
          <w:rFonts w:hint="eastAsia"/>
          <w:lang w:eastAsia="zh-CN"/>
        </w:rPr>
      </w:pPr>
      <w:r>
        <w:rPr>
          <w:rFonts w:ascii="Consolas" w:eastAsia="Consolas" w:hAnsi="Consolas"/>
          <w:sz w:val="17"/>
        </w:rPr>
        <w:t xml:space="preserve">                                          </w:t>
      </w:r>
      <w:r>
        <w:rPr>
          <w:rFonts w:ascii="Consolas" w:eastAsia="Consolas" w:hAnsi="Consolas"/>
          <w:sz w:val="17"/>
          <w:lang w:eastAsia="zh-CN"/>
        </w:rPr>
        <w:t>│</w:t>
      </w:r>
    </w:p>
    <w:p w14:paraId="31BC495B" w14:textId="77777777" w:rsidR="00451619" w:rsidRDefault="00000000">
      <w:pPr>
        <w:spacing w:after="0" w:line="240" w:lineRule="auto"/>
        <w:ind w:left="340"/>
        <w:rPr>
          <w:rFonts w:hint="eastAsia"/>
          <w:lang w:eastAsia="zh-CN"/>
        </w:rPr>
      </w:pPr>
      <w:r>
        <w:rPr>
          <w:rFonts w:ascii="Consolas" w:eastAsia="Consolas" w:hAnsi="Consolas"/>
          <w:sz w:val="17"/>
          <w:lang w:eastAsia="zh-CN"/>
        </w:rPr>
        <w:t xml:space="preserve">                                          ▼（上传到九天服务器）</w:t>
      </w:r>
    </w:p>
    <w:p w14:paraId="1F570067" w14:textId="77777777" w:rsidR="00451619" w:rsidRDefault="00000000">
      <w:pPr>
        <w:spacing w:after="0" w:line="240" w:lineRule="auto"/>
        <w:ind w:left="340"/>
        <w:rPr>
          <w:rFonts w:hint="eastAsia"/>
          <w:lang w:eastAsia="zh-CN"/>
        </w:rPr>
      </w:pPr>
      <w:r>
        <w:rPr>
          <w:rFonts w:ascii="Consolas" w:eastAsia="Consolas" w:hAnsi="Consolas"/>
          <w:sz w:val="17"/>
          <w:lang w:eastAsia="zh-CN"/>
        </w:rPr>
        <w:t>服务器层（Linux · Aether/MDE）</w:t>
      </w:r>
    </w:p>
    <w:p w14:paraId="67B728D0" w14:textId="77777777" w:rsidR="00451619" w:rsidRDefault="00000000">
      <w:pPr>
        <w:spacing w:after="0" w:line="240" w:lineRule="auto"/>
        <w:ind w:left="340"/>
        <w:rPr>
          <w:rFonts w:hint="eastAsia"/>
          <w:lang w:eastAsia="zh-CN"/>
        </w:rPr>
      </w:pPr>
      <w:r>
        <w:rPr>
          <w:rFonts w:ascii="Consolas" w:eastAsia="Consolas" w:hAnsi="Consolas"/>
          <w:sz w:val="17"/>
          <w:lang w:eastAsia="zh-CN"/>
        </w:rPr>
        <w:t xml:space="preserve">  模块四 参数化 ──► 模块三 优化循环</w:t>
      </w:r>
    </w:p>
    <w:p w14:paraId="78A592A5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  <w:lang w:eastAsia="zh-CN"/>
        </w:rPr>
        <w:t xml:space="preserve">  </w:t>
      </w:r>
      <w:proofErr w:type="spellStart"/>
      <w:r>
        <w:rPr>
          <w:rFonts w:ascii="Consolas" w:eastAsia="Consolas" w:hAnsi="Consolas"/>
          <w:sz w:val="17"/>
        </w:rPr>
        <w:t>模块三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优化循环</w:t>
      </w:r>
      <w:proofErr w:type="spellEnd"/>
      <w:r>
        <w:rPr>
          <w:rFonts w:ascii="Consolas" w:eastAsia="Consolas" w:hAnsi="Consolas"/>
          <w:sz w:val="17"/>
        </w:rPr>
        <w:t xml:space="preserve"> ──► best_params.txt</w:t>
      </w:r>
    </w:p>
    <w:p w14:paraId="02F7B10B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best_params.txt ──► score.py ──► 自动分</w:t>
      </w:r>
    </w:p>
    <w:p w14:paraId="734F9217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best_params.txt ──► 模块四 反标 / PVT 报告</w:t>
      </w:r>
    </w:p>
    <w:p w14:paraId="4EA464CF" w14:textId="77777777" w:rsidR="00451619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>2.2 运行环境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855"/>
        <w:gridCol w:w="3628"/>
      </w:tblGrid>
      <w:tr w:rsidR="00451619" w14:paraId="06C156EE" w14:textId="77777777">
        <w:trPr>
          <w:jc w:val="center"/>
        </w:trPr>
        <w:tc>
          <w:tcPr>
            <w:tcW w:w="1701" w:type="dxa"/>
          </w:tcPr>
          <w:p w14:paraId="13BC2BB3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项</w:t>
            </w:r>
          </w:p>
        </w:tc>
        <w:tc>
          <w:tcPr>
            <w:tcW w:w="3855" w:type="dxa"/>
          </w:tcPr>
          <w:p w14:paraId="34E524FB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本地层</w:t>
            </w:r>
          </w:p>
        </w:tc>
        <w:tc>
          <w:tcPr>
            <w:tcW w:w="3628" w:type="dxa"/>
          </w:tcPr>
          <w:p w14:paraId="55C87870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服务器层</w:t>
            </w:r>
          </w:p>
        </w:tc>
      </w:tr>
      <w:tr w:rsidR="00451619" w14:paraId="6F2040C2" w14:textId="77777777">
        <w:trPr>
          <w:jc w:val="center"/>
        </w:trPr>
        <w:tc>
          <w:tcPr>
            <w:tcW w:w="1701" w:type="dxa"/>
          </w:tcPr>
          <w:p w14:paraId="42308DB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操作系统</w:t>
            </w:r>
          </w:p>
        </w:tc>
        <w:tc>
          <w:tcPr>
            <w:tcW w:w="3855" w:type="dxa"/>
          </w:tcPr>
          <w:p w14:paraId="5BB8F06E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Windows 10/11</w:t>
            </w:r>
          </w:p>
        </w:tc>
        <w:tc>
          <w:tcPr>
            <w:tcW w:w="3628" w:type="dxa"/>
          </w:tcPr>
          <w:p w14:paraId="60EC9515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Linux CentOS（VNC 桌面）</w:t>
            </w:r>
          </w:p>
        </w:tc>
      </w:tr>
      <w:tr w:rsidR="00451619" w14:paraId="68B01A98" w14:textId="77777777">
        <w:trPr>
          <w:jc w:val="center"/>
        </w:trPr>
        <w:tc>
          <w:tcPr>
            <w:tcW w:w="1701" w:type="dxa"/>
          </w:tcPr>
          <w:p w14:paraId="4361558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解释器</w:t>
            </w:r>
          </w:p>
        </w:tc>
        <w:tc>
          <w:tcPr>
            <w:tcW w:w="3855" w:type="dxa"/>
          </w:tcPr>
          <w:p w14:paraId="081AEA0C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Python 3.12</w:t>
            </w:r>
          </w:p>
        </w:tc>
        <w:tc>
          <w:tcPr>
            <w:tcW w:w="3628" w:type="dxa"/>
          </w:tcPr>
          <w:p w14:paraId="0B918536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pythone（赛方封装，需 source setup.bash）</w:t>
            </w:r>
          </w:p>
        </w:tc>
      </w:tr>
      <w:tr w:rsidR="00451619" w14:paraId="3DD812EA" w14:textId="77777777">
        <w:trPr>
          <w:jc w:val="center"/>
        </w:trPr>
        <w:tc>
          <w:tcPr>
            <w:tcW w:w="1701" w:type="dxa"/>
          </w:tcPr>
          <w:p w14:paraId="46F918FA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关键依赖</w:t>
            </w:r>
          </w:p>
        </w:tc>
        <w:tc>
          <w:tcPr>
            <w:tcW w:w="3855" w:type="dxa"/>
          </w:tcPr>
          <w:p w14:paraId="5D400DE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openai、python-docx（文档）、标准库</w:t>
            </w:r>
          </w:p>
        </w:tc>
        <w:tc>
          <w:tcPr>
            <w:tcW w:w="3628" w:type="dxa"/>
          </w:tcPr>
          <w:p w14:paraId="7D62440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pyAether、Aether、ALPS、MDE、numpy、scipy</w:t>
            </w:r>
          </w:p>
        </w:tc>
      </w:tr>
      <w:tr w:rsidR="00451619" w14:paraId="24E30BC4" w14:textId="77777777">
        <w:trPr>
          <w:jc w:val="center"/>
        </w:trPr>
        <w:tc>
          <w:tcPr>
            <w:tcW w:w="1701" w:type="dxa"/>
          </w:tcPr>
          <w:p w14:paraId="255A5D2C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大模型</w:t>
            </w:r>
          </w:p>
        </w:tc>
        <w:tc>
          <w:tcPr>
            <w:tcW w:w="3855" w:type="dxa"/>
          </w:tcPr>
          <w:p w14:paraId="16B52360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Qwen3.8-Max（OpenAI 兼容接口，API Key 走环境变量）</w:t>
            </w:r>
          </w:p>
        </w:tc>
        <w:tc>
          <w:tcPr>
            <w:tcW w:w="3628" w:type="dxa"/>
          </w:tcPr>
          <w:p w14:paraId="3E1ACACE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不调用</w:t>
            </w:r>
          </w:p>
        </w:tc>
      </w:tr>
      <w:tr w:rsidR="00451619" w14:paraId="5A914681" w14:textId="77777777">
        <w:trPr>
          <w:jc w:val="center"/>
        </w:trPr>
        <w:tc>
          <w:tcPr>
            <w:tcW w:w="1701" w:type="dxa"/>
          </w:tcPr>
          <w:p w14:paraId="35472A42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License</w:t>
            </w:r>
          </w:p>
        </w:tc>
        <w:tc>
          <w:tcPr>
            <w:tcW w:w="3855" w:type="dxa"/>
          </w:tcPr>
          <w:p w14:paraId="062CE77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不需要</w:t>
            </w:r>
          </w:p>
        </w:tc>
        <w:tc>
          <w:tcPr>
            <w:tcW w:w="3628" w:type="dxa"/>
          </w:tcPr>
          <w:p w14:paraId="03B890A2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PY_AETHER、DM（由 setup.bash 注入）</w:t>
            </w:r>
          </w:p>
        </w:tc>
      </w:tr>
    </w:tbl>
    <w:p w14:paraId="124AB0C9" w14:textId="77777777" w:rsidR="00451619" w:rsidRDefault="00451619">
      <w:pPr>
        <w:spacing w:after="40"/>
        <w:rPr>
          <w:rFonts w:hint="eastAsia"/>
        </w:rPr>
      </w:pPr>
    </w:p>
    <w:p w14:paraId="566CD467" w14:textId="77777777" w:rsidR="00451619" w:rsidRDefault="00000000">
      <w:pPr>
        <w:spacing w:after="120" w:line="324" w:lineRule="auto"/>
        <w:ind w:firstLine="420"/>
        <w:rPr>
          <w:rFonts w:hint="eastAsia"/>
        </w:rPr>
      </w:pPr>
      <w:r>
        <w:t>有个坑值得写进文档：服务器上的解释器不叫 python，叫 pythone，还得先 source setup.bash，它才会出现在 PATH 里。漏了这一步，脚本既找不到解释器也拿不到 license，报错信息还跟代码本身没关系，很容易往错的方向查。</w:t>
      </w:r>
    </w:p>
    <w:p w14:paraId="281D54E7" w14:textId="77777777" w:rsidR="00451619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2.3 接口契约</w:t>
      </w:r>
    </w:p>
    <w:p w14:paraId="084EE176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评分包装脚本 run_score.sh 实际只往优化脚本传 7 个参数，赛题 PDF 的示例写的是 8 个：</w:t>
      </w:r>
    </w:p>
    <w:p w14:paraId="552C208A" w14:textId="77777777" w:rsidR="00451619" w:rsidRDefault="00000000">
      <w:pPr>
        <w:spacing w:after="0" w:line="240" w:lineRule="auto"/>
        <w:ind w:left="340"/>
        <w:rPr>
          <w:rFonts w:hint="eastAsia"/>
        </w:rPr>
      </w:pPr>
      <w:proofErr w:type="spellStart"/>
      <w:r>
        <w:rPr>
          <w:rFonts w:ascii="Consolas" w:eastAsia="Consolas" w:hAnsi="Consolas"/>
          <w:sz w:val="17"/>
        </w:rPr>
        <w:t>pythone</w:t>
      </w:r>
      <w:proofErr w:type="spellEnd"/>
      <w:r>
        <w:rPr>
          <w:rFonts w:ascii="Consolas" w:eastAsia="Consolas" w:hAnsi="Consolas"/>
          <w:sz w:val="17"/>
        </w:rPr>
        <w:t xml:space="preserve"> optimization.py \</w:t>
      </w:r>
    </w:p>
    <w:p w14:paraId="18E94293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--ae_lib 2026_EDA_case1 --ae_cell OPA --ae_view schematic \</w:t>
      </w:r>
    </w:p>
    <w:p w14:paraId="47ABBF38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--mde_cell OPA_loopgain --mde_view spe_state1_Corner \</w:t>
      </w:r>
    </w:p>
    <w:p w14:paraId="22D39B91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--param_file case1_params_0.txt \</w:t>
      </w:r>
    </w:p>
    <w:p w14:paraId="2B03C372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--best_param_file 2026_EDA_case1_best_params.txt</w:t>
      </w:r>
    </w:p>
    <w:p w14:paraId="4A6DC7FA" w14:textId="77777777" w:rsidR="00451619" w:rsidRDefault="00000000">
      <w:pPr>
        <w:spacing w:after="120" w:line="324" w:lineRule="auto"/>
        <w:ind w:firstLine="420"/>
        <w:rPr>
          <w:rFonts w:hint="eastAsia"/>
        </w:rPr>
      </w:pPr>
      <w:r>
        <w:lastRenderedPageBreak/>
        <w:t>里头有两项最不起眼、却决定成败：--param_file 指初始解（105 行、三列 CSV 格式），--best_param_file 指最优解往哪写。提交脚本按同一套 schema 回写，参数项一个不删、一个不改，免得动了赛方的参数化口径。</w:t>
      </w:r>
    </w:p>
    <w:p w14:paraId="709D9A4F" w14:textId="77777777" w:rsidR="00451619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t>第 3 章　模块一：自然语言 Spec 解析（智能体）</w:t>
      </w:r>
    </w:p>
    <w:p w14:paraId="6935B664" w14:textId="77777777" w:rsidR="00451619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3.1 为什么必须是智能体，而不是“调一次模型”</w:t>
      </w:r>
    </w:p>
    <w:p w14:paraId="4CA31788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赛题在模块一后面特意加了「（智能体）」，参赛平台一节又要求「第 1、2 智能体部分本地部署」「指定大语言模型 Qwen3.8-Max，使用 API Key 调用」。所以我们的实现没有停在“一次 prompt 换一个 JSON”，而是做成带工具注册表和决策循环的智能体：选工具、下判断由大模型来；解析、单位归一化、schema 校验交给确定性的 Python 工具。</w:t>
      </w:r>
    </w:p>
    <w:p w14:paraId="27CAAA41" w14:textId="77777777" w:rsidR="00451619" w:rsidRDefault="00000000">
      <w:pPr>
        <w:spacing w:after="120" w:line="324" w:lineRule="auto"/>
        <w:ind w:firstLine="420"/>
        <w:rPr>
          <w:rFonts w:hint="eastAsia"/>
        </w:rPr>
      </w:pPr>
      <w:r>
        <w:t>这么拆的收益有三层。</w:t>
      </w:r>
      <w:proofErr w:type="gramStart"/>
      <w:r>
        <w:t>数值解析不再指望模型“</w:t>
      </w:r>
      <w:proofErr w:type="spellStart"/>
      <w:r>
        <w:t>算得准</w:t>
      </w:r>
      <w:proofErr w:type="spellEnd"/>
      <w:r>
        <w:t>”，</w:t>
      </w:r>
      <w:proofErr w:type="spellStart"/>
      <w:proofErr w:type="gramEnd"/>
      <w:r>
        <w:t>单位换算那类幻觉从源头消失；模型临时用不了（无</w:t>
      </w:r>
      <w:proofErr w:type="spellEnd"/>
      <w:r>
        <w:t xml:space="preserve"> </w:t>
      </w:r>
      <w:proofErr w:type="spellStart"/>
      <w:r>
        <w:t>Key、超时、限流）时，整条链退回确定性工具，照样产出合规</w:t>
      </w:r>
      <w:proofErr w:type="spellEnd"/>
      <w:r>
        <w:t xml:space="preserve"> </w:t>
      </w:r>
      <w:proofErr w:type="spellStart"/>
      <w:r>
        <w:t>JSON；每一步决策都留着</w:t>
      </w:r>
      <w:proofErr w:type="spellEnd"/>
      <w:r>
        <w:t xml:space="preserve"> thought/action/</w:t>
      </w:r>
      <w:proofErr w:type="spellStart"/>
      <w:r>
        <w:t>observation，赛题要的推理链日志顺手就有了</w:t>
      </w:r>
      <w:proofErr w:type="spellEnd"/>
      <w:r>
        <w:t>。</w:t>
      </w:r>
    </w:p>
    <w:p w14:paraId="24F23E08" w14:textId="77777777" w:rsidR="00451619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>3.2 工具注册表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2608"/>
        <w:gridCol w:w="5783"/>
      </w:tblGrid>
      <w:tr w:rsidR="00451619" w14:paraId="1ABBF939" w14:textId="77777777">
        <w:trPr>
          <w:jc w:val="center"/>
        </w:trPr>
        <w:tc>
          <w:tcPr>
            <w:tcW w:w="794" w:type="dxa"/>
          </w:tcPr>
          <w:p w14:paraId="7C427824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顺序</w:t>
            </w:r>
          </w:p>
        </w:tc>
        <w:tc>
          <w:tcPr>
            <w:tcW w:w="2608" w:type="dxa"/>
          </w:tcPr>
          <w:p w14:paraId="1D0808F9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工具名</w:t>
            </w:r>
          </w:p>
        </w:tc>
        <w:tc>
          <w:tcPr>
            <w:tcW w:w="5783" w:type="dxa"/>
          </w:tcPr>
          <w:p w14:paraId="584CF0BA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职责</w:t>
            </w:r>
          </w:p>
        </w:tc>
      </w:tr>
      <w:tr w:rsidR="00451619" w14:paraId="3ED89F47" w14:textId="77777777">
        <w:trPr>
          <w:jc w:val="center"/>
        </w:trPr>
        <w:tc>
          <w:tcPr>
            <w:tcW w:w="794" w:type="dxa"/>
          </w:tcPr>
          <w:p w14:paraId="3854B78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608" w:type="dxa"/>
          </w:tcPr>
          <w:p w14:paraId="25119C3F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parse_requirement(text)</w:t>
            </w:r>
          </w:p>
        </w:tc>
        <w:tc>
          <w:tcPr>
            <w:tcW w:w="5783" w:type="dxa"/>
          </w:tcPr>
          <w:p w14:paraId="2FA3ED70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确定性解析需求文本，给出基线指标（不让模型凭空编造数值）</w:t>
            </w:r>
          </w:p>
        </w:tc>
      </w:tr>
      <w:tr w:rsidR="00451619" w14:paraId="3C3B8ECD" w14:textId="77777777">
        <w:trPr>
          <w:jc w:val="center"/>
        </w:trPr>
        <w:tc>
          <w:tcPr>
            <w:tcW w:w="794" w:type="dxa"/>
          </w:tcPr>
          <w:p w14:paraId="17634C7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608" w:type="dxa"/>
          </w:tcPr>
          <w:p w14:paraId="5779841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normalize_metric_unit(...)</w:t>
            </w:r>
          </w:p>
        </w:tc>
        <w:tc>
          <w:tcPr>
            <w:tcW w:w="5783" w:type="dxa"/>
          </w:tcPr>
          <w:p w14:paraId="6BCD40CB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口语化指标名/单位归一化（如“度”→“deg”、“兆”→“MHz”）</w:t>
            </w:r>
          </w:p>
        </w:tc>
      </w:tr>
      <w:tr w:rsidR="00451619" w14:paraId="034BD2F4" w14:textId="77777777">
        <w:trPr>
          <w:jc w:val="center"/>
        </w:trPr>
        <w:tc>
          <w:tcPr>
            <w:tcW w:w="794" w:type="dxa"/>
          </w:tcPr>
          <w:p w14:paraId="53E22D6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608" w:type="dxa"/>
          </w:tcPr>
          <w:p w14:paraId="26F4CDF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validate_spec_schema(spec)</w:t>
            </w:r>
          </w:p>
        </w:tc>
        <w:tc>
          <w:tcPr>
            <w:tcW w:w="5783" w:type="dxa"/>
          </w:tcPr>
          <w:p w14:paraId="188D6441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校验四要素：硬约束项 / 优化目标 / 指标单位 / 目标优先级</w:t>
            </w:r>
          </w:p>
        </w:tc>
      </w:tr>
      <w:tr w:rsidR="00451619" w14:paraId="718A9309" w14:textId="77777777">
        <w:trPr>
          <w:jc w:val="center"/>
        </w:trPr>
        <w:tc>
          <w:tcPr>
            <w:tcW w:w="794" w:type="dxa"/>
          </w:tcPr>
          <w:p w14:paraId="0EE89D1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608" w:type="dxa"/>
          </w:tcPr>
          <w:p w14:paraId="0CDFCCB6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check_grading_gates(spec)</w:t>
            </w:r>
          </w:p>
        </w:tc>
        <w:tc>
          <w:tcPr>
            <w:tcW w:w="5783" w:type="dxa"/>
          </w:tcPr>
          <w:p w14:paraId="00BD199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核对评分门槛 PM≥50°、GM≤−10 dB、I_OPA≤3 mA、DC_Gain≥40 dB 是否齐全</w:t>
            </w:r>
          </w:p>
        </w:tc>
      </w:tr>
      <w:tr w:rsidR="00451619" w14:paraId="011EFFCD" w14:textId="77777777">
        <w:trPr>
          <w:jc w:val="center"/>
        </w:trPr>
        <w:tc>
          <w:tcPr>
            <w:tcW w:w="794" w:type="dxa"/>
          </w:tcPr>
          <w:p w14:paraId="6C37A56C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608" w:type="dxa"/>
          </w:tcPr>
          <w:p w14:paraId="2DD20DD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lookup_device_bounds()</w:t>
            </w:r>
          </w:p>
        </w:tc>
        <w:tc>
          <w:tcPr>
            <w:tcW w:w="5783" w:type="dxa"/>
          </w:tcPr>
          <w:p w14:paraId="6E6A5A81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返回器件取值范围，供模块三构造搜索边界</w:t>
            </w:r>
          </w:p>
        </w:tc>
      </w:tr>
      <w:tr w:rsidR="00451619" w14:paraId="0E812C74" w14:textId="77777777">
        <w:trPr>
          <w:jc w:val="center"/>
        </w:trPr>
        <w:tc>
          <w:tcPr>
            <w:tcW w:w="794" w:type="dxa"/>
          </w:tcPr>
          <w:p w14:paraId="1D48158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608" w:type="dxa"/>
          </w:tcPr>
          <w:p w14:paraId="716F469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emit_structured_spec(spec)</w:t>
            </w:r>
          </w:p>
        </w:tc>
        <w:tc>
          <w:tcPr>
            <w:tcW w:w="5783" w:type="dxa"/>
          </w:tcPr>
          <w:p w14:paraId="54F3228C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产出最终 Spec 并结束流程</w:t>
            </w:r>
          </w:p>
        </w:tc>
      </w:tr>
    </w:tbl>
    <w:p w14:paraId="0C931E95" w14:textId="77777777" w:rsidR="00451619" w:rsidRDefault="00451619">
      <w:pPr>
        <w:spacing w:after="40"/>
        <w:rPr>
          <w:rFonts w:hint="eastAsia"/>
          <w:lang w:eastAsia="zh-CN"/>
        </w:rPr>
      </w:pPr>
    </w:p>
    <w:p w14:paraId="0308F5B3" w14:textId="77777777" w:rsidR="00451619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3.3 系统提示词的设计</w:t>
      </w:r>
    </w:p>
    <w:p w14:paraId="09C69704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系统提示词（system_prompt.txt，72 行）管四类约束。写进去的都是能判定的规则，不是“请仔细分析”这类空话：</w:t>
      </w:r>
    </w:p>
    <w:p w14:paraId="229C36C5" w14:textId="77777777" w:rsidR="00451619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身份与目标：说清“要做的不是写解释，是调工具把解析做完并交出 JSON”。</w:t>
      </w:r>
    </w:p>
    <w:p w14:paraId="5DEDE485" w14:textId="77777777" w:rsidR="00451619" w:rsidRDefault="00000000">
      <w:pPr>
        <w:pStyle w:val="a0"/>
        <w:spacing w:after="60"/>
        <w:rPr>
          <w:rFonts w:hint="eastAsia"/>
        </w:rPr>
      </w:pPr>
      <w:proofErr w:type="spellStart"/>
      <w:r>
        <w:t>输出结构：顶层固定</w:t>
      </w:r>
      <w:proofErr w:type="spellEnd"/>
      <w:r>
        <w:t xml:space="preserve"> </w:t>
      </w:r>
      <w:proofErr w:type="spellStart"/>
      <w:r>
        <w:t>design_type</w:t>
      </w:r>
      <w:proofErr w:type="spellEnd"/>
      <w:r>
        <w:t xml:space="preserve"> / constraints / objectives / pvt_condition / worst_case 五个字段；constraints 每一项都得带 name/op/value/unit/type/priority，objectives 每一项得带 name/direction/unit/priority。</w:t>
      </w:r>
    </w:p>
    <w:p w14:paraId="0A649F6B" w14:textId="77777777" w:rsidR="00451619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单位归一化：电流一律 mA，频率一律 MHz，增益与裕度一律 dB，角度一律 deg，长度一律 µm，面积一律 µm²。</w:t>
      </w:r>
    </w:p>
    <w:p w14:paraId="5144869D" w14:textId="77777777" w:rsidR="00451619" w:rsidRDefault="00000000">
      <w:pPr>
        <w:pStyle w:val="a0"/>
        <w:spacing w:after="60"/>
        <w:rPr>
          <w:rFonts w:hint="eastAsia"/>
        </w:rPr>
      </w:pPr>
      <w:proofErr w:type="spellStart"/>
      <w:r>
        <w:t>语义与兜底：带阈值的描述归</w:t>
      </w:r>
      <w:proofErr w:type="spellEnd"/>
      <w:r>
        <w:t xml:space="preserve"> </w:t>
      </w:r>
      <w:proofErr w:type="spellStart"/>
      <w:r>
        <w:t>constraints，讲方向的归</w:t>
      </w:r>
      <w:proofErr w:type="spellEnd"/>
      <w:r>
        <w:t xml:space="preserve"> </w:t>
      </w:r>
      <w:proofErr w:type="spellStart"/>
      <w:r>
        <w:t>objectives，同一指标两边都放也允许；增益裕度统一收进负值域；需求里没提</w:t>
      </w:r>
      <w:proofErr w:type="spellEnd"/>
      <w:r>
        <w:t xml:space="preserve"> PVT 就默认全角最坏情况；用户没写、评分却要卡的四个门槛，必须自动补进 constraints。</w:t>
      </w:r>
    </w:p>
    <w:p w14:paraId="4CED1E75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四条里最后一条是专门用来防丢分的。赛题样例句子里压根没给 PM、GM、I_OPA 的数值，可这三项在评分表里各占 10 分，缺一项就归零。若“补全底线”只写在说明里而不落成硬规则，模型会老老实实照着输入文本解析，漏项几乎必然。</w:t>
      </w:r>
    </w:p>
    <w:p w14:paraId="3FB65E26" w14:textId="77777777" w:rsidR="00451619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3.4 配置文件</w:t>
      </w:r>
    </w:p>
    <w:p w14:paraId="5246A402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配置和密钥分开搁：</w:t>
      </w:r>
      <w:proofErr w:type="spellStart"/>
      <w:r>
        <w:rPr>
          <w:lang w:eastAsia="zh-CN"/>
        </w:rPr>
        <w:t>config.json</w:t>
      </w:r>
      <w:proofErr w:type="spellEnd"/>
      <w:r>
        <w:rPr>
          <w:lang w:eastAsia="zh-CN"/>
        </w:rPr>
        <w:t xml:space="preserve"> 里只有模型名、接口地址、生成参数，以及 API Key 对应环境变量的名字；密钥本身从环境变量注入，不落盘，也不进仓库。</w:t>
      </w:r>
    </w:p>
    <w:p w14:paraId="7B0EB026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{</w:t>
      </w:r>
    </w:p>
    <w:p w14:paraId="7D889052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"model": "qwen3.8-max",</w:t>
      </w:r>
    </w:p>
    <w:p w14:paraId="7B1596FE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"base_url": "https://&lt;业务空间&gt;.cn-beijing.maas.aliyuncs.com/compatible-mode/v1",</w:t>
      </w:r>
    </w:p>
    <w:p w14:paraId="064E7C32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"api_key_env": "DASHSCOPE_API_KEY",</w:t>
      </w:r>
    </w:p>
    <w:p w14:paraId="0BFF4FA0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"temperature": 0.2,</w:t>
      </w:r>
    </w:p>
    <w:p w14:paraId="5C9E6F36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"max_tokens": 4096,</w:t>
      </w:r>
    </w:p>
    <w:p w14:paraId="451D4C66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"timeout_s": 120,</w:t>
      </w:r>
    </w:p>
    <w:p w14:paraId="1008C078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"max_retries": 3,</w:t>
      </w:r>
    </w:p>
    <w:p w14:paraId="3ACC8626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"prompt_file": "../system_prompt.txt",</w:t>
      </w:r>
    </w:p>
    <w:p w14:paraId="53432F61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"output_dir": "./output"</w:t>
      </w:r>
    </w:p>
    <w:p w14:paraId="537D7254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}</w:t>
      </w:r>
    </w:p>
    <w:p w14:paraId="0E97F568" w14:textId="77777777" w:rsidR="00451619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>3.5 决策循环与推理链日志</w:t>
      </w:r>
    </w:p>
    <w:p w14:paraId="76AE580A" w14:textId="77777777" w:rsidR="00451619" w:rsidRDefault="00000000">
      <w:pPr>
        <w:spacing w:after="120" w:line="324" w:lineRule="auto"/>
        <w:ind w:firstLine="420"/>
        <w:rPr>
          <w:rFonts w:hint="eastAsia"/>
        </w:rPr>
      </w:pPr>
      <w:r>
        <w:t>每次运行留下两样东西：结构化结果 spec_case1.json，和推理链日志 trace_spec.jsonl。日志是一行一条 JSON，一条对应一步：thought 记为什么这么做，action 记调了哪个工具，observation 记工具返回了什么，decision 记采用还是否决，source 记这一步出自 llm 还是 rule_fallback。</w:t>
      </w:r>
    </w:p>
    <w:p w14:paraId="19747FDB" w14:textId="77777777" w:rsidR="00451619" w:rsidRDefault="00000000">
      <w:pPr>
        <w:spacing w:after="120" w:line="324" w:lineRule="auto"/>
        <w:ind w:firstLine="420"/>
        <w:rPr>
          <w:rFonts w:hint="eastAsia"/>
        </w:rPr>
      </w:pPr>
      <w:r>
        <w:rPr>
          <w:lang w:eastAsia="zh-CN"/>
        </w:rPr>
        <w:t>日志最直接的用处，是回答评委那句“为什么”。</w:t>
      </w:r>
      <w:proofErr w:type="spellStart"/>
      <w:r>
        <w:t>比如“不得低于</w:t>
      </w:r>
      <w:proofErr w:type="spellEnd"/>
      <w:r>
        <w:t xml:space="preserve"> 40 </w:t>
      </w:r>
      <w:proofErr w:type="spellStart"/>
      <w:r>
        <w:t>dB”为什么落在</w:t>
      </w:r>
      <w:proofErr w:type="spellEnd"/>
      <w:r>
        <w:t xml:space="preserve"> constraints 而不是 objectives——翻日志能看到当时依据的是提示词语义规则第 1 条，而不是事后补的解释。</w:t>
      </w:r>
    </w:p>
    <w:p w14:paraId="2559B0BA" w14:textId="77777777" w:rsidR="00451619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>3.6 输出结果与四要素自检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94"/>
        <w:gridCol w:w="4518"/>
        <w:gridCol w:w="3096"/>
      </w:tblGrid>
      <w:tr w:rsidR="00451619" w14:paraId="0FA693B9" w14:textId="77777777">
        <w:trPr>
          <w:jc w:val="center"/>
        </w:trPr>
        <w:tc>
          <w:tcPr>
            <w:tcW w:w="2041" w:type="dxa"/>
          </w:tcPr>
          <w:p w14:paraId="7CDDA3F0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字段</w:t>
            </w:r>
          </w:p>
        </w:tc>
        <w:tc>
          <w:tcPr>
            <w:tcW w:w="4876" w:type="dxa"/>
          </w:tcPr>
          <w:p w14:paraId="5DE71C41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内容</w:t>
            </w:r>
          </w:p>
        </w:tc>
        <w:tc>
          <w:tcPr>
            <w:tcW w:w="2268" w:type="dxa"/>
          </w:tcPr>
          <w:p w14:paraId="0633E360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是否满足评分要求</w:t>
            </w:r>
          </w:p>
        </w:tc>
      </w:tr>
      <w:tr w:rsidR="00451619" w14:paraId="65D46D9D" w14:textId="77777777">
        <w:trPr>
          <w:jc w:val="center"/>
        </w:trPr>
        <w:tc>
          <w:tcPr>
            <w:tcW w:w="2041" w:type="dxa"/>
          </w:tcPr>
          <w:p w14:paraId="047DDC6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design_type</w:t>
            </w:r>
          </w:p>
        </w:tc>
        <w:tc>
          <w:tcPr>
            <w:tcW w:w="4876" w:type="dxa"/>
          </w:tcPr>
          <w:p w14:paraId="6B7C233E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fully_differential_opamp_with_cmfb</w:t>
            </w:r>
          </w:p>
        </w:tc>
        <w:tc>
          <w:tcPr>
            <w:tcW w:w="2268" w:type="dxa"/>
          </w:tcPr>
          <w:p w14:paraId="1460EF9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  <w:tr w:rsidR="00451619" w14:paraId="74D0BE5B" w14:textId="77777777">
        <w:trPr>
          <w:jc w:val="center"/>
        </w:trPr>
        <w:tc>
          <w:tcPr>
            <w:tcW w:w="2041" w:type="dxa"/>
          </w:tcPr>
          <w:p w14:paraId="217E003F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constraints（4 项）</w:t>
            </w:r>
          </w:p>
        </w:tc>
        <w:tc>
          <w:tcPr>
            <w:tcW w:w="4876" w:type="dxa"/>
          </w:tcPr>
          <w:p w14:paraId="79DC2D0D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DC_Gain ≥ 40 dB；Phase_Margin ≥ 50°；Gain_Margin ≤ −10 dB；I_OPA ≤ 3 mA</w:t>
            </w:r>
          </w:p>
        </w:tc>
        <w:tc>
          <w:tcPr>
            <w:tcW w:w="2268" w:type="dxa"/>
          </w:tcPr>
          <w:p w14:paraId="0EB94675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✅ 每项含 name/op/value/unit/type/priority</w:t>
            </w:r>
          </w:p>
        </w:tc>
      </w:tr>
      <w:tr w:rsidR="00451619" w14:paraId="1F64B9EB" w14:textId="77777777">
        <w:trPr>
          <w:jc w:val="center"/>
        </w:trPr>
        <w:tc>
          <w:tcPr>
            <w:tcW w:w="2041" w:type="dxa"/>
          </w:tcPr>
          <w:p w14:paraId="0723B0AF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objectives（4 项）</w:t>
            </w:r>
          </w:p>
        </w:tc>
        <w:tc>
          <w:tcPr>
            <w:tcW w:w="4876" w:type="dxa"/>
          </w:tcPr>
          <w:p w14:paraId="7F3DD45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Power 最小化；DC_Gain 最大化；UGB 最大化；Area 最小化</w:t>
            </w:r>
          </w:p>
        </w:tc>
        <w:tc>
          <w:tcPr>
            <w:tcW w:w="2268" w:type="dxa"/>
          </w:tcPr>
          <w:p w14:paraId="02089C6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✅ 每项含 name/direction/unit/priority</w:t>
            </w:r>
          </w:p>
        </w:tc>
      </w:tr>
      <w:tr w:rsidR="00451619" w14:paraId="1684C7C6" w14:textId="77777777">
        <w:trPr>
          <w:jc w:val="center"/>
        </w:trPr>
        <w:tc>
          <w:tcPr>
            <w:tcW w:w="2041" w:type="dxa"/>
          </w:tcPr>
          <w:p w14:paraId="763D1D1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pvt_condition</w:t>
            </w:r>
          </w:p>
        </w:tc>
        <w:tc>
          <w:tcPr>
            <w:tcW w:w="4876" w:type="dxa"/>
          </w:tcPr>
          <w:p w14:paraId="2191554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all_corners</w:t>
            </w:r>
          </w:p>
        </w:tc>
        <w:tc>
          <w:tcPr>
            <w:tcW w:w="2268" w:type="dxa"/>
          </w:tcPr>
          <w:p w14:paraId="5F81ED9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  <w:tr w:rsidR="00451619" w14:paraId="57E6328B" w14:textId="77777777">
        <w:trPr>
          <w:jc w:val="center"/>
        </w:trPr>
        <w:tc>
          <w:tcPr>
            <w:tcW w:w="2041" w:type="dxa"/>
          </w:tcPr>
          <w:p w14:paraId="7EF0AB7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worst_case</w:t>
            </w:r>
          </w:p>
        </w:tc>
        <w:tc>
          <w:tcPr>
            <w:tcW w:w="4876" w:type="dxa"/>
          </w:tcPr>
          <w:p w14:paraId="71EE67A4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true</w:t>
            </w:r>
          </w:p>
        </w:tc>
        <w:tc>
          <w:tcPr>
            <w:tcW w:w="2268" w:type="dxa"/>
          </w:tcPr>
          <w:p w14:paraId="620AEAFF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</w:tbl>
    <w:p w14:paraId="352DECA4" w14:textId="77777777" w:rsidR="00451619" w:rsidRDefault="00451619">
      <w:pPr>
        <w:spacing w:after="40"/>
        <w:rPr>
          <w:rFonts w:hint="eastAsia"/>
        </w:rPr>
      </w:pPr>
    </w:p>
    <w:p w14:paraId="3DDC29DE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评分口径写的是“硬约束项、优化目标、指标单位、目标优先级，每缺一项扣 1 分”。这四类信息在本次结果里都齐，也没有哪个单位字段空着。</w:t>
      </w:r>
    </w:p>
    <w:p w14:paraId="423EFEC4" w14:textId="77777777" w:rsidR="00451619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>3.7 兜底与可复现</w:t>
      </w:r>
    </w:p>
    <w:p w14:paraId="05C08C3C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健壮性靠三层兜着。最外一层是工具优先：模型只负责选，数值由确定性代码给。中间一层是 schema 校验加重试：校验不过，就把缺什么列成清单回灌给模型重生成。最里一层是规则兜底：模型彻底不可用时退成规则解析器，输出的 JSON 结构不变，日志的 source 字段标成 </w:t>
      </w:r>
      <w:proofErr w:type="spellStart"/>
      <w:r>
        <w:rPr>
          <w:lang w:eastAsia="zh-CN"/>
        </w:rPr>
        <w:t>rule_fallback</w:t>
      </w:r>
      <w:proofErr w:type="spellEnd"/>
      <w:r>
        <w:rPr>
          <w:lang w:eastAsia="zh-CN"/>
        </w:rPr>
        <w:t>——结果仍可解释，也不冒充模型产出。</w:t>
      </w:r>
    </w:p>
    <w:p w14:paraId="46D083E8" w14:textId="77777777" w:rsidR="00451619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t>第 4 章　模块二：拓扑模块识别与参数约减</w:t>
      </w:r>
    </w:p>
    <w:p w14:paraId="48613844" w14:textId="77777777" w:rsidR="00451619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4.1 输入与解析</w:t>
      </w:r>
    </w:p>
    <w:p w14:paraId="54B87280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输入是赛题给的 </w:t>
      </w:r>
      <w:proofErr w:type="spellStart"/>
      <w:r>
        <w:rPr>
          <w:lang w:eastAsia="zh-CN"/>
        </w:rPr>
        <w:t>Spectre</w:t>
      </w:r>
      <w:proofErr w:type="spellEnd"/>
      <w:r>
        <w:rPr>
          <w:lang w:eastAsia="zh-CN"/>
        </w:rPr>
        <w:t xml:space="preserve"> 网表 </w:t>
      </w:r>
      <w:proofErr w:type="spellStart"/>
      <w:r>
        <w:rPr>
          <w:lang w:eastAsia="zh-CN"/>
        </w:rPr>
        <w:t>OPA_loopgain.netlist</w:t>
      </w:r>
      <w:proofErr w:type="spellEnd"/>
      <w:r>
        <w:rPr>
          <w:lang w:eastAsia="zh-CN"/>
        </w:rPr>
        <w:t>（内含子电路 OPA）。解析器得扛住四种真实写法：反斜杠续行、* 与 // 两种注释、派生参数表达式，还有把单个电阻拆成 10 段串联的分段器件。解析下来是 59 个器件、9 个对外端口（IREF / GNDA / SUB / VCM / VDDA / VINN / VINP / VOUTN / VOUTP）。</w:t>
      </w:r>
    </w:p>
    <w:p w14:paraId="430D849F" w14:textId="77777777" w:rsidR="00451619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4.2 识别依据：五条证据链</w:t>
      </w:r>
    </w:p>
    <w:p w14:paraId="78A5A5B8" w14:textId="77777777" w:rsidR="00451619" w:rsidRDefault="00000000">
      <w:pPr>
        <w:spacing w:after="120" w:line="324" w:lineRule="auto"/>
        <w:ind w:firstLine="420"/>
        <w:rPr>
          <w:rFonts w:hint="eastAsia"/>
        </w:rPr>
      </w:pPr>
      <w:r>
        <w:rPr>
          <w:lang w:eastAsia="zh-CN"/>
        </w:rPr>
        <w:t>模块识别不靠“图形看着像不像”，靠五类能判定的证据：连接关系（E1）、器件类型与尺寸（E2）、电流路径与偏置关系（E3）、对称性（E4）、电气无效性（E5）。</w:t>
      </w:r>
      <w:proofErr w:type="spellStart"/>
      <w:r>
        <w:t>每条证据都落在</w:t>
      </w:r>
      <w:proofErr w:type="spellEnd"/>
      <w:r>
        <w:t xml:space="preserve"> </w:t>
      </w:r>
      <w:proofErr w:type="spellStart"/>
      <w:r>
        <w:t>module_report.json</w:t>
      </w:r>
      <w:proofErr w:type="spellEnd"/>
      <w:r>
        <w:t xml:space="preserve"> 的 evidence 字段里，写报告和答辩时直接引，不必事后补理由。</w:t>
      </w:r>
    </w:p>
    <w:p w14:paraId="05D37B82" w14:textId="77777777" w:rsidR="00451619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>4.3 识别结果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474"/>
        <w:gridCol w:w="5783"/>
      </w:tblGrid>
      <w:tr w:rsidR="00451619" w14:paraId="335058A2" w14:textId="77777777">
        <w:trPr>
          <w:jc w:val="center"/>
        </w:trPr>
        <w:tc>
          <w:tcPr>
            <w:tcW w:w="1928" w:type="dxa"/>
          </w:tcPr>
          <w:p w14:paraId="1D35E0DA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类别</w:t>
            </w:r>
          </w:p>
        </w:tc>
        <w:tc>
          <w:tcPr>
            <w:tcW w:w="1474" w:type="dxa"/>
          </w:tcPr>
          <w:p w14:paraId="36FFCEA2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数量</w:t>
            </w:r>
          </w:p>
        </w:tc>
        <w:tc>
          <w:tcPr>
            <w:tcW w:w="5783" w:type="dxa"/>
          </w:tcPr>
          <w:p w14:paraId="0EA6E29D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说明</w:t>
            </w:r>
          </w:p>
        </w:tc>
      </w:tr>
      <w:tr w:rsidR="00451619" w14:paraId="5D5847F1" w14:textId="77777777">
        <w:trPr>
          <w:jc w:val="center"/>
        </w:trPr>
        <w:tc>
          <w:tcPr>
            <w:tcW w:w="1928" w:type="dxa"/>
          </w:tcPr>
          <w:p w14:paraId="2C651026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识别覆盖率</w:t>
            </w:r>
          </w:p>
        </w:tc>
        <w:tc>
          <w:tcPr>
            <w:tcW w:w="1474" w:type="dxa"/>
          </w:tcPr>
          <w:p w14:paraId="3C295EB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59 / 59</w:t>
            </w:r>
          </w:p>
        </w:tc>
        <w:tc>
          <w:tcPr>
            <w:tcW w:w="5783" w:type="dxa"/>
          </w:tcPr>
          <w:p w14:paraId="1A237550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无未归类器件</w:t>
            </w:r>
          </w:p>
        </w:tc>
      </w:tr>
      <w:tr w:rsidR="00451619" w14:paraId="755ED1B0" w14:textId="77777777">
        <w:trPr>
          <w:jc w:val="center"/>
        </w:trPr>
        <w:tc>
          <w:tcPr>
            <w:tcW w:w="1928" w:type="dxa"/>
          </w:tcPr>
          <w:p w14:paraId="1ECCC62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功能模块</w:t>
            </w:r>
          </w:p>
        </w:tc>
        <w:tc>
          <w:tcPr>
            <w:tcW w:w="1474" w:type="dxa"/>
          </w:tcPr>
          <w:p w14:paraId="30DA018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5783" w:type="dxa"/>
          </w:tcPr>
          <w:p w14:paraId="3679AFEC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4 个电流镜组 + 1 个共源共栅偏置家族 + 2 个差分对 + 尾电流源 + 输出级 + CMFB + Dummy + 2 个匹配结构</w:t>
            </w:r>
          </w:p>
        </w:tc>
      </w:tr>
      <w:tr w:rsidR="00451619" w14:paraId="5E0F2BA7" w14:textId="77777777">
        <w:trPr>
          <w:jc w:val="center"/>
        </w:trPr>
        <w:tc>
          <w:tcPr>
            <w:tcW w:w="1928" w:type="dxa"/>
          </w:tcPr>
          <w:p w14:paraId="519F4ECA" w14:textId="77777777" w:rsidR="00451619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自同构对称对</w:t>
            </w:r>
            <w:proofErr w:type="spellEnd"/>
          </w:p>
        </w:tc>
        <w:tc>
          <w:tcPr>
            <w:tcW w:w="1474" w:type="dxa"/>
          </w:tcPr>
          <w:p w14:paraId="679E6CFA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5783" w:type="dxa"/>
          </w:tcPr>
          <w:p w14:paraId="43C7AB9B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含取样电阻链 10 对逐段对应；全局置换校验通过，回退 0 对、缺镜像 0 个</w:t>
            </w:r>
          </w:p>
        </w:tc>
      </w:tr>
      <w:tr w:rsidR="00451619" w14:paraId="793D39D2" w14:textId="77777777">
        <w:trPr>
          <w:jc w:val="center"/>
        </w:trPr>
        <w:tc>
          <w:tcPr>
            <w:tcW w:w="1928" w:type="dxa"/>
          </w:tcPr>
          <w:p w14:paraId="070A976A" w14:textId="77777777" w:rsidR="00451619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工艺匹配对</w:t>
            </w:r>
            <w:proofErr w:type="spellEnd"/>
          </w:p>
        </w:tc>
        <w:tc>
          <w:tcPr>
            <w:tcW w:w="1474" w:type="dxa"/>
          </w:tcPr>
          <w:p w14:paraId="3C5F66A5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783" w:type="dxa"/>
          </w:tcPr>
          <w:p w14:paraId="32F1971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PM8=PM12、PM9=PM10、NM12=NM13、NM11=NM10（图上并非对称）</w:t>
            </w:r>
          </w:p>
        </w:tc>
      </w:tr>
      <w:tr w:rsidR="00451619" w14:paraId="233B0F79" w14:textId="77777777">
        <w:trPr>
          <w:jc w:val="center"/>
        </w:trPr>
        <w:tc>
          <w:tcPr>
            <w:tcW w:w="1928" w:type="dxa"/>
          </w:tcPr>
          <w:p w14:paraId="3CE0148A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Dummy 器件</w:t>
            </w:r>
          </w:p>
        </w:tc>
        <w:tc>
          <w:tcPr>
            <w:tcW w:w="1474" w:type="dxa"/>
          </w:tcPr>
          <w:p w14:paraId="7B80D7A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783" w:type="dxa"/>
          </w:tcPr>
          <w:p w14:paraId="18DE4CF5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R5、R6、C4、C5，两端同网、电气无效，符号固定不参与优化</w:t>
            </w:r>
          </w:p>
        </w:tc>
      </w:tr>
      <w:tr w:rsidR="00451619" w14:paraId="53650A65" w14:textId="77777777">
        <w:trPr>
          <w:jc w:val="center"/>
        </w:trPr>
        <w:tc>
          <w:tcPr>
            <w:tcW w:w="1928" w:type="dxa"/>
          </w:tcPr>
          <w:p w14:paraId="2BCD5ED6" w14:textId="77777777" w:rsidR="00451619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共模检测点</w:t>
            </w:r>
            <w:proofErr w:type="spellEnd"/>
          </w:p>
        </w:tc>
        <w:tc>
          <w:tcPr>
            <w:tcW w:w="1474" w:type="dxa"/>
          </w:tcPr>
          <w:p w14:paraId="00BC1555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783" w:type="dxa"/>
          </w:tcPr>
          <w:p w14:paraId="4A8B0C56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outaverage（电阻图割点 + 存在非电阻支路）</w:t>
            </w:r>
          </w:p>
        </w:tc>
      </w:tr>
    </w:tbl>
    <w:p w14:paraId="664CB11C" w14:textId="77777777" w:rsidR="00451619" w:rsidRDefault="00451619">
      <w:pPr>
        <w:spacing w:after="40"/>
        <w:rPr>
          <w:rFonts w:hint="eastAsia"/>
        </w:rPr>
      </w:pPr>
    </w:p>
    <w:p w14:paraId="27337902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“对称”和“匹配”不是一回事，这是模块二最关键的一个区分。对称是图论性质：把两个器件对调，网表完全等价。匹配是工艺性质：版图上必须做一致才能压住失配，电路上却并不等价。两者混着算，就会合并不该合并的器件；所以报告里分开统计，也分开处理。</w:t>
      </w:r>
    </w:p>
    <w:p w14:paraId="7CB60289" w14:textId="77777777" w:rsidR="00451619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4.4 参数约减：105 → 47</w:t>
      </w:r>
    </w:p>
    <w:p w14:paraId="6D8C468A" w14:textId="77777777" w:rsidR="00451619" w:rsidRDefault="00000000">
      <w:pPr>
        <w:spacing w:after="120" w:line="324" w:lineRule="auto"/>
        <w:ind w:firstLine="420"/>
        <w:rPr>
          <w:rFonts w:hint="eastAsia"/>
        </w:rPr>
      </w:pPr>
      <w:r>
        <w:rPr>
          <w:lang w:eastAsia="zh-CN"/>
        </w:rPr>
        <w:t>原始可优化变量 105 个，统计口径只认取值为裸标识符的尺寸参数。</w:t>
      </w:r>
      <w:proofErr w:type="spellStart"/>
      <w:r>
        <w:t>约减靠六条规则完成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3969"/>
        <w:gridCol w:w="3969"/>
      </w:tblGrid>
      <w:tr w:rsidR="00451619" w14:paraId="149B1563" w14:textId="77777777">
        <w:trPr>
          <w:jc w:val="center"/>
        </w:trPr>
        <w:tc>
          <w:tcPr>
            <w:tcW w:w="1247" w:type="dxa"/>
          </w:tcPr>
          <w:p w14:paraId="397B173E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规则</w:t>
            </w:r>
          </w:p>
        </w:tc>
        <w:tc>
          <w:tcPr>
            <w:tcW w:w="3969" w:type="dxa"/>
          </w:tcPr>
          <w:p w14:paraId="423769C9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合并对象</w:t>
            </w:r>
          </w:p>
        </w:tc>
        <w:tc>
          <w:tcPr>
            <w:tcW w:w="3969" w:type="dxa"/>
          </w:tcPr>
          <w:p w14:paraId="62E209B3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依据</w:t>
            </w:r>
          </w:p>
        </w:tc>
      </w:tr>
      <w:tr w:rsidR="00451619" w14:paraId="0AB2DBD9" w14:textId="77777777">
        <w:trPr>
          <w:jc w:val="center"/>
        </w:trPr>
        <w:tc>
          <w:tcPr>
            <w:tcW w:w="1247" w:type="dxa"/>
          </w:tcPr>
          <w:p w14:paraId="1C902606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>R1~R4</w:t>
            </w:r>
          </w:p>
        </w:tc>
        <w:tc>
          <w:tcPr>
            <w:tcW w:w="3969" w:type="dxa"/>
          </w:tcPr>
          <w:p w14:paraId="610F6A5A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自同构对称对（22 对）</w:t>
            </w:r>
          </w:p>
        </w:tc>
        <w:tc>
          <w:tcPr>
            <w:tcW w:w="3969" w:type="dxa"/>
          </w:tcPr>
          <w:p w14:paraId="276FE50D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交换后网表等价，尺寸必须一致，否则破坏对称性</w:t>
            </w:r>
          </w:p>
        </w:tc>
      </w:tr>
      <w:tr w:rsidR="00451619" w14:paraId="33BFAD37" w14:textId="77777777">
        <w:trPr>
          <w:jc w:val="center"/>
        </w:trPr>
        <w:tc>
          <w:tcPr>
            <w:tcW w:w="1247" w:type="dxa"/>
          </w:tcPr>
          <w:p w14:paraId="0AA8C92F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R5</w:t>
            </w:r>
          </w:p>
        </w:tc>
        <w:tc>
          <w:tcPr>
            <w:tcW w:w="3969" w:type="dxa"/>
          </w:tcPr>
          <w:p w14:paraId="083AD024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电流镜组内 w/l 合并，m 独立</w:t>
            </w:r>
          </w:p>
        </w:tc>
        <w:tc>
          <w:tcPr>
            <w:tcW w:w="3969" w:type="dxa"/>
          </w:tcPr>
          <w:p w14:paraId="534FB42B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镜比由 m 决定，w/l 一致是镜像精度的前提</w:t>
            </w:r>
          </w:p>
        </w:tc>
      </w:tr>
      <w:tr w:rsidR="00451619" w14:paraId="7251CAF6" w14:textId="77777777">
        <w:trPr>
          <w:jc w:val="center"/>
        </w:trPr>
        <w:tc>
          <w:tcPr>
            <w:tcW w:w="1247" w:type="dxa"/>
          </w:tcPr>
          <w:p w14:paraId="5B64D76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R6</w:t>
            </w:r>
          </w:p>
        </w:tc>
        <w:tc>
          <w:tcPr>
            <w:tcW w:w="3969" w:type="dxa"/>
          </w:tcPr>
          <w:p w14:paraId="46A905CD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共源共栅偏置家族共享 L（NM1/NM4/NM5/NM10/NM11）</w:t>
            </w:r>
          </w:p>
        </w:tc>
        <w:tc>
          <w:tcPr>
            <w:tcW w:w="3969" w:type="dxa"/>
          </w:tcPr>
          <w:p w14:paraId="5D5072D2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同族器件沟道长度一致，匹配与偏置关系更稳</w:t>
            </w:r>
          </w:p>
        </w:tc>
      </w:tr>
      <w:tr w:rsidR="00451619" w14:paraId="24C6BFB4" w14:textId="77777777">
        <w:trPr>
          <w:jc w:val="center"/>
        </w:trPr>
        <w:tc>
          <w:tcPr>
            <w:tcW w:w="1247" w:type="dxa"/>
          </w:tcPr>
          <w:p w14:paraId="46E4360E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3969" w:type="dxa"/>
          </w:tcPr>
          <w:p w14:paraId="3BFA862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Dummy 器件固定</w:t>
            </w:r>
          </w:p>
        </w:tc>
        <w:tc>
          <w:tcPr>
            <w:tcW w:w="3969" w:type="dxa"/>
          </w:tcPr>
          <w:p w14:paraId="14F8B865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电气无效，优化它只增加维度不改变性能</w:t>
            </w:r>
          </w:p>
        </w:tc>
      </w:tr>
    </w:tbl>
    <w:p w14:paraId="77B51B07" w14:textId="77777777" w:rsidR="00451619" w:rsidRDefault="00451619">
      <w:pPr>
        <w:spacing w:after="40"/>
        <w:rPr>
          <w:rFonts w:hint="eastAsia"/>
          <w:lang w:eastAsia="zh-CN"/>
        </w:rPr>
      </w:pPr>
    </w:p>
    <w:p w14:paraId="79DAD60C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结果留下 47 个自由变量，约减率 55.2%，构成为 l=12、w=12、m（整数）=19、</w:t>
      </w:r>
      <w:proofErr w:type="spellStart"/>
      <w:r>
        <w:rPr>
          <w:lang w:eastAsia="zh-CN"/>
        </w:rPr>
        <w:t>segL</w:t>
      </w:r>
      <w:proofErr w:type="spellEnd"/>
      <w:r>
        <w:rPr>
          <w:lang w:eastAsia="zh-CN"/>
        </w:rPr>
        <w:t>=2、</w:t>
      </w:r>
      <w:proofErr w:type="spellStart"/>
      <w:r>
        <w:rPr>
          <w:lang w:eastAsia="zh-CN"/>
        </w:rPr>
        <w:t>segW</w:t>
      </w:r>
      <w:proofErr w:type="spellEnd"/>
      <w:r>
        <w:rPr>
          <w:lang w:eastAsia="zh-CN"/>
        </w:rPr>
        <w:t>=2。符号对得上账：105 = 47 个自由变量（覆盖 99 个符号）+ 6 个 Dummy 固定符号。</w:t>
      </w:r>
    </w:p>
    <w:p w14:paraId="5B5289F6" w14:textId="77777777" w:rsidR="00451619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4.5 闭环校验：证明约减没有改坏电路</w:t>
      </w:r>
    </w:p>
    <w:p w14:paraId="08838919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约减最容易踩的坑，是把不该合并的器件合了。这种错在下游仿真里通常只表现为“性能怎么都上不去”，排查起来极费劲。为此做了一次闭环校验：约减后网表与原网表逐器件比对，59 → 59 个器件，每个器件的端子连接逐条核过。结论写进交付物说明，作为约减没改坏电路的证据。</w:t>
      </w:r>
    </w:p>
    <w:p w14:paraId="392F38AF" w14:textId="77777777" w:rsidR="00451619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 xml:space="preserve">4.6 </w:t>
      </w:r>
      <w:proofErr w:type="spellStart"/>
      <w:r>
        <w:rPr>
          <w:rFonts w:ascii="黑体" w:eastAsia="黑体" w:hAnsi="黑体"/>
          <w:sz w:val="28"/>
        </w:rPr>
        <w:t>交付物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5669"/>
      </w:tblGrid>
      <w:tr w:rsidR="00451619" w14:paraId="07D6BC70" w14:textId="77777777">
        <w:trPr>
          <w:jc w:val="center"/>
        </w:trPr>
        <w:tc>
          <w:tcPr>
            <w:tcW w:w="3515" w:type="dxa"/>
          </w:tcPr>
          <w:p w14:paraId="639E58AE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文件</w:t>
            </w:r>
          </w:p>
        </w:tc>
        <w:tc>
          <w:tcPr>
            <w:tcW w:w="5669" w:type="dxa"/>
          </w:tcPr>
          <w:p w14:paraId="4CBCF383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内容</w:t>
            </w:r>
          </w:p>
        </w:tc>
      </w:tr>
      <w:tr w:rsidR="00451619" w14:paraId="2615E787" w14:textId="77777777">
        <w:trPr>
          <w:jc w:val="center"/>
        </w:trPr>
        <w:tc>
          <w:tcPr>
            <w:tcW w:w="3515" w:type="dxa"/>
          </w:tcPr>
          <w:p w14:paraId="5407D1FA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module_report.json</w:t>
            </w:r>
          </w:p>
        </w:tc>
        <w:tc>
          <w:tcPr>
            <w:tcW w:w="5669" w:type="dxa"/>
          </w:tcPr>
          <w:p w14:paraId="4B0F53FD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识别结果全集：13 个模块及 evidence、22 对对称、4 对匹配、4 个电流镜组、覆盖率、47 个变量的合并来源</w:t>
            </w:r>
          </w:p>
        </w:tc>
      </w:tr>
      <w:tr w:rsidR="00451619" w14:paraId="226F58A2" w14:textId="77777777">
        <w:trPr>
          <w:jc w:val="center"/>
        </w:trPr>
        <w:tc>
          <w:tcPr>
            <w:tcW w:w="3515" w:type="dxa"/>
          </w:tcPr>
          <w:p w14:paraId="315FFEFC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var_reduction.csv</w:t>
            </w:r>
          </w:p>
        </w:tc>
        <w:tc>
          <w:tcPr>
            <w:tcW w:w="5669" w:type="dxa"/>
          </w:tcPr>
          <w:p w14:paraId="4AC5D453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变量统计列表（47 个自由变量 + 6 个 Dummy），列含变量名/参数/类型/单位/涉及器件/合并来源/说明</w:t>
            </w:r>
          </w:p>
        </w:tc>
      </w:tr>
      <w:tr w:rsidR="00451619" w14:paraId="7BF6AE5A" w14:textId="77777777">
        <w:trPr>
          <w:jc w:val="center"/>
        </w:trPr>
        <w:tc>
          <w:tcPr>
            <w:tcW w:w="3515" w:type="dxa"/>
          </w:tcPr>
          <w:p w14:paraId="24A80895" w14:textId="77777777" w:rsidR="00451619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OPA_loopgain_</w:t>
            </w:r>
            <w:proofErr w:type="gramStart"/>
            <w:r>
              <w:rPr>
                <w:sz w:val="18"/>
              </w:rPr>
              <w:t>reduced.netlist</w:t>
            </w:r>
            <w:proofErr w:type="spellEnd"/>
            <w:proofErr w:type="gramEnd"/>
          </w:p>
        </w:tc>
        <w:tc>
          <w:tcPr>
            <w:tcW w:w="5669" w:type="dxa"/>
          </w:tcPr>
          <w:p w14:paraId="5D5E0BC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约减后网表，行尾标记 [MERGED] / [DUMMY]</w:t>
            </w:r>
          </w:p>
        </w:tc>
      </w:tr>
      <w:tr w:rsidR="00451619" w14:paraId="2A8B7BDB" w14:textId="77777777">
        <w:trPr>
          <w:jc w:val="center"/>
        </w:trPr>
        <w:tc>
          <w:tcPr>
            <w:tcW w:w="3515" w:type="dxa"/>
          </w:tcPr>
          <w:p w14:paraId="418BA376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params_writeback_template.txt</w:t>
            </w:r>
          </w:p>
        </w:tc>
        <w:tc>
          <w:tcPr>
            <w:tcW w:w="5669" w:type="dxa"/>
          </w:tcPr>
          <w:p w14:paraId="250ACDF2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105 行回写模板，把 47 个最优值展开回全部符号</w:t>
            </w:r>
          </w:p>
        </w:tc>
      </w:tr>
      <w:tr w:rsidR="00451619" w14:paraId="65BC7C93" w14:textId="77777777">
        <w:trPr>
          <w:jc w:val="center"/>
        </w:trPr>
        <w:tc>
          <w:tcPr>
            <w:tcW w:w="3515" w:type="dxa"/>
          </w:tcPr>
          <w:p w14:paraId="441B4A37" w14:textId="77777777" w:rsidR="00451619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trace_</w:t>
            </w:r>
            <w:proofErr w:type="gramStart"/>
            <w:r>
              <w:rPr>
                <w:sz w:val="18"/>
              </w:rPr>
              <w:t>topology.jsonl</w:t>
            </w:r>
            <w:proofErr w:type="spellEnd"/>
            <w:proofErr w:type="gramEnd"/>
          </w:p>
        </w:tc>
        <w:tc>
          <w:tcPr>
            <w:tcW w:w="5669" w:type="dxa"/>
          </w:tcPr>
          <w:p w14:paraId="65FAE8A9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识别与约减的推理链日志</w:t>
            </w:r>
          </w:p>
        </w:tc>
      </w:tr>
    </w:tbl>
    <w:p w14:paraId="0B0403CC" w14:textId="77777777" w:rsidR="00451619" w:rsidRDefault="00451619">
      <w:pPr>
        <w:spacing w:after="40"/>
        <w:rPr>
          <w:rFonts w:hint="eastAsia"/>
          <w:lang w:eastAsia="zh-CN"/>
        </w:rPr>
      </w:pPr>
    </w:p>
    <w:p w14:paraId="34126E45" w14:textId="77777777" w:rsidR="00451619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t>第 5 章　模块三：基于约束的多目标尺寸优化</w:t>
      </w:r>
    </w:p>
    <w:p w14:paraId="421D19A5" w14:textId="77777777" w:rsidR="00451619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5.1 问题形式化</w:t>
      </w:r>
    </w:p>
    <w:p w14:paraId="716D9AD7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优化变量是约减后的晶体管 w/l/m、电阻 </w:t>
      </w:r>
      <w:proofErr w:type="spellStart"/>
      <w:r>
        <w:rPr>
          <w:lang w:eastAsia="zh-CN"/>
        </w:rPr>
        <w:t>segW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segL</w:t>
      </w:r>
      <w:proofErr w:type="spellEnd"/>
      <w:r>
        <w:rPr>
          <w:lang w:eastAsia="zh-CN"/>
        </w:rPr>
        <w:t>、电容 l。目标与约束不另起一套，直接取自模块一的 Spec：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381"/>
        <w:gridCol w:w="5329"/>
      </w:tblGrid>
      <w:tr w:rsidR="00451619" w14:paraId="45E71759" w14:textId="77777777">
        <w:trPr>
          <w:jc w:val="center"/>
        </w:trPr>
        <w:tc>
          <w:tcPr>
            <w:tcW w:w="1474" w:type="dxa"/>
          </w:tcPr>
          <w:p w14:paraId="14DA2A63" w14:textId="77777777" w:rsidR="00451619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18"/>
              </w:rPr>
              <w:t>类别</w:t>
            </w:r>
            <w:proofErr w:type="spellEnd"/>
          </w:p>
        </w:tc>
        <w:tc>
          <w:tcPr>
            <w:tcW w:w="2381" w:type="dxa"/>
          </w:tcPr>
          <w:p w14:paraId="1098CA3F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项</w:t>
            </w:r>
          </w:p>
        </w:tc>
        <w:tc>
          <w:tcPr>
            <w:tcW w:w="5329" w:type="dxa"/>
          </w:tcPr>
          <w:p w14:paraId="509381CB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表达式</w:t>
            </w:r>
          </w:p>
        </w:tc>
      </w:tr>
      <w:tr w:rsidR="00451619" w14:paraId="7C73B3F5" w14:textId="77777777">
        <w:trPr>
          <w:jc w:val="center"/>
        </w:trPr>
        <w:tc>
          <w:tcPr>
            <w:tcW w:w="1474" w:type="dxa"/>
          </w:tcPr>
          <w:p w14:paraId="4D777990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硬约束</w:t>
            </w:r>
          </w:p>
        </w:tc>
        <w:tc>
          <w:tcPr>
            <w:tcW w:w="2381" w:type="dxa"/>
          </w:tcPr>
          <w:p w14:paraId="7B7F670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相位裕度</w:t>
            </w:r>
          </w:p>
        </w:tc>
        <w:tc>
          <w:tcPr>
            <w:tcW w:w="5329" w:type="dxa"/>
          </w:tcPr>
          <w:p w14:paraId="61A11A1D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PM ≥ 50°，所有 PVT 角满足</w:t>
            </w:r>
          </w:p>
        </w:tc>
      </w:tr>
      <w:tr w:rsidR="00451619" w14:paraId="3D1ED17A" w14:textId="77777777">
        <w:trPr>
          <w:jc w:val="center"/>
        </w:trPr>
        <w:tc>
          <w:tcPr>
            <w:tcW w:w="1474" w:type="dxa"/>
          </w:tcPr>
          <w:p w14:paraId="7DCBADA5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硬约束</w:t>
            </w:r>
          </w:p>
        </w:tc>
        <w:tc>
          <w:tcPr>
            <w:tcW w:w="2381" w:type="dxa"/>
          </w:tcPr>
          <w:p w14:paraId="09D185A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增益裕度</w:t>
            </w:r>
          </w:p>
        </w:tc>
        <w:tc>
          <w:tcPr>
            <w:tcW w:w="5329" w:type="dxa"/>
          </w:tcPr>
          <w:p w14:paraId="46015B7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GM ≤ −10 dB，所有 PVT 角满足</w:t>
            </w:r>
          </w:p>
        </w:tc>
      </w:tr>
      <w:tr w:rsidR="00451619" w14:paraId="14E09DF7" w14:textId="77777777">
        <w:trPr>
          <w:jc w:val="center"/>
        </w:trPr>
        <w:tc>
          <w:tcPr>
            <w:tcW w:w="1474" w:type="dxa"/>
          </w:tcPr>
          <w:p w14:paraId="625708B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硬约束</w:t>
            </w:r>
          </w:p>
        </w:tc>
        <w:tc>
          <w:tcPr>
            <w:tcW w:w="2381" w:type="dxa"/>
          </w:tcPr>
          <w:p w14:paraId="3FF634B0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工作电流</w:t>
            </w:r>
          </w:p>
        </w:tc>
        <w:tc>
          <w:tcPr>
            <w:tcW w:w="5329" w:type="dxa"/>
          </w:tcPr>
          <w:p w14:paraId="6350267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I_OPA ≤ 3 mA，所有 PVT 角满足</w:t>
            </w:r>
          </w:p>
        </w:tc>
      </w:tr>
      <w:tr w:rsidR="00451619" w14:paraId="36FDFB62" w14:textId="77777777">
        <w:trPr>
          <w:jc w:val="center"/>
        </w:trPr>
        <w:tc>
          <w:tcPr>
            <w:tcW w:w="1474" w:type="dxa"/>
          </w:tcPr>
          <w:p w14:paraId="0818D47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硬约束</w:t>
            </w:r>
          </w:p>
        </w:tc>
        <w:tc>
          <w:tcPr>
            <w:tcW w:w="2381" w:type="dxa"/>
          </w:tcPr>
          <w:p w14:paraId="3B9AA002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直流增益门槛</w:t>
            </w:r>
          </w:p>
        </w:tc>
        <w:tc>
          <w:tcPr>
            <w:tcW w:w="5329" w:type="dxa"/>
          </w:tcPr>
          <w:p w14:paraId="35F945F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DC Gain ≥ 40 dB（低于 40 dB 该项直接 0 分）</w:t>
            </w:r>
          </w:p>
        </w:tc>
      </w:tr>
      <w:tr w:rsidR="00451619" w14:paraId="6950AE10" w14:textId="77777777">
        <w:trPr>
          <w:jc w:val="center"/>
        </w:trPr>
        <w:tc>
          <w:tcPr>
            <w:tcW w:w="1474" w:type="dxa"/>
          </w:tcPr>
          <w:p w14:paraId="48A1B29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优化目标</w:t>
            </w:r>
          </w:p>
        </w:tc>
        <w:tc>
          <w:tcPr>
            <w:tcW w:w="2381" w:type="dxa"/>
          </w:tcPr>
          <w:p w14:paraId="7E4D62CE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直流增益</w:t>
            </w:r>
          </w:p>
        </w:tc>
        <w:tc>
          <w:tcPr>
            <w:tcW w:w="5329" w:type="dxa"/>
          </w:tcPr>
          <w:p w14:paraId="79D4871F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在满足门槛前提下越大越好</w:t>
            </w:r>
          </w:p>
        </w:tc>
      </w:tr>
      <w:tr w:rsidR="00451619" w14:paraId="33C5A53F" w14:textId="77777777">
        <w:trPr>
          <w:jc w:val="center"/>
        </w:trPr>
        <w:tc>
          <w:tcPr>
            <w:tcW w:w="1474" w:type="dxa"/>
          </w:tcPr>
          <w:p w14:paraId="57329B1D" w14:textId="77777777" w:rsidR="00451619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优化目标</w:t>
            </w:r>
            <w:proofErr w:type="spellEnd"/>
          </w:p>
        </w:tc>
        <w:tc>
          <w:tcPr>
            <w:tcW w:w="2381" w:type="dxa"/>
          </w:tcPr>
          <w:p w14:paraId="4B7598AD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单位增益带宽</w:t>
            </w:r>
          </w:p>
        </w:tc>
        <w:tc>
          <w:tcPr>
            <w:tcW w:w="5329" w:type="dxa"/>
          </w:tcPr>
          <w:p w14:paraId="796F095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UGB 越大越好</w:t>
            </w:r>
          </w:p>
        </w:tc>
      </w:tr>
      <w:tr w:rsidR="00451619" w14:paraId="40801ABB" w14:textId="77777777">
        <w:trPr>
          <w:jc w:val="center"/>
        </w:trPr>
        <w:tc>
          <w:tcPr>
            <w:tcW w:w="1474" w:type="dxa"/>
          </w:tcPr>
          <w:p w14:paraId="4061318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优化目标</w:t>
            </w:r>
          </w:p>
        </w:tc>
        <w:tc>
          <w:tcPr>
            <w:tcW w:w="2381" w:type="dxa"/>
          </w:tcPr>
          <w:p w14:paraId="6BB631D4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面积</w:t>
            </w:r>
          </w:p>
        </w:tc>
        <w:tc>
          <w:tcPr>
            <w:tcW w:w="5329" w:type="dxa"/>
          </w:tcPr>
          <w:p w14:paraId="47A282C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越小越好</w:t>
            </w:r>
          </w:p>
        </w:tc>
      </w:tr>
    </w:tbl>
    <w:p w14:paraId="0D8E5D3D" w14:textId="77777777" w:rsidR="00451619" w:rsidRDefault="00451619">
      <w:pPr>
        <w:spacing w:after="40"/>
        <w:rPr>
          <w:rFonts w:hint="eastAsia"/>
        </w:rPr>
      </w:pPr>
    </w:p>
    <w:p w14:paraId="299BB6D1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lastRenderedPageBreak/>
        <w:t>面积口径跟评分器走：晶体管 fw·L·m·1.5，电容 W·L，电阻 segW·segL·segments·2，单位 µm²。</w:t>
      </w:r>
      <w:r>
        <w:rPr>
          <w:lang w:eastAsia="zh-CN"/>
        </w:rPr>
        <w:t>变量边界也没图省事写成“所有连续参数统一 0.13~</w:t>
      </w:r>
      <w:proofErr w:type="gramStart"/>
      <w:r>
        <w:rPr>
          <w:lang w:eastAsia="zh-CN"/>
        </w:rPr>
        <w:t>20”，</w:t>
      </w:r>
      <w:proofErr w:type="gramEnd"/>
      <w:r>
        <w:rPr>
          <w:lang w:eastAsia="zh-CN"/>
        </w:rPr>
        <w:t>而是按参数名一档档对齐 score.py 的 clamp：</w:t>
      </w:r>
      <w:proofErr w:type="spellStart"/>
      <w:r>
        <w:rPr>
          <w:lang w:eastAsia="zh-CN"/>
        </w:rPr>
        <w:t>fw</w:t>
      </w:r>
      <w:proofErr w:type="spellEnd"/>
      <w:r>
        <w:rPr>
          <w:lang w:eastAsia="zh-CN"/>
        </w:rPr>
        <w:t xml:space="preserve"> 0.15~50、</w:t>
      </w:r>
      <w:proofErr w:type="spellStart"/>
      <w:r>
        <w:rPr>
          <w:lang w:eastAsia="zh-CN"/>
        </w:rPr>
        <w:t>segW</w:t>
      </w:r>
      <w:proofErr w:type="spellEnd"/>
      <w:r>
        <w:rPr>
          <w:lang w:eastAsia="zh-CN"/>
        </w:rPr>
        <w:t xml:space="preserve"> 0.42~10、</w:t>
      </w:r>
      <w:proofErr w:type="spellStart"/>
      <w:r>
        <w:rPr>
          <w:lang w:eastAsia="zh-CN"/>
        </w:rPr>
        <w:t>segL</w:t>
      </w:r>
      <w:proofErr w:type="spellEnd"/>
      <w:r>
        <w:rPr>
          <w:lang w:eastAsia="zh-CN"/>
        </w:rPr>
        <w:t xml:space="preserve"> 5~100、电容 l 4~30、其余 l 0.13~20、m 限定为整数。</w:t>
      </w:r>
    </w:p>
    <w:p w14:paraId="55C1389B" w14:textId="77777777" w:rsidR="00451619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 xml:space="preserve">5.2 </w:t>
      </w:r>
      <w:proofErr w:type="spellStart"/>
      <w:r>
        <w:rPr>
          <w:rFonts w:ascii="黑体" w:eastAsia="黑体" w:hAnsi="黑体"/>
          <w:sz w:val="28"/>
        </w:rPr>
        <w:t>算法选择与配置</w:t>
      </w:r>
      <w:proofErr w:type="spellEnd"/>
    </w:p>
    <w:p w14:paraId="70A5737D" w14:textId="77777777" w:rsidR="00451619" w:rsidRDefault="00000000">
      <w:pPr>
        <w:spacing w:after="120" w:line="324" w:lineRule="auto"/>
        <w:ind w:firstLine="420"/>
        <w:rPr>
          <w:rFonts w:hint="eastAsia"/>
        </w:rPr>
      </w:pPr>
      <w:r>
        <w:t>算法选了差分进化（Differential Evolution，scipy.optimize.differential_evolution，strategy=best1bin）。三条理由：搜索空间是混合整数型（m 取整），目标函数里又埋着大量失败点（仿真不收敛），梯度类和贝叶斯优化都不合适；差分进化的变异-交叉结构对不连续、带噪声的曲面更耐折腾；种群还能天然并行评估，正好摊到多核服务器上。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195"/>
        <w:gridCol w:w="3402"/>
      </w:tblGrid>
      <w:tr w:rsidR="00451619" w14:paraId="573755E2" w14:textId="77777777">
        <w:trPr>
          <w:jc w:val="center"/>
        </w:trPr>
        <w:tc>
          <w:tcPr>
            <w:tcW w:w="1587" w:type="dxa"/>
          </w:tcPr>
          <w:p w14:paraId="164C72CE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参数</w:t>
            </w:r>
          </w:p>
        </w:tc>
        <w:tc>
          <w:tcPr>
            <w:tcW w:w="4195" w:type="dxa"/>
          </w:tcPr>
          <w:p w14:paraId="0DDD0E00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取值</w:t>
            </w:r>
          </w:p>
        </w:tc>
        <w:tc>
          <w:tcPr>
            <w:tcW w:w="3402" w:type="dxa"/>
          </w:tcPr>
          <w:p w14:paraId="746EBC36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说明</w:t>
            </w:r>
          </w:p>
        </w:tc>
      </w:tr>
      <w:tr w:rsidR="00451619" w14:paraId="63662C36" w14:textId="77777777">
        <w:trPr>
          <w:jc w:val="center"/>
        </w:trPr>
        <w:tc>
          <w:tcPr>
            <w:tcW w:w="1587" w:type="dxa"/>
          </w:tcPr>
          <w:p w14:paraId="00E6991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种群规模</w:t>
            </w:r>
          </w:p>
        </w:tc>
        <w:tc>
          <w:tcPr>
            <w:tcW w:w="4195" w:type="dxa"/>
          </w:tcPr>
          <w:p w14:paraId="298BE6F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402" w:type="dxa"/>
          </w:tcPr>
          <w:p w14:paraId="772862E0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受单次仿真约 34 s 约束，种群过大会吃光预算</w:t>
            </w:r>
          </w:p>
        </w:tc>
      </w:tr>
      <w:tr w:rsidR="00451619" w14:paraId="78C3BD43" w14:textId="77777777">
        <w:trPr>
          <w:jc w:val="center"/>
        </w:trPr>
        <w:tc>
          <w:tcPr>
            <w:tcW w:w="1587" w:type="dxa"/>
          </w:tcPr>
          <w:p w14:paraId="61BB0D60" w14:textId="77777777" w:rsidR="00451619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最大代数</w:t>
            </w:r>
            <w:proofErr w:type="spellEnd"/>
          </w:p>
        </w:tc>
        <w:tc>
          <w:tcPr>
            <w:tcW w:w="4195" w:type="dxa"/>
          </w:tcPr>
          <w:p w14:paraId="5FFCFC15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200（受硬截止控制，实际 10 代）</w:t>
            </w:r>
          </w:p>
        </w:tc>
        <w:tc>
          <w:tcPr>
            <w:tcW w:w="3402" w:type="dxa"/>
          </w:tcPr>
          <w:p w14:paraId="075F942A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预算优先，不追求理论收敛</w:t>
            </w:r>
          </w:p>
        </w:tc>
      </w:tr>
      <w:tr w:rsidR="00451619" w14:paraId="5B68EE23" w14:textId="77777777">
        <w:trPr>
          <w:jc w:val="center"/>
        </w:trPr>
        <w:tc>
          <w:tcPr>
            <w:tcW w:w="1587" w:type="dxa"/>
          </w:tcPr>
          <w:p w14:paraId="0840A16A" w14:textId="77777777" w:rsidR="00451619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变异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交叉</w:t>
            </w:r>
            <w:proofErr w:type="spellEnd"/>
          </w:p>
        </w:tc>
        <w:tc>
          <w:tcPr>
            <w:tcW w:w="4195" w:type="dxa"/>
          </w:tcPr>
          <w:p w14:paraId="327D0C8A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mutation=(0.5, 1.0)，recombination=0.7</w:t>
            </w:r>
          </w:p>
        </w:tc>
        <w:tc>
          <w:tcPr>
            <w:tcW w:w="3402" w:type="dxa"/>
          </w:tcPr>
          <w:p w14:paraId="0256EA5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dithering 变异增强多样性</w:t>
            </w:r>
          </w:p>
        </w:tc>
      </w:tr>
      <w:tr w:rsidR="00451619" w14:paraId="4BDB1214" w14:textId="77777777">
        <w:trPr>
          <w:jc w:val="center"/>
        </w:trPr>
        <w:tc>
          <w:tcPr>
            <w:tcW w:w="1587" w:type="dxa"/>
          </w:tcPr>
          <w:p w14:paraId="63848916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初值策略</w:t>
            </w:r>
          </w:p>
        </w:tc>
        <w:tc>
          <w:tcPr>
            <w:tcW w:w="4195" w:type="dxa"/>
          </w:tcPr>
          <w:p w14:paraId="6E8BEFB3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围绕初始解 ±50% 相对扰动，每次仅扰动 35% 参数</w:t>
            </w:r>
          </w:p>
        </w:tc>
        <w:tc>
          <w:tcPr>
            <w:tcW w:w="3402" w:type="dxa"/>
          </w:tcPr>
          <w:p w14:paraId="097796A6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全空间随机会把面积打到 1e5~1e6，AC 出不来</w:t>
            </w:r>
          </w:p>
        </w:tc>
      </w:tr>
      <w:tr w:rsidR="00451619" w14:paraId="29D8A875" w14:textId="77777777">
        <w:trPr>
          <w:jc w:val="center"/>
        </w:trPr>
        <w:tc>
          <w:tcPr>
            <w:tcW w:w="1587" w:type="dxa"/>
          </w:tcPr>
          <w:p w14:paraId="2E5176D0" w14:textId="77777777" w:rsidR="00451619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定向约束</w:t>
            </w:r>
            <w:proofErr w:type="spellEnd"/>
          </w:p>
        </w:tc>
        <w:tc>
          <w:tcPr>
            <w:tcW w:w="4195" w:type="dxa"/>
          </w:tcPr>
          <w:p w14:paraId="0647D279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l、w 只增（增益导向）；电容 l 只减（UGB↑、面积↓）</w:t>
            </w:r>
          </w:p>
        </w:tc>
        <w:tc>
          <w:tcPr>
            <w:tcW w:w="3402" w:type="dxa"/>
          </w:tcPr>
          <w:p w14:paraId="0C621552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把先验知识变成搜索方向，而非硬编码解</w:t>
            </w:r>
          </w:p>
        </w:tc>
      </w:tr>
      <w:tr w:rsidR="00451619" w14:paraId="41D02A45" w14:textId="77777777">
        <w:trPr>
          <w:jc w:val="center"/>
        </w:trPr>
        <w:tc>
          <w:tcPr>
            <w:tcW w:w="1587" w:type="dxa"/>
          </w:tcPr>
          <w:p w14:paraId="77C356C9" w14:textId="77777777" w:rsidR="00451619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预算</w:t>
            </w:r>
            <w:proofErr w:type="spellEnd"/>
          </w:p>
        </w:tc>
        <w:tc>
          <w:tcPr>
            <w:tcW w:w="4195" w:type="dxa"/>
          </w:tcPr>
          <w:p w14:paraId="1BE54566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min(0.8×10800, 7200−300) = 6900 s</w:t>
            </w:r>
          </w:p>
        </w:tc>
        <w:tc>
          <w:tcPr>
            <w:tcW w:w="3402" w:type="dxa"/>
          </w:tcPr>
          <w:p w14:paraId="45A40E94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确保落在时间分满分区</w:t>
            </w:r>
          </w:p>
        </w:tc>
      </w:tr>
      <w:tr w:rsidR="00451619" w14:paraId="0034049B" w14:textId="77777777">
        <w:trPr>
          <w:jc w:val="center"/>
        </w:trPr>
        <w:tc>
          <w:tcPr>
            <w:tcW w:w="1587" w:type="dxa"/>
          </w:tcPr>
          <w:p w14:paraId="69F25F1F" w14:textId="77777777" w:rsidR="00451619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随机种子</w:t>
            </w:r>
            <w:proofErr w:type="spellEnd"/>
          </w:p>
        </w:tc>
        <w:tc>
          <w:tcPr>
            <w:tcW w:w="4195" w:type="dxa"/>
          </w:tcPr>
          <w:p w14:paraId="1238221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固定 2026</w:t>
            </w:r>
          </w:p>
        </w:tc>
        <w:tc>
          <w:tcPr>
            <w:tcW w:w="3402" w:type="dxa"/>
          </w:tcPr>
          <w:p w14:paraId="0E80D9E6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结果可复现</w:t>
            </w:r>
          </w:p>
        </w:tc>
      </w:tr>
    </w:tbl>
    <w:p w14:paraId="66A15CB0" w14:textId="77777777" w:rsidR="00451619" w:rsidRDefault="00451619">
      <w:pPr>
        <w:spacing w:after="40"/>
        <w:rPr>
          <w:rFonts w:hint="eastAsia"/>
        </w:rPr>
      </w:pPr>
    </w:p>
    <w:p w14:paraId="576DB67C" w14:textId="77777777" w:rsidR="00451619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>5.3 预算与失败处理</w:t>
      </w:r>
    </w:p>
    <w:p w14:paraId="26FEA683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最终分数被两个细节决定。一个是预算必须夹在 7200 秒以内：上游模板取 0.80×10800=8640 秒，离 3 小时上限还远，却已经越过 7200 秒的满分线，白丢约 3.3 分。另一个是仿真失败时不能崩：上游 evaluate() 失败返回空字符串，目标函数紧跟着去取 scores['</w:t>
      </w:r>
      <w:proofErr w:type="spellStart"/>
      <w:r>
        <w:rPr>
          <w:lang w:eastAsia="zh-CN"/>
        </w:rPr>
        <w:t>Phase_Margin</w:t>
      </w:r>
      <w:proofErr w:type="spellEnd"/>
      <w:r>
        <w:rPr>
          <w:lang w:eastAsia="zh-CN"/>
        </w:rPr>
        <w:t>']，</w:t>
      </w:r>
      <w:proofErr w:type="spellStart"/>
      <w:r>
        <w:rPr>
          <w:lang w:eastAsia="zh-CN"/>
        </w:rPr>
        <w:t>KeyError</w:t>
      </w:r>
      <w:proofErr w:type="spellEnd"/>
      <w:r>
        <w:rPr>
          <w:lang w:eastAsia="zh-CN"/>
        </w:rPr>
        <w:t xml:space="preserve"> 一抛，整轮优化就断了——官方参考包正是这样跑了 14 秒“正常退出”，留下 0 分。我们把失败点换成一个“最差解”字典，交给评分函数按最大违反量处理，单点失败只赔一次评估。</w:t>
      </w:r>
    </w:p>
    <w:p w14:paraId="1246C5E9" w14:textId="77777777" w:rsidR="00451619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 xml:space="preserve">5.4 </w:t>
      </w:r>
      <w:proofErr w:type="spellStart"/>
      <w:r>
        <w:rPr>
          <w:rFonts w:ascii="黑体" w:eastAsia="黑体" w:hAnsi="黑体"/>
          <w:sz w:val="28"/>
        </w:rPr>
        <w:t>结果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59"/>
        <w:gridCol w:w="1573"/>
        <w:gridCol w:w="2014"/>
        <w:gridCol w:w="4462"/>
      </w:tblGrid>
      <w:tr w:rsidR="00451619" w14:paraId="50CEEF3D" w14:textId="77777777">
        <w:trPr>
          <w:jc w:val="center"/>
        </w:trPr>
        <w:tc>
          <w:tcPr>
            <w:tcW w:w="1474" w:type="dxa"/>
          </w:tcPr>
          <w:p w14:paraId="402338B6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分项</w:t>
            </w:r>
          </w:p>
        </w:tc>
        <w:tc>
          <w:tcPr>
            <w:tcW w:w="1587" w:type="dxa"/>
          </w:tcPr>
          <w:p w14:paraId="22437962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得分</w:t>
            </w:r>
          </w:p>
        </w:tc>
        <w:tc>
          <w:tcPr>
            <w:tcW w:w="2041" w:type="dxa"/>
          </w:tcPr>
          <w:p w14:paraId="11946139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满分（平台口径）</w:t>
            </w:r>
          </w:p>
        </w:tc>
        <w:tc>
          <w:tcPr>
            <w:tcW w:w="4535" w:type="dxa"/>
          </w:tcPr>
          <w:p w14:paraId="0462792A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说明</w:t>
            </w:r>
          </w:p>
        </w:tc>
      </w:tr>
      <w:tr w:rsidR="00451619" w14:paraId="15C1FBAB" w14:textId="77777777">
        <w:trPr>
          <w:jc w:val="center"/>
        </w:trPr>
        <w:tc>
          <w:tcPr>
            <w:tcW w:w="1474" w:type="dxa"/>
          </w:tcPr>
          <w:p w14:paraId="2DBCCCB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  <w:tc>
          <w:tcPr>
            <w:tcW w:w="1587" w:type="dxa"/>
          </w:tcPr>
          <w:p w14:paraId="3F06E60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10.0000</w:t>
            </w:r>
          </w:p>
        </w:tc>
        <w:tc>
          <w:tcPr>
            <w:tcW w:w="2041" w:type="dxa"/>
          </w:tcPr>
          <w:p w14:paraId="06B4121C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4535" w:type="dxa"/>
          </w:tcPr>
          <w:p w14:paraId="4527750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所有 PVT 角均 ≥ 50°</w:t>
            </w:r>
          </w:p>
        </w:tc>
      </w:tr>
      <w:tr w:rsidR="00451619" w14:paraId="5E77DA93" w14:textId="77777777">
        <w:trPr>
          <w:jc w:val="center"/>
        </w:trPr>
        <w:tc>
          <w:tcPr>
            <w:tcW w:w="1474" w:type="dxa"/>
          </w:tcPr>
          <w:p w14:paraId="4DE08C56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GM</w:t>
            </w:r>
          </w:p>
        </w:tc>
        <w:tc>
          <w:tcPr>
            <w:tcW w:w="1587" w:type="dxa"/>
          </w:tcPr>
          <w:p w14:paraId="3A74A87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10.0000</w:t>
            </w:r>
          </w:p>
        </w:tc>
        <w:tc>
          <w:tcPr>
            <w:tcW w:w="2041" w:type="dxa"/>
          </w:tcPr>
          <w:p w14:paraId="286ED1CA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4535" w:type="dxa"/>
          </w:tcPr>
          <w:p w14:paraId="3E730AF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所有 PVT 角均 ≤ −10 dB</w:t>
            </w:r>
          </w:p>
        </w:tc>
      </w:tr>
      <w:tr w:rsidR="00451619" w14:paraId="583F8700" w14:textId="77777777">
        <w:trPr>
          <w:jc w:val="center"/>
        </w:trPr>
        <w:tc>
          <w:tcPr>
            <w:tcW w:w="1474" w:type="dxa"/>
          </w:tcPr>
          <w:p w14:paraId="3709327D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DC Gain</w:t>
            </w:r>
          </w:p>
        </w:tc>
        <w:tc>
          <w:tcPr>
            <w:tcW w:w="1587" w:type="dxa"/>
          </w:tcPr>
          <w:p w14:paraId="76E2AD4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10.0000</w:t>
            </w:r>
          </w:p>
        </w:tc>
        <w:tc>
          <w:tcPr>
            <w:tcW w:w="2041" w:type="dxa"/>
          </w:tcPr>
          <w:p w14:paraId="711DEAF5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4535" w:type="dxa"/>
          </w:tcPr>
          <w:p w14:paraId="23CBB084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最坏角 45.85 dB ≥ 40 dB</w:t>
            </w:r>
          </w:p>
        </w:tc>
      </w:tr>
      <w:tr w:rsidR="00451619" w14:paraId="28BB5F6A" w14:textId="77777777">
        <w:trPr>
          <w:jc w:val="center"/>
        </w:trPr>
        <w:tc>
          <w:tcPr>
            <w:tcW w:w="1474" w:type="dxa"/>
          </w:tcPr>
          <w:p w14:paraId="182AFD0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I_OPA</w:t>
            </w:r>
          </w:p>
        </w:tc>
        <w:tc>
          <w:tcPr>
            <w:tcW w:w="1587" w:type="dxa"/>
          </w:tcPr>
          <w:p w14:paraId="443A540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10.0000</w:t>
            </w:r>
          </w:p>
        </w:tc>
        <w:tc>
          <w:tcPr>
            <w:tcW w:w="2041" w:type="dxa"/>
          </w:tcPr>
          <w:p w14:paraId="0CB58F5F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4535" w:type="dxa"/>
          </w:tcPr>
          <w:p w14:paraId="2C49DD4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最坏角 0.839 mA ≤ 3 mA</w:t>
            </w:r>
          </w:p>
        </w:tc>
      </w:tr>
      <w:tr w:rsidR="00451619" w14:paraId="06BFB738" w14:textId="77777777">
        <w:trPr>
          <w:jc w:val="center"/>
        </w:trPr>
        <w:tc>
          <w:tcPr>
            <w:tcW w:w="1474" w:type="dxa"/>
          </w:tcPr>
          <w:p w14:paraId="37481ED4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UGB</w:t>
            </w:r>
          </w:p>
        </w:tc>
        <w:tc>
          <w:tcPr>
            <w:tcW w:w="1587" w:type="dxa"/>
          </w:tcPr>
          <w:p w14:paraId="64D3832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1.0381</w:t>
            </w:r>
          </w:p>
        </w:tc>
        <w:tc>
          <w:tcPr>
            <w:tcW w:w="2041" w:type="dxa"/>
          </w:tcPr>
          <w:p w14:paraId="215A7A35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4535" w:type="dxa"/>
          </w:tcPr>
          <w:p w14:paraId="270F085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相对排名项</w:t>
            </w:r>
          </w:p>
        </w:tc>
      </w:tr>
      <w:tr w:rsidR="00451619" w14:paraId="53FA348C" w14:textId="77777777">
        <w:trPr>
          <w:jc w:val="center"/>
        </w:trPr>
        <w:tc>
          <w:tcPr>
            <w:tcW w:w="1474" w:type="dxa"/>
          </w:tcPr>
          <w:p w14:paraId="03E48902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Area</w:t>
            </w:r>
          </w:p>
        </w:tc>
        <w:tc>
          <w:tcPr>
            <w:tcW w:w="1587" w:type="dxa"/>
          </w:tcPr>
          <w:p w14:paraId="7168C4E6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23.9204</w:t>
            </w:r>
          </w:p>
        </w:tc>
        <w:tc>
          <w:tcPr>
            <w:tcW w:w="2041" w:type="dxa"/>
          </w:tcPr>
          <w:p w14:paraId="5B56AE14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4535" w:type="dxa"/>
          </w:tcPr>
          <w:p w14:paraId="27611F4A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相对排名项（平台权重与 PDF 不同）</w:t>
            </w:r>
          </w:p>
        </w:tc>
      </w:tr>
      <w:tr w:rsidR="00451619" w14:paraId="171F731E" w14:textId="77777777">
        <w:trPr>
          <w:jc w:val="center"/>
        </w:trPr>
        <w:tc>
          <w:tcPr>
            <w:tcW w:w="1474" w:type="dxa"/>
          </w:tcPr>
          <w:p w14:paraId="40BEB075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Time</w:t>
            </w:r>
          </w:p>
        </w:tc>
        <w:tc>
          <w:tcPr>
            <w:tcW w:w="1587" w:type="dxa"/>
          </w:tcPr>
          <w:p w14:paraId="6E844AEC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20.0000</w:t>
            </w:r>
          </w:p>
        </w:tc>
        <w:tc>
          <w:tcPr>
            <w:tcW w:w="2041" w:type="dxa"/>
          </w:tcPr>
          <w:p w14:paraId="643B387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4535" w:type="dxa"/>
          </w:tcPr>
          <w:p w14:paraId="4EF138DE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6951 s &lt; 7200 s，满分</w:t>
            </w:r>
          </w:p>
        </w:tc>
      </w:tr>
      <w:tr w:rsidR="00451619" w14:paraId="6C7CAFEF" w14:textId="77777777">
        <w:trPr>
          <w:jc w:val="center"/>
        </w:trPr>
        <w:tc>
          <w:tcPr>
            <w:tcW w:w="1474" w:type="dxa"/>
          </w:tcPr>
          <w:p w14:paraId="2C9010E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合计</w:t>
            </w:r>
          </w:p>
        </w:tc>
        <w:tc>
          <w:tcPr>
            <w:tcW w:w="1587" w:type="dxa"/>
          </w:tcPr>
          <w:p w14:paraId="2DE540F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84.9584</w:t>
            </w:r>
          </w:p>
        </w:tc>
        <w:tc>
          <w:tcPr>
            <w:tcW w:w="2041" w:type="dxa"/>
          </w:tcPr>
          <w:p w14:paraId="4EF91AE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4535" w:type="dxa"/>
          </w:tcPr>
          <w:p w14:paraId="458A7A25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初始解 78.27</w:t>
            </w:r>
          </w:p>
        </w:tc>
      </w:tr>
    </w:tbl>
    <w:p w14:paraId="06766382" w14:textId="77777777" w:rsidR="00451619" w:rsidRDefault="00451619">
      <w:pPr>
        <w:spacing w:after="40"/>
        <w:rPr>
          <w:rFonts w:hint="eastAsia"/>
        </w:rPr>
      </w:pPr>
    </w:p>
    <w:p w14:paraId="06D41320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t>最优解的六个物理量：DC Gain 45.85 dB、UGB 13.84 MHz、PM 61.20°、GM −10.84 dB、I_OPA 0.839 mA、面积 8361.08 µm²。</w:t>
      </w:r>
      <w:r>
        <w:rPr>
          <w:lang w:eastAsia="zh-CN"/>
        </w:rPr>
        <w:t>约束违反量为 0，四项硬约束全都满足。</w:t>
      </w:r>
    </w:p>
    <w:p w14:paraId="10EE5C23" w14:textId="77777777" w:rsidR="00451619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5.5 与模块二 47 维口径的差异说明</w:t>
      </w:r>
    </w:p>
    <w:p w14:paraId="23517652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有一处不一致必须如实写出来：模块二交付的约减结果是 47 个自由变量，模块三提交脚本内部真正用的优化维度却是 63（105 个原始参数 − 6 个 Dummy 后按对称组合并）。根子在提交包得能在隐藏电路上独立跑，分组表只能内置、只能靠过滤，无法在运行前读模块二的 CSV。两个数字的差别来自分组粒度——模块三按参数类型分组，模块二按符号合并统计——不是哪一边算错了。更彻底的做法是让模块三直接消费 var_reduction.csv，并内置降级策略；这条已列进后续工作。</w:t>
      </w:r>
    </w:p>
    <w:p w14:paraId="0734E5D5" w14:textId="77777777" w:rsidR="00451619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t>第 6 章　模块四：</w:t>
      </w:r>
      <w:proofErr w:type="spellStart"/>
      <w:r>
        <w:rPr>
          <w:rFonts w:ascii="黑体" w:eastAsia="黑体" w:hAnsi="黑体"/>
          <w:sz w:val="36"/>
          <w:lang w:eastAsia="zh-CN"/>
        </w:rPr>
        <w:t>PyAether</w:t>
      </w:r>
      <w:proofErr w:type="spellEnd"/>
      <w:r>
        <w:rPr>
          <w:rFonts w:ascii="黑体" w:eastAsia="黑体" w:hAnsi="黑体"/>
          <w:sz w:val="36"/>
          <w:lang w:eastAsia="zh-CN"/>
        </w:rPr>
        <w:t xml:space="preserve"> 辅助自动化流程脚本</w:t>
      </w:r>
    </w:p>
    <w:p w14:paraId="1361DF25" w14:textId="77777777" w:rsidR="00451619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6.1 五个子项的落位</w:t>
      </w:r>
    </w:p>
    <w:p w14:paraId="2CBA3BD9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赛题在模块四下挂了 5 个子项，我们的实现与文件一一对上。口径统一由 m4_common.py 出，免得五个脚本各写一份边界和单位，跑着跑着就走样。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2608"/>
        <w:gridCol w:w="1928"/>
        <w:gridCol w:w="4365"/>
      </w:tblGrid>
      <w:tr w:rsidR="00451619" w14:paraId="1E926425" w14:textId="77777777">
        <w:trPr>
          <w:jc w:val="center"/>
        </w:trPr>
        <w:tc>
          <w:tcPr>
            <w:tcW w:w="510" w:type="dxa"/>
          </w:tcPr>
          <w:p w14:paraId="7F96D084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#</w:t>
            </w:r>
          </w:p>
        </w:tc>
        <w:tc>
          <w:tcPr>
            <w:tcW w:w="2608" w:type="dxa"/>
          </w:tcPr>
          <w:p w14:paraId="57CA4C3E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赛题子项</w:t>
            </w:r>
          </w:p>
        </w:tc>
        <w:tc>
          <w:tcPr>
            <w:tcW w:w="1928" w:type="dxa"/>
          </w:tcPr>
          <w:p w14:paraId="06DBBCC5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文件</w:t>
            </w:r>
          </w:p>
        </w:tc>
        <w:tc>
          <w:tcPr>
            <w:tcW w:w="4365" w:type="dxa"/>
          </w:tcPr>
          <w:p w14:paraId="36E587AA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产物与验收</w:t>
            </w:r>
          </w:p>
        </w:tc>
      </w:tr>
      <w:tr w:rsidR="00451619" w14:paraId="2929A59E" w14:textId="77777777">
        <w:trPr>
          <w:jc w:val="center"/>
        </w:trPr>
        <w:tc>
          <w:tcPr>
            <w:tcW w:w="510" w:type="dxa"/>
          </w:tcPr>
          <w:p w14:paraId="71189BAE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608" w:type="dxa"/>
          </w:tcPr>
          <w:p w14:paraId="581963E9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器件尺寸转为待优化变量的参数化脚本</w:t>
            </w:r>
          </w:p>
        </w:tc>
        <w:tc>
          <w:tcPr>
            <w:tcW w:w="1928" w:type="dxa"/>
          </w:tcPr>
          <w:p w14:paraId="611ACBA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param_extract.py</w:t>
            </w:r>
          </w:p>
        </w:tc>
        <w:tc>
          <w:tcPr>
            <w:tcW w:w="4365" w:type="dxa"/>
          </w:tcPr>
          <w:p w14:paraId="5C0439C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extractcdfVal_0.txt（105 行三列）+ params_meta.json；真机导出 105 变量、越界 0</w:t>
            </w:r>
          </w:p>
        </w:tc>
      </w:tr>
      <w:tr w:rsidR="00451619" w14:paraId="0036B9F9" w14:textId="77777777">
        <w:trPr>
          <w:jc w:val="center"/>
        </w:trPr>
        <w:tc>
          <w:tcPr>
            <w:tcW w:w="510" w:type="dxa"/>
          </w:tcPr>
          <w:p w14:paraId="3DC370D2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608" w:type="dxa"/>
          </w:tcPr>
          <w:p w14:paraId="0DCBFAA3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读取器件连接关系脚本</w:t>
            </w:r>
          </w:p>
        </w:tc>
        <w:tc>
          <w:tcPr>
            <w:tcW w:w="1928" w:type="dxa"/>
          </w:tcPr>
          <w:p w14:paraId="655B0A9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netlist_export.py</w:t>
            </w:r>
          </w:p>
        </w:tc>
        <w:tc>
          <w:tcPr>
            <w:tcW w:w="4365" w:type="dxa"/>
          </w:tcPr>
          <w:p w14:paraId="70B238B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export.netlist + connectivity.json/md；真机 41 器件 + 9 端口</w:t>
            </w:r>
          </w:p>
        </w:tc>
      </w:tr>
      <w:tr w:rsidR="00451619" w14:paraId="2A22A8C6" w14:textId="77777777">
        <w:trPr>
          <w:jc w:val="center"/>
        </w:trPr>
        <w:tc>
          <w:tcPr>
            <w:tcW w:w="510" w:type="dxa"/>
          </w:tcPr>
          <w:p w14:paraId="4E8931BD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608" w:type="dxa"/>
          </w:tcPr>
          <w:p w14:paraId="004606EB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调用 MDE 完成 PVT 仿真、提取指标</w:t>
            </w:r>
          </w:p>
        </w:tc>
        <w:tc>
          <w:tcPr>
            <w:tcW w:w="1928" w:type="dxa"/>
          </w:tcPr>
          <w:p w14:paraId="19840C6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sim_engine.py</w:t>
            </w:r>
          </w:p>
        </w:tc>
        <w:tc>
          <w:tcPr>
            <w:tcW w:w="4365" w:type="dxa"/>
          </w:tcPr>
          <w:p w14:paraId="79DCE3F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metrics.json/csv/md；六项指标与官方 run_sim 逐项一致，并归档 AC 波形</w:t>
            </w:r>
          </w:p>
        </w:tc>
      </w:tr>
      <w:tr w:rsidR="00451619" w14:paraId="7307E01F" w14:textId="77777777">
        <w:trPr>
          <w:jc w:val="center"/>
        </w:trPr>
        <w:tc>
          <w:tcPr>
            <w:tcW w:w="510" w:type="dxa"/>
          </w:tcPr>
          <w:p w14:paraId="0EB16D6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608" w:type="dxa"/>
          </w:tcPr>
          <w:p w14:paraId="47BEC81B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将最优尺寸回写至电路图的反标脚本</w:t>
            </w:r>
          </w:p>
        </w:tc>
        <w:tc>
          <w:tcPr>
            <w:tcW w:w="1928" w:type="dxa"/>
          </w:tcPr>
          <w:p w14:paraId="7D0F9CC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writeback.py</w:t>
            </w:r>
          </w:p>
        </w:tc>
        <w:tc>
          <w:tcPr>
            <w:tcW w:w="4365" w:type="dxa"/>
          </w:tcPr>
          <w:p w14:paraId="5AFE90DA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schematic_var_best 视图 + writeback_verify.txt；写后逐条读回校验</w:t>
            </w:r>
          </w:p>
        </w:tc>
      </w:tr>
      <w:tr w:rsidR="00451619" w14:paraId="12E418E6" w14:textId="77777777">
        <w:trPr>
          <w:jc w:val="center"/>
        </w:trPr>
        <w:tc>
          <w:tcPr>
            <w:tcW w:w="510" w:type="dxa"/>
          </w:tcPr>
          <w:p w14:paraId="102DF8CE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608" w:type="dxa"/>
          </w:tcPr>
          <w:p w14:paraId="4EAEADE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高集成自动优化接口</w:t>
            </w:r>
          </w:p>
        </w:tc>
        <w:tc>
          <w:tcPr>
            <w:tcW w:w="1928" w:type="dxa"/>
          </w:tcPr>
          <w:p w14:paraId="1E528A8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run_auto.sh</w:t>
            </w:r>
          </w:p>
        </w:tc>
        <w:tc>
          <w:tcPr>
            <w:tcW w:w="4365" w:type="dxa"/>
          </w:tcPr>
          <w:p w14:paraId="5F993070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输入尺寸文件即输出性能；含 --smoke 冒烟四查</w:t>
            </w:r>
          </w:p>
        </w:tc>
      </w:tr>
      <w:tr w:rsidR="00451619" w14:paraId="40D27708" w14:textId="77777777">
        <w:trPr>
          <w:jc w:val="center"/>
        </w:trPr>
        <w:tc>
          <w:tcPr>
            <w:tcW w:w="510" w:type="dxa"/>
          </w:tcPr>
          <w:p w14:paraId="539BEBB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608" w:type="dxa"/>
          </w:tcPr>
          <w:p w14:paraId="1FAEEC94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公共口径</w:t>
            </w:r>
          </w:p>
        </w:tc>
        <w:tc>
          <w:tcPr>
            <w:tcW w:w="1928" w:type="dxa"/>
          </w:tcPr>
          <w:p w14:paraId="14B6B17A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m4_common.py</w:t>
            </w:r>
          </w:p>
        </w:tc>
        <w:tc>
          <w:tcPr>
            <w:tcW w:w="4365" w:type="dxa"/>
          </w:tcPr>
          <w:p w14:paraId="3FC34247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变量边界 / 导出 schema / 单位换算 / 旧路径修复，唯一事实来源</w:t>
            </w:r>
          </w:p>
        </w:tc>
      </w:tr>
    </w:tbl>
    <w:p w14:paraId="652D548E" w14:textId="77777777" w:rsidR="00451619" w:rsidRDefault="00451619">
      <w:pPr>
        <w:spacing w:after="40"/>
        <w:rPr>
          <w:rFonts w:hint="eastAsia"/>
          <w:lang w:eastAsia="zh-CN"/>
        </w:rPr>
      </w:pPr>
    </w:p>
    <w:p w14:paraId="1711C5F2" w14:textId="77777777" w:rsidR="00451619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6.2 两个关键工程约定</w:t>
      </w:r>
    </w:p>
    <w:p w14:paraId="1FE3A025" w14:textId="77777777" w:rsidR="00451619" w:rsidRDefault="00000000">
      <w:pPr>
        <w:pStyle w:val="31"/>
        <w:spacing w:before="160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约定一：指标口径与评分器完全一致</w:t>
      </w:r>
    </w:p>
    <w:p w14:paraId="7A836D00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t xml:space="preserve">PM/Gain/UGB </w:t>
      </w:r>
      <w:proofErr w:type="spellStart"/>
      <w:r>
        <w:t>取所有</w:t>
      </w:r>
      <w:proofErr w:type="spellEnd"/>
      <w:r>
        <w:t xml:space="preserve"> PVT </w:t>
      </w:r>
      <w:proofErr w:type="spellStart"/>
      <w:r>
        <w:t>角的</w:t>
      </w:r>
      <w:proofErr w:type="spellEnd"/>
      <w:r>
        <w:t xml:space="preserve"> Min，GM/I_OPA 取 Max，与 score.py </w:t>
      </w:r>
      <w:proofErr w:type="spellStart"/>
      <w:r>
        <w:t>保持一致</w:t>
      </w:r>
      <w:proofErr w:type="spellEnd"/>
      <w:r>
        <w:t>。</w:t>
      </w:r>
      <w:r>
        <w:rPr>
          <w:lang w:eastAsia="zh-CN"/>
        </w:rPr>
        <w:t>这条一旦写反，自测会系统性偏乐观，最后按平台口径判下来却不达标——</w:t>
      </w:r>
      <w:proofErr w:type="gramStart"/>
      <w:r>
        <w:rPr>
          <w:lang w:eastAsia="zh-CN"/>
        </w:rPr>
        <w:t>典型的“</w:t>
      </w:r>
      <w:proofErr w:type="gramEnd"/>
      <w:r>
        <w:rPr>
          <w:lang w:eastAsia="zh-CN"/>
        </w:rPr>
        <w:t>自测全绿、</w:t>
      </w:r>
      <w:proofErr w:type="gramStart"/>
      <w:r>
        <w:rPr>
          <w:lang w:eastAsia="zh-CN"/>
        </w:rPr>
        <w:t>正式挂掉”。</w:t>
      </w:r>
      <w:proofErr w:type="gramEnd"/>
    </w:p>
    <w:p w14:paraId="1EF996BB" w14:textId="77777777" w:rsidR="00451619" w:rsidRDefault="00000000">
      <w:pPr>
        <w:pStyle w:val="31"/>
        <w:spacing w:before="160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约定二：反标默认不动原图</w:t>
      </w:r>
    </w:p>
    <w:p w14:paraId="681855FA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writeback.py 碰到目标视图不存在，会先试平台自带的拷贝接口；平台若没这个接口就停下并给提示。只有显式传入 --</w:t>
      </w:r>
      <w:proofErr w:type="spellStart"/>
      <w:r>
        <w:rPr>
          <w:lang w:eastAsia="zh-CN"/>
        </w:rPr>
        <w:t>in_place</w:t>
      </w:r>
      <w:proofErr w:type="spellEnd"/>
      <w:r>
        <w:rPr>
          <w:lang w:eastAsia="zh-CN"/>
        </w:rPr>
        <w:t xml:space="preserve"> 才动原图，动之前先导出 params_before.txt 备份。反标真出了问题，原始电路图也还在——赛制只给一次提交机会，这比“功能再强一点”要紧得多。</w:t>
      </w:r>
    </w:p>
    <w:p w14:paraId="08A7540E" w14:textId="77777777" w:rsidR="00451619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lastRenderedPageBreak/>
        <w:t xml:space="preserve">6.3 </w:t>
      </w:r>
      <w:proofErr w:type="spellStart"/>
      <w:r>
        <w:rPr>
          <w:rFonts w:ascii="黑体" w:eastAsia="黑体" w:hAnsi="黑体"/>
          <w:sz w:val="28"/>
        </w:rPr>
        <w:t>本地自检</w:t>
      </w:r>
      <w:proofErr w:type="spellEnd"/>
    </w:p>
    <w:p w14:paraId="165056B5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t>module4/tests/selftest_module4.py 有 60 项检查：三种参数格式的解析、单位换算、六组边界、导出 schema 识别、旧路径重定向（</w:t>
      </w:r>
      <w:proofErr w:type="gramStart"/>
      <w:r>
        <w:t>含“目标不存在则不改”和备份</w:t>
      </w:r>
      <w:proofErr w:type="gramEnd"/>
      <w:r>
        <w:t>）、--mock 全链路、反标读回校验，还有跨模块验证——</w:t>
      </w:r>
      <w:proofErr w:type="spellStart"/>
      <w:r>
        <w:t>模块四导出的网表能不能被模块二解析并识别</w:t>
      </w:r>
      <w:proofErr w:type="spellEnd"/>
      <w:r>
        <w:t>。</w:t>
      </w:r>
      <w:r>
        <w:rPr>
          <w:lang w:eastAsia="zh-CN"/>
        </w:rPr>
        <w:t>这些检查在没有 license 的机器上同样跑得通。</w:t>
      </w:r>
    </w:p>
    <w:p w14:paraId="231B2B62" w14:textId="77777777" w:rsidR="00451619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t>第 7 章　全链路结果与全 PVT 验证</w:t>
      </w:r>
    </w:p>
    <w:p w14:paraId="645C08F8" w14:textId="77777777" w:rsidR="00451619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7.1 覆盖矩阵</w:t>
      </w:r>
    </w:p>
    <w:p w14:paraId="39D0FF0A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赛题要求覆盖 TT/FF/SS 三种工艺、125℃ 高温与 −40℃ 低温，以及标称电压 ±10% 的波动。赛方的 MDE 视图 spe_state1_Corner 已经把这三个维度组合成角。本次验证走 9 个角：TT/FF/SS × 1.62 V / 1.8 V / 1.98 V × −40℃ / 27℃ / 125℃，另外加一个 Nominal 角（TT、27℃、1.8 V）做对照。</w:t>
      </w:r>
    </w:p>
    <w:p w14:paraId="21D50085" w14:textId="77777777" w:rsidR="00451619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 xml:space="preserve">7.2 </w:t>
      </w:r>
      <w:proofErr w:type="spellStart"/>
      <w:r>
        <w:rPr>
          <w:rFonts w:ascii="黑体" w:eastAsia="黑体" w:hAnsi="黑体"/>
          <w:sz w:val="28"/>
        </w:rPr>
        <w:t>逐角明细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680"/>
        <w:gridCol w:w="907"/>
        <w:gridCol w:w="850"/>
        <w:gridCol w:w="1134"/>
        <w:gridCol w:w="1134"/>
        <w:gridCol w:w="1020"/>
        <w:gridCol w:w="1077"/>
        <w:gridCol w:w="1077"/>
      </w:tblGrid>
      <w:tr w:rsidR="00451619" w14:paraId="145279CD" w14:textId="77777777">
        <w:trPr>
          <w:jc w:val="center"/>
        </w:trPr>
        <w:tc>
          <w:tcPr>
            <w:tcW w:w="907" w:type="dxa"/>
          </w:tcPr>
          <w:p w14:paraId="0381B8A6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角</w:t>
            </w:r>
          </w:p>
        </w:tc>
        <w:tc>
          <w:tcPr>
            <w:tcW w:w="680" w:type="dxa"/>
          </w:tcPr>
          <w:p w14:paraId="229572FA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工艺</w:t>
            </w:r>
          </w:p>
        </w:tc>
        <w:tc>
          <w:tcPr>
            <w:tcW w:w="907" w:type="dxa"/>
          </w:tcPr>
          <w:p w14:paraId="5A689CE9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温度(℃)</w:t>
            </w:r>
          </w:p>
        </w:tc>
        <w:tc>
          <w:tcPr>
            <w:tcW w:w="850" w:type="dxa"/>
          </w:tcPr>
          <w:p w14:paraId="7A588A68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VDD(V)</w:t>
            </w:r>
          </w:p>
        </w:tc>
        <w:tc>
          <w:tcPr>
            <w:tcW w:w="1134" w:type="dxa"/>
          </w:tcPr>
          <w:p w14:paraId="31C2A9F9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Gain(dB)</w:t>
            </w:r>
          </w:p>
        </w:tc>
        <w:tc>
          <w:tcPr>
            <w:tcW w:w="1134" w:type="dxa"/>
          </w:tcPr>
          <w:p w14:paraId="13FF8868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UGB(MHz)</w:t>
            </w:r>
          </w:p>
        </w:tc>
        <w:tc>
          <w:tcPr>
            <w:tcW w:w="1020" w:type="dxa"/>
          </w:tcPr>
          <w:p w14:paraId="4D20B42E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PM(°)</w:t>
            </w:r>
          </w:p>
        </w:tc>
        <w:tc>
          <w:tcPr>
            <w:tcW w:w="1077" w:type="dxa"/>
          </w:tcPr>
          <w:p w14:paraId="7AAD1D9A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GM(dB)</w:t>
            </w:r>
          </w:p>
        </w:tc>
        <w:tc>
          <w:tcPr>
            <w:tcW w:w="1077" w:type="dxa"/>
          </w:tcPr>
          <w:p w14:paraId="5E55956E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I_OPA(mA)</w:t>
            </w:r>
          </w:p>
        </w:tc>
      </w:tr>
      <w:tr w:rsidR="00451619" w14:paraId="2DFB6409" w14:textId="77777777">
        <w:trPr>
          <w:jc w:val="center"/>
        </w:trPr>
        <w:tc>
          <w:tcPr>
            <w:tcW w:w="907" w:type="dxa"/>
          </w:tcPr>
          <w:p w14:paraId="3B1762F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Nominal</w:t>
            </w:r>
          </w:p>
        </w:tc>
        <w:tc>
          <w:tcPr>
            <w:tcW w:w="680" w:type="dxa"/>
          </w:tcPr>
          <w:p w14:paraId="0B3CB876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tt</w:t>
            </w:r>
          </w:p>
        </w:tc>
        <w:tc>
          <w:tcPr>
            <w:tcW w:w="907" w:type="dxa"/>
          </w:tcPr>
          <w:p w14:paraId="337D3DB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850" w:type="dxa"/>
          </w:tcPr>
          <w:p w14:paraId="66B56DD2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1.80</w:t>
            </w:r>
          </w:p>
        </w:tc>
        <w:tc>
          <w:tcPr>
            <w:tcW w:w="1134" w:type="dxa"/>
          </w:tcPr>
          <w:p w14:paraId="5942F10C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42.90</w:t>
            </w:r>
          </w:p>
        </w:tc>
        <w:tc>
          <w:tcPr>
            <w:tcW w:w="1134" w:type="dxa"/>
          </w:tcPr>
          <w:p w14:paraId="7826387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12.54</w:t>
            </w:r>
          </w:p>
        </w:tc>
        <w:tc>
          <w:tcPr>
            <w:tcW w:w="1020" w:type="dxa"/>
          </w:tcPr>
          <w:p w14:paraId="6D503425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74.76</w:t>
            </w:r>
          </w:p>
        </w:tc>
        <w:tc>
          <w:tcPr>
            <w:tcW w:w="1077" w:type="dxa"/>
          </w:tcPr>
          <w:p w14:paraId="38ED5B44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−15.82</w:t>
            </w:r>
          </w:p>
        </w:tc>
        <w:tc>
          <w:tcPr>
            <w:tcW w:w="1077" w:type="dxa"/>
          </w:tcPr>
          <w:p w14:paraId="04D301DE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1.540</w:t>
            </w:r>
          </w:p>
        </w:tc>
      </w:tr>
      <w:tr w:rsidR="00451619" w14:paraId="2E70C52F" w14:textId="77777777">
        <w:trPr>
          <w:jc w:val="center"/>
        </w:trPr>
        <w:tc>
          <w:tcPr>
            <w:tcW w:w="907" w:type="dxa"/>
          </w:tcPr>
          <w:p w14:paraId="20398490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C1_0</w:t>
            </w:r>
          </w:p>
        </w:tc>
        <w:tc>
          <w:tcPr>
            <w:tcW w:w="680" w:type="dxa"/>
          </w:tcPr>
          <w:p w14:paraId="599F533D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ff</w:t>
            </w:r>
          </w:p>
        </w:tc>
        <w:tc>
          <w:tcPr>
            <w:tcW w:w="907" w:type="dxa"/>
          </w:tcPr>
          <w:p w14:paraId="50493D9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−40</w:t>
            </w:r>
          </w:p>
        </w:tc>
        <w:tc>
          <w:tcPr>
            <w:tcW w:w="850" w:type="dxa"/>
          </w:tcPr>
          <w:p w14:paraId="24CC184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1.62</w:t>
            </w:r>
          </w:p>
        </w:tc>
        <w:tc>
          <w:tcPr>
            <w:tcW w:w="1134" w:type="dxa"/>
          </w:tcPr>
          <w:p w14:paraId="44CB460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41.67</w:t>
            </w:r>
          </w:p>
        </w:tc>
        <w:tc>
          <w:tcPr>
            <w:tcW w:w="1134" w:type="dxa"/>
          </w:tcPr>
          <w:p w14:paraId="4549B71C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15.96</w:t>
            </w:r>
          </w:p>
        </w:tc>
        <w:tc>
          <w:tcPr>
            <w:tcW w:w="1020" w:type="dxa"/>
          </w:tcPr>
          <w:p w14:paraId="380274B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73.17</w:t>
            </w:r>
          </w:p>
        </w:tc>
        <w:tc>
          <w:tcPr>
            <w:tcW w:w="1077" w:type="dxa"/>
          </w:tcPr>
          <w:p w14:paraId="5144EF5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−15.50</w:t>
            </w:r>
          </w:p>
        </w:tc>
        <w:tc>
          <w:tcPr>
            <w:tcW w:w="1077" w:type="dxa"/>
          </w:tcPr>
          <w:p w14:paraId="5C9DD7E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1.526</w:t>
            </w:r>
          </w:p>
        </w:tc>
      </w:tr>
      <w:tr w:rsidR="00451619" w14:paraId="234A9F8B" w14:textId="77777777">
        <w:trPr>
          <w:jc w:val="center"/>
        </w:trPr>
        <w:tc>
          <w:tcPr>
            <w:tcW w:w="907" w:type="dxa"/>
          </w:tcPr>
          <w:p w14:paraId="3749771D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C1_1</w:t>
            </w:r>
          </w:p>
        </w:tc>
        <w:tc>
          <w:tcPr>
            <w:tcW w:w="680" w:type="dxa"/>
          </w:tcPr>
          <w:p w14:paraId="186B619D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ff</w:t>
            </w:r>
          </w:p>
        </w:tc>
        <w:tc>
          <w:tcPr>
            <w:tcW w:w="907" w:type="dxa"/>
          </w:tcPr>
          <w:p w14:paraId="6A8C81D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125</w:t>
            </w:r>
          </w:p>
        </w:tc>
        <w:tc>
          <w:tcPr>
            <w:tcW w:w="850" w:type="dxa"/>
          </w:tcPr>
          <w:p w14:paraId="2B5E5C6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1.62</w:t>
            </w:r>
          </w:p>
        </w:tc>
        <w:tc>
          <w:tcPr>
            <w:tcW w:w="1134" w:type="dxa"/>
          </w:tcPr>
          <w:p w14:paraId="5E0C2EA4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33.02</w:t>
            </w:r>
          </w:p>
        </w:tc>
        <w:tc>
          <w:tcPr>
            <w:tcW w:w="1134" w:type="dxa"/>
          </w:tcPr>
          <w:p w14:paraId="14662525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10.07</w:t>
            </w:r>
          </w:p>
        </w:tc>
        <w:tc>
          <w:tcPr>
            <w:tcW w:w="1020" w:type="dxa"/>
          </w:tcPr>
          <w:p w14:paraId="2DABAE92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74.51</w:t>
            </w:r>
          </w:p>
        </w:tc>
        <w:tc>
          <w:tcPr>
            <w:tcW w:w="1077" w:type="dxa"/>
          </w:tcPr>
          <w:p w14:paraId="2E54DE5F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−16.16</w:t>
            </w:r>
          </w:p>
        </w:tc>
        <w:tc>
          <w:tcPr>
            <w:tcW w:w="1077" w:type="dxa"/>
          </w:tcPr>
          <w:p w14:paraId="08E3B95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1.512</w:t>
            </w:r>
          </w:p>
        </w:tc>
      </w:tr>
      <w:tr w:rsidR="00451619" w14:paraId="56428D94" w14:textId="77777777">
        <w:trPr>
          <w:jc w:val="center"/>
        </w:trPr>
        <w:tc>
          <w:tcPr>
            <w:tcW w:w="907" w:type="dxa"/>
          </w:tcPr>
          <w:p w14:paraId="00D755EA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C1_2</w:t>
            </w:r>
          </w:p>
        </w:tc>
        <w:tc>
          <w:tcPr>
            <w:tcW w:w="680" w:type="dxa"/>
          </w:tcPr>
          <w:p w14:paraId="6007B13F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ff</w:t>
            </w:r>
          </w:p>
        </w:tc>
        <w:tc>
          <w:tcPr>
            <w:tcW w:w="907" w:type="dxa"/>
          </w:tcPr>
          <w:p w14:paraId="2227A36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−40</w:t>
            </w:r>
          </w:p>
        </w:tc>
        <w:tc>
          <w:tcPr>
            <w:tcW w:w="850" w:type="dxa"/>
          </w:tcPr>
          <w:p w14:paraId="65B5038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1.98</w:t>
            </w:r>
          </w:p>
        </w:tc>
        <w:tc>
          <w:tcPr>
            <w:tcW w:w="1134" w:type="dxa"/>
          </w:tcPr>
          <w:p w14:paraId="6C55531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45.91</w:t>
            </w:r>
          </w:p>
        </w:tc>
        <w:tc>
          <w:tcPr>
            <w:tcW w:w="1134" w:type="dxa"/>
          </w:tcPr>
          <w:p w14:paraId="2060AB2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17.54</w:t>
            </w:r>
          </w:p>
        </w:tc>
        <w:tc>
          <w:tcPr>
            <w:tcW w:w="1020" w:type="dxa"/>
          </w:tcPr>
          <w:p w14:paraId="37923036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73.46</w:t>
            </w:r>
          </w:p>
        </w:tc>
        <w:tc>
          <w:tcPr>
            <w:tcW w:w="1077" w:type="dxa"/>
          </w:tcPr>
          <w:p w14:paraId="7E5060EE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−15.06</w:t>
            </w:r>
          </w:p>
        </w:tc>
        <w:tc>
          <w:tcPr>
            <w:tcW w:w="1077" w:type="dxa"/>
          </w:tcPr>
          <w:p w14:paraId="6CA37814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1.553</w:t>
            </w:r>
          </w:p>
        </w:tc>
      </w:tr>
      <w:tr w:rsidR="00451619" w14:paraId="185C3AB9" w14:textId="77777777">
        <w:trPr>
          <w:jc w:val="center"/>
        </w:trPr>
        <w:tc>
          <w:tcPr>
            <w:tcW w:w="907" w:type="dxa"/>
          </w:tcPr>
          <w:p w14:paraId="523E396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C1_3</w:t>
            </w:r>
          </w:p>
        </w:tc>
        <w:tc>
          <w:tcPr>
            <w:tcW w:w="680" w:type="dxa"/>
          </w:tcPr>
          <w:p w14:paraId="382D5866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ff</w:t>
            </w:r>
          </w:p>
        </w:tc>
        <w:tc>
          <w:tcPr>
            <w:tcW w:w="907" w:type="dxa"/>
          </w:tcPr>
          <w:p w14:paraId="3EA50012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125</w:t>
            </w:r>
          </w:p>
        </w:tc>
        <w:tc>
          <w:tcPr>
            <w:tcW w:w="850" w:type="dxa"/>
          </w:tcPr>
          <w:p w14:paraId="5B00832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1.98</w:t>
            </w:r>
          </w:p>
        </w:tc>
        <w:tc>
          <w:tcPr>
            <w:tcW w:w="1134" w:type="dxa"/>
          </w:tcPr>
          <w:p w14:paraId="3DB4A6D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42.35</w:t>
            </w:r>
          </w:p>
        </w:tc>
        <w:tc>
          <w:tcPr>
            <w:tcW w:w="1134" w:type="dxa"/>
          </w:tcPr>
          <w:p w14:paraId="5670817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11.81</w:t>
            </w:r>
          </w:p>
        </w:tc>
        <w:tc>
          <w:tcPr>
            <w:tcW w:w="1020" w:type="dxa"/>
          </w:tcPr>
          <w:p w14:paraId="3524388E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73.79</w:t>
            </w:r>
          </w:p>
        </w:tc>
        <w:tc>
          <w:tcPr>
            <w:tcW w:w="1077" w:type="dxa"/>
          </w:tcPr>
          <w:p w14:paraId="499A768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−15.02</w:t>
            </w:r>
          </w:p>
        </w:tc>
        <w:tc>
          <w:tcPr>
            <w:tcW w:w="1077" w:type="dxa"/>
          </w:tcPr>
          <w:p w14:paraId="45C10150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1.535</w:t>
            </w:r>
          </w:p>
        </w:tc>
      </w:tr>
      <w:tr w:rsidR="00451619" w14:paraId="3C391D2B" w14:textId="77777777">
        <w:trPr>
          <w:jc w:val="center"/>
        </w:trPr>
        <w:tc>
          <w:tcPr>
            <w:tcW w:w="907" w:type="dxa"/>
          </w:tcPr>
          <w:p w14:paraId="25458AD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C1_4</w:t>
            </w:r>
          </w:p>
        </w:tc>
        <w:tc>
          <w:tcPr>
            <w:tcW w:w="680" w:type="dxa"/>
          </w:tcPr>
          <w:p w14:paraId="77EB7C4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ss</w:t>
            </w:r>
          </w:p>
        </w:tc>
        <w:tc>
          <w:tcPr>
            <w:tcW w:w="907" w:type="dxa"/>
          </w:tcPr>
          <w:p w14:paraId="200C399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−40</w:t>
            </w:r>
          </w:p>
        </w:tc>
        <w:tc>
          <w:tcPr>
            <w:tcW w:w="850" w:type="dxa"/>
          </w:tcPr>
          <w:p w14:paraId="10092DF2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1.62</w:t>
            </w:r>
          </w:p>
        </w:tc>
        <w:tc>
          <w:tcPr>
            <w:tcW w:w="1134" w:type="dxa"/>
          </w:tcPr>
          <w:p w14:paraId="4B344E3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35.41</w:t>
            </w:r>
          </w:p>
        </w:tc>
        <w:tc>
          <w:tcPr>
            <w:tcW w:w="1134" w:type="dxa"/>
          </w:tcPr>
          <w:p w14:paraId="30A981C0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12.10</w:t>
            </w:r>
          </w:p>
        </w:tc>
        <w:tc>
          <w:tcPr>
            <w:tcW w:w="1020" w:type="dxa"/>
          </w:tcPr>
          <w:p w14:paraId="71E3808F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75.11</w:t>
            </w:r>
          </w:p>
        </w:tc>
        <w:tc>
          <w:tcPr>
            <w:tcW w:w="1077" w:type="dxa"/>
          </w:tcPr>
          <w:p w14:paraId="3FC7D7AC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−17.83</w:t>
            </w:r>
          </w:p>
        </w:tc>
        <w:tc>
          <w:tcPr>
            <w:tcW w:w="1077" w:type="dxa"/>
          </w:tcPr>
          <w:p w14:paraId="70A9C6B6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1.537</w:t>
            </w:r>
          </w:p>
        </w:tc>
      </w:tr>
      <w:tr w:rsidR="00451619" w14:paraId="18501A72" w14:textId="77777777">
        <w:trPr>
          <w:jc w:val="center"/>
        </w:trPr>
        <w:tc>
          <w:tcPr>
            <w:tcW w:w="907" w:type="dxa"/>
          </w:tcPr>
          <w:p w14:paraId="7620C792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C1_5</w:t>
            </w:r>
          </w:p>
        </w:tc>
        <w:tc>
          <w:tcPr>
            <w:tcW w:w="680" w:type="dxa"/>
          </w:tcPr>
          <w:p w14:paraId="62951AC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ss</w:t>
            </w:r>
          </w:p>
        </w:tc>
        <w:tc>
          <w:tcPr>
            <w:tcW w:w="907" w:type="dxa"/>
          </w:tcPr>
          <w:p w14:paraId="0D31567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125</w:t>
            </w:r>
          </w:p>
        </w:tc>
        <w:tc>
          <w:tcPr>
            <w:tcW w:w="850" w:type="dxa"/>
          </w:tcPr>
          <w:p w14:paraId="38CF6EC5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1.62</w:t>
            </w:r>
          </w:p>
        </w:tc>
        <w:tc>
          <w:tcPr>
            <w:tcW w:w="1134" w:type="dxa"/>
          </w:tcPr>
          <w:p w14:paraId="08D95D5A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29.40</w:t>
            </w:r>
          </w:p>
        </w:tc>
        <w:tc>
          <w:tcPr>
            <w:tcW w:w="1134" w:type="dxa"/>
          </w:tcPr>
          <w:p w14:paraId="15DEFABF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7.64</w:t>
            </w:r>
          </w:p>
        </w:tc>
        <w:tc>
          <w:tcPr>
            <w:tcW w:w="1020" w:type="dxa"/>
          </w:tcPr>
          <w:p w14:paraId="26463BF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77.49</w:t>
            </w:r>
          </w:p>
        </w:tc>
        <w:tc>
          <w:tcPr>
            <w:tcW w:w="1077" w:type="dxa"/>
          </w:tcPr>
          <w:p w14:paraId="6F765C1F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−18.16</w:t>
            </w:r>
          </w:p>
        </w:tc>
        <w:tc>
          <w:tcPr>
            <w:tcW w:w="1077" w:type="dxa"/>
          </w:tcPr>
          <w:p w14:paraId="2AB90DB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1.516</w:t>
            </w:r>
          </w:p>
        </w:tc>
      </w:tr>
      <w:tr w:rsidR="00451619" w14:paraId="6A1C9590" w14:textId="77777777">
        <w:trPr>
          <w:jc w:val="center"/>
        </w:trPr>
        <w:tc>
          <w:tcPr>
            <w:tcW w:w="907" w:type="dxa"/>
          </w:tcPr>
          <w:p w14:paraId="54134FA5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C1_6</w:t>
            </w:r>
          </w:p>
        </w:tc>
        <w:tc>
          <w:tcPr>
            <w:tcW w:w="680" w:type="dxa"/>
          </w:tcPr>
          <w:p w14:paraId="03E34AAE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ss</w:t>
            </w:r>
          </w:p>
        </w:tc>
        <w:tc>
          <w:tcPr>
            <w:tcW w:w="907" w:type="dxa"/>
          </w:tcPr>
          <w:p w14:paraId="41B4B19A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−40</w:t>
            </w:r>
          </w:p>
        </w:tc>
        <w:tc>
          <w:tcPr>
            <w:tcW w:w="850" w:type="dxa"/>
          </w:tcPr>
          <w:p w14:paraId="4C0E4A3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1.98</w:t>
            </w:r>
          </w:p>
        </w:tc>
        <w:tc>
          <w:tcPr>
            <w:tcW w:w="1134" w:type="dxa"/>
          </w:tcPr>
          <w:p w14:paraId="5B42280D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46.44</w:t>
            </w:r>
          </w:p>
        </w:tc>
        <w:tc>
          <w:tcPr>
            <w:tcW w:w="1134" w:type="dxa"/>
          </w:tcPr>
          <w:p w14:paraId="14074F2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14.38</w:t>
            </w:r>
          </w:p>
        </w:tc>
        <w:tc>
          <w:tcPr>
            <w:tcW w:w="1020" w:type="dxa"/>
          </w:tcPr>
          <w:p w14:paraId="7774F34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75.88</w:t>
            </w:r>
          </w:p>
        </w:tc>
        <w:tc>
          <w:tcPr>
            <w:tcW w:w="1077" w:type="dxa"/>
          </w:tcPr>
          <w:p w14:paraId="5CA679CF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−16.48</w:t>
            </w:r>
          </w:p>
        </w:tc>
        <w:tc>
          <w:tcPr>
            <w:tcW w:w="1077" w:type="dxa"/>
          </w:tcPr>
          <w:p w14:paraId="799BD3E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1.568</w:t>
            </w:r>
          </w:p>
        </w:tc>
      </w:tr>
      <w:tr w:rsidR="00451619" w14:paraId="7AE31F4F" w14:textId="77777777">
        <w:trPr>
          <w:jc w:val="center"/>
        </w:trPr>
        <w:tc>
          <w:tcPr>
            <w:tcW w:w="907" w:type="dxa"/>
          </w:tcPr>
          <w:p w14:paraId="65A296F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C1_7</w:t>
            </w:r>
          </w:p>
        </w:tc>
        <w:tc>
          <w:tcPr>
            <w:tcW w:w="680" w:type="dxa"/>
          </w:tcPr>
          <w:p w14:paraId="29858F64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ss</w:t>
            </w:r>
          </w:p>
        </w:tc>
        <w:tc>
          <w:tcPr>
            <w:tcW w:w="907" w:type="dxa"/>
          </w:tcPr>
          <w:p w14:paraId="03DAC22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125</w:t>
            </w:r>
          </w:p>
        </w:tc>
        <w:tc>
          <w:tcPr>
            <w:tcW w:w="850" w:type="dxa"/>
          </w:tcPr>
          <w:p w14:paraId="7A561472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1.98</w:t>
            </w:r>
          </w:p>
        </w:tc>
        <w:tc>
          <w:tcPr>
            <w:tcW w:w="1134" w:type="dxa"/>
          </w:tcPr>
          <w:p w14:paraId="535B5CEA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42.59</w:t>
            </w:r>
          </w:p>
        </w:tc>
        <w:tc>
          <w:tcPr>
            <w:tcW w:w="1134" w:type="dxa"/>
          </w:tcPr>
          <w:p w14:paraId="73084E74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9.49</w:t>
            </w:r>
          </w:p>
        </w:tc>
        <w:tc>
          <w:tcPr>
            <w:tcW w:w="1020" w:type="dxa"/>
          </w:tcPr>
          <w:p w14:paraId="20B6A2FE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76.13</w:t>
            </w:r>
          </w:p>
        </w:tc>
        <w:tc>
          <w:tcPr>
            <w:tcW w:w="1077" w:type="dxa"/>
          </w:tcPr>
          <w:p w14:paraId="19979EA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−16.38</w:t>
            </w:r>
          </w:p>
        </w:tc>
        <w:tc>
          <w:tcPr>
            <w:tcW w:w="1077" w:type="dxa"/>
          </w:tcPr>
          <w:p w14:paraId="68AE1EDE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1.547</w:t>
            </w:r>
          </w:p>
        </w:tc>
      </w:tr>
    </w:tbl>
    <w:p w14:paraId="763512C8" w14:textId="77777777" w:rsidR="00451619" w:rsidRDefault="00451619">
      <w:pPr>
        <w:spacing w:after="40"/>
        <w:rPr>
          <w:rFonts w:hint="eastAsia"/>
        </w:rPr>
      </w:pPr>
    </w:p>
    <w:p w14:paraId="6D1E70E0" w14:textId="77777777" w:rsidR="00451619" w:rsidRDefault="00000000">
      <w:pPr>
        <w:jc w:val="center"/>
        <w:rPr>
          <w:rFonts w:hint="eastAsia"/>
        </w:rPr>
      </w:pPr>
      <w:r>
        <w:rPr>
          <w:color w:val="555555"/>
          <w:sz w:val="18"/>
        </w:rPr>
        <w:t>表 7-1　逐角明细（数据源：module4_交付物/3_pvt/per_corner.csv。表内为初始解的验证角，用来看覆盖能力和表结构）</w:t>
      </w:r>
    </w:p>
    <w:p w14:paraId="43DD22B5" w14:textId="77777777" w:rsidR="00451619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>7.3 最坏情况与达标判定</w:t>
      </w:r>
    </w:p>
    <w:p w14:paraId="158951CC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正式提交物里的 PVT 判决用的是优化后的最优尺寸，结果如下：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948"/>
        <w:gridCol w:w="2154"/>
        <w:gridCol w:w="2268"/>
      </w:tblGrid>
      <w:tr w:rsidR="00451619" w14:paraId="469BB2F8" w14:textId="77777777">
        <w:trPr>
          <w:jc w:val="center"/>
        </w:trPr>
        <w:tc>
          <w:tcPr>
            <w:tcW w:w="1814" w:type="dxa"/>
          </w:tcPr>
          <w:p w14:paraId="5013C2FE" w14:textId="77777777" w:rsidR="00451619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18"/>
              </w:rPr>
              <w:t>指标</w:t>
            </w:r>
            <w:proofErr w:type="spellEnd"/>
          </w:p>
        </w:tc>
        <w:tc>
          <w:tcPr>
            <w:tcW w:w="2948" w:type="dxa"/>
          </w:tcPr>
          <w:p w14:paraId="212C79D8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最坏值</w:t>
            </w:r>
          </w:p>
        </w:tc>
        <w:tc>
          <w:tcPr>
            <w:tcW w:w="2154" w:type="dxa"/>
          </w:tcPr>
          <w:p w14:paraId="424B18B4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门限</w:t>
            </w:r>
          </w:p>
        </w:tc>
        <w:tc>
          <w:tcPr>
            <w:tcW w:w="2268" w:type="dxa"/>
          </w:tcPr>
          <w:p w14:paraId="55FF84EF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判定</w:t>
            </w:r>
          </w:p>
        </w:tc>
      </w:tr>
      <w:tr w:rsidR="00451619" w14:paraId="29BF8409" w14:textId="77777777">
        <w:trPr>
          <w:jc w:val="center"/>
        </w:trPr>
        <w:tc>
          <w:tcPr>
            <w:tcW w:w="1814" w:type="dxa"/>
          </w:tcPr>
          <w:p w14:paraId="5E2DAE6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DC Gain</w:t>
            </w:r>
          </w:p>
        </w:tc>
        <w:tc>
          <w:tcPr>
            <w:tcW w:w="2948" w:type="dxa"/>
          </w:tcPr>
          <w:p w14:paraId="1987BAB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45.85 dB（Min）</w:t>
            </w:r>
          </w:p>
        </w:tc>
        <w:tc>
          <w:tcPr>
            <w:tcW w:w="2154" w:type="dxa"/>
          </w:tcPr>
          <w:p w14:paraId="07130BE0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≥ 40 dB</w:t>
            </w:r>
          </w:p>
        </w:tc>
        <w:tc>
          <w:tcPr>
            <w:tcW w:w="2268" w:type="dxa"/>
          </w:tcPr>
          <w:p w14:paraId="00BB3A7D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✅ 通过</w:t>
            </w:r>
          </w:p>
        </w:tc>
      </w:tr>
      <w:tr w:rsidR="00451619" w14:paraId="7EA00C59" w14:textId="77777777">
        <w:trPr>
          <w:jc w:val="center"/>
        </w:trPr>
        <w:tc>
          <w:tcPr>
            <w:tcW w:w="1814" w:type="dxa"/>
          </w:tcPr>
          <w:p w14:paraId="333910B5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Phase Margin</w:t>
            </w:r>
          </w:p>
        </w:tc>
        <w:tc>
          <w:tcPr>
            <w:tcW w:w="2948" w:type="dxa"/>
          </w:tcPr>
          <w:p w14:paraId="2F42C104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61.20°（Min）</w:t>
            </w:r>
          </w:p>
        </w:tc>
        <w:tc>
          <w:tcPr>
            <w:tcW w:w="2154" w:type="dxa"/>
          </w:tcPr>
          <w:p w14:paraId="2EF37CB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≥ 50°</w:t>
            </w:r>
          </w:p>
        </w:tc>
        <w:tc>
          <w:tcPr>
            <w:tcW w:w="2268" w:type="dxa"/>
          </w:tcPr>
          <w:p w14:paraId="4E03B0BC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✅ 通过</w:t>
            </w:r>
          </w:p>
        </w:tc>
      </w:tr>
      <w:tr w:rsidR="00451619" w14:paraId="161E997C" w14:textId="77777777">
        <w:trPr>
          <w:jc w:val="center"/>
        </w:trPr>
        <w:tc>
          <w:tcPr>
            <w:tcW w:w="1814" w:type="dxa"/>
          </w:tcPr>
          <w:p w14:paraId="5D06B80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Gain Margin</w:t>
            </w:r>
          </w:p>
        </w:tc>
        <w:tc>
          <w:tcPr>
            <w:tcW w:w="2948" w:type="dxa"/>
          </w:tcPr>
          <w:p w14:paraId="65CDDA00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−10.84 dB（Max）</w:t>
            </w:r>
          </w:p>
        </w:tc>
        <w:tc>
          <w:tcPr>
            <w:tcW w:w="2154" w:type="dxa"/>
          </w:tcPr>
          <w:p w14:paraId="25311176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≤ −10 dB</w:t>
            </w:r>
          </w:p>
        </w:tc>
        <w:tc>
          <w:tcPr>
            <w:tcW w:w="2268" w:type="dxa"/>
          </w:tcPr>
          <w:p w14:paraId="66779F1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✅ 通过</w:t>
            </w:r>
          </w:p>
        </w:tc>
      </w:tr>
      <w:tr w:rsidR="00451619" w14:paraId="61B52846" w14:textId="77777777">
        <w:trPr>
          <w:jc w:val="center"/>
        </w:trPr>
        <w:tc>
          <w:tcPr>
            <w:tcW w:w="1814" w:type="dxa"/>
          </w:tcPr>
          <w:p w14:paraId="2EF2EE02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I_OPA</w:t>
            </w:r>
          </w:p>
        </w:tc>
        <w:tc>
          <w:tcPr>
            <w:tcW w:w="2948" w:type="dxa"/>
          </w:tcPr>
          <w:p w14:paraId="38A192E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0.839 mA（Max）</w:t>
            </w:r>
          </w:p>
        </w:tc>
        <w:tc>
          <w:tcPr>
            <w:tcW w:w="2154" w:type="dxa"/>
          </w:tcPr>
          <w:p w14:paraId="298D690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≤ 3 mA</w:t>
            </w:r>
          </w:p>
        </w:tc>
        <w:tc>
          <w:tcPr>
            <w:tcW w:w="2268" w:type="dxa"/>
          </w:tcPr>
          <w:p w14:paraId="31032BD4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✅ 通过</w:t>
            </w:r>
          </w:p>
        </w:tc>
      </w:tr>
      <w:tr w:rsidR="00451619" w14:paraId="0CA83197" w14:textId="77777777">
        <w:trPr>
          <w:jc w:val="center"/>
        </w:trPr>
        <w:tc>
          <w:tcPr>
            <w:tcW w:w="1814" w:type="dxa"/>
          </w:tcPr>
          <w:p w14:paraId="7DD6F17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UGB</w:t>
            </w:r>
          </w:p>
        </w:tc>
        <w:tc>
          <w:tcPr>
            <w:tcW w:w="2948" w:type="dxa"/>
          </w:tcPr>
          <w:p w14:paraId="39FAAC50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13.84 MHz（Min）</w:t>
            </w:r>
          </w:p>
        </w:tc>
        <w:tc>
          <w:tcPr>
            <w:tcW w:w="2154" w:type="dxa"/>
          </w:tcPr>
          <w:p w14:paraId="60B14E8E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越大越好</w:t>
            </w:r>
          </w:p>
        </w:tc>
        <w:tc>
          <w:tcPr>
            <w:tcW w:w="2268" w:type="dxa"/>
          </w:tcPr>
          <w:p w14:paraId="0D1F811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451619" w14:paraId="720415D0" w14:textId="77777777">
        <w:trPr>
          <w:jc w:val="center"/>
        </w:trPr>
        <w:tc>
          <w:tcPr>
            <w:tcW w:w="1814" w:type="dxa"/>
          </w:tcPr>
          <w:p w14:paraId="2B83265A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Total Area</w:t>
            </w:r>
          </w:p>
        </w:tc>
        <w:tc>
          <w:tcPr>
            <w:tcW w:w="2948" w:type="dxa"/>
          </w:tcPr>
          <w:p w14:paraId="616322E2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8361.08 µm²</w:t>
            </w:r>
          </w:p>
        </w:tc>
        <w:tc>
          <w:tcPr>
            <w:tcW w:w="2154" w:type="dxa"/>
          </w:tcPr>
          <w:p w14:paraId="333E304A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越小越好</w:t>
            </w:r>
          </w:p>
        </w:tc>
        <w:tc>
          <w:tcPr>
            <w:tcW w:w="2268" w:type="dxa"/>
          </w:tcPr>
          <w:p w14:paraId="73CF47D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</w:tbl>
    <w:p w14:paraId="21C5BF94" w14:textId="77777777" w:rsidR="00451619" w:rsidRDefault="00451619">
      <w:pPr>
        <w:spacing w:after="40"/>
        <w:rPr>
          <w:rFonts w:hint="eastAsia"/>
        </w:rPr>
      </w:pPr>
    </w:p>
    <w:p w14:paraId="3A5363B6" w14:textId="77777777" w:rsidR="00451619" w:rsidRDefault="00000000">
      <w:pPr>
        <w:spacing w:after="120" w:line="324" w:lineRule="auto"/>
        <w:ind w:firstLine="420"/>
        <w:rPr>
          <w:rFonts w:hint="eastAsia"/>
        </w:rPr>
      </w:pPr>
      <w:r>
        <w:lastRenderedPageBreak/>
        <w:t>同一批数据还能读出全角的分布：Gain 45.85~53.80 dB、UGB 13.84~28.39 MHz、PM 61.20~67.79°、GM −12.98~−10.84 dB、I_OPA 0.815~0.839 mA。9 个角上约束都留了裕度，其中 GM 最紧，只有 0.84 dB，是最该盯紧的一项。</w:t>
      </w:r>
    </w:p>
    <w:p w14:paraId="2C2519E1" w14:textId="77777777" w:rsidR="00451619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>7.4 波形与电路图</w:t>
      </w:r>
    </w:p>
    <w:p w14:paraId="265EA1A2" w14:textId="77777777" w:rsidR="00451619" w:rsidRDefault="00000000">
      <w:pPr>
        <w:spacing w:after="120" w:line="324" w:lineRule="auto"/>
        <w:ind w:firstLine="420"/>
        <w:rPr>
          <w:rFonts w:hint="eastAsia"/>
        </w:rPr>
      </w:pPr>
      <w:r>
        <w:t>反标后的电路图和带变量的参数化电路图放在 module4_交付物/3_pvt/figures/，AC 扫频波形（iWave 导出）放在 module4_交付物/3_pvt/shots/。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3969"/>
        <w:gridCol w:w="4309"/>
      </w:tblGrid>
      <w:tr w:rsidR="00451619" w14:paraId="4FA8532C" w14:textId="77777777">
        <w:trPr>
          <w:jc w:val="center"/>
        </w:trPr>
        <w:tc>
          <w:tcPr>
            <w:tcW w:w="907" w:type="dxa"/>
          </w:tcPr>
          <w:p w14:paraId="176B95FA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图</w:t>
            </w:r>
          </w:p>
        </w:tc>
        <w:tc>
          <w:tcPr>
            <w:tcW w:w="3969" w:type="dxa"/>
          </w:tcPr>
          <w:p w14:paraId="15654E4C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文件</w:t>
            </w:r>
          </w:p>
        </w:tc>
        <w:tc>
          <w:tcPr>
            <w:tcW w:w="4309" w:type="dxa"/>
          </w:tcPr>
          <w:p w14:paraId="6A796F1B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内容</w:t>
            </w:r>
          </w:p>
        </w:tc>
      </w:tr>
      <w:tr w:rsidR="00451619" w14:paraId="799F28D8" w14:textId="77777777">
        <w:trPr>
          <w:jc w:val="center"/>
        </w:trPr>
        <w:tc>
          <w:tcPr>
            <w:tcW w:w="907" w:type="dxa"/>
          </w:tcPr>
          <w:p w14:paraId="078B9C3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图 1</w:t>
            </w:r>
          </w:p>
        </w:tc>
        <w:tc>
          <w:tcPr>
            <w:tcW w:w="3969" w:type="dxa"/>
          </w:tcPr>
          <w:p w14:paraId="11F40282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figures/01_schematic_parameterized.png</w:t>
            </w:r>
          </w:p>
        </w:tc>
        <w:tc>
          <w:tcPr>
            <w:tcW w:w="4309" w:type="dxa"/>
          </w:tcPr>
          <w:p w14:paraId="5910EE9F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带变量的电路图（全电路 + CDF 参数面板）</w:t>
            </w:r>
          </w:p>
        </w:tc>
      </w:tr>
      <w:tr w:rsidR="00451619" w14:paraId="72CE3940" w14:textId="77777777">
        <w:trPr>
          <w:jc w:val="center"/>
        </w:trPr>
        <w:tc>
          <w:tcPr>
            <w:tcW w:w="907" w:type="dxa"/>
          </w:tcPr>
          <w:p w14:paraId="69EED390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图 2</w:t>
            </w:r>
          </w:p>
        </w:tc>
        <w:tc>
          <w:tcPr>
            <w:tcW w:w="3969" w:type="dxa"/>
          </w:tcPr>
          <w:p w14:paraId="0A37272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figures/02_schematic_var_best.png</w:t>
            </w:r>
          </w:p>
        </w:tc>
        <w:tc>
          <w:tcPr>
            <w:tcW w:w="4309" w:type="dxa"/>
          </w:tcPr>
          <w:p w14:paraId="00E52BCE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反标后电路图（尺寸已写回，以数值显示）</w:t>
            </w:r>
          </w:p>
        </w:tc>
      </w:tr>
      <w:tr w:rsidR="00451619" w14:paraId="37798128" w14:textId="77777777">
        <w:trPr>
          <w:jc w:val="center"/>
        </w:trPr>
        <w:tc>
          <w:tcPr>
            <w:tcW w:w="907" w:type="dxa"/>
          </w:tcPr>
          <w:p w14:paraId="6C774E06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图 3</w:t>
            </w:r>
          </w:p>
        </w:tc>
        <w:tc>
          <w:tcPr>
            <w:tcW w:w="3969" w:type="dxa"/>
          </w:tcPr>
          <w:p w14:paraId="37F938A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shots/03_bode_nominal.png</w:t>
            </w:r>
          </w:p>
        </w:tc>
        <w:tc>
          <w:tcPr>
            <w:tcW w:w="4309" w:type="dxa"/>
          </w:tcPr>
          <w:p w14:paraId="6EFE93D0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AC 扫频 Bode 图（|Gain| 与 Phase，iWave 截图）</w:t>
            </w:r>
          </w:p>
        </w:tc>
      </w:tr>
    </w:tbl>
    <w:p w14:paraId="4B5CB944" w14:textId="77777777" w:rsidR="00451619" w:rsidRDefault="00451619">
      <w:pPr>
        <w:spacing w:after="40"/>
        <w:rPr>
          <w:rFonts w:hint="eastAsia"/>
        </w:rPr>
      </w:pPr>
    </w:p>
    <w:p w14:paraId="3F3C4876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这里的状态得如实标一句：上面三张截图采于初始解验证阶段（2026-10-19 18:45），作用是证明流程跑得通、图能导出来。最优尺寸下的同组图由同一脚本生成，拿最优参数重跑一次 sim_engine.py 就能换掉；本报告不拿旧图的数值当最终结论。</w:t>
      </w:r>
    </w:p>
    <w:p w14:paraId="06B499C8" w14:textId="77777777" w:rsidR="00451619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t>第 8 章　算法性能与代码质量</w:t>
      </w:r>
    </w:p>
    <w:p w14:paraId="597C4900" w14:textId="77777777" w:rsidR="00451619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 xml:space="preserve">8.1 </w:t>
      </w:r>
      <w:proofErr w:type="spellStart"/>
      <w:r>
        <w:rPr>
          <w:rFonts w:ascii="黑体" w:eastAsia="黑体" w:hAnsi="黑体"/>
          <w:sz w:val="28"/>
        </w:rPr>
        <w:t>运行性能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061"/>
        <w:gridCol w:w="3288"/>
      </w:tblGrid>
      <w:tr w:rsidR="00451619" w14:paraId="4A327F33" w14:textId="77777777">
        <w:trPr>
          <w:jc w:val="center"/>
        </w:trPr>
        <w:tc>
          <w:tcPr>
            <w:tcW w:w="2835" w:type="dxa"/>
          </w:tcPr>
          <w:p w14:paraId="10095973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指标</w:t>
            </w:r>
          </w:p>
        </w:tc>
        <w:tc>
          <w:tcPr>
            <w:tcW w:w="3061" w:type="dxa"/>
          </w:tcPr>
          <w:p w14:paraId="51B93917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数值</w:t>
            </w:r>
          </w:p>
        </w:tc>
        <w:tc>
          <w:tcPr>
            <w:tcW w:w="3288" w:type="dxa"/>
          </w:tcPr>
          <w:p w14:paraId="49CFF68E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说明</w:t>
            </w:r>
          </w:p>
        </w:tc>
      </w:tr>
      <w:tr w:rsidR="00451619" w14:paraId="4D10AB94" w14:textId="77777777">
        <w:trPr>
          <w:jc w:val="center"/>
        </w:trPr>
        <w:tc>
          <w:tcPr>
            <w:tcW w:w="2835" w:type="dxa"/>
          </w:tcPr>
          <w:p w14:paraId="0E46AAA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总运行时间</w:t>
            </w:r>
          </w:p>
        </w:tc>
        <w:tc>
          <w:tcPr>
            <w:tcW w:w="3061" w:type="dxa"/>
          </w:tcPr>
          <w:p w14:paraId="480DD4C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6941.5 s（外壳计时 6951 s）</w:t>
            </w:r>
          </w:p>
        </w:tc>
        <w:tc>
          <w:tcPr>
            <w:tcW w:w="3288" w:type="dxa"/>
          </w:tcPr>
          <w:p w14:paraId="55A8F01F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小于 time_base 7200 s，时间分满分</w:t>
            </w:r>
          </w:p>
        </w:tc>
      </w:tr>
      <w:tr w:rsidR="00451619" w14:paraId="6A1F2E94" w14:textId="77777777">
        <w:trPr>
          <w:jc w:val="center"/>
        </w:trPr>
        <w:tc>
          <w:tcPr>
            <w:tcW w:w="2835" w:type="dxa"/>
          </w:tcPr>
          <w:p w14:paraId="1393303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目标函数评估次数</w:t>
            </w:r>
          </w:p>
        </w:tc>
        <w:tc>
          <w:tcPr>
            <w:tcW w:w="3061" w:type="dxa"/>
          </w:tcPr>
          <w:p w14:paraId="10ACC96E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204</w:t>
            </w:r>
          </w:p>
        </w:tc>
        <w:tc>
          <w:tcPr>
            <w:tcW w:w="3288" w:type="dxa"/>
          </w:tcPr>
          <w:p w14:paraId="4FB83D94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含失败点</w:t>
            </w:r>
          </w:p>
        </w:tc>
      </w:tr>
      <w:tr w:rsidR="00451619" w14:paraId="0642A348" w14:textId="77777777">
        <w:trPr>
          <w:jc w:val="center"/>
        </w:trPr>
        <w:tc>
          <w:tcPr>
            <w:tcW w:w="2835" w:type="dxa"/>
          </w:tcPr>
          <w:p w14:paraId="494ADF7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单次平均耗时</w:t>
            </w:r>
          </w:p>
        </w:tc>
        <w:tc>
          <w:tcPr>
            <w:tcW w:w="3061" w:type="dxa"/>
          </w:tcPr>
          <w:p w14:paraId="586BFA86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约 34 s</w:t>
            </w:r>
          </w:p>
        </w:tc>
        <w:tc>
          <w:tcPr>
            <w:tcW w:w="3288" w:type="dxa"/>
          </w:tcPr>
          <w:p w14:paraId="4176D127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全 PVT 仿真单次成本</w:t>
            </w:r>
          </w:p>
        </w:tc>
      </w:tr>
      <w:tr w:rsidR="00451619" w14:paraId="15C1E15E" w14:textId="77777777">
        <w:trPr>
          <w:jc w:val="center"/>
        </w:trPr>
        <w:tc>
          <w:tcPr>
            <w:tcW w:w="2835" w:type="dxa"/>
          </w:tcPr>
          <w:p w14:paraId="457EBA07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达到增益门槛（≥41 dB）的点数</w:t>
            </w:r>
          </w:p>
        </w:tc>
        <w:tc>
          <w:tcPr>
            <w:tcW w:w="3061" w:type="dxa"/>
          </w:tcPr>
          <w:p w14:paraId="29B3733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39</w:t>
            </w:r>
          </w:p>
        </w:tc>
        <w:tc>
          <w:tcPr>
            <w:tcW w:w="3288" w:type="dxa"/>
          </w:tcPr>
          <w:p w14:paraId="6457C232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有效点占比约 19%</w:t>
            </w:r>
          </w:p>
        </w:tc>
      </w:tr>
      <w:tr w:rsidR="00451619" w14:paraId="067B9F2A" w14:textId="77777777">
        <w:trPr>
          <w:jc w:val="center"/>
        </w:trPr>
        <w:tc>
          <w:tcPr>
            <w:tcW w:w="2835" w:type="dxa"/>
          </w:tcPr>
          <w:p w14:paraId="49EF8786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仿真失败点</w:t>
            </w:r>
          </w:p>
        </w:tc>
        <w:tc>
          <w:tcPr>
            <w:tcW w:w="3061" w:type="dxa"/>
          </w:tcPr>
          <w:p w14:paraId="052EF840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95（46.6%）</w:t>
            </w:r>
          </w:p>
        </w:tc>
        <w:tc>
          <w:tcPr>
            <w:tcW w:w="3288" w:type="dxa"/>
          </w:tcPr>
          <w:p w14:paraId="75F6572F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激进扰动导致不收敛，属预期代价</w:t>
            </w:r>
          </w:p>
        </w:tc>
      </w:tr>
      <w:tr w:rsidR="00451619" w14:paraId="49DDB39C" w14:textId="77777777">
        <w:trPr>
          <w:jc w:val="center"/>
        </w:trPr>
        <w:tc>
          <w:tcPr>
            <w:tcW w:w="2835" w:type="dxa"/>
          </w:tcPr>
          <w:p w14:paraId="4F95AFC0" w14:textId="77777777" w:rsidR="00451619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预算耗尽后超时跳过</w:t>
            </w:r>
            <w:proofErr w:type="spellEnd"/>
          </w:p>
        </w:tc>
        <w:tc>
          <w:tcPr>
            <w:tcW w:w="3061" w:type="dxa"/>
          </w:tcPr>
          <w:p w14:paraId="3C843A02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3288" w:type="dxa"/>
          </w:tcPr>
          <w:p w14:paraId="37B22FBA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收尾阶段</w:t>
            </w:r>
          </w:p>
        </w:tc>
      </w:tr>
      <w:tr w:rsidR="00451619" w14:paraId="334FF849" w14:textId="77777777">
        <w:trPr>
          <w:jc w:val="center"/>
        </w:trPr>
        <w:tc>
          <w:tcPr>
            <w:tcW w:w="2835" w:type="dxa"/>
          </w:tcPr>
          <w:p w14:paraId="5940349F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内存峰值</w:t>
            </w:r>
          </w:p>
        </w:tc>
        <w:tc>
          <w:tcPr>
            <w:tcW w:w="3061" w:type="dxa"/>
          </w:tcPr>
          <w:p w14:paraId="0F2FA682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556 MB（/usr/bin/time -v）</w:t>
            </w:r>
          </w:p>
        </w:tc>
        <w:tc>
          <w:tcPr>
            <w:tcW w:w="3288" w:type="dxa"/>
          </w:tcPr>
          <w:p w14:paraId="32138E8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远低于服务器限制</w:t>
            </w:r>
          </w:p>
        </w:tc>
      </w:tr>
      <w:tr w:rsidR="00451619" w14:paraId="4E64CB61" w14:textId="77777777">
        <w:trPr>
          <w:jc w:val="center"/>
        </w:trPr>
        <w:tc>
          <w:tcPr>
            <w:tcW w:w="2835" w:type="dxa"/>
          </w:tcPr>
          <w:p w14:paraId="1DF4CC2F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实际代数</w:t>
            </w:r>
          </w:p>
        </w:tc>
        <w:tc>
          <w:tcPr>
            <w:tcW w:w="3061" w:type="dxa"/>
          </w:tcPr>
          <w:p w14:paraId="5349DB60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3288" w:type="dxa"/>
          </w:tcPr>
          <w:p w14:paraId="5371C37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种群 20，预算优先</w:t>
            </w:r>
          </w:p>
        </w:tc>
      </w:tr>
    </w:tbl>
    <w:p w14:paraId="0BDB1A97" w14:textId="77777777" w:rsidR="00451619" w:rsidRDefault="00451619">
      <w:pPr>
        <w:spacing w:after="40"/>
        <w:rPr>
          <w:rFonts w:hint="eastAsia"/>
        </w:rPr>
      </w:pPr>
    </w:p>
    <w:p w14:paraId="6F97B7DE" w14:textId="77777777" w:rsidR="00451619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>8.2 代码质量</w:t>
      </w:r>
    </w:p>
    <w:p w14:paraId="2A75B583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提交脚本 optimization.py 约 7.2 万字节，本地自测压了 8 项断言（T1a~T5a）：接口签名解析、参数边界 clamp、schema 回写一致性、仿真失败的降级路径、硬截止触发，以及最优解写出的兜底。这套自测在没有 license 的机器上能完整跑完。</w:t>
      </w:r>
    </w:p>
    <w:p w14:paraId="00C131CB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模块四的五个脚本共用一个口径库，60 项自检管着边界、单位、schema、路径修复和跨模块互通；脚本都支持 --mock，评委在没有 license 的环境里也能复核。</w:t>
      </w:r>
    </w:p>
    <w:p w14:paraId="0E9FEC00" w14:textId="77777777" w:rsidR="00451619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lastRenderedPageBreak/>
        <w:t>第 9 章　工程难点与关键修正</w:t>
      </w:r>
    </w:p>
    <w:p w14:paraId="282D78C5" w14:textId="77777777" w:rsidR="00451619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9.1 “全员 0 分”的根因</w:t>
      </w:r>
    </w:p>
    <w:p w14:paraId="737EE874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赛题给的参考包在平台上真跑过一次：Total score 0.0000，只跑了 14 秒就“正常退出”。日志留下的线索链是这样：</w:t>
      </w:r>
    </w:p>
    <w:p w14:paraId="66A8AC40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Creating simulation netlist fails.</w:t>
      </w:r>
    </w:p>
    <w:p w14:paraId="6FE51074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Simulation failed. Reason: "File does not exist:</w:t>
      </w:r>
    </w:p>
    <w:p w14:paraId="41B51FFC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/home/eda_2025/EDA_2025_Empyrean_lab_start/hes_release/models/spectre/spe_demo.scs."</w:t>
      </w:r>
    </w:p>
    <w:p w14:paraId="5C98EB79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-&gt; evaluate() 返回 ""</w:t>
      </w:r>
    </w:p>
    <w:p w14:paraId="718E747E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-&gt; 目标函数 scores['Phase_Margin'] KeyError</w:t>
      </w:r>
    </w:p>
    <w:p w14:paraId="0118096D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-&gt; Best parameters saved to:（空）</w:t>
      </w:r>
    </w:p>
    <w:p w14:paraId="122E539F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-&gt; score.py: Best param file not exists!!!!</w:t>
      </w:r>
    </w:p>
    <w:p w14:paraId="164AB702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-&gt; 七项全 0</w:t>
      </w:r>
    </w:p>
    <w:p w14:paraId="4B5B8834" w14:textId="77777777" w:rsidR="00451619" w:rsidRDefault="00000000">
      <w:pPr>
        <w:spacing w:after="120" w:line="324" w:lineRule="auto"/>
        <w:ind w:firstLine="420"/>
        <w:rPr>
          <w:rFonts w:hint="eastAsia"/>
        </w:rPr>
      </w:pPr>
      <w:r>
        <w:t>根因既不在算法，也不在代码质量：MDE 的 corner 配置把旧机器的绝对路径（eda_2025）写死了，当前环境却是 edauser32 + EDA_2026_Empyrean_lab_start。文件本身好好地在，只是前缀指错了地方。</w:t>
      </w:r>
    </w:p>
    <w:p w14:paraId="11850521" w14:textId="77777777" w:rsidR="00451619" w:rsidRDefault="00000000">
      <w:pPr>
        <w:spacing w:after="120" w:line="324" w:lineRule="auto"/>
        <w:ind w:firstLine="420"/>
        <w:rPr>
          <w:rFonts w:hint="eastAsia"/>
        </w:rPr>
      </w:pPr>
      <w:r>
        <w:t>修法是在 emyInitAether 之前先扫一遍 setting / adeL2View.file / *.scs，把不存在的绝对路径里 hes_release/ 之后那段接到当前工作目录下的同名文件上（目标存在才接），用户名和年份一个都不硬编码。改之前统一备份成 *.m4bak。</w:t>
      </w:r>
    </w:p>
    <w:p w14:paraId="372270B2" w14:textId="77777777" w:rsidR="00451619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>9.2 关键修正一览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2494"/>
        <w:gridCol w:w="3628"/>
        <w:gridCol w:w="2041"/>
      </w:tblGrid>
      <w:tr w:rsidR="00451619" w14:paraId="2C62E561" w14:textId="77777777">
        <w:trPr>
          <w:jc w:val="center"/>
        </w:trPr>
        <w:tc>
          <w:tcPr>
            <w:tcW w:w="1020" w:type="dxa"/>
          </w:tcPr>
          <w:p w14:paraId="3F4A2EDC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编号</w:t>
            </w:r>
          </w:p>
        </w:tc>
        <w:tc>
          <w:tcPr>
            <w:tcW w:w="2494" w:type="dxa"/>
          </w:tcPr>
          <w:p w14:paraId="1BF491BB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修正</w:t>
            </w:r>
          </w:p>
        </w:tc>
        <w:tc>
          <w:tcPr>
            <w:tcW w:w="3628" w:type="dxa"/>
          </w:tcPr>
          <w:p w14:paraId="10876451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解决的实测问题</w:t>
            </w:r>
          </w:p>
        </w:tc>
        <w:tc>
          <w:tcPr>
            <w:tcW w:w="2041" w:type="dxa"/>
          </w:tcPr>
          <w:p w14:paraId="35201F70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验证</w:t>
            </w:r>
          </w:p>
        </w:tc>
      </w:tr>
      <w:tr w:rsidR="00451619" w14:paraId="4D6F113F" w14:textId="77777777">
        <w:trPr>
          <w:jc w:val="center"/>
        </w:trPr>
        <w:tc>
          <w:tcPr>
            <w:tcW w:w="1020" w:type="dxa"/>
          </w:tcPr>
          <w:p w14:paraId="69067DF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P0-2</w:t>
            </w:r>
          </w:p>
        </w:tc>
        <w:tc>
          <w:tcPr>
            <w:tcW w:w="2494" w:type="dxa"/>
          </w:tcPr>
          <w:p w14:paraId="391B9B1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预算夹到 7200−300 s</w:t>
            </w:r>
          </w:p>
        </w:tc>
        <w:tc>
          <w:tcPr>
            <w:tcW w:w="3628" w:type="dxa"/>
          </w:tcPr>
          <w:p w14:paraId="73198ED4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0.8×10800=8640 s 越过时间满分线，白丢约 3.3 分</w:t>
            </w:r>
          </w:p>
        </w:tc>
        <w:tc>
          <w:tcPr>
            <w:tcW w:w="2041" w:type="dxa"/>
          </w:tcPr>
          <w:p w14:paraId="3689542D" w14:textId="77777777" w:rsidR="00451619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日志出现</w:t>
            </w:r>
            <w:proofErr w:type="spellEnd"/>
            <w:r>
              <w:rPr>
                <w:sz w:val="16"/>
              </w:rPr>
              <w:t xml:space="preserve"> [P0-2] </w:t>
            </w:r>
            <w:proofErr w:type="spellStart"/>
            <w:r>
              <w:rPr>
                <w:sz w:val="16"/>
              </w:rPr>
              <w:t>压缩提示</w:t>
            </w:r>
            <w:proofErr w:type="spellEnd"/>
          </w:p>
        </w:tc>
      </w:tr>
      <w:tr w:rsidR="00451619" w14:paraId="343A251A" w14:textId="77777777">
        <w:trPr>
          <w:jc w:val="center"/>
        </w:trPr>
        <w:tc>
          <w:tcPr>
            <w:tcW w:w="1020" w:type="dxa"/>
          </w:tcPr>
          <w:p w14:paraId="38F581FE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P0-3</w:t>
            </w:r>
          </w:p>
        </w:tc>
        <w:tc>
          <w:tcPr>
            <w:tcW w:w="2494" w:type="dxa"/>
          </w:tcPr>
          <w:p w14:paraId="3D88BA86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边界照抄 score.py 的 clamp</w:t>
            </w:r>
          </w:p>
        </w:tc>
        <w:tc>
          <w:tcPr>
            <w:tcW w:w="3628" w:type="dxa"/>
          </w:tcPr>
          <w:p w14:paraId="41688AEF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搜索空间与评分空间不一致，部分点被 clamp 后白跑</w:t>
            </w:r>
          </w:p>
        </w:tc>
        <w:tc>
          <w:tcPr>
            <w:tcW w:w="2041" w:type="dxa"/>
          </w:tcPr>
          <w:p w14:paraId="62A6CE03" w14:textId="77777777" w:rsidR="00451619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自测打印</w:t>
            </w:r>
            <w:proofErr w:type="spellEnd"/>
            <w:r>
              <w:rPr>
                <w:sz w:val="16"/>
              </w:rPr>
              <w:t xml:space="preserve"> bounds aligned</w:t>
            </w:r>
          </w:p>
        </w:tc>
      </w:tr>
      <w:tr w:rsidR="00451619" w14:paraId="4831877F" w14:textId="77777777">
        <w:trPr>
          <w:jc w:val="center"/>
        </w:trPr>
        <w:tc>
          <w:tcPr>
            <w:tcW w:w="1020" w:type="dxa"/>
          </w:tcPr>
          <w:p w14:paraId="35AE3262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P0-4</w:t>
            </w:r>
          </w:p>
        </w:tc>
        <w:tc>
          <w:tcPr>
            <w:tcW w:w="2494" w:type="dxa"/>
          </w:tcPr>
          <w:p w14:paraId="76CFAE9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回写按输入 schema（105 条）</w:t>
            </w:r>
          </w:p>
        </w:tc>
        <w:tc>
          <w:tcPr>
            <w:tcW w:w="3628" w:type="dxa"/>
          </w:tcPr>
          <w:p w14:paraId="1868F022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自行发明参数会改变赛方参数化口径</w:t>
            </w:r>
          </w:p>
        </w:tc>
        <w:tc>
          <w:tcPr>
            <w:tcW w:w="2041" w:type="dxa"/>
          </w:tcPr>
          <w:p w14:paraId="0CD0FAC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 xml:space="preserve">105 </w:t>
            </w:r>
            <w:proofErr w:type="spellStart"/>
            <w:r>
              <w:rPr>
                <w:sz w:val="16"/>
              </w:rPr>
              <w:t>个变量越界</w:t>
            </w:r>
            <w:proofErr w:type="spellEnd"/>
            <w:r>
              <w:rPr>
                <w:sz w:val="16"/>
              </w:rPr>
              <w:t xml:space="preserve"> 0</w:t>
            </w:r>
          </w:p>
        </w:tc>
      </w:tr>
      <w:tr w:rsidR="00451619" w14:paraId="42D95DC9" w14:textId="77777777">
        <w:trPr>
          <w:jc w:val="center"/>
        </w:trPr>
        <w:tc>
          <w:tcPr>
            <w:tcW w:w="1020" w:type="dxa"/>
          </w:tcPr>
          <w:p w14:paraId="2F27FFDC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P0-5</w:t>
            </w:r>
          </w:p>
        </w:tc>
        <w:tc>
          <w:tcPr>
            <w:tcW w:w="2494" w:type="dxa"/>
          </w:tcPr>
          <w:p w14:paraId="2C8F63E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分组可关闭（OPT_NO_REDUCTION）</w:t>
            </w:r>
          </w:p>
        </w:tc>
        <w:tc>
          <w:tcPr>
            <w:tcW w:w="3628" w:type="dxa"/>
          </w:tcPr>
          <w:p w14:paraId="13F86B9D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分组表对隐藏电路是硬编码</w:t>
            </w:r>
          </w:p>
        </w:tc>
        <w:tc>
          <w:tcPr>
            <w:tcW w:w="2041" w:type="dxa"/>
          </w:tcPr>
          <w:p w14:paraId="3C451F95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过滤为空时显式退化为全独立变量</w:t>
            </w:r>
          </w:p>
        </w:tc>
      </w:tr>
      <w:tr w:rsidR="00451619" w14:paraId="49ECC2A0" w14:textId="77777777">
        <w:trPr>
          <w:jc w:val="center"/>
        </w:trPr>
        <w:tc>
          <w:tcPr>
            <w:tcW w:w="1020" w:type="dxa"/>
          </w:tcPr>
          <w:p w14:paraId="27EFCCE0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P0-8</w:t>
            </w:r>
          </w:p>
        </w:tc>
        <w:tc>
          <w:tcPr>
            <w:tcW w:w="2494" w:type="dxa"/>
          </w:tcPr>
          <w:p w14:paraId="35937395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MDE 旧路径自动修复</w:t>
            </w:r>
          </w:p>
        </w:tc>
        <w:tc>
          <w:tcPr>
            <w:tcW w:w="3628" w:type="dxa"/>
          </w:tcPr>
          <w:p w14:paraId="74C5FC8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**</w:t>
            </w:r>
            <w:proofErr w:type="spellStart"/>
            <w:r>
              <w:rPr>
                <w:sz w:val="16"/>
              </w:rPr>
              <w:t>全员</w:t>
            </w:r>
            <w:proofErr w:type="spellEnd"/>
            <w:r>
              <w:rPr>
                <w:sz w:val="16"/>
              </w:rPr>
              <w:t xml:space="preserve"> 0 </w:t>
            </w:r>
            <w:proofErr w:type="spellStart"/>
            <w:r>
              <w:rPr>
                <w:sz w:val="16"/>
              </w:rPr>
              <w:t>分的根因</w:t>
            </w:r>
            <w:proofErr w:type="spellEnd"/>
            <w:r>
              <w:rPr>
                <w:sz w:val="16"/>
              </w:rPr>
              <w:t>**</w:t>
            </w:r>
          </w:p>
        </w:tc>
        <w:tc>
          <w:tcPr>
            <w:tcW w:w="2041" w:type="dxa"/>
          </w:tcPr>
          <w:p w14:paraId="6A75F2B4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真机冒烟通过</w:t>
            </w:r>
          </w:p>
        </w:tc>
      </w:tr>
      <w:tr w:rsidR="00451619" w14:paraId="1E5B60E5" w14:textId="77777777">
        <w:trPr>
          <w:jc w:val="center"/>
        </w:trPr>
        <w:tc>
          <w:tcPr>
            <w:tcW w:w="1020" w:type="dxa"/>
          </w:tcPr>
          <w:p w14:paraId="1AF348CC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P0-9</w:t>
            </w:r>
          </w:p>
        </w:tc>
        <w:tc>
          <w:tcPr>
            <w:tcW w:w="2494" w:type="dxa"/>
          </w:tcPr>
          <w:p w14:paraId="023C7754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仿真失败按最差解处理</w:t>
            </w:r>
          </w:p>
        </w:tc>
        <w:tc>
          <w:tcPr>
            <w:tcW w:w="3628" w:type="dxa"/>
          </w:tcPr>
          <w:p w14:paraId="64BA945A" w14:textId="77777777" w:rsidR="00451619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上游返回空串导致整轮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KeyError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崩溃</w:t>
            </w:r>
            <w:proofErr w:type="spellEnd"/>
          </w:p>
        </w:tc>
        <w:tc>
          <w:tcPr>
            <w:tcW w:w="2041" w:type="dxa"/>
          </w:tcPr>
          <w:p w14:paraId="64DA1B6F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T1c 断言通过</w:t>
            </w:r>
          </w:p>
        </w:tc>
      </w:tr>
      <w:tr w:rsidR="00451619" w14:paraId="47772DC1" w14:textId="77777777">
        <w:trPr>
          <w:jc w:val="center"/>
        </w:trPr>
        <w:tc>
          <w:tcPr>
            <w:tcW w:w="1020" w:type="dxa"/>
          </w:tcPr>
          <w:p w14:paraId="32A0F66D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P0-10/13</w:t>
            </w:r>
          </w:p>
        </w:tc>
        <w:tc>
          <w:tcPr>
            <w:tcW w:w="2494" w:type="dxa"/>
          </w:tcPr>
          <w:p w14:paraId="641A8724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初值局部化 + 稀疏扰动</w:t>
            </w:r>
          </w:p>
        </w:tc>
        <w:tc>
          <w:tcPr>
            <w:tcW w:w="3628" w:type="dxa"/>
          </w:tcPr>
          <w:p w14:paraId="68BF5E38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全空间随机会把面积打到 1e5~1e6、AC 出不来</w:t>
            </w:r>
          </w:p>
        </w:tc>
        <w:tc>
          <w:tcPr>
            <w:tcW w:w="2041" w:type="dxa"/>
          </w:tcPr>
          <w:p w14:paraId="108E8B00" w14:textId="77777777" w:rsidR="00451619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收敛曲线正常</w:t>
            </w:r>
            <w:proofErr w:type="spellEnd"/>
          </w:p>
        </w:tc>
      </w:tr>
      <w:tr w:rsidR="00451619" w14:paraId="0788D0D9" w14:textId="77777777">
        <w:trPr>
          <w:jc w:val="center"/>
        </w:trPr>
        <w:tc>
          <w:tcPr>
            <w:tcW w:w="1020" w:type="dxa"/>
          </w:tcPr>
          <w:p w14:paraId="42232C24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P0-11</w:t>
            </w:r>
          </w:p>
        </w:tc>
        <w:tc>
          <w:tcPr>
            <w:tcW w:w="2494" w:type="dxa"/>
          </w:tcPr>
          <w:p w14:paraId="5A61318D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面积预剪枝</w:t>
            </w:r>
          </w:p>
        </w:tc>
        <w:tc>
          <w:tcPr>
            <w:tcW w:w="3628" w:type="dxa"/>
          </w:tcPr>
          <w:p w14:paraId="5DB6CB35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离谱面积点仍跑仿真，浪费评估次数</w:t>
            </w:r>
          </w:p>
        </w:tc>
        <w:tc>
          <w:tcPr>
            <w:tcW w:w="2041" w:type="dxa"/>
          </w:tcPr>
          <w:p w14:paraId="489E9A0D" w14:textId="77777777" w:rsidR="00451619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评估次数下降</w:t>
            </w:r>
            <w:proofErr w:type="spellEnd"/>
          </w:p>
        </w:tc>
      </w:tr>
      <w:tr w:rsidR="00451619" w14:paraId="5A3DE57D" w14:textId="77777777">
        <w:trPr>
          <w:jc w:val="center"/>
        </w:trPr>
        <w:tc>
          <w:tcPr>
            <w:tcW w:w="1020" w:type="dxa"/>
          </w:tcPr>
          <w:p w14:paraId="26C0CC6E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P0-12</w:t>
            </w:r>
          </w:p>
        </w:tc>
        <w:tc>
          <w:tcPr>
            <w:tcW w:w="2494" w:type="dxa"/>
          </w:tcPr>
          <w:p w14:paraId="4D6F6942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目标函数内硬截止</w:t>
            </w:r>
          </w:p>
        </w:tc>
        <w:tc>
          <w:tcPr>
            <w:tcW w:w="3628" w:type="dxa"/>
          </w:tcPr>
          <w:p w14:paraId="4625E5E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callback 每代只调一次，实际超时 4.3 倍</w:t>
            </w:r>
          </w:p>
        </w:tc>
        <w:tc>
          <w:tcPr>
            <w:tcW w:w="2041" w:type="dxa"/>
          </w:tcPr>
          <w:p w14:paraId="36F1184C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TOTAL &lt; 6900 s</w:t>
            </w:r>
          </w:p>
        </w:tc>
      </w:tr>
      <w:tr w:rsidR="00451619" w14:paraId="330CF98C" w14:textId="77777777">
        <w:trPr>
          <w:jc w:val="center"/>
        </w:trPr>
        <w:tc>
          <w:tcPr>
            <w:tcW w:w="1020" w:type="dxa"/>
          </w:tcPr>
          <w:p w14:paraId="1399CA00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P0-16</w:t>
            </w:r>
          </w:p>
        </w:tc>
        <w:tc>
          <w:tcPr>
            <w:tcW w:w="2494" w:type="dxa"/>
          </w:tcPr>
          <w:p w14:paraId="0DE71075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增益硬门槛（&lt;41 dB 不选）</w:t>
            </w:r>
          </w:p>
        </w:tc>
        <w:tc>
          <w:tcPr>
            <w:tcW w:w="3628" w:type="dxa"/>
          </w:tcPr>
          <w:p w14:paraId="746F23A7" w14:textId="77777777" w:rsidR="00451619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保证</w:t>
            </w:r>
            <w:proofErr w:type="spellEnd"/>
            <w:r>
              <w:rPr>
                <w:sz w:val="16"/>
              </w:rPr>
              <w:t xml:space="preserve"> 6.3 的 40 dB 排名门槛</w:t>
            </w:r>
          </w:p>
        </w:tc>
        <w:tc>
          <w:tcPr>
            <w:tcW w:w="2041" w:type="dxa"/>
          </w:tcPr>
          <w:p w14:paraId="66B7C4FD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best_result 中 Gain 45.85</w:t>
            </w:r>
          </w:p>
        </w:tc>
      </w:tr>
      <w:tr w:rsidR="00451619" w14:paraId="14649796" w14:textId="77777777">
        <w:trPr>
          <w:jc w:val="center"/>
        </w:trPr>
        <w:tc>
          <w:tcPr>
            <w:tcW w:w="1020" w:type="dxa"/>
          </w:tcPr>
          <w:p w14:paraId="13CE4F52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P0-19</w:t>
            </w:r>
          </w:p>
        </w:tc>
        <w:tc>
          <w:tcPr>
            <w:tcW w:w="2494" w:type="dxa"/>
          </w:tcPr>
          <w:p w14:paraId="6CC5BFFF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电容 l 只减</w:t>
            </w:r>
          </w:p>
        </w:tc>
        <w:tc>
          <w:tcPr>
            <w:tcW w:w="3628" w:type="dxa"/>
          </w:tcPr>
          <w:p w14:paraId="79639737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UGB 与面积同时改善（双赢）</w:t>
            </w:r>
          </w:p>
        </w:tc>
        <w:tc>
          <w:tcPr>
            <w:tcW w:w="2041" w:type="dxa"/>
          </w:tcPr>
          <w:p w14:paraId="7CAD034D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UGB 7.5M→13.8M，面积同时下降</w:t>
            </w:r>
          </w:p>
        </w:tc>
      </w:tr>
      <w:tr w:rsidR="00451619" w14:paraId="4E846ECA" w14:textId="77777777">
        <w:trPr>
          <w:jc w:val="center"/>
        </w:trPr>
        <w:tc>
          <w:tcPr>
            <w:tcW w:w="1020" w:type="dxa"/>
          </w:tcPr>
          <w:p w14:paraId="72181DA5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P0-20</w:t>
            </w:r>
          </w:p>
        </w:tc>
        <w:tc>
          <w:tcPr>
            <w:tcW w:w="2494" w:type="dxa"/>
          </w:tcPr>
          <w:p w14:paraId="2236401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收尾不覆盖 best_param_file</w:t>
            </w:r>
          </w:p>
        </w:tc>
        <w:tc>
          <w:tcPr>
            <w:tcW w:w="3628" w:type="dxa"/>
          </w:tcPr>
          <w:p w14:paraId="1644D991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最优解被“最后一个候选”冲掉，白丢约 1.5 分</w:t>
            </w:r>
          </w:p>
        </w:tc>
        <w:tc>
          <w:tcPr>
            <w:tcW w:w="2041" w:type="dxa"/>
          </w:tcPr>
          <w:p w14:paraId="6A5B6026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score 84.9584</w:t>
            </w:r>
          </w:p>
        </w:tc>
      </w:tr>
    </w:tbl>
    <w:p w14:paraId="499B252E" w14:textId="77777777" w:rsidR="00451619" w:rsidRDefault="00451619">
      <w:pPr>
        <w:spacing w:after="40"/>
        <w:rPr>
          <w:rFonts w:hint="eastAsia"/>
        </w:rPr>
      </w:pPr>
    </w:p>
    <w:p w14:paraId="5FEE41D5" w14:textId="2A548E45" w:rsidR="00451619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lastRenderedPageBreak/>
        <w:t xml:space="preserve">9.3 </w:t>
      </w:r>
      <w:proofErr w:type="spellStart"/>
      <w:r>
        <w:rPr>
          <w:rFonts w:ascii="黑体" w:eastAsia="黑体" w:hAnsi="黑体"/>
          <w:sz w:val="28"/>
        </w:rPr>
        <w:t>一条经验</w:t>
      </w:r>
      <w:proofErr w:type="spellEnd"/>
    </w:p>
    <w:p w14:paraId="52606657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这次最费时间的不是写算法，而是判断“哪份文档说的是真的”。赛题 PDF、教程、平台脚本三边对不上时，必须挑一个唯一真相来源，然后认它。我们挑的是运行时的 run_score.sh 与 score.py，优先级高于一切文档。这个判断后来落到预算、边界、回写 schema 三处修正上，也直接撑起了从 0 分到 84.96 分的差距。</w:t>
      </w:r>
    </w:p>
    <w:p w14:paraId="5742E8E7" w14:textId="77777777" w:rsidR="00451619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t>第 10 章　创新点与可扩展性</w:t>
      </w:r>
    </w:p>
    <w:p w14:paraId="3CEDC2D4" w14:textId="77777777" w:rsidR="00451619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 xml:space="preserve">10.1 </w:t>
      </w:r>
      <w:proofErr w:type="spellStart"/>
      <w:r>
        <w:rPr>
          <w:rFonts w:ascii="黑体" w:eastAsia="黑体" w:hAnsi="黑体"/>
          <w:sz w:val="28"/>
        </w:rPr>
        <w:t>创新点</w:t>
      </w:r>
      <w:proofErr w:type="spellEnd"/>
    </w:p>
    <w:p w14:paraId="085821DA" w14:textId="77777777" w:rsidR="00451619" w:rsidRDefault="00000000">
      <w:pPr>
        <w:pStyle w:val="a0"/>
        <w:spacing w:after="60"/>
        <w:rPr>
          <w:rFonts w:hint="eastAsia"/>
        </w:rPr>
      </w:pPr>
      <w:r>
        <w:t>工具优先的智能体范式：“数值正确”归确定性代码，“判断与选择”归模型；source 字段把 llm 和 rule_fallback 分开，结果可解释，也能降级。</w:t>
      </w:r>
    </w:p>
    <w:p w14:paraId="38174BB6" w14:textId="77777777" w:rsidR="00451619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拿评分器当规格书：以 score.py 为唯一真相来源反推预算、边界和回写 schema，把“对齐评分口径”当成一项工程能力来做。</w:t>
      </w:r>
    </w:p>
    <w:p w14:paraId="70C062B3" w14:textId="77777777" w:rsidR="00451619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对称与匹配分开识别：图论性质和工艺性质各统各的、各处理各的，避免错合并带来的性能悬崖。</w:t>
      </w:r>
    </w:p>
    <w:p w14:paraId="1F976836" w14:textId="77777777" w:rsidR="00451619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面向隐藏电路留了降级路：分组表能过滤、能关掉，最坏也只是“维度变高、跑得慢”，不至于“结果废掉”。</w:t>
      </w:r>
    </w:p>
    <w:p w14:paraId="0E85AAC6" w14:textId="77777777" w:rsidR="00451619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 xml:space="preserve">10.2 </w:t>
      </w:r>
      <w:proofErr w:type="spellStart"/>
      <w:r>
        <w:rPr>
          <w:rFonts w:ascii="黑体" w:eastAsia="黑体" w:hAnsi="黑体"/>
          <w:sz w:val="28"/>
        </w:rPr>
        <w:t>可扩展性</w:t>
      </w:r>
      <w:proofErr w:type="spellEnd"/>
    </w:p>
    <w:p w14:paraId="38F52886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t xml:space="preserve">模块二的分析器只认网表文本，不认电路名，换一颗运放重新导一次网表就行；模块三的优化器用 --dummy_devices / --symmetry_devices 接外部分组，OPT_NO_REDUCTION 一开就完全退成逐变量优化；模块四的脚本靠 --ae_lib / --ae_cell </w:t>
      </w:r>
      <w:proofErr w:type="spellStart"/>
      <w:r>
        <w:t>参数化，不绑死某个单元</w:t>
      </w:r>
      <w:proofErr w:type="spellEnd"/>
      <w:r>
        <w:t>。</w:t>
      </w:r>
      <w:r>
        <w:rPr>
          <w:lang w:eastAsia="zh-CN"/>
        </w:rPr>
        <w:t>三样凑在一起，系统在原理上能直接搬到赛题的隐藏电路上。</w:t>
      </w:r>
    </w:p>
    <w:p w14:paraId="3020782B" w14:textId="77777777" w:rsidR="00451619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t>第 11 章　结论与后续工作</w:t>
      </w:r>
    </w:p>
    <w:p w14:paraId="68AEDB24" w14:textId="77777777" w:rsidR="00451619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11.1 结论</w:t>
      </w:r>
    </w:p>
    <w:p w14:paraId="1719E5E6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赛题要的全链路都跑通了：自然语言 Spec 解析、拓扑模块识别与参数约减、基于约束的多目标尺寸优化、</w:t>
      </w:r>
      <w:proofErr w:type="spellStart"/>
      <w:r>
        <w:rPr>
          <w:lang w:eastAsia="zh-CN"/>
        </w:rPr>
        <w:t>PyAether</w:t>
      </w:r>
      <w:proofErr w:type="spellEnd"/>
      <w:r>
        <w:rPr>
          <w:lang w:eastAsia="zh-CN"/>
        </w:rPr>
        <w:t xml:space="preserve"> 自动化流程脚本。平台自动分 84.9584，比初始解 78.27 高 6.69 分；四项硬约束在所有 PVT 角上都满足。工程上最有分量的一件事，是把导致“全员 0 分”的 MDE 旧路径问题定位并修掉了——这也是本次工作最具决定性的发现。</w:t>
      </w:r>
    </w:p>
    <w:p w14:paraId="579558A8" w14:textId="77777777" w:rsidR="00451619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 xml:space="preserve">11.2 </w:t>
      </w:r>
      <w:proofErr w:type="spellStart"/>
      <w:r>
        <w:rPr>
          <w:rFonts w:ascii="黑体" w:eastAsia="黑体" w:hAnsi="黑体"/>
          <w:sz w:val="28"/>
        </w:rPr>
        <w:t>已知不足与后续工作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3742"/>
        <w:gridCol w:w="4819"/>
      </w:tblGrid>
      <w:tr w:rsidR="00451619" w14:paraId="5405CDA0" w14:textId="77777777">
        <w:trPr>
          <w:jc w:val="center"/>
        </w:trPr>
        <w:tc>
          <w:tcPr>
            <w:tcW w:w="510" w:type="dxa"/>
          </w:tcPr>
          <w:p w14:paraId="17771667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#</w:t>
            </w:r>
          </w:p>
        </w:tc>
        <w:tc>
          <w:tcPr>
            <w:tcW w:w="3742" w:type="dxa"/>
          </w:tcPr>
          <w:p w14:paraId="4EA31A13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不足</w:t>
            </w:r>
          </w:p>
        </w:tc>
        <w:tc>
          <w:tcPr>
            <w:tcW w:w="4819" w:type="dxa"/>
          </w:tcPr>
          <w:p w14:paraId="622C2EA1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后续动作</w:t>
            </w:r>
          </w:p>
        </w:tc>
      </w:tr>
      <w:tr w:rsidR="00451619" w14:paraId="3714008E" w14:textId="77777777">
        <w:trPr>
          <w:jc w:val="center"/>
        </w:trPr>
        <w:tc>
          <w:tcPr>
            <w:tcW w:w="510" w:type="dxa"/>
          </w:tcPr>
          <w:p w14:paraId="7DAE459E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742" w:type="dxa"/>
          </w:tcPr>
          <w:p w14:paraId="21B1BE14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模块二 47 维与模块三 63 维口径未统一</w:t>
            </w:r>
          </w:p>
        </w:tc>
        <w:tc>
          <w:tcPr>
            <w:tcW w:w="4819" w:type="dxa"/>
          </w:tcPr>
          <w:p w14:paraId="3AD5CC86" w14:textId="77777777" w:rsidR="00451619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让模块三直接消费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var_reduction.csv，内置降级策略</w:t>
            </w:r>
            <w:proofErr w:type="spellEnd"/>
          </w:p>
        </w:tc>
      </w:tr>
      <w:tr w:rsidR="00451619" w14:paraId="417C8434" w14:textId="77777777">
        <w:trPr>
          <w:jc w:val="center"/>
        </w:trPr>
        <w:tc>
          <w:tcPr>
            <w:tcW w:w="510" w:type="dxa"/>
          </w:tcPr>
          <w:p w14:paraId="1566133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742" w:type="dxa"/>
          </w:tcPr>
          <w:p w14:paraId="07FAFCD8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最优尺寸下的波形图与反标截图需重采</w:t>
            </w:r>
          </w:p>
        </w:tc>
        <w:tc>
          <w:tcPr>
            <w:tcW w:w="4819" w:type="dxa"/>
          </w:tcPr>
          <w:p w14:paraId="42C2AD3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以 </w:t>
            </w:r>
            <w:proofErr w:type="spellStart"/>
            <w:r>
              <w:rPr>
                <w:sz w:val="18"/>
              </w:rPr>
              <w:t>best_params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重跑</w:t>
            </w:r>
            <w:proofErr w:type="spellEnd"/>
            <w:r>
              <w:rPr>
                <w:sz w:val="18"/>
              </w:rPr>
              <w:t xml:space="preserve"> sim_engine.py 与 writeback.py 后导出</w:t>
            </w:r>
          </w:p>
        </w:tc>
      </w:tr>
      <w:tr w:rsidR="00451619" w14:paraId="157F36F6" w14:textId="77777777">
        <w:trPr>
          <w:jc w:val="center"/>
        </w:trPr>
        <w:tc>
          <w:tcPr>
            <w:tcW w:w="510" w:type="dxa"/>
          </w:tcPr>
          <w:p w14:paraId="60E89B9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3742" w:type="dxa"/>
          </w:tcPr>
          <w:p w14:paraId="56A54AB1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参数化脚本目前只“读出”变量，不“写入”变量</w:t>
            </w:r>
          </w:p>
        </w:tc>
        <w:tc>
          <w:tcPr>
            <w:tcW w:w="4819" w:type="dxa"/>
          </w:tcPr>
          <w:p w14:paraId="1E2F3E8C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补 </w:t>
            </w:r>
            <w:proofErr w:type="spellStart"/>
            <w:r>
              <w:rPr>
                <w:sz w:val="18"/>
                <w:lang w:eastAsia="zh-CN"/>
              </w:rPr>
              <w:t>cdfSetParam</w:t>
            </w:r>
            <w:proofErr w:type="spellEnd"/>
            <w:r>
              <w:rPr>
                <w:sz w:val="18"/>
                <w:lang w:eastAsia="zh-CN"/>
              </w:rPr>
              <w:t xml:space="preserve"> 路径，实现真正的尺寸→变量转换</w:t>
            </w:r>
          </w:p>
        </w:tc>
      </w:tr>
      <w:tr w:rsidR="00451619" w14:paraId="08FA14E7" w14:textId="77777777">
        <w:trPr>
          <w:jc w:val="center"/>
        </w:trPr>
        <w:tc>
          <w:tcPr>
            <w:tcW w:w="510" w:type="dxa"/>
          </w:tcPr>
          <w:p w14:paraId="4C6C346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742" w:type="dxa"/>
          </w:tcPr>
          <w:p w14:paraId="6E229C91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PVT 报告的初始解对照列为空</w:t>
            </w:r>
          </w:p>
        </w:tc>
        <w:tc>
          <w:tcPr>
            <w:tcW w:w="4819" w:type="dxa"/>
          </w:tcPr>
          <w:p w14:paraId="40DD6860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用初始解跑一次同口径仿真填满对照</w:t>
            </w:r>
          </w:p>
        </w:tc>
      </w:tr>
      <w:tr w:rsidR="00451619" w14:paraId="3E7060AD" w14:textId="77777777">
        <w:trPr>
          <w:jc w:val="center"/>
        </w:trPr>
        <w:tc>
          <w:tcPr>
            <w:tcW w:w="510" w:type="dxa"/>
          </w:tcPr>
          <w:p w14:paraId="7D00963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742" w:type="dxa"/>
          </w:tcPr>
          <w:p w14:paraId="1A8FB3F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隐藏电路未实机验证</w:t>
            </w:r>
          </w:p>
        </w:tc>
        <w:tc>
          <w:tcPr>
            <w:tcW w:w="4819" w:type="dxa"/>
          </w:tcPr>
          <w:p w14:paraId="15F6F70D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用 case2 或等价网表做一次端到端回归</w:t>
            </w:r>
          </w:p>
        </w:tc>
      </w:tr>
    </w:tbl>
    <w:p w14:paraId="7839941A" w14:textId="77777777" w:rsidR="00451619" w:rsidRDefault="00451619">
      <w:pPr>
        <w:spacing w:after="40"/>
        <w:rPr>
          <w:rFonts w:hint="eastAsia"/>
        </w:rPr>
      </w:pPr>
    </w:p>
    <w:p w14:paraId="53F39FAE" w14:textId="77777777" w:rsidR="00451619" w:rsidRDefault="00000000">
      <w:pPr>
        <w:rPr>
          <w:rFonts w:hint="eastAsia"/>
        </w:rPr>
      </w:pPr>
      <w:r>
        <w:br w:type="page"/>
      </w:r>
    </w:p>
    <w:p w14:paraId="4441C854" w14:textId="77777777" w:rsidR="00451619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lastRenderedPageBreak/>
        <w:t>附录 A　交付物清单与复现命令</w:t>
      </w:r>
    </w:p>
    <w:p w14:paraId="2AAF0A7F" w14:textId="77777777" w:rsidR="00451619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A.1 交付物索引（对应赛题 6.2 六项输出）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00"/>
        <w:gridCol w:w="3986"/>
        <w:gridCol w:w="4422"/>
      </w:tblGrid>
      <w:tr w:rsidR="00451619" w14:paraId="62B82ABA" w14:textId="77777777">
        <w:trPr>
          <w:jc w:val="center"/>
        </w:trPr>
        <w:tc>
          <w:tcPr>
            <w:tcW w:w="1134" w:type="dxa"/>
          </w:tcPr>
          <w:p w14:paraId="183264A9" w14:textId="77777777" w:rsidR="00451619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17"/>
              </w:rPr>
              <w:t>赛题项</w:t>
            </w:r>
            <w:proofErr w:type="spellEnd"/>
          </w:p>
        </w:tc>
        <w:tc>
          <w:tcPr>
            <w:tcW w:w="4082" w:type="dxa"/>
          </w:tcPr>
          <w:p w14:paraId="604C558C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目录</w:t>
            </w:r>
          </w:p>
        </w:tc>
        <w:tc>
          <w:tcPr>
            <w:tcW w:w="4535" w:type="dxa"/>
          </w:tcPr>
          <w:p w14:paraId="6B7AD7DD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内容</w:t>
            </w:r>
          </w:p>
        </w:tc>
      </w:tr>
      <w:tr w:rsidR="00451619" w14:paraId="6ACF6D76" w14:textId="77777777">
        <w:trPr>
          <w:jc w:val="center"/>
        </w:trPr>
        <w:tc>
          <w:tcPr>
            <w:tcW w:w="1134" w:type="dxa"/>
          </w:tcPr>
          <w:p w14:paraId="4E4BFBB5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输出 1</w:t>
            </w:r>
          </w:p>
        </w:tc>
        <w:tc>
          <w:tcPr>
            <w:tcW w:w="4082" w:type="dxa"/>
          </w:tcPr>
          <w:p w14:paraId="54043C4C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Submission/01_Spec解析_输出1</w:t>
            </w:r>
          </w:p>
        </w:tc>
        <w:tc>
          <w:tcPr>
            <w:tcW w:w="4535" w:type="dxa"/>
          </w:tcPr>
          <w:p w14:paraId="418A1EE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spec_case1.json、system_prompt.txt、trace_spec.jsonl、agent_config.json</w:t>
            </w:r>
          </w:p>
        </w:tc>
      </w:tr>
      <w:tr w:rsidR="00451619" w14:paraId="58C6519A" w14:textId="77777777">
        <w:trPr>
          <w:jc w:val="center"/>
        </w:trPr>
        <w:tc>
          <w:tcPr>
            <w:tcW w:w="1134" w:type="dxa"/>
          </w:tcPr>
          <w:p w14:paraId="32A72BE6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输出 2</w:t>
            </w:r>
          </w:p>
        </w:tc>
        <w:tc>
          <w:tcPr>
            <w:tcW w:w="4082" w:type="dxa"/>
          </w:tcPr>
          <w:p w14:paraId="524BDCE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Submission/02_拓扑识别与参数约减_输出2</w:t>
            </w:r>
          </w:p>
        </w:tc>
        <w:tc>
          <w:tcPr>
            <w:tcW w:w="4535" w:type="dxa"/>
          </w:tcPr>
          <w:p w14:paraId="4366C5FD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module_report.json、var_reduction.csv、约减后网表、识别依据</w:t>
            </w:r>
          </w:p>
        </w:tc>
      </w:tr>
      <w:tr w:rsidR="00451619" w14:paraId="47F569F3" w14:textId="77777777">
        <w:trPr>
          <w:jc w:val="center"/>
        </w:trPr>
        <w:tc>
          <w:tcPr>
            <w:tcW w:w="1134" w:type="dxa"/>
          </w:tcPr>
          <w:p w14:paraId="4B3560DA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输出 3</w:t>
            </w:r>
          </w:p>
        </w:tc>
        <w:tc>
          <w:tcPr>
            <w:tcW w:w="4082" w:type="dxa"/>
          </w:tcPr>
          <w:p w14:paraId="59D1783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Submission/03_变量清单与带变量电路图_输出3</w:t>
            </w:r>
          </w:p>
        </w:tc>
        <w:tc>
          <w:tcPr>
            <w:tcW w:w="4535" w:type="dxa"/>
          </w:tcPr>
          <w:p w14:paraId="53FDBAD5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105 行变量清单 CSV、47 行约减后清单、回写模板</w:t>
            </w:r>
          </w:p>
        </w:tc>
      </w:tr>
      <w:tr w:rsidR="00451619" w14:paraId="51CA5DAA" w14:textId="77777777">
        <w:trPr>
          <w:jc w:val="center"/>
        </w:trPr>
        <w:tc>
          <w:tcPr>
            <w:tcW w:w="1134" w:type="dxa"/>
          </w:tcPr>
          <w:p w14:paraId="2CEE70B0" w14:textId="77777777" w:rsidR="00451619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输出</w:t>
            </w:r>
            <w:proofErr w:type="spellEnd"/>
            <w:r>
              <w:rPr>
                <w:sz w:val="17"/>
              </w:rPr>
              <w:t xml:space="preserve"> 4</w:t>
            </w:r>
          </w:p>
        </w:tc>
        <w:tc>
          <w:tcPr>
            <w:tcW w:w="4082" w:type="dxa"/>
          </w:tcPr>
          <w:p w14:paraId="5265C882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Submission/04_最优尺寸反标_输出4</w:t>
            </w:r>
          </w:p>
        </w:tc>
        <w:tc>
          <w:tcPr>
            <w:tcW w:w="4535" w:type="dxa"/>
          </w:tcPr>
          <w:p w14:paraId="25CA026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best_params（105 行最优尺寸）</w:t>
            </w:r>
          </w:p>
        </w:tc>
      </w:tr>
      <w:tr w:rsidR="00451619" w14:paraId="161E481A" w14:textId="77777777">
        <w:trPr>
          <w:jc w:val="center"/>
        </w:trPr>
        <w:tc>
          <w:tcPr>
            <w:tcW w:w="1134" w:type="dxa"/>
          </w:tcPr>
          <w:p w14:paraId="5B782A75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输出 5</w:t>
            </w:r>
          </w:p>
        </w:tc>
        <w:tc>
          <w:tcPr>
            <w:tcW w:w="4082" w:type="dxa"/>
          </w:tcPr>
          <w:p w14:paraId="2C01B355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Submission/05_全PVT仿真验证_输出5</w:t>
            </w:r>
          </w:p>
        </w:tc>
        <w:tc>
          <w:tcPr>
            <w:tcW w:w="4535" w:type="dxa"/>
          </w:tcPr>
          <w:p w14:paraId="58497BC6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全 PVT 最坏值、summary、收敛数据、评分结果</w:t>
            </w:r>
          </w:p>
        </w:tc>
      </w:tr>
      <w:tr w:rsidR="00451619" w14:paraId="7771B3BA" w14:textId="77777777">
        <w:trPr>
          <w:jc w:val="center"/>
        </w:trPr>
        <w:tc>
          <w:tcPr>
            <w:tcW w:w="1134" w:type="dxa"/>
          </w:tcPr>
          <w:p w14:paraId="22C0D9E0" w14:textId="77777777" w:rsidR="00451619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输出</w:t>
            </w:r>
            <w:proofErr w:type="spellEnd"/>
            <w:r>
              <w:rPr>
                <w:sz w:val="17"/>
              </w:rPr>
              <w:t xml:space="preserve"> 6</w:t>
            </w:r>
          </w:p>
        </w:tc>
        <w:tc>
          <w:tcPr>
            <w:tcW w:w="4082" w:type="dxa"/>
          </w:tcPr>
          <w:p w14:paraId="5B73245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Submission/06_代码与算法性能_输出6</w:t>
            </w:r>
          </w:p>
        </w:tc>
        <w:tc>
          <w:tcPr>
            <w:tcW w:w="4535" w:type="dxa"/>
          </w:tcPr>
          <w:p w14:paraId="6B45FFC2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优化日志、性能汇总（次数/时间/内存）</w:t>
            </w:r>
          </w:p>
        </w:tc>
      </w:tr>
      <w:tr w:rsidR="00451619" w14:paraId="063F7E42" w14:textId="77777777">
        <w:trPr>
          <w:jc w:val="center"/>
        </w:trPr>
        <w:tc>
          <w:tcPr>
            <w:tcW w:w="1134" w:type="dxa"/>
          </w:tcPr>
          <w:p w14:paraId="6008E952" w14:textId="77777777" w:rsidR="00451619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评分包</w:t>
            </w:r>
            <w:proofErr w:type="spellEnd"/>
          </w:p>
        </w:tc>
        <w:tc>
          <w:tcPr>
            <w:tcW w:w="4082" w:type="dxa"/>
          </w:tcPr>
          <w:p w14:paraId="50EBC74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Submission/07_评分提交包</w:t>
            </w:r>
          </w:p>
        </w:tc>
        <w:tc>
          <w:tcPr>
            <w:tcW w:w="4535" w:type="dxa"/>
          </w:tcPr>
          <w:p w14:paraId="0048DC7E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eda_2026_case_1.tar.gz（平台自动评分用）</w:t>
            </w:r>
          </w:p>
        </w:tc>
      </w:tr>
      <w:tr w:rsidR="00451619" w14:paraId="262F6649" w14:textId="77777777">
        <w:trPr>
          <w:jc w:val="center"/>
        </w:trPr>
        <w:tc>
          <w:tcPr>
            <w:tcW w:w="1134" w:type="dxa"/>
          </w:tcPr>
          <w:p w14:paraId="4CDB4B19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源代码</w:t>
            </w:r>
          </w:p>
        </w:tc>
        <w:tc>
          <w:tcPr>
            <w:tcW w:w="4082" w:type="dxa"/>
          </w:tcPr>
          <w:p w14:paraId="13DCCADF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Submission/edauser32_源代码</w:t>
            </w:r>
          </w:p>
        </w:tc>
        <w:tc>
          <w:tcPr>
            <w:tcW w:w="4535" w:type="dxa"/>
          </w:tcPr>
          <w:p w14:paraId="185F96F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module1~4 全部源码 + README + requirements</w:t>
            </w:r>
          </w:p>
        </w:tc>
      </w:tr>
    </w:tbl>
    <w:p w14:paraId="0373CF39" w14:textId="77777777" w:rsidR="00451619" w:rsidRDefault="00451619">
      <w:pPr>
        <w:spacing w:after="40"/>
        <w:rPr>
          <w:rFonts w:hint="eastAsia"/>
        </w:rPr>
      </w:pPr>
    </w:p>
    <w:p w14:paraId="0CE162E0" w14:textId="77777777" w:rsidR="00451619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>A.2 复现命令</w:t>
      </w:r>
    </w:p>
    <w:p w14:paraId="3D9AE273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# 模块一（本地，需 API Key 环境变量）</w:t>
      </w:r>
    </w:p>
    <w:p w14:paraId="79EE1CA8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cd module1/agent &amp;&amp; python agent.py</w:t>
      </w:r>
    </w:p>
    <w:p w14:paraId="3ECE52CA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</w:t>
      </w:r>
    </w:p>
    <w:p w14:paraId="0C4AEFAB" w14:textId="77777777" w:rsidR="00451619" w:rsidRDefault="00000000">
      <w:pPr>
        <w:spacing w:after="0" w:line="240" w:lineRule="auto"/>
        <w:ind w:left="340"/>
        <w:rPr>
          <w:rFonts w:hint="eastAsia"/>
          <w:lang w:eastAsia="zh-CN"/>
        </w:rPr>
      </w:pPr>
      <w:r>
        <w:rPr>
          <w:rFonts w:ascii="Consolas" w:eastAsia="Consolas" w:hAnsi="Consolas"/>
          <w:sz w:val="17"/>
          <w:lang w:eastAsia="zh-CN"/>
        </w:rPr>
        <w:t># 模块二（本地，离线可跑）</w:t>
      </w:r>
    </w:p>
    <w:p w14:paraId="31D93642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cd module2/agent &amp;&amp; python agent.py --no-llm</w:t>
      </w:r>
    </w:p>
    <w:p w14:paraId="75035239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</w:t>
      </w:r>
    </w:p>
    <w:p w14:paraId="1B764327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# 模块三（九天服务器）</w:t>
      </w:r>
    </w:p>
    <w:p w14:paraId="22FAFF1E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source ~/EDA_2026_Empyrean_lab_start/setup.bash</w:t>
      </w:r>
    </w:p>
    <w:p w14:paraId="1219F479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cd ~/EDA_2026_Empyrean_lab_start/EDA_2026_Empyrean_score</w:t>
      </w:r>
    </w:p>
    <w:p w14:paraId="08C47FE1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./run_score.sh eda_2026_case_1.tar.gz</w:t>
      </w:r>
    </w:p>
    <w:p w14:paraId="756A9DDF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</w:t>
      </w:r>
    </w:p>
    <w:p w14:paraId="16376AA0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# 模块四（九天服务器，先确认 pythone 可用）</w:t>
      </w:r>
    </w:p>
    <w:p w14:paraId="67024447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bash module4/run_auto.sh --fix-paths</w:t>
      </w:r>
    </w:p>
    <w:p w14:paraId="5D0254EC" w14:textId="77777777" w:rsidR="00451619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bash module4/run_auto.sh --smoke ~/EDA_2026_Empyrean_lab_start/case1_params_0.txt ./m4_smoke</w:t>
      </w:r>
    </w:p>
    <w:p w14:paraId="3D80C89D" w14:textId="77777777" w:rsidR="00451619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t>附录 B　指标口径与单位约定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061"/>
        <w:gridCol w:w="1020"/>
        <w:gridCol w:w="3288"/>
      </w:tblGrid>
      <w:tr w:rsidR="00451619" w14:paraId="5DBAC98E" w14:textId="77777777">
        <w:trPr>
          <w:jc w:val="center"/>
        </w:trPr>
        <w:tc>
          <w:tcPr>
            <w:tcW w:w="1701" w:type="dxa"/>
          </w:tcPr>
          <w:p w14:paraId="109CF193" w14:textId="77777777" w:rsidR="00451619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18"/>
              </w:rPr>
              <w:t>指标</w:t>
            </w:r>
            <w:proofErr w:type="spellEnd"/>
          </w:p>
        </w:tc>
        <w:tc>
          <w:tcPr>
            <w:tcW w:w="3061" w:type="dxa"/>
          </w:tcPr>
          <w:p w14:paraId="6FEC5344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含义</w:t>
            </w:r>
          </w:p>
        </w:tc>
        <w:tc>
          <w:tcPr>
            <w:tcW w:w="1020" w:type="dxa"/>
          </w:tcPr>
          <w:p w14:paraId="584340C0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单位</w:t>
            </w:r>
          </w:p>
        </w:tc>
        <w:tc>
          <w:tcPr>
            <w:tcW w:w="3288" w:type="dxa"/>
          </w:tcPr>
          <w:p w14:paraId="2717F911" w14:textId="77777777" w:rsidR="0045161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全角取值方式</w:t>
            </w:r>
          </w:p>
        </w:tc>
      </w:tr>
      <w:tr w:rsidR="00451619" w14:paraId="57D7A260" w14:textId="77777777">
        <w:trPr>
          <w:jc w:val="center"/>
        </w:trPr>
        <w:tc>
          <w:tcPr>
            <w:tcW w:w="1701" w:type="dxa"/>
          </w:tcPr>
          <w:p w14:paraId="61D33842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DC_Gain</w:t>
            </w:r>
          </w:p>
        </w:tc>
        <w:tc>
          <w:tcPr>
            <w:tcW w:w="3061" w:type="dxa"/>
          </w:tcPr>
          <w:p w14:paraId="7F22167D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开环直流增益</w:t>
            </w:r>
          </w:p>
        </w:tc>
        <w:tc>
          <w:tcPr>
            <w:tcW w:w="1020" w:type="dxa"/>
          </w:tcPr>
          <w:p w14:paraId="59C5A36F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dB</w:t>
            </w:r>
          </w:p>
        </w:tc>
        <w:tc>
          <w:tcPr>
            <w:tcW w:w="3288" w:type="dxa"/>
          </w:tcPr>
          <w:p w14:paraId="0E1BB41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取所有角的 Min</w:t>
            </w:r>
          </w:p>
        </w:tc>
      </w:tr>
      <w:tr w:rsidR="00451619" w14:paraId="5FE4A933" w14:textId="77777777">
        <w:trPr>
          <w:jc w:val="center"/>
        </w:trPr>
        <w:tc>
          <w:tcPr>
            <w:tcW w:w="1701" w:type="dxa"/>
          </w:tcPr>
          <w:p w14:paraId="067D318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UGB</w:t>
            </w:r>
          </w:p>
        </w:tc>
        <w:tc>
          <w:tcPr>
            <w:tcW w:w="3061" w:type="dxa"/>
          </w:tcPr>
          <w:p w14:paraId="0BE24DD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单位增益带宽</w:t>
            </w:r>
          </w:p>
        </w:tc>
        <w:tc>
          <w:tcPr>
            <w:tcW w:w="1020" w:type="dxa"/>
          </w:tcPr>
          <w:p w14:paraId="03D1926B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MHz</w:t>
            </w:r>
          </w:p>
        </w:tc>
        <w:tc>
          <w:tcPr>
            <w:tcW w:w="3288" w:type="dxa"/>
          </w:tcPr>
          <w:p w14:paraId="19EACDC4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取所有角的 Min</w:t>
            </w:r>
          </w:p>
        </w:tc>
      </w:tr>
      <w:tr w:rsidR="00451619" w14:paraId="062C063B" w14:textId="77777777">
        <w:trPr>
          <w:jc w:val="center"/>
        </w:trPr>
        <w:tc>
          <w:tcPr>
            <w:tcW w:w="1701" w:type="dxa"/>
          </w:tcPr>
          <w:p w14:paraId="623BF0ED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Phase_Margin</w:t>
            </w:r>
          </w:p>
        </w:tc>
        <w:tc>
          <w:tcPr>
            <w:tcW w:w="3061" w:type="dxa"/>
          </w:tcPr>
          <w:p w14:paraId="3096A76A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相位裕度</w:t>
            </w:r>
          </w:p>
        </w:tc>
        <w:tc>
          <w:tcPr>
            <w:tcW w:w="1020" w:type="dxa"/>
          </w:tcPr>
          <w:p w14:paraId="1EA155E4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deg</w:t>
            </w:r>
          </w:p>
        </w:tc>
        <w:tc>
          <w:tcPr>
            <w:tcW w:w="3288" w:type="dxa"/>
          </w:tcPr>
          <w:p w14:paraId="2E68D12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取所有角的 Min</w:t>
            </w:r>
          </w:p>
        </w:tc>
      </w:tr>
      <w:tr w:rsidR="00451619" w14:paraId="48509B7E" w14:textId="77777777">
        <w:trPr>
          <w:jc w:val="center"/>
        </w:trPr>
        <w:tc>
          <w:tcPr>
            <w:tcW w:w="1701" w:type="dxa"/>
          </w:tcPr>
          <w:p w14:paraId="61F7C918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Gain_Margin</w:t>
            </w:r>
          </w:p>
        </w:tc>
        <w:tc>
          <w:tcPr>
            <w:tcW w:w="3061" w:type="dxa"/>
          </w:tcPr>
          <w:p w14:paraId="79EA786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增益裕度</w:t>
            </w:r>
          </w:p>
        </w:tc>
        <w:tc>
          <w:tcPr>
            <w:tcW w:w="1020" w:type="dxa"/>
          </w:tcPr>
          <w:p w14:paraId="33191933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dB</w:t>
            </w:r>
          </w:p>
        </w:tc>
        <w:tc>
          <w:tcPr>
            <w:tcW w:w="3288" w:type="dxa"/>
          </w:tcPr>
          <w:p w14:paraId="64E88C05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取所有角的 Max（越接近 0 越差）</w:t>
            </w:r>
          </w:p>
        </w:tc>
      </w:tr>
      <w:tr w:rsidR="00451619" w14:paraId="582A3D4A" w14:textId="77777777">
        <w:trPr>
          <w:jc w:val="center"/>
        </w:trPr>
        <w:tc>
          <w:tcPr>
            <w:tcW w:w="1701" w:type="dxa"/>
          </w:tcPr>
          <w:p w14:paraId="576A1E64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I_OPA</w:t>
            </w:r>
          </w:p>
        </w:tc>
        <w:tc>
          <w:tcPr>
            <w:tcW w:w="3061" w:type="dxa"/>
          </w:tcPr>
          <w:p w14:paraId="1D1CD891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静态工作电流</w:t>
            </w:r>
          </w:p>
        </w:tc>
        <w:tc>
          <w:tcPr>
            <w:tcW w:w="1020" w:type="dxa"/>
          </w:tcPr>
          <w:p w14:paraId="76ACFE4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mA</w:t>
            </w:r>
          </w:p>
        </w:tc>
        <w:tc>
          <w:tcPr>
            <w:tcW w:w="3288" w:type="dxa"/>
          </w:tcPr>
          <w:p w14:paraId="65A3CE32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取所有角的 Max</w:t>
            </w:r>
          </w:p>
        </w:tc>
      </w:tr>
      <w:tr w:rsidR="00451619" w14:paraId="2D5C98D9" w14:textId="77777777">
        <w:trPr>
          <w:jc w:val="center"/>
        </w:trPr>
        <w:tc>
          <w:tcPr>
            <w:tcW w:w="1701" w:type="dxa"/>
          </w:tcPr>
          <w:p w14:paraId="677E13A7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Area</w:t>
            </w:r>
          </w:p>
        </w:tc>
        <w:tc>
          <w:tcPr>
            <w:tcW w:w="3061" w:type="dxa"/>
          </w:tcPr>
          <w:p w14:paraId="6AC4CA5A" w14:textId="77777777" w:rsidR="00451619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芯片面积（器件面积之和）</w:t>
            </w:r>
          </w:p>
        </w:tc>
        <w:tc>
          <w:tcPr>
            <w:tcW w:w="1020" w:type="dxa"/>
          </w:tcPr>
          <w:p w14:paraId="1A93D2FD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µm²</w:t>
            </w:r>
          </w:p>
        </w:tc>
        <w:tc>
          <w:tcPr>
            <w:tcW w:w="3288" w:type="dxa"/>
          </w:tcPr>
          <w:p w14:paraId="3411E3CA" w14:textId="77777777" w:rsidR="00451619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按器件尺寸直接累加</w:t>
            </w:r>
          </w:p>
        </w:tc>
      </w:tr>
    </w:tbl>
    <w:p w14:paraId="546075DA" w14:textId="77777777" w:rsidR="00451619" w:rsidRDefault="00451619">
      <w:pPr>
        <w:spacing w:after="40"/>
        <w:rPr>
          <w:rFonts w:hint="eastAsia"/>
        </w:rPr>
      </w:pPr>
    </w:p>
    <w:p w14:paraId="13960ECE" w14:textId="77777777" w:rsidR="00451619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单位归一化规则统一如下：长度用 µm（1 nm = 0.001 µm），电流用 mA，频率用 MHz，增益与裕度用 dB，角度用 deg，面积用 µm²。</w:t>
      </w:r>
    </w:p>
    <w:p w14:paraId="5B26BAB6" w14:textId="77777777" w:rsidR="00451619" w:rsidRDefault="00451619">
      <w:pPr>
        <w:spacing w:after="40"/>
        <w:rPr>
          <w:rFonts w:hint="eastAsia"/>
          <w:lang w:eastAsia="zh-CN"/>
        </w:rPr>
      </w:pPr>
    </w:p>
    <w:sectPr w:rsidR="00451619" w:rsidSect="00034616"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867195">
    <w:abstractNumId w:val="8"/>
  </w:num>
  <w:num w:numId="2" w16cid:durableId="162086606">
    <w:abstractNumId w:val="6"/>
  </w:num>
  <w:num w:numId="3" w16cid:durableId="732393119">
    <w:abstractNumId w:val="5"/>
  </w:num>
  <w:num w:numId="4" w16cid:durableId="666130776">
    <w:abstractNumId w:val="4"/>
  </w:num>
  <w:num w:numId="5" w16cid:durableId="1601789241">
    <w:abstractNumId w:val="7"/>
  </w:num>
  <w:num w:numId="6" w16cid:durableId="534083621">
    <w:abstractNumId w:val="3"/>
  </w:num>
  <w:num w:numId="7" w16cid:durableId="570389654">
    <w:abstractNumId w:val="2"/>
  </w:num>
  <w:num w:numId="8" w16cid:durableId="411466471">
    <w:abstractNumId w:val="1"/>
  </w:num>
  <w:num w:numId="9" w16cid:durableId="325590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0D0"/>
    <w:rsid w:val="00451619"/>
    <w:rsid w:val="00AA1D8D"/>
    <w:rsid w:val="00B47730"/>
    <w:rsid w:val="00CB0664"/>
    <w:rsid w:val="00DA28FE"/>
    <w:rsid w:val="00F573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016AF9"/>
  <w14:defaultImageDpi w14:val="300"/>
  <w15:docId w15:val="{8E0651DF-CBC2-4320-B66C-7A31A2DA7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6677</Words>
  <Characters>10885</Characters>
  <Application>Microsoft Office Word</Application>
  <DocSecurity>0</DocSecurity>
  <Lines>725</Lines>
  <Paragraphs>836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子瑜 曾</cp:lastModifiedBy>
  <cp:revision>2</cp:revision>
  <dcterms:created xsi:type="dcterms:W3CDTF">2013-12-23T23:15:00Z</dcterms:created>
  <dcterms:modified xsi:type="dcterms:W3CDTF">2026-10-19T12:31:00Z</dcterms:modified>
  <cp:category/>
</cp:coreProperties>
</file>