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宋体"/>
          <w:lang w:eastAsia="zh-CN"/>
        </w:rPr>
      </w:pPr>
      <w:bookmarkStart w:id="0" w:name="_Toc5605"/>
      <w:r>
        <w:rPr>
          <w:rFonts w:hint="eastAsia" w:hAnsi="宋体" w:eastAsia="宋体" w:cs="宋体"/>
          <w:lang w:eastAsia="zh-CN"/>
        </w:rPr>
        <w:t>Lab</w:t>
      </w:r>
      <w:r>
        <w:rPr>
          <w:rFonts w:hint="eastAsia" w:hAnsi="宋体" w:eastAsia="宋体" w:cs="宋体"/>
          <w:lang w:val="en-US" w:eastAsia="zh-CN"/>
        </w:rPr>
        <w:t>5</w:t>
      </w:r>
      <w:bookmarkStart w:id="2" w:name="_GoBack"/>
      <w:bookmarkEnd w:id="2"/>
      <w:r>
        <w:rPr>
          <w:rFonts w:hint="eastAsia" w:hAnsi="宋体" w:eastAsia="宋体" w:cs="宋体"/>
          <w:lang w:eastAsia="zh-CN"/>
        </w:rPr>
        <w:t xml:space="preserve"> </w:t>
      </w:r>
      <w:r>
        <w:rPr>
          <w:rFonts w:hint="eastAsia"/>
        </w:rPr>
        <w:t>Control Statements</w:t>
      </w:r>
      <w:bookmarkEnd w:id="0"/>
    </w:p>
    <w:p>
      <w:pPr>
        <w:rPr>
          <w:b/>
          <w:sz w:val="30"/>
          <w:szCs w:val="30"/>
          <w:u w:val="single"/>
        </w:rPr>
      </w:pPr>
      <w:r>
        <w:rPr>
          <w:b/>
          <w:sz w:val="30"/>
          <w:szCs w:val="30"/>
          <w:u w:val="single"/>
        </w:rPr>
        <w:t>Objectivities</w:t>
      </w:r>
      <w:r>
        <w:rPr>
          <w:rFonts w:hint="eastAsia"/>
          <w:b/>
          <w:sz w:val="30"/>
          <w:szCs w:val="30"/>
          <w:u w:val="single"/>
        </w:rPr>
        <w:t>：</w:t>
      </w:r>
    </w:p>
    <w:p>
      <w:pPr>
        <w:numPr>
          <w:ilvl w:val="0"/>
          <w:numId w:val="1"/>
        </w:numPr>
      </w:pPr>
      <w:r>
        <w:rPr>
          <w:rFonts w:hint="eastAsia"/>
        </w:rPr>
        <w:t>Basic problem-solving techniques.</w:t>
      </w:r>
    </w:p>
    <w:p>
      <w:pPr>
        <w:numPr>
          <w:ilvl w:val="0"/>
          <w:numId w:val="1"/>
        </w:numPr>
      </w:pPr>
      <w:r>
        <w:rPr>
          <w:rFonts w:hint="eastAsia"/>
        </w:rPr>
        <w:t xml:space="preserve">To develop </w:t>
      </w:r>
      <w:r>
        <w:t>algorithm</w:t>
      </w:r>
      <w:r>
        <w:rPr>
          <w:rFonts w:hint="eastAsia"/>
        </w:rPr>
        <w:t xml:space="preserve"> through the process of top-down, stepwise refinement.</w:t>
      </w:r>
    </w:p>
    <w:p>
      <w:pPr>
        <w:numPr>
          <w:ilvl w:val="0"/>
          <w:numId w:val="1"/>
        </w:numPr>
      </w:pPr>
      <w:r>
        <w:rPr>
          <w:rFonts w:hint="eastAsia"/>
        </w:rPr>
        <w:t xml:space="preserve">Counter-controlled repetition and sentinel-controlled </w:t>
      </w:r>
      <w:r>
        <w:t>repetition</w:t>
      </w:r>
      <w:r>
        <w:rPr>
          <w:rFonts w:hint="eastAsia"/>
        </w:rPr>
        <w:t>.</w:t>
      </w:r>
    </w:p>
    <w:p>
      <w:pPr>
        <w:numPr>
          <w:ilvl w:val="0"/>
          <w:numId w:val="1"/>
        </w:numPr>
      </w:pPr>
      <w:r>
        <w:rPr>
          <w:rFonts w:hint="eastAsia"/>
        </w:rPr>
        <w:t xml:space="preserve">To use the </w:t>
      </w:r>
      <w:r>
        <w:rPr>
          <w:rFonts w:ascii="Courier New" w:hAnsi="Courier New" w:cs="Courier New"/>
          <w:b/>
          <w:bCs/>
        </w:rPr>
        <w:t>if</w:t>
      </w:r>
      <w:r>
        <w:rPr>
          <w:rFonts w:hint="eastAsia"/>
        </w:rPr>
        <w:t xml:space="preserve"> and </w:t>
      </w:r>
      <w:r>
        <w:rPr>
          <w:rFonts w:ascii="Courier New" w:hAnsi="Courier New" w:cs="Courier New"/>
          <w:b/>
          <w:bCs/>
        </w:rPr>
        <w:t>if…else</w:t>
      </w:r>
      <w:r>
        <w:rPr>
          <w:rFonts w:hint="eastAsia"/>
        </w:rPr>
        <w:t xml:space="preserve"> selection statements to choose among alternative actions.</w:t>
      </w:r>
    </w:p>
    <w:p>
      <w:pPr>
        <w:numPr>
          <w:ilvl w:val="0"/>
          <w:numId w:val="1"/>
        </w:numPr>
      </w:pPr>
      <w:r>
        <w:rPr>
          <w:rFonts w:hint="eastAsia"/>
        </w:rPr>
        <w:t>To use the</w:t>
      </w:r>
      <w:r>
        <w:rPr>
          <w:rFonts w:ascii="Courier New" w:hAnsi="Courier New" w:cs="Courier New"/>
          <w:b/>
          <w:bCs/>
        </w:rPr>
        <w:t xml:space="preserve"> while</w:t>
      </w:r>
      <w:r>
        <w:rPr>
          <w:rFonts w:hint="eastAsia"/>
        </w:rPr>
        <w:t xml:space="preserve"> repetition statement to execute statements in a program repeatedly.</w:t>
      </w:r>
    </w:p>
    <w:p>
      <w:pPr>
        <w:rPr>
          <w:b/>
          <w:sz w:val="30"/>
          <w:szCs w:val="30"/>
          <w:u w:val="single"/>
        </w:rPr>
      </w:pPr>
      <w:r>
        <w:rPr>
          <w:rFonts w:hint="eastAsia"/>
          <w:b/>
          <w:sz w:val="30"/>
          <w:szCs w:val="30"/>
          <w:u w:val="single"/>
        </w:rPr>
        <w:t>E</w:t>
      </w:r>
      <w:r>
        <w:rPr>
          <w:b/>
          <w:sz w:val="30"/>
          <w:szCs w:val="30"/>
          <w:u w:val="single"/>
        </w:rPr>
        <w:t>xperiment</w:t>
      </w:r>
      <w:bookmarkStart w:id="1" w:name="OLE_LINK1"/>
    </w:p>
    <w:bookmarkEnd w:id="1"/>
    <w:p>
      <w:pPr>
        <w:numPr>
          <w:ilvl w:val="0"/>
          <w:numId w:val="2"/>
        </w:numPr>
        <w:ind w:hanging="780"/>
        <w:rPr>
          <w:b/>
          <w:bCs/>
        </w:rPr>
      </w:pPr>
      <w:r>
        <w:rPr>
          <w:rFonts w:hint="eastAsia"/>
          <w:b/>
          <w:bCs/>
          <w:sz w:val="24"/>
        </w:rPr>
        <w:t>Ex1、Problem</w:t>
      </w:r>
    </w:p>
    <w:p>
      <w:r>
        <w:rPr>
          <w:rFonts w:hint="eastAsia"/>
        </w:rPr>
        <w:t xml:space="preserve">回文形如：abcdcba, 12321, 55555, 45554 , 11611,qc232cQ。请编写程序判断用户输入是否回文，检测中忽略大小写。 </w:t>
      </w:r>
    </w:p>
    <w:p/>
    <w:p>
      <w:pPr>
        <w:numPr>
          <w:ilvl w:val="0"/>
          <w:numId w:val="2"/>
        </w:numPr>
        <w:autoSpaceDE w:val="0"/>
        <w:autoSpaceDN w:val="0"/>
        <w:adjustRightInd w:val="0"/>
        <w:ind w:hanging="780"/>
        <w:rPr>
          <w:b/>
          <w:bCs/>
        </w:rPr>
      </w:pPr>
      <w:r>
        <w:rPr>
          <w:rFonts w:eastAsia="GoudySans-Bold"/>
          <w:b/>
          <w:bCs/>
          <w:kern w:val="0"/>
          <w:sz w:val="24"/>
        </w:rPr>
        <w:t xml:space="preserve">Ex </w:t>
      </w:r>
      <w:r>
        <w:rPr>
          <w:rFonts w:hint="eastAsia" w:eastAsia="GoudySans-Bold"/>
          <w:b/>
          <w:bCs/>
          <w:kern w:val="0"/>
          <w:sz w:val="24"/>
        </w:rPr>
        <w:t>2</w:t>
      </w:r>
      <w:r>
        <w:rPr>
          <w:rFonts w:eastAsia="GoudySans-Bold"/>
          <w:b/>
          <w:bCs/>
          <w:kern w:val="0"/>
          <w:sz w:val="24"/>
        </w:rPr>
        <w:t>: Integer Average</w:t>
      </w:r>
    </w:p>
    <w:p>
      <w:pPr>
        <w:autoSpaceDE w:val="0"/>
        <w:autoSpaceDN w:val="0"/>
        <w:adjustRightInd w:val="0"/>
        <w:rPr>
          <w:rFonts w:eastAsia="GoudySans-Bold"/>
          <w:b/>
          <w:bCs/>
          <w:i/>
          <w:kern w:val="0"/>
          <w:sz w:val="24"/>
        </w:rPr>
      </w:pPr>
      <w:r>
        <w:rPr>
          <w:rFonts w:eastAsia="GoudySans-Bold"/>
          <w:b/>
          <w:bCs/>
          <w:i/>
          <w:kern w:val="0"/>
          <w:sz w:val="24"/>
        </w:rPr>
        <w:t>Description of the Problem</w:t>
      </w:r>
    </w:p>
    <w:p>
      <w:pPr>
        <w:autoSpaceDE w:val="0"/>
        <w:autoSpaceDN w:val="0"/>
        <w:adjustRightInd w:val="0"/>
        <w:rPr>
          <w:rFonts w:eastAsia="AGaramond-Regular"/>
          <w:color w:val="000000"/>
          <w:kern w:val="0"/>
          <w:szCs w:val="21"/>
        </w:rPr>
      </w:pPr>
      <w:r>
        <w:rPr>
          <w:rFonts w:eastAsia="AGaramond-Regular"/>
          <w:color w:val="000000"/>
          <w:kern w:val="0"/>
          <w:szCs w:val="21"/>
        </w:rPr>
        <w:t xml:space="preserve">Write a program that uses a </w:t>
      </w:r>
      <w:r>
        <w:rPr>
          <w:rFonts w:eastAsia="LucidaSansTypewriter"/>
          <w:color w:val="000000"/>
          <w:kern w:val="0"/>
          <w:szCs w:val="21"/>
        </w:rPr>
        <w:t xml:space="preserve">for </w:t>
      </w:r>
      <w:r>
        <w:rPr>
          <w:rFonts w:eastAsia="AGaramond-Regular"/>
          <w:color w:val="000000"/>
          <w:kern w:val="0"/>
          <w:szCs w:val="21"/>
        </w:rPr>
        <w:t xml:space="preserve">statement to calculate and print the average of several integers. Assume the last value read is the sentinel </w:t>
      </w:r>
      <w:r>
        <w:rPr>
          <w:rFonts w:eastAsia="LucidaSansTypewriter"/>
          <w:b/>
          <w:color w:val="000000"/>
          <w:kern w:val="0"/>
          <w:szCs w:val="21"/>
        </w:rPr>
        <w:t>9999</w:t>
      </w:r>
      <w:r>
        <w:rPr>
          <w:rFonts w:eastAsia="AGaramond-Regular"/>
          <w:color w:val="000000"/>
          <w:kern w:val="0"/>
          <w:szCs w:val="21"/>
        </w:rPr>
        <w:t>. A typical input sequence might be</w:t>
      </w:r>
      <w:r>
        <w:rPr>
          <w:rFonts w:hint="eastAsia" w:eastAsia="AGaramond-Regular"/>
          <w:color w:val="000000"/>
          <w:kern w:val="0"/>
          <w:szCs w:val="21"/>
        </w:rPr>
        <w:t xml:space="preserve"> :</w:t>
      </w:r>
    </w:p>
    <w:p>
      <w:pPr>
        <w:autoSpaceDE w:val="0"/>
        <w:autoSpaceDN w:val="0"/>
        <w:adjustRightInd w:val="0"/>
        <w:rPr>
          <w:rFonts w:eastAsia="LucidaSansTypewriter"/>
          <w:color w:val="000000"/>
          <w:kern w:val="0"/>
          <w:szCs w:val="21"/>
        </w:rPr>
      </w:pPr>
      <w:r>
        <w:rPr>
          <w:rFonts w:eastAsia="LucidaSansTypewriter"/>
          <w:b/>
          <w:color w:val="000000"/>
          <w:kern w:val="0"/>
          <w:szCs w:val="21"/>
        </w:rPr>
        <w:t xml:space="preserve">10 8 11 7 </w:t>
      </w:r>
      <w:r>
        <w:rPr>
          <w:rFonts w:hint="eastAsia" w:eastAsia="LucidaSansTypewriter"/>
          <w:b/>
          <w:color w:val="000000"/>
          <w:kern w:val="0"/>
          <w:szCs w:val="21"/>
        </w:rPr>
        <w:t>10</w:t>
      </w:r>
      <w:r>
        <w:rPr>
          <w:rFonts w:eastAsia="LucidaSansTypewriter"/>
          <w:b/>
          <w:color w:val="000000"/>
          <w:kern w:val="0"/>
          <w:szCs w:val="21"/>
        </w:rPr>
        <w:t xml:space="preserve"> 9999</w:t>
      </w:r>
      <w:r>
        <w:rPr>
          <w:rFonts w:eastAsia="LucidaSansTypewriter"/>
          <w:color w:val="000000"/>
          <w:kern w:val="0"/>
          <w:szCs w:val="21"/>
        </w:rPr>
        <w:t xml:space="preserve"> </w:t>
      </w:r>
    </w:p>
    <w:p>
      <w:pPr>
        <w:autoSpaceDE w:val="0"/>
        <w:autoSpaceDN w:val="0"/>
        <w:adjustRightInd w:val="0"/>
        <w:rPr>
          <w:rFonts w:eastAsia="AGaramond-Regular"/>
          <w:color w:val="000000"/>
          <w:kern w:val="0"/>
          <w:szCs w:val="21"/>
        </w:rPr>
      </w:pPr>
      <w:r>
        <w:rPr>
          <w:rFonts w:eastAsia="AGaramond-Regular"/>
          <w:color w:val="000000"/>
          <w:kern w:val="0"/>
          <w:szCs w:val="21"/>
        </w:rPr>
        <w:t xml:space="preserve">indicating that the program should calculate the average of all the values preceding </w:t>
      </w:r>
      <w:r>
        <w:rPr>
          <w:rFonts w:eastAsia="LucidaSansTypewriter"/>
          <w:b/>
          <w:color w:val="000000"/>
          <w:kern w:val="0"/>
          <w:szCs w:val="21"/>
        </w:rPr>
        <w:t>9999</w:t>
      </w:r>
      <w:r>
        <w:rPr>
          <w:rFonts w:eastAsia="AGaramond-Regular"/>
          <w:color w:val="000000"/>
          <w:kern w:val="0"/>
          <w:szCs w:val="21"/>
        </w:rPr>
        <w:t>.</w:t>
      </w:r>
    </w:p>
    <w:p>
      <w:pPr>
        <w:autoSpaceDE w:val="0"/>
        <w:autoSpaceDN w:val="0"/>
        <w:adjustRightInd w:val="0"/>
        <w:rPr>
          <w:rFonts w:eastAsia="GoudySans-Bold"/>
          <w:b/>
          <w:bCs/>
          <w:kern w:val="0"/>
          <w:sz w:val="24"/>
        </w:rPr>
      </w:pPr>
    </w:p>
    <w:p>
      <w:pPr>
        <w:autoSpaceDE w:val="0"/>
        <w:autoSpaceDN w:val="0"/>
        <w:adjustRightInd w:val="0"/>
        <w:rPr>
          <w:rFonts w:eastAsia="GoudySans-Bold"/>
          <w:b/>
          <w:bCs/>
          <w:i/>
          <w:kern w:val="0"/>
          <w:sz w:val="24"/>
        </w:rPr>
      </w:pPr>
      <w:r>
        <w:rPr>
          <w:rFonts w:eastAsia="GoudySans-Bold"/>
          <w:b/>
          <w:bCs/>
          <w:i/>
          <w:kern w:val="0"/>
          <w:sz w:val="24"/>
        </w:rPr>
        <w:t>Sample Output</w:t>
      </w:r>
    </w:p>
    <w:p>
      <w:pPr>
        <w:autoSpaceDE w:val="0"/>
        <w:autoSpaceDN w:val="0"/>
        <w:adjustRightInd w:val="0"/>
        <w:rPr>
          <w:rFonts w:eastAsia="LucidaSansTypewriter"/>
          <w:color w:val="000000"/>
          <w:kern w:val="0"/>
          <w:szCs w:val="21"/>
        </w:rPr>
      </w:pPr>
      <w:r>
        <w:rPr>
          <w:rFonts w:eastAsia="LucidaSansTypewriter"/>
          <w:color w:val="000000"/>
          <w:kern w:val="0"/>
          <w:szCs w:val="21"/>
        </w:rPr>
        <mc:AlternateContent>
          <mc:Choice Requires="wps">
            <w:drawing>
              <wp:inline distT="0" distB="0" distL="0" distR="0">
                <wp:extent cx="4673600" cy="695325"/>
                <wp:effectExtent l="9525" t="6985" r="12700" b="12065"/>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4673600" cy="695325"/>
                        </a:xfrm>
                        <a:prstGeom prst="rect">
                          <a:avLst/>
                        </a:prstGeom>
                        <a:solidFill>
                          <a:srgbClr val="D8D8D8"/>
                        </a:solidFill>
                        <a:ln w="9525">
                          <a:solidFill>
                            <a:srgbClr val="000000"/>
                          </a:solidFill>
                          <a:miter lim="800000"/>
                        </a:ln>
                      </wps:spPr>
                      <wps:txbx>
                        <w:txbxContent>
                          <w:p>
                            <w:pPr>
                              <w:autoSpaceDE w:val="0"/>
                              <w:autoSpaceDN w:val="0"/>
                              <w:adjustRightInd w:val="0"/>
                              <w:jc w:val="left"/>
                              <w:rPr>
                                <w:rFonts w:eastAsia="LucidaSansTypewriter"/>
                                <w:color w:val="000000"/>
                                <w:kern w:val="0"/>
                                <w:szCs w:val="21"/>
                              </w:rPr>
                            </w:pPr>
                            <w:r>
                              <w:rPr>
                                <w:rFonts w:eastAsia="LucidaSansTypewriter"/>
                                <w:color w:val="000000"/>
                                <w:kern w:val="0"/>
                                <w:szCs w:val="21"/>
                              </w:rPr>
                              <w:t>Enter integers (9999 to end):</w:t>
                            </w:r>
                          </w:p>
                          <w:p>
                            <w:pPr>
                              <w:autoSpaceDE w:val="0"/>
                              <w:autoSpaceDN w:val="0"/>
                              <w:adjustRightInd w:val="0"/>
                              <w:jc w:val="left"/>
                              <w:rPr>
                                <w:rFonts w:eastAsia="LucidaSansTypewriter-Bd"/>
                                <w:b/>
                                <w:bCs/>
                                <w:color w:val="000000"/>
                                <w:kern w:val="0"/>
                                <w:szCs w:val="21"/>
                              </w:rPr>
                            </w:pPr>
                            <w:r>
                              <w:rPr>
                                <w:rFonts w:eastAsia="LucidaSansTypewriter-Bd"/>
                                <w:b/>
                                <w:bCs/>
                                <w:color w:val="000000"/>
                                <w:kern w:val="0"/>
                                <w:szCs w:val="21"/>
                              </w:rPr>
                              <w:t xml:space="preserve">10 8 11 7 </w:t>
                            </w:r>
                            <w:r>
                              <w:rPr>
                                <w:rFonts w:hint="eastAsia" w:eastAsia="LucidaSansTypewriter-Bd"/>
                                <w:b/>
                                <w:bCs/>
                                <w:color w:val="000000"/>
                                <w:kern w:val="0"/>
                                <w:szCs w:val="21"/>
                              </w:rPr>
                              <w:t>10</w:t>
                            </w:r>
                            <w:r>
                              <w:rPr>
                                <w:rFonts w:eastAsia="LucidaSansTypewriter-Bd"/>
                                <w:b/>
                                <w:bCs/>
                                <w:color w:val="000000"/>
                                <w:kern w:val="0"/>
                                <w:szCs w:val="21"/>
                              </w:rPr>
                              <w:t xml:space="preserve"> 9999</w:t>
                            </w:r>
                          </w:p>
                          <w:p>
                            <w:pPr>
                              <w:autoSpaceDE w:val="0"/>
                              <w:autoSpaceDN w:val="0"/>
                              <w:adjustRightInd w:val="0"/>
                              <w:jc w:val="left"/>
                              <w:rPr>
                                <w:rFonts w:eastAsia="LucidaSansTypewriter"/>
                                <w:color w:val="000000"/>
                                <w:kern w:val="0"/>
                                <w:szCs w:val="21"/>
                              </w:rPr>
                            </w:pPr>
                            <w:r>
                              <w:rPr>
                                <w:rFonts w:eastAsia="LucidaSansTypewriter"/>
                                <w:color w:val="000000"/>
                                <w:kern w:val="0"/>
                                <w:szCs w:val="21"/>
                              </w:rPr>
                              <w:t>The average is: 9</w:t>
                            </w:r>
                            <w:r>
                              <w:rPr>
                                <w:rFonts w:hint="eastAsia" w:eastAsia="LucidaSansTypewriter"/>
                                <w:color w:val="000000"/>
                                <w:kern w:val="0"/>
                                <w:szCs w:val="21"/>
                              </w:rPr>
                              <w:t>.2</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54.75pt;width:368pt;" fillcolor="#D8D8D8" filled="t" stroked="t" coordsize="21600,21600" o:gfxdata="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pTgDzW&#10;AAAABQEAAA8AAAAAAAAAAQAgAAAAIgAAAGRycy9kb3ducmV2LnhtbFBLAQIUABQAAAAIAIdO4kA1&#10;vdHxIgIAADkEAAAOAAAAAAAAAAEAIAAAACUBAABkcnMvZTJvRG9jLnhtbFBLBQYAAAAABgAGAFkB&#10;AAC5BQAAAAA=&#10;">
                <v:fill on="t" focussize="0,0"/>
                <v:stroke color="#000000" miterlimit="8" joinstyle="miter"/>
                <v:imagedata o:title=""/>
                <o:lock v:ext="edit" aspectratio="f"/>
                <v:textbox style="mso-fit-shape-to-text:t;">
                  <w:txbxContent>
                    <w:p>
                      <w:pPr>
                        <w:autoSpaceDE w:val="0"/>
                        <w:autoSpaceDN w:val="0"/>
                        <w:adjustRightInd w:val="0"/>
                        <w:jc w:val="left"/>
                        <w:rPr>
                          <w:rFonts w:eastAsia="LucidaSansTypewriter"/>
                          <w:color w:val="000000"/>
                          <w:kern w:val="0"/>
                          <w:szCs w:val="21"/>
                        </w:rPr>
                      </w:pPr>
                      <w:r>
                        <w:rPr>
                          <w:rFonts w:eastAsia="LucidaSansTypewriter"/>
                          <w:color w:val="000000"/>
                          <w:kern w:val="0"/>
                          <w:szCs w:val="21"/>
                        </w:rPr>
                        <w:t>Enter integers (9999 to end):</w:t>
                      </w:r>
                    </w:p>
                    <w:p>
                      <w:pPr>
                        <w:autoSpaceDE w:val="0"/>
                        <w:autoSpaceDN w:val="0"/>
                        <w:adjustRightInd w:val="0"/>
                        <w:jc w:val="left"/>
                        <w:rPr>
                          <w:rFonts w:eastAsia="LucidaSansTypewriter-Bd"/>
                          <w:b/>
                          <w:bCs/>
                          <w:color w:val="000000"/>
                          <w:kern w:val="0"/>
                          <w:szCs w:val="21"/>
                        </w:rPr>
                      </w:pPr>
                      <w:r>
                        <w:rPr>
                          <w:rFonts w:eastAsia="LucidaSansTypewriter-Bd"/>
                          <w:b/>
                          <w:bCs/>
                          <w:color w:val="000000"/>
                          <w:kern w:val="0"/>
                          <w:szCs w:val="21"/>
                        </w:rPr>
                        <w:t xml:space="preserve">10 8 11 7 </w:t>
                      </w:r>
                      <w:r>
                        <w:rPr>
                          <w:rFonts w:hint="eastAsia" w:eastAsia="LucidaSansTypewriter-Bd"/>
                          <w:b/>
                          <w:bCs/>
                          <w:color w:val="000000"/>
                          <w:kern w:val="0"/>
                          <w:szCs w:val="21"/>
                        </w:rPr>
                        <w:t>10</w:t>
                      </w:r>
                      <w:r>
                        <w:rPr>
                          <w:rFonts w:eastAsia="LucidaSansTypewriter-Bd"/>
                          <w:b/>
                          <w:bCs/>
                          <w:color w:val="000000"/>
                          <w:kern w:val="0"/>
                          <w:szCs w:val="21"/>
                        </w:rPr>
                        <w:t xml:space="preserve"> 9999</w:t>
                      </w:r>
                    </w:p>
                    <w:p>
                      <w:pPr>
                        <w:autoSpaceDE w:val="0"/>
                        <w:autoSpaceDN w:val="0"/>
                        <w:adjustRightInd w:val="0"/>
                        <w:jc w:val="left"/>
                        <w:rPr>
                          <w:rFonts w:eastAsia="LucidaSansTypewriter"/>
                          <w:color w:val="000000"/>
                          <w:kern w:val="0"/>
                          <w:szCs w:val="21"/>
                        </w:rPr>
                      </w:pPr>
                      <w:r>
                        <w:rPr>
                          <w:rFonts w:eastAsia="LucidaSansTypewriter"/>
                          <w:color w:val="000000"/>
                          <w:kern w:val="0"/>
                          <w:szCs w:val="21"/>
                        </w:rPr>
                        <w:t>The average is: 9</w:t>
                      </w:r>
                      <w:r>
                        <w:rPr>
                          <w:rFonts w:hint="eastAsia" w:eastAsia="LucidaSansTypewriter"/>
                          <w:color w:val="000000"/>
                          <w:kern w:val="0"/>
                          <w:szCs w:val="21"/>
                        </w:rPr>
                        <w:t>.2</w:t>
                      </w:r>
                    </w:p>
                  </w:txbxContent>
                </v:textbox>
                <w10:wrap type="none"/>
                <w10:anchorlock/>
              </v:shape>
            </w:pict>
          </mc:Fallback>
        </mc:AlternateContent>
      </w:r>
    </w:p>
    <w:p>
      <w:pPr>
        <w:autoSpaceDE w:val="0"/>
        <w:autoSpaceDN w:val="0"/>
        <w:adjustRightInd w:val="0"/>
        <w:rPr>
          <w:rFonts w:eastAsia="LucidaSansTypewriter"/>
          <w:b/>
          <w:i/>
          <w:color w:val="000000"/>
          <w:kern w:val="0"/>
          <w:sz w:val="24"/>
        </w:rPr>
      </w:pPr>
    </w:p>
    <w:p>
      <w:pPr>
        <w:autoSpaceDE w:val="0"/>
        <w:autoSpaceDN w:val="0"/>
        <w:adjustRightInd w:val="0"/>
        <w:rPr>
          <w:rFonts w:eastAsia="LucidaSansTypewriter"/>
          <w:b/>
          <w:i/>
          <w:color w:val="000000"/>
          <w:kern w:val="0"/>
          <w:sz w:val="24"/>
        </w:rPr>
      </w:pPr>
    </w:p>
    <w:p>
      <w:pPr>
        <w:numPr>
          <w:ilvl w:val="0"/>
          <w:numId w:val="2"/>
        </w:numPr>
        <w:autoSpaceDE w:val="0"/>
        <w:autoSpaceDN w:val="0"/>
        <w:adjustRightInd w:val="0"/>
        <w:ind w:hanging="780"/>
        <w:rPr>
          <w:b/>
        </w:rPr>
      </w:pPr>
      <w:r>
        <w:rPr>
          <w:rFonts w:eastAsia="LucidaSansTypewriter"/>
          <w:b/>
          <w:kern w:val="0"/>
          <w:sz w:val="24"/>
        </w:rPr>
        <w:t xml:space="preserve">Ex </w:t>
      </w:r>
      <w:r>
        <w:rPr>
          <w:rFonts w:hint="eastAsia" w:eastAsia="LucidaSansTypewriter"/>
          <w:b/>
          <w:kern w:val="0"/>
          <w:sz w:val="24"/>
        </w:rPr>
        <w:t>3</w:t>
      </w:r>
      <w:r>
        <w:rPr>
          <w:rFonts w:eastAsia="LucidaSansTypewriter"/>
          <w:b/>
          <w:kern w:val="0"/>
          <w:sz w:val="24"/>
        </w:rPr>
        <w:t xml:space="preserve">: </w:t>
      </w:r>
      <w:r>
        <w:rPr>
          <w:rFonts w:eastAsia="GoudySans-Medium"/>
          <w:b/>
          <w:kern w:val="0"/>
          <w:sz w:val="24"/>
        </w:rPr>
        <w:t>Pythagorean Triples</w:t>
      </w:r>
    </w:p>
    <w:p>
      <w:pPr>
        <w:autoSpaceDE w:val="0"/>
        <w:autoSpaceDN w:val="0"/>
        <w:adjustRightInd w:val="0"/>
        <w:rPr>
          <w:rFonts w:eastAsia="GoudySans-Bold"/>
          <w:b/>
          <w:bCs/>
          <w:color w:val="59DAB4"/>
          <w:kern w:val="0"/>
          <w:szCs w:val="21"/>
        </w:rPr>
      </w:pPr>
    </w:p>
    <w:p>
      <w:pPr>
        <w:autoSpaceDE w:val="0"/>
        <w:autoSpaceDN w:val="0"/>
        <w:adjustRightInd w:val="0"/>
        <w:rPr>
          <w:rFonts w:eastAsia="GoudySans-Bold"/>
          <w:b/>
          <w:bCs/>
          <w:i/>
          <w:kern w:val="0"/>
          <w:sz w:val="24"/>
        </w:rPr>
      </w:pPr>
      <w:r>
        <w:rPr>
          <w:rFonts w:eastAsia="GoudySans-Bold"/>
          <w:b/>
          <w:bCs/>
          <w:i/>
          <w:kern w:val="0"/>
          <w:sz w:val="24"/>
        </w:rPr>
        <w:t>Description of the Problem</w:t>
      </w:r>
    </w:p>
    <w:p>
      <w:pPr>
        <w:autoSpaceDE w:val="0"/>
        <w:autoSpaceDN w:val="0"/>
        <w:adjustRightInd w:val="0"/>
        <w:rPr>
          <w:rFonts w:hint="eastAsia" w:ascii="宋体" w:hAnsi="宋体" w:eastAsia="宋体" w:cs="宋体"/>
          <w:b w:val="0"/>
          <w:bCs w:val="0"/>
          <w:i w:val="0"/>
          <w:iCs/>
          <w:kern w:val="0"/>
          <w:sz w:val="18"/>
          <w:szCs w:val="18"/>
          <w:lang w:val="en-US" w:eastAsia="zh-CN"/>
        </w:rPr>
      </w:pPr>
      <w:r>
        <w:rPr>
          <w:rFonts w:hint="eastAsia" w:ascii="宋体" w:hAnsi="宋体" w:eastAsia="宋体" w:cs="宋体"/>
          <w:b w:val="0"/>
          <w:bCs w:val="0"/>
          <w:i w:val="0"/>
          <w:iCs/>
          <w:kern w:val="0"/>
          <w:sz w:val="18"/>
          <w:szCs w:val="18"/>
          <w:lang w:val="en-US" w:eastAsia="zh-CN"/>
        </w:rPr>
        <w:t>(</w:t>
      </w:r>
      <w:r>
        <w:rPr>
          <w:rFonts w:hint="eastAsia" w:ascii="宋体" w:hAnsi="宋体" w:cs="宋体"/>
          <w:b w:val="0"/>
          <w:bCs w:val="0"/>
          <w:i w:val="0"/>
          <w:iCs/>
          <w:kern w:val="0"/>
          <w:sz w:val="18"/>
          <w:szCs w:val="18"/>
          <w:lang w:val="en-US" w:eastAsia="zh-CN"/>
        </w:rPr>
        <w:t>蛮力法</w:t>
      </w:r>
      <w:r>
        <w:rPr>
          <w:rFonts w:hint="eastAsia" w:ascii="宋体" w:hAnsi="宋体" w:eastAsia="宋体" w:cs="宋体"/>
          <w:b w:val="0"/>
          <w:bCs w:val="0"/>
          <w:i w:val="0"/>
          <w:iCs/>
          <w:kern w:val="0"/>
          <w:sz w:val="18"/>
          <w:szCs w:val="18"/>
          <w:lang w:val="en-US" w:eastAsia="zh-CN"/>
        </w:rPr>
        <w:t>寻找一定范围的数内</w:t>
      </w:r>
      <w:r>
        <w:rPr>
          <w:rFonts w:hint="eastAsia" w:ascii="宋体" w:hAnsi="宋体" w:cs="宋体"/>
          <w:b w:val="0"/>
          <w:bCs w:val="0"/>
          <w:i w:val="0"/>
          <w:iCs/>
          <w:kern w:val="0"/>
          <w:sz w:val="18"/>
          <w:szCs w:val="18"/>
          <w:lang w:val="en-US" w:eastAsia="zh-CN"/>
        </w:rPr>
        <w:t>所能组成的</w:t>
      </w:r>
      <w:r>
        <w:rPr>
          <w:rFonts w:hint="eastAsia" w:ascii="宋体" w:hAnsi="宋体" w:eastAsia="宋体" w:cs="宋体"/>
          <w:b w:val="0"/>
          <w:bCs w:val="0"/>
          <w:i w:val="0"/>
          <w:iCs/>
          <w:kern w:val="0"/>
          <w:sz w:val="18"/>
          <w:szCs w:val="18"/>
          <w:lang w:val="en-US" w:eastAsia="zh-CN"/>
        </w:rPr>
        <w:t>所有可能</w:t>
      </w:r>
      <w:r>
        <w:rPr>
          <w:rFonts w:hint="eastAsia" w:ascii="宋体" w:hAnsi="宋体" w:cs="宋体"/>
          <w:b w:val="0"/>
          <w:bCs w:val="0"/>
          <w:i w:val="0"/>
          <w:iCs/>
          <w:kern w:val="0"/>
          <w:sz w:val="18"/>
          <w:szCs w:val="18"/>
          <w:lang w:val="en-US" w:eastAsia="zh-CN"/>
        </w:rPr>
        <w:t>直角三角形的个数</w:t>
      </w:r>
      <w:r>
        <w:rPr>
          <w:rFonts w:hint="eastAsia" w:ascii="宋体" w:hAnsi="宋体" w:eastAsia="宋体" w:cs="宋体"/>
          <w:b w:val="0"/>
          <w:bCs w:val="0"/>
          <w:i w:val="0"/>
          <w:iCs/>
          <w:kern w:val="0"/>
          <w:sz w:val="18"/>
          <w:szCs w:val="18"/>
          <w:lang w:val="en-US" w:eastAsia="zh-CN"/>
        </w:rPr>
        <w:t>)</w:t>
      </w:r>
    </w:p>
    <w:p>
      <w:pPr>
        <w:autoSpaceDE w:val="0"/>
        <w:autoSpaceDN w:val="0"/>
        <w:adjustRightInd w:val="0"/>
        <w:rPr>
          <w:rFonts w:eastAsia="AGaramond-Regular"/>
          <w:kern w:val="0"/>
          <w:szCs w:val="21"/>
        </w:rPr>
      </w:pPr>
      <w:r>
        <w:rPr>
          <w:rFonts w:eastAsia="AGaramond-Regular"/>
          <w:kern w:val="0"/>
          <w:szCs w:val="21"/>
        </w:rPr>
        <w:t>A right triangle</w:t>
      </w:r>
      <w:r>
        <w:rPr>
          <w:rFonts w:hint="eastAsia" w:eastAsia="AGaramond-Regular"/>
          <w:kern w:val="0"/>
          <w:szCs w:val="21"/>
        </w:rPr>
        <w:t>(</w:t>
      </w:r>
      <w:r>
        <w:rPr>
          <w:rFonts w:hint="eastAsia" w:asciiTheme="minorEastAsia" w:hAnsiTheme="minorEastAsia" w:eastAsiaTheme="minorEastAsia"/>
          <w:kern w:val="0"/>
          <w:szCs w:val="21"/>
        </w:rPr>
        <w:t>直角三角形)</w:t>
      </w:r>
      <w:r>
        <w:rPr>
          <w:rFonts w:eastAsia="AGaramond-Regular"/>
          <w:kern w:val="0"/>
          <w:szCs w:val="21"/>
        </w:rPr>
        <w:t xml:space="preserve"> can have sides that are all integers. A set of three integer values for the sides of a right triangle is called a Pythagorean triple</w:t>
      </w:r>
      <w:r>
        <w:rPr>
          <w:rFonts w:hint="eastAsia" w:eastAsia="AGaramond-Regular"/>
          <w:kern w:val="0"/>
          <w:szCs w:val="21"/>
        </w:rPr>
        <w:t>（</w:t>
      </w:r>
      <w:r>
        <w:rPr>
          <w:rFonts w:hint="eastAsia" w:asciiTheme="minorEastAsia" w:hAnsiTheme="minorEastAsia" w:eastAsiaTheme="minorEastAsia"/>
          <w:kern w:val="0"/>
          <w:szCs w:val="21"/>
        </w:rPr>
        <w:t>毕达哥拉斯三元数组</w:t>
      </w:r>
      <w:r>
        <w:rPr>
          <w:rFonts w:hint="eastAsia" w:eastAsia="AGaramond-Regular"/>
          <w:kern w:val="0"/>
          <w:szCs w:val="21"/>
        </w:rPr>
        <w:t>）</w:t>
      </w:r>
      <w:r>
        <w:rPr>
          <w:rFonts w:eastAsia="AGaramond-Regular"/>
          <w:kern w:val="0"/>
          <w:szCs w:val="21"/>
        </w:rPr>
        <w:t xml:space="preserve">. These three sides must satisfy the relationship that the sum of the squares of two of the sides is equal to the square of the hypotenuse. Find all Pythagorean triples for </w:t>
      </w:r>
      <w:r>
        <w:rPr>
          <w:rFonts w:eastAsia="LucidaSansTypewriter"/>
          <w:b/>
          <w:i/>
          <w:kern w:val="0"/>
          <w:szCs w:val="21"/>
        </w:rPr>
        <w:t>side1</w:t>
      </w:r>
      <w:r>
        <w:rPr>
          <w:rFonts w:eastAsia="AGaramond-Regular"/>
          <w:kern w:val="0"/>
          <w:szCs w:val="21"/>
        </w:rPr>
        <w:t xml:space="preserve">, </w:t>
      </w:r>
      <w:r>
        <w:rPr>
          <w:rFonts w:eastAsia="LucidaSansTypewriter"/>
          <w:b/>
          <w:i/>
          <w:kern w:val="0"/>
          <w:szCs w:val="21"/>
        </w:rPr>
        <w:t>side2</w:t>
      </w:r>
      <w:r>
        <w:rPr>
          <w:rFonts w:eastAsia="LucidaSansTypewriter"/>
          <w:kern w:val="0"/>
          <w:szCs w:val="21"/>
        </w:rPr>
        <w:t xml:space="preserve"> </w:t>
      </w:r>
      <w:r>
        <w:rPr>
          <w:rFonts w:eastAsia="AGaramond-Regular"/>
          <w:kern w:val="0"/>
          <w:szCs w:val="21"/>
        </w:rPr>
        <w:t xml:space="preserve">and </w:t>
      </w:r>
      <w:r>
        <w:rPr>
          <w:rFonts w:eastAsia="LucidaSansTypewriter"/>
          <w:b/>
          <w:i/>
          <w:kern w:val="0"/>
          <w:szCs w:val="21"/>
        </w:rPr>
        <w:t>hypotenuse</w:t>
      </w:r>
      <w:r>
        <w:rPr>
          <w:rFonts w:hint="eastAsia" w:asciiTheme="minorEastAsia" w:hAnsiTheme="minorEastAsia" w:eastAsiaTheme="minorEastAsia"/>
          <w:kern w:val="0"/>
          <w:szCs w:val="21"/>
        </w:rPr>
        <w:t>（斜边）(</w:t>
      </w:r>
      <w:r>
        <w:rPr>
          <w:rFonts w:eastAsia="AGaramond-Italic"/>
          <w:b/>
          <w:i/>
          <w:iCs/>
          <w:color w:val="000000"/>
          <w:szCs w:val="21"/>
        </w:rPr>
        <w:t>hypotenuse</w:t>
      </w:r>
      <w:r>
        <w:rPr>
          <w:rFonts w:eastAsia="AGaramond-Regular"/>
          <w:color w:val="000000"/>
          <w:szCs w:val="21"/>
          <w:vertAlign w:val="superscript"/>
        </w:rPr>
        <w:t>2</w:t>
      </w:r>
      <w:r>
        <w:rPr>
          <w:rFonts w:hint="eastAsia" w:eastAsia="AGaramond-Regular"/>
          <w:color w:val="000000"/>
          <w:szCs w:val="21"/>
          <w:vertAlign w:val="superscript"/>
        </w:rPr>
        <w:t xml:space="preserve"> </w:t>
      </w:r>
      <w:r>
        <w:rPr>
          <w:rFonts w:eastAsia="AGaramond-Regular"/>
          <w:color w:val="000000"/>
          <w:szCs w:val="21"/>
        </w:rPr>
        <w:t>= (</w:t>
      </w:r>
      <w:r>
        <w:rPr>
          <w:rFonts w:eastAsia="AGaramond-Italic"/>
          <w:b/>
          <w:i/>
          <w:iCs/>
          <w:color w:val="000000"/>
          <w:szCs w:val="21"/>
        </w:rPr>
        <w:t>side 1</w:t>
      </w:r>
      <w:r>
        <w:rPr>
          <w:rFonts w:eastAsia="AGaramond-Regular"/>
          <w:color w:val="000000"/>
          <w:szCs w:val="21"/>
        </w:rPr>
        <w:t>)</w:t>
      </w:r>
      <w:r>
        <w:rPr>
          <w:rFonts w:eastAsia="AGaramond-Regular"/>
          <w:color w:val="000000"/>
          <w:szCs w:val="21"/>
          <w:vertAlign w:val="superscript"/>
        </w:rPr>
        <w:t>2</w:t>
      </w:r>
      <w:r>
        <w:rPr>
          <w:rFonts w:eastAsia="AGaramond-Regular"/>
          <w:color w:val="000000"/>
          <w:szCs w:val="21"/>
        </w:rPr>
        <w:t xml:space="preserve"> + (</w:t>
      </w:r>
      <w:r>
        <w:rPr>
          <w:rFonts w:eastAsia="AGaramond-Italic"/>
          <w:b/>
          <w:i/>
          <w:iCs/>
          <w:color w:val="000000"/>
          <w:szCs w:val="21"/>
        </w:rPr>
        <w:t>side 2</w:t>
      </w:r>
      <w:r>
        <w:rPr>
          <w:rFonts w:eastAsia="AGaramond-Regular"/>
          <w:color w:val="000000"/>
          <w:szCs w:val="21"/>
        </w:rPr>
        <w:t>)</w:t>
      </w:r>
      <w:r>
        <w:rPr>
          <w:rFonts w:eastAsia="AGaramond-Regular"/>
          <w:color w:val="000000"/>
          <w:szCs w:val="21"/>
          <w:vertAlign w:val="superscript"/>
        </w:rPr>
        <w:t>2</w:t>
      </w:r>
      <w:r>
        <w:rPr>
          <w:rFonts w:asciiTheme="minorEastAsia" w:hAnsiTheme="minorEastAsia" w:eastAsiaTheme="minorEastAsia"/>
          <w:kern w:val="0"/>
          <w:szCs w:val="21"/>
        </w:rPr>
        <w:t xml:space="preserve"> </w:t>
      </w:r>
      <w:r>
        <w:rPr>
          <w:rFonts w:hint="eastAsia" w:asciiTheme="minorEastAsia" w:hAnsiTheme="minorEastAsia" w:eastAsiaTheme="minorEastAsia"/>
          <w:kern w:val="0"/>
          <w:szCs w:val="21"/>
        </w:rPr>
        <w:t>)</w:t>
      </w:r>
      <w:r>
        <w:rPr>
          <w:rFonts w:eastAsia="AGaramond-Regular"/>
          <w:kern w:val="0"/>
          <w:szCs w:val="21"/>
        </w:rPr>
        <w:t xml:space="preserve">all no larger than 500. Use a triple-nested </w:t>
      </w:r>
      <w:r>
        <w:rPr>
          <w:rFonts w:eastAsia="LucidaSansTypewriter"/>
          <w:kern w:val="0"/>
          <w:szCs w:val="21"/>
        </w:rPr>
        <w:t xml:space="preserve">for </w:t>
      </w:r>
      <w:r>
        <w:rPr>
          <w:rFonts w:eastAsia="AGaramond-Regular"/>
          <w:kern w:val="0"/>
          <w:szCs w:val="21"/>
        </w:rPr>
        <w:t>loop that tries all possibilities. This is an example of “brute force computing</w:t>
      </w:r>
      <w:r>
        <w:rPr>
          <w:rFonts w:hint="eastAsia" w:eastAsia="AGaramond-Regular"/>
          <w:kern w:val="0"/>
          <w:szCs w:val="21"/>
          <w:lang w:val="en-US" w:eastAsia="zh-CN"/>
        </w:rPr>
        <w:t>(</w:t>
      </w:r>
      <w:r>
        <w:rPr>
          <w:rFonts w:hint="eastAsia" w:ascii="宋体" w:hAnsi="宋体" w:eastAsia="宋体" w:cs="宋体"/>
          <w:kern w:val="0"/>
          <w:szCs w:val="21"/>
          <w:lang w:val="en-US" w:eastAsia="zh-CN"/>
        </w:rPr>
        <w:t>蛮力法)</w:t>
      </w:r>
      <w:r>
        <w:rPr>
          <w:rFonts w:eastAsia="AGaramond-Regular"/>
          <w:kern w:val="0"/>
          <w:szCs w:val="21"/>
        </w:rPr>
        <w:t>.” You will learn in more advanced computer-science courses that there are many interesting problems for which there is no known algorithmic approach other than using sheer brute force.</w:t>
      </w:r>
    </w:p>
    <w:p>
      <w:pPr>
        <w:autoSpaceDE w:val="0"/>
        <w:autoSpaceDN w:val="0"/>
        <w:adjustRightInd w:val="0"/>
        <w:rPr>
          <w:rFonts w:eastAsia="GoudySans-Bold"/>
          <w:b/>
          <w:bCs/>
          <w:kern w:val="0"/>
          <w:sz w:val="24"/>
        </w:rPr>
      </w:pPr>
    </w:p>
    <w:p>
      <w:pPr>
        <w:autoSpaceDE w:val="0"/>
        <w:autoSpaceDN w:val="0"/>
        <w:adjustRightInd w:val="0"/>
        <w:rPr>
          <w:rFonts w:eastAsia="GoudySans-Bold"/>
          <w:b/>
          <w:bCs/>
          <w:i/>
          <w:kern w:val="0"/>
          <w:sz w:val="24"/>
        </w:rPr>
      </w:pPr>
      <w:r>
        <w:rPr>
          <w:rFonts w:eastAsia="GoudySans-Bold"/>
          <w:b/>
          <w:bCs/>
          <w:i/>
          <w:kern w:val="0"/>
          <w:sz w:val="24"/>
        </w:rPr>
        <w:t>Sample Output</w:t>
      </w:r>
    </w:p>
    <w:p>
      <w:pPr>
        <w:autoSpaceDE w:val="0"/>
        <w:autoSpaceDN w:val="0"/>
        <w:adjustRightInd w:val="0"/>
        <w:rPr>
          <w:rFonts w:eastAsia="LucidaSansTypewriter"/>
          <w:kern w:val="0"/>
          <w:szCs w:val="21"/>
        </w:rPr>
      </w:pPr>
      <w:r>
        <w:rPr>
          <w:rFonts w:eastAsia="LucidaSansTypewriter"/>
          <w:kern w:val="0"/>
          <w:szCs w:val="21"/>
        </w:rPr>
        <mc:AlternateContent>
          <mc:Choice Requires="wps">
            <w:drawing>
              <wp:inline distT="0" distB="0" distL="0" distR="0">
                <wp:extent cx="4848860" cy="2280285"/>
                <wp:effectExtent l="9525" t="10160" r="8890" b="5080"/>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848860" cy="2280285"/>
                        </a:xfrm>
                        <a:prstGeom prst="rect">
                          <a:avLst/>
                        </a:prstGeom>
                        <a:solidFill>
                          <a:srgbClr val="D8D8D8"/>
                        </a:solidFill>
                        <a:ln w="9525">
                          <a:solidFill>
                            <a:srgbClr val="000000"/>
                          </a:solidFill>
                          <a:miter lim="800000"/>
                        </a:ln>
                      </wps:spPr>
                      <wps:txbx>
                        <w:txbxContent>
                          <w:tbl>
                            <w:tblPr>
                              <w:tblStyle w:val="7"/>
                              <w:tblW w:w="2729" w:type="dxa"/>
                              <w:tblInd w:w="0" w:type="dxa"/>
                              <w:tblLayout w:type="fixed"/>
                              <w:tblCellMar>
                                <w:top w:w="0" w:type="dxa"/>
                                <w:left w:w="108" w:type="dxa"/>
                                <w:bottom w:w="0" w:type="dxa"/>
                                <w:right w:w="108" w:type="dxa"/>
                              </w:tblCellMar>
                            </w:tblPr>
                            <w:tblGrid>
                              <w:gridCol w:w="927"/>
                              <w:gridCol w:w="927"/>
                              <w:gridCol w:w="875"/>
                            </w:tblGrid>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eastAsia="LucidaSansTypewriter"/>
                                      <w:kern w:val="0"/>
                                      <w:szCs w:val="21"/>
                                    </w:rPr>
                                    <w:t>Side 1</w:t>
                                  </w:r>
                                </w:p>
                              </w:tc>
                              <w:tc>
                                <w:tcPr>
                                  <w:tcW w:w="927" w:type="dxa"/>
                                </w:tcPr>
                                <w:p>
                                  <w:pPr>
                                    <w:autoSpaceDE w:val="0"/>
                                    <w:autoSpaceDN w:val="0"/>
                                    <w:adjustRightInd w:val="0"/>
                                    <w:jc w:val="left"/>
                                    <w:rPr>
                                      <w:rFonts w:eastAsia="LucidaSansTypewriter"/>
                                      <w:kern w:val="0"/>
                                      <w:szCs w:val="21"/>
                                    </w:rPr>
                                  </w:pPr>
                                  <w:r>
                                    <w:rPr>
                                      <w:rFonts w:eastAsia="LucidaSansTypewriter"/>
                                      <w:kern w:val="0"/>
                                      <w:szCs w:val="21"/>
                                    </w:rPr>
                                    <w:t>Side 2</w:t>
                                  </w:r>
                                </w:p>
                              </w:tc>
                              <w:tc>
                                <w:tcPr>
                                  <w:tcW w:w="875" w:type="dxa"/>
                                </w:tcPr>
                                <w:p>
                                  <w:pPr>
                                    <w:autoSpaceDE w:val="0"/>
                                    <w:autoSpaceDN w:val="0"/>
                                    <w:adjustRightInd w:val="0"/>
                                    <w:jc w:val="left"/>
                                    <w:rPr>
                                      <w:rFonts w:eastAsia="LucidaSansTypewriter"/>
                                      <w:kern w:val="0"/>
                                      <w:szCs w:val="21"/>
                                    </w:rPr>
                                  </w:pPr>
                                  <w:r>
                                    <w:rPr>
                                      <w:rFonts w:eastAsia="LucidaSansTypewriter"/>
                                      <w:kern w:val="0"/>
                                      <w:szCs w:val="21"/>
                                    </w:rPr>
                                    <w:t>Side3</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4</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5</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5</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12</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13</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6</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8</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10</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7</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24</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25</w:t>
                                  </w:r>
                                </w:p>
                              </w:tc>
                            </w:tr>
                            <w:tr>
                              <w:tblPrEx>
                                <w:tblLayout w:type="fixed"/>
                                <w:tblCellMar>
                                  <w:top w:w="0" w:type="dxa"/>
                                  <w:left w:w="108" w:type="dxa"/>
                                  <w:bottom w:w="0" w:type="dxa"/>
                                  <w:right w:w="108" w:type="dxa"/>
                                </w:tblCellMar>
                              </w:tblPrEx>
                              <w:tc>
                                <w:tcPr>
                                  <w:tcW w:w="2729" w:type="dxa"/>
                                  <w:gridSpan w:val="3"/>
                                </w:tcPr>
                                <w:p>
                                  <w:pPr>
                                    <w:autoSpaceDE w:val="0"/>
                                    <w:autoSpaceDN w:val="0"/>
                                    <w:adjustRightInd w:val="0"/>
                                    <w:jc w:val="left"/>
                                    <w:rPr>
                                      <w:rFonts w:eastAsia="LucidaSansTypewriter"/>
                                      <w:kern w:val="0"/>
                                      <w:szCs w:val="21"/>
                                    </w:rPr>
                                  </w:pPr>
                                  <w:r>
                                    <w:rPr>
                                      <w:rFonts w:eastAsia="LucidaSansTypewriter"/>
                                      <w:kern w:val="0"/>
                                      <w:szCs w:val="21"/>
                                    </w:rPr>
                                    <w:t>...</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319</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360</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481</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320</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336</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464</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325</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360</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485</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340</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357</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493</w:t>
                                  </w:r>
                                </w:p>
                              </w:tc>
                            </w:tr>
                          </w:tbl>
                          <w:p>
                            <w:pPr>
                              <w:autoSpaceDE w:val="0"/>
                              <w:autoSpaceDN w:val="0"/>
                              <w:adjustRightInd w:val="0"/>
                              <w:jc w:val="left"/>
                              <w:rPr>
                                <w:rFonts w:eastAsia="LucidaSansTypewriter"/>
                                <w:kern w:val="0"/>
                                <w:szCs w:val="21"/>
                              </w:rPr>
                            </w:pPr>
                            <w:r>
                              <w:rPr>
                                <w:rFonts w:eastAsia="LucidaSansTypewriter"/>
                                <w:kern w:val="0"/>
                                <w:szCs w:val="21"/>
                              </w:rPr>
                              <w:t>A total of 386 triples were found.</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79.55pt;width:381.8pt;" fillcolor="#D8D8D8" filled="t" stroked="t" coordsize="21600,21600" o:gfxdata="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7K&#10;rYrXAAAABQEAAA8AAAAAAAAAAQAgAAAAIgAAAGRycy9kb3ducmV2LnhtbFBLAQIUABQAAAAIAIdO&#10;4kCVQMkGJAIAADoEAAAOAAAAAAAAAAEAIAAAACYBAABkcnMvZTJvRG9jLnhtbFBLBQYAAAAABgAG&#10;AFkBAAC8BQAAAAA=&#10;">
                <v:fill on="t" focussize="0,0"/>
                <v:stroke color="#000000" miterlimit="8" joinstyle="miter"/>
                <v:imagedata o:title=""/>
                <o:lock v:ext="edit" aspectratio="f"/>
                <v:textbox style="mso-fit-shape-to-text:t;">
                  <w:txbxContent>
                    <w:tbl>
                      <w:tblPr>
                        <w:tblStyle w:val="7"/>
                        <w:tblW w:w="2729" w:type="dxa"/>
                        <w:tblInd w:w="0" w:type="dxa"/>
                        <w:tblLayout w:type="fixed"/>
                        <w:tblCellMar>
                          <w:top w:w="0" w:type="dxa"/>
                          <w:left w:w="108" w:type="dxa"/>
                          <w:bottom w:w="0" w:type="dxa"/>
                          <w:right w:w="108" w:type="dxa"/>
                        </w:tblCellMar>
                      </w:tblPr>
                      <w:tblGrid>
                        <w:gridCol w:w="927"/>
                        <w:gridCol w:w="927"/>
                        <w:gridCol w:w="875"/>
                      </w:tblGrid>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eastAsia="LucidaSansTypewriter"/>
                                <w:kern w:val="0"/>
                                <w:szCs w:val="21"/>
                              </w:rPr>
                              <w:t>Side 1</w:t>
                            </w:r>
                          </w:p>
                        </w:tc>
                        <w:tc>
                          <w:tcPr>
                            <w:tcW w:w="927" w:type="dxa"/>
                          </w:tcPr>
                          <w:p>
                            <w:pPr>
                              <w:autoSpaceDE w:val="0"/>
                              <w:autoSpaceDN w:val="0"/>
                              <w:adjustRightInd w:val="0"/>
                              <w:jc w:val="left"/>
                              <w:rPr>
                                <w:rFonts w:eastAsia="LucidaSansTypewriter"/>
                                <w:kern w:val="0"/>
                                <w:szCs w:val="21"/>
                              </w:rPr>
                            </w:pPr>
                            <w:r>
                              <w:rPr>
                                <w:rFonts w:eastAsia="LucidaSansTypewriter"/>
                                <w:kern w:val="0"/>
                                <w:szCs w:val="21"/>
                              </w:rPr>
                              <w:t>Side 2</w:t>
                            </w:r>
                          </w:p>
                        </w:tc>
                        <w:tc>
                          <w:tcPr>
                            <w:tcW w:w="875" w:type="dxa"/>
                          </w:tcPr>
                          <w:p>
                            <w:pPr>
                              <w:autoSpaceDE w:val="0"/>
                              <w:autoSpaceDN w:val="0"/>
                              <w:adjustRightInd w:val="0"/>
                              <w:jc w:val="left"/>
                              <w:rPr>
                                <w:rFonts w:eastAsia="LucidaSansTypewriter"/>
                                <w:kern w:val="0"/>
                                <w:szCs w:val="21"/>
                              </w:rPr>
                            </w:pPr>
                            <w:r>
                              <w:rPr>
                                <w:rFonts w:eastAsia="LucidaSansTypewriter"/>
                                <w:kern w:val="0"/>
                                <w:szCs w:val="21"/>
                              </w:rPr>
                              <w:t>Side3</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4</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5</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5</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12</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13</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6</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8</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10</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7</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24</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25</w:t>
                            </w:r>
                          </w:p>
                        </w:tc>
                      </w:tr>
                      <w:tr>
                        <w:tblPrEx>
                          <w:tblLayout w:type="fixed"/>
                          <w:tblCellMar>
                            <w:top w:w="0" w:type="dxa"/>
                            <w:left w:w="108" w:type="dxa"/>
                            <w:bottom w:w="0" w:type="dxa"/>
                            <w:right w:w="108" w:type="dxa"/>
                          </w:tblCellMar>
                        </w:tblPrEx>
                        <w:tc>
                          <w:tcPr>
                            <w:tcW w:w="2729" w:type="dxa"/>
                            <w:gridSpan w:val="3"/>
                          </w:tcPr>
                          <w:p>
                            <w:pPr>
                              <w:autoSpaceDE w:val="0"/>
                              <w:autoSpaceDN w:val="0"/>
                              <w:adjustRightInd w:val="0"/>
                              <w:jc w:val="left"/>
                              <w:rPr>
                                <w:rFonts w:eastAsia="LucidaSansTypewriter"/>
                                <w:kern w:val="0"/>
                                <w:szCs w:val="21"/>
                              </w:rPr>
                            </w:pPr>
                            <w:r>
                              <w:rPr>
                                <w:rFonts w:eastAsia="LucidaSansTypewriter"/>
                                <w:kern w:val="0"/>
                                <w:szCs w:val="21"/>
                              </w:rPr>
                              <w:t>...</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319</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360</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481</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320</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336</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464</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325</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360</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485</w:t>
                            </w:r>
                          </w:p>
                        </w:tc>
                      </w:tr>
                      <w:tr>
                        <w:tblPrEx>
                          <w:tblLayout w:type="fixed"/>
                          <w:tblCellMar>
                            <w:top w:w="0" w:type="dxa"/>
                            <w:left w:w="108" w:type="dxa"/>
                            <w:bottom w:w="0" w:type="dxa"/>
                            <w:right w:w="108" w:type="dxa"/>
                          </w:tblCellMar>
                        </w:tblPrEx>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340</w:t>
                            </w:r>
                          </w:p>
                        </w:tc>
                        <w:tc>
                          <w:tcPr>
                            <w:tcW w:w="927" w:type="dxa"/>
                          </w:tcPr>
                          <w:p>
                            <w:pPr>
                              <w:autoSpaceDE w:val="0"/>
                              <w:autoSpaceDN w:val="0"/>
                              <w:adjustRightInd w:val="0"/>
                              <w:jc w:val="left"/>
                              <w:rPr>
                                <w:rFonts w:eastAsia="LucidaSansTypewriter"/>
                                <w:kern w:val="0"/>
                                <w:szCs w:val="21"/>
                              </w:rPr>
                            </w:pPr>
                            <w:r>
                              <w:rPr>
                                <w:rFonts w:hint="eastAsia" w:eastAsia="LucidaSansTypewriter"/>
                                <w:kern w:val="0"/>
                                <w:szCs w:val="21"/>
                              </w:rPr>
                              <w:t>357</w:t>
                            </w:r>
                          </w:p>
                        </w:tc>
                        <w:tc>
                          <w:tcPr>
                            <w:tcW w:w="875" w:type="dxa"/>
                          </w:tcPr>
                          <w:p>
                            <w:pPr>
                              <w:autoSpaceDE w:val="0"/>
                              <w:autoSpaceDN w:val="0"/>
                              <w:adjustRightInd w:val="0"/>
                              <w:jc w:val="left"/>
                              <w:rPr>
                                <w:rFonts w:eastAsia="LucidaSansTypewriter"/>
                                <w:kern w:val="0"/>
                                <w:szCs w:val="21"/>
                              </w:rPr>
                            </w:pPr>
                            <w:r>
                              <w:rPr>
                                <w:rFonts w:hint="eastAsia" w:eastAsia="LucidaSansTypewriter"/>
                                <w:kern w:val="0"/>
                                <w:szCs w:val="21"/>
                              </w:rPr>
                              <w:t>493</w:t>
                            </w:r>
                          </w:p>
                        </w:tc>
                      </w:tr>
                    </w:tbl>
                    <w:p>
                      <w:pPr>
                        <w:autoSpaceDE w:val="0"/>
                        <w:autoSpaceDN w:val="0"/>
                        <w:adjustRightInd w:val="0"/>
                        <w:jc w:val="left"/>
                        <w:rPr>
                          <w:rFonts w:eastAsia="LucidaSansTypewriter"/>
                          <w:kern w:val="0"/>
                          <w:szCs w:val="21"/>
                        </w:rPr>
                      </w:pPr>
                      <w:r>
                        <w:rPr>
                          <w:rFonts w:eastAsia="LucidaSansTypewriter"/>
                          <w:kern w:val="0"/>
                          <w:szCs w:val="21"/>
                        </w:rPr>
                        <w:t>A total of 386 triples were found.</w:t>
                      </w:r>
                    </w:p>
                  </w:txbxContent>
                </v:textbox>
                <w10:wrap type="none"/>
                <w10:anchorlock/>
              </v:shape>
            </w:pict>
          </mc:Fallback>
        </mc:AlternateContent>
      </w:r>
    </w:p>
    <w:p>
      <w:pPr>
        <w:rPr>
          <w:sz w:val="24"/>
        </w:rPr>
      </w:pPr>
    </w:p>
    <w:p>
      <w:pPr>
        <w:rPr>
          <w:sz w:val="24"/>
        </w:rPr>
      </w:pPr>
    </w:p>
    <w:p>
      <w:pPr>
        <w:rPr>
          <w:sz w:val="24"/>
        </w:rPr>
      </w:pPr>
    </w:p>
    <w:p>
      <w:r>
        <w:rPr>
          <w:rFonts w:hint="eastAsia"/>
        </w:rPr>
        <w:t>提交时间：1</w:t>
      </w:r>
      <w:r>
        <w:rPr>
          <w:rFonts w:hint="eastAsia"/>
          <w:lang w:val="en-US" w:eastAsia="zh-CN"/>
        </w:rPr>
        <w:t>2</w:t>
      </w:r>
      <w:r>
        <w:rPr>
          <w:rFonts w:hint="eastAsia"/>
        </w:rPr>
        <w:t>月</w:t>
      </w:r>
      <w:r>
        <w:rPr>
          <w:rFonts w:hint="eastAsia"/>
          <w:lang w:val="en-US" w:eastAsia="zh-CN"/>
        </w:rPr>
        <w:t>10</w:t>
      </w:r>
      <w:r>
        <w:rPr>
          <w:rFonts w:hint="eastAsia"/>
        </w:rPr>
        <w:t>日（星期</w:t>
      </w:r>
      <w:r>
        <w:rPr>
          <w:rFonts w:hint="eastAsia"/>
          <w:lang w:val="en-US" w:eastAsia="zh-CN"/>
        </w:rPr>
        <w:t>日</w:t>
      </w:r>
      <w:r>
        <w:rPr>
          <w:rFonts w:hint="eastAsia"/>
        </w:rPr>
        <w:t>）</w:t>
      </w:r>
      <w:r>
        <w:rPr>
          <w:rFonts w:hint="eastAsia"/>
          <w:lang w:val="en-US" w:eastAsia="zh-CN"/>
        </w:rPr>
        <w:t>19</w:t>
      </w:r>
      <w:r>
        <w:rPr>
          <w:rFonts w:hint="eastAsia"/>
        </w:rPr>
        <w:t>：</w:t>
      </w:r>
      <w:r>
        <w:rPr>
          <w:rFonts w:hint="eastAsia"/>
          <w:lang w:val="en-US" w:eastAsia="zh-CN"/>
        </w:rPr>
        <w:t>3</w:t>
      </w:r>
      <w:r>
        <w:rPr>
          <w:rFonts w:hint="eastAsia"/>
        </w:rPr>
        <w:t>0点之前</w:t>
      </w:r>
    </w:p>
    <w:p>
      <w:r>
        <w:rPr>
          <w:rFonts w:hint="eastAsia"/>
        </w:rPr>
        <w:t>提交要求:</w:t>
      </w:r>
      <w:r>
        <w:t xml:space="preserve"> </w:t>
      </w:r>
      <w:r>
        <w:rPr>
          <w:rFonts w:hint="eastAsia"/>
        </w:rPr>
        <w:t>每题提交源文件(只要 .cpp文件，不要工程)</w:t>
      </w:r>
      <w:r>
        <w:t xml:space="preserve"> </w:t>
      </w:r>
      <w:r>
        <w:rPr>
          <w:rFonts w:hint="eastAsia"/>
        </w:rPr>
        <w:t>及运行结果图片，以</w:t>
      </w:r>
      <w:r>
        <w:rPr>
          <w:rFonts w:hint="eastAsia"/>
          <w:color w:val="FF0000"/>
        </w:rPr>
        <w:t>学号_姓名</w:t>
      </w:r>
      <w:r>
        <w:rPr>
          <w:rFonts w:hint="eastAsia"/>
        </w:rPr>
        <w:t>命名</w:t>
      </w:r>
      <w:r>
        <w:rPr>
          <w:rFonts w:hint="eastAsia"/>
          <w:color w:val="FF0000"/>
        </w:rPr>
        <w:t>打包成一个文件</w:t>
      </w:r>
      <w:r>
        <w:rPr>
          <w:rFonts w:hint="eastAsia"/>
        </w:rPr>
        <w:t>发送到</w:t>
      </w:r>
      <w:r>
        <w:rPr>
          <w:rFonts w:hint="eastAsia"/>
          <w:lang w:val="en-US" w:eastAsia="zh-CN"/>
        </w:rPr>
        <w:t>937850122</w:t>
      </w:r>
      <w:r>
        <w:rPr>
          <w:rFonts w:hint="eastAsia"/>
        </w:rPr>
        <w:t>@qq.com;</w:t>
      </w:r>
      <w:r>
        <w:t xml:space="preserve"> </w:t>
      </w:r>
      <w:r>
        <w:rPr>
          <w:rFonts w:hint="eastAsia"/>
        </w:rPr>
        <w:t>注意代码规范性，多使用注释，规范变量名，增加代码易读性。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MS Gothi">
    <w:altName w:val="MS Gothic"/>
    <w:panose1 w:val="00000000000000000000"/>
    <w:charset w:val="80"/>
    <w:family w:val="modern"/>
    <w:pitch w:val="default"/>
    <w:sig w:usb0="00000000" w:usb1="00000000" w:usb2="00000010" w:usb3="00000000" w:csb0="00020000" w:csb1="00000000"/>
  </w:font>
  <w:font w:name="Courier New">
    <w:panose1 w:val="02070309020205020404"/>
    <w:charset w:val="00"/>
    <w:family w:val="modern"/>
    <w:pitch w:val="default"/>
    <w:sig w:usb0="E0002EFF" w:usb1="C0007843" w:usb2="00000009" w:usb3="00000000" w:csb0="400001FF" w:csb1="FFFF0000"/>
  </w:font>
  <w:font w:name="GoudySans-Bold">
    <w:altName w:val="方正舒体"/>
    <w:panose1 w:val="00000000000000000000"/>
    <w:charset w:val="86"/>
    <w:family w:val="swiss"/>
    <w:pitch w:val="default"/>
    <w:sig w:usb0="00000000" w:usb1="00000000" w:usb2="00000010" w:usb3="00000000" w:csb0="00040000" w:csb1="00000000"/>
  </w:font>
  <w:font w:name="AGaramond-Regular">
    <w:altName w:val="方正舒体"/>
    <w:panose1 w:val="00000000000000000000"/>
    <w:charset w:val="86"/>
    <w:family w:val="swiss"/>
    <w:pitch w:val="default"/>
    <w:sig w:usb0="00000000" w:usb1="00000000" w:usb2="00000010" w:usb3="00000000" w:csb0="00040000" w:csb1="00000000"/>
  </w:font>
  <w:font w:name="LucidaSansTypewriter">
    <w:altName w:val="黑体"/>
    <w:panose1 w:val="00000000000000000000"/>
    <w:charset w:val="86"/>
    <w:family w:val="modern"/>
    <w:pitch w:val="default"/>
    <w:sig w:usb0="00000000" w:usb1="00000000" w:usb2="00000010" w:usb3="00000000" w:csb0="00040000" w:csb1="00000000"/>
  </w:font>
  <w:font w:name="LucidaSansTypewriter-Bd">
    <w:altName w:val="黑体"/>
    <w:panose1 w:val="00000000000000000000"/>
    <w:charset w:val="86"/>
    <w:family w:val="modern"/>
    <w:pitch w:val="default"/>
    <w:sig w:usb0="00000000" w:usb1="00000000" w:usb2="00000010" w:usb3="00000000" w:csb0="00040000" w:csb1="00000000"/>
  </w:font>
  <w:font w:name="GoudySans-Medium">
    <w:altName w:val="方正舒体"/>
    <w:panose1 w:val="00000000000000000000"/>
    <w:charset w:val="86"/>
    <w:family w:val="swiss"/>
    <w:pitch w:val="default"/>
    <w:sig w:usb0="00000000" w:usb1="00000000" w:usb2="00000010" w:usb3="00000000" w:csb0="00040000" w:csb1="00000000"/>
  </w:font>
  <w:font w:name="AGaramond-Italic">
    <w:altName w:val="方正舒体"/>
    <w:panose1 w:val="00000000000000000000"/>
    <w:charset w:val="86"/>
    <w:family w:val="swiss"/>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MS Gothic">
    <w:panose1 w:val="020B0609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bullet"/>
      <w:lvlText w:val=""/>
      <w:lvlJc w:val="left"/>
      <w:pPr>
        <w:tabs>
          <w:tab w:val="left" w:pos="960"/>
        </w:tabs>
        <w:ind w:left="960" w:hanging="420"/>
      </w:pPr>
      <w:rPr>
        <w:rFonts w:hint="default" w:ascii="Wingdings" w:hAnsi="Wingdings"/>
      </w:rPr>
    </w:lvl>
    <w:lvl w:ilvl="1" w:tentative="0">
      <w:start w:val="1"/>
      <w:numFmt w:val="bullet"/>
      <w:lvlText w:val=""/>
      <w:lvlJc w:val="left"/>
      <w:pPr>
        <w:tabs>
          <w:tab w:val="left" w:pos="1170"/>
        </w:tabs>
        <w:ind w:left="1170" w:hanging="420"/>
      </w:pPr>
      <w:rPr>
        <w:rFonts w:hint="default" w:ascii="Wingdings" w:hAnsi="Wingdings"/>
      </w:rPr>
    </w:lvl>
    <w:lvl w:ilvl="2" w:tentative="0">
      <w:start w:val="1"/>
      <w:numFmt w:val="bullet"/>
      <w:lvlText w:val=""/>
      <w:lvlJc w:val="left"/>
      <w:pPr>
        <w:tabs>
          <w:tab w:val="left" w:pos="1590"/>
        </w:tabs>
        <w:ind w:left="1590" w:hanging="420"/>
      </w:pPr>
      <w:rPr>
        <w:rFonts w:hint="default" w:ascii="Wingdings" w:hAnsi="Wingdings"/>
      </w:rPr>
    </w:lvl>
    <w:lvl w:ilvl="3" w:tentative="0">
      <w:start w:val="1"/>
      <w:numFmt w:val="bullet"/>
      <w:lvlText w:val=""/>
      <w:lvlJc w:val="left"/>
      <w:pPr>
        <w:tabs>
          <w:tab w:val="left" w:pos="2010"/>
        </w:tabs>
        <w:ind w:left="2010" w:hanging="420"/>
      </w:pPr>
      <w:rPr>
        <w:rFonts w:hint="default" w:ascii="Wingdings" w:hAnsi="Wingdings"/>
      </w:rPr>
    </w:lvl>
    <w:lvl w:ilvl="4" w:tentative="0">
      <w:start w:val="1"/>
      <w:numFmt w:val="bullet"/>
      <w:lvlText w:val=""/>
      <w:lvlJc w:val="left"/>
      <w:pPr>
        <w:tabs>
          <w:tab w:val="left" w:pos="2430"/>
        </w:tabs>
        <w:ind w:left="2430" w:hanging="420"/>
      </w:pPr>
      <w:rPr>
        <w:rFonts w:hint="default" w:ascii="Wingdings" w:hAnsi="Wingdings"/>
      </w:rPr>
    </w:lvl>
    <w:lvl w:ilvl="5" w:tentative="0">
      <w:start w:val="1"/>
      <w:numFmt w:val="bullet"/>
      <w:lvlText w:val=""/>
      <w:lvlJc w:val="left"/>
      <w:pPr>
        <w:tabs>
          <w:tab w:val="left" w:pos="2850"/>
        </w:tabs>
        <w:ind w:left="2850" w:hanging="420"/>
      </w:pPr>
      <w:rPr>
        <w:rFonts w:hint="default" w:ascii="Wingdings" w:hAnsi="Wingdings"/>
      </w:rPr>
    </w:lvl>
    <w:lvl w:ilvl="6" w:tentative="0">
      <w:start w:val="1"/>
      <w:numFmt w:val="bullet"/>
      <w:lvlText w:val=""/>
      <w:lvlJc w:val="left"/>
      <w:pPr>
        <w:tabs>
          <w:tab w:val="left" w:pos="3270"/>
        </w:tabs>
        <w:ind w:left="3270" w:hanging="420"/>
      </w:pPr>
      <w:rPr>
        <w:rFonts w:hint="default" w:ascii="Wingdings" w:hAnsi="Wingdings"/>
      </w:rPr>
    </w:lvl>
    <w:lvl w:ilvl="7" w:tentative="0">
      <w:start w:val="1"/>
      <w:numFmt w:val="bullet"/>
      <w:lvlText w:val=""/>
      <w:lvlJc w:val="left"/>
      <w:pPr>
        <w:tabs>
          <w:tab w:val="left" w:pos="3690"/>
        </w:tabs>
        <w:ind w:left="3690" w:hanging="420"/>
      </w:pPr>
      <w:rPr>
        <w:rFonts w:hint="default" w:ascii="Wingdings" w:hAnsi="Wingdings"/>
      </w:rPr>
    </w:lvl>
    <w:lvl w:ilvl="8" w:tentative="0">
      <w:start w:val="1"/>
      <w:numFmt w:val="bullet"/>
      <w:lvlText w:val=""/>
      <w:lvlJc w:val="left"/>
      <w:pPr>
        <w:tabs>
          <w:tab w:val="left" w:pos="4110"/>
        </w:tabs>
        <w:ind w:left="4110" w:hanging="420"/>
      </w:pPr>
      <w:rPr>
        <w:rFonts w:hint="default" w:ascii="Wingdings" w:hAnsi="Wingdings"/>
      </w:rPr>
    </w:lvl>
  </w:abstractNum>
  <w:abstractNum w:abstractNumId="1">
    <w:nsid w:val="0000001E"/>
    <w:multiLevelType w:val="multilevel"/>
    <w:tmpl w:val="0000001E"/>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85"/>
        </w:tabs>
        <w:ind w:left="885" w:hanging="465"/>
      </w:pPr>
      <w:rPr>
        <w:rFonts w:hint="default"/>
        <w:sz w:val="3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DE"/>
    <w:rsid w:val="00162DDE"/>
    <w:rsid w:val="00266E9B"/>
    <w:rsid w:val="00306770"/>
    <w:rsid w:val="003F312E"/>
    <w:rsid w:val="00471DAB"/>
    <w:rsid w:val="00513531"/>
    <w:rsid w:val="00576FA0"/>
    <w:rsid w:val="00592CBC"/>
    <w:rsid w:val="009333F8"/>
    <w:rsid w:val="00997796"/>
    <w:rsid w:val="00A41B03"/>
    <w:rsid w:val="00DA1046"/>
    <w:rsid w:val="00E15144"/>
    <w:rsid w:val="00FE7A76"/>
    <w:rsid w:val="017500A4"/>
    <w:rsid w:val="018654DA"/>
    <w:rsid w:val="01A669EA"/>
    <w:rsid w:val="05654046"/>
    <w:rsid w:val="06D37593"/>
    <w:rsid w:val="07A32E97"/>
    <w:rsid w:val="08D40310"/>
    <w:rsid w:val="0CE229C8"/>
    <w:rsid w:val="0E1A431D"/>
    <w:rsid w:val="10635BEE"/>
    <w:rsid w:val="10756C75"/>
    <w:rsid w:val="11611942"/>
    <w:rsid w:val="11643370"/>
    <w:rsid w:val="14125840"/>
    <w:rsid w:val="1569265B"/>
    <w:rsid w:val="15C66281"/>
    <w:rsid w:val="198524C9"/>
    <w:rsid w:val="19B84896"/>
    <w:rsid w:val="1A743714"/>
    <w:rsid w:val="1A85136A"/>
    <w:rsid w:val="1FDF338A"/>
    <w:rsid w:val="22836BE7"/>
    <w:rsid w:val="23047DE7"/>
    <w:rsid w:val="236C3602"/>
    <w:rsid w:val="239A5D2A"/>
    <w:rsid w:val="24092EDB"/>
    <w:rsid w:val="25353E8D"/>
    <w:rsid w:val="25C3235E"/>
    <w:rsid w:val="26BC7D6C"/>
    <w:rsid w:val="2B4112E3"/>
    <w:rsid w:val="2BBC5D88"/>
    <w:rsid w:val="2DAE59C4"/>
    <w:rsid w:val="2DBC228B"/>
    <w:rsid w:val="2E04741B"/>
    <w:rsid w:val="2FB9178A"/>
    <w:rsid w:val="30317AA6"/>
    <w:rsid w:val="32E23F81"/>
    <w:rsid w:val="337A15CA"/>
    <w:rsid w:val="338E7400"/>
    <w:rsid w:val="34B520B4"/>
    <w:rsid w:val="35CC3EAA"/>
    <w:rsid w:val="37197FF4"/>
    <w:rsid w:val="378B3E27"/>
    <w:rsid w:val="396E3597"/>
    <w:rsid w:val="39A63E9B"/>
    <w:rsid w:val="3BF779E0"/>
    <w:rsid w:val="3C623EF2"/>
    <w:rsid w:val="3D6D1FD3"/>
    <w:rsid w:val="3F70595C"/>
    <w:rsid w:val="40D64BAF"/>
    <w:rsid w:val="42250EE1"/>
    <w:rsid w:val="46A3237F"/>
    <w:rsid w:val="46AD16A8"/>
    <w:rsid w:val="48C55651"/>
    <w:rsid w:val="4A27477D"/>
    <w:rsid w:val="4AD61BC3"/>
    <w:rsid w:val="4AEC1E16"/>
    <w:rsid w:val="4B9F6FD0"/>
    <w:rsid w:val="4CC64E85"/>
    <w:rsid w:val="4CFA2B12"/>
    <w:rsid w:val="4DAE6F7E"/>
    <w:rsid w:val="4DBD0B88"/>
    <w:rsid w:val="4E0F3B58"/>
    <w:rsid w:val="4ED808B9"/>
    <w:rsid w:val="4FC93993"/>
    <w:rsid w:val="509421C4"/>
    <w:rsid w:val="51D328D3"/>
    <w:rsid w:val="5226687D"/>
    <w:rsid w:val="532C7EAA"/>
    <w:rsid w:val="54C95441"/>
    <w:rsid w:val="54CF4271"/>
    <w:rsid w:val="58520A1E"/>
    <w:rsid w:val="58A312F0"/>
    <w:rsid w:val="5CE10A44"/>
    <w:rsid w:val="5E360A07"/>
    <w:rsid w:val="5E9B73D4"/>
    <w:rsid w:val="5EB21295"/>
    <w:rsid w:val="640019E5"/>
    <w:rsid w:val="65D401AE"/>
    <w:rsid w:val="66840CE8"/>
    <w:rsid w:val="6B785878"/>
    <w:rsid w:val="6F834D76"/>
    <w:rsid w:val="6FA25B8D"/>
    <w:rsid w:val="70B51617"/>
    <w:rsid w:val="71952CEC"/>
    <w:rsid w:val="71B23CE1"/>
    <w:rsid w:val="7361523B"/>
    <w:rsid w:val="750A35F6"/>
    <w:rsid w:val="76C55BFB"/>
    <w:rsid w:val="7702071F"/>
    <w:rsid w:val="791A1D41"/>
    <w:rsid w:val="7ACA1A17"/>
    <w:rsid w:val="7AED2FB2"/>
    <w:rsid w:val="7BA00BED"/>
    <w:rsid w:val="7E8069B8"/>
    <w:rsid w:val="7FD3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0"/>
    <w:qFormat/>
    <w:uiPriority w:val="0"/>
    <w:pPr>
      <w:keepNext/>
      <w:keepLines/>
      <w:widowControl/>
      <w:spacing w:before="280" w:after="120"/>
      <w:jc w:val="left"/>
      <w:outlineLvl w:val="1"/>
    </w:pPr>
    <w:rPr>
      <w:rFonts w:ascii="Verdana" w:hAnsi="Verdana" w:eastAsia="MS Gothi" w:cs="Verdana"/>
      <w:b/>
      <w:bCs/>
      <w:color w:val="4F81BD"/>
      <w:sz w:val="26"/>
      <w:szCs w:val="26"/>
      <w:lang w:eastAsia="en-US"/>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标题 2 Char"/>
    <w:basedOn w:val="6"/>
    <w:link w:val="2"/>
    <w:qFormat/>
    <w:uiPriority w:val="0"/>
    <w:rPr>
      <w:rFonts w:ascii="Verdana" w:hAnsi="Verdana" w:eastAsia="MS Gothi" w:cs="Verdana"/>
      <w:b/>
      <w:bCs/>
      <w:color w:val="4F81BD"/>
      <w:sz w:val="26"/>
      <w:szCs w:val="26"/>
      <w:lang w:eastAsia="en-US"/>
    </w:rPr>
  </w:style>
  <w:style w:type="character" w:customStyle="1" w:styleId="11">
    <w:name w:val="批注框文本 Char"/>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264</Words>
  <Characters>1506</Characters>
  <Lines>12</Lines>
  <Paragraphs>3</Paragraphs>
  <TotalTime>0</TotalTime>
  <ScaleCrop>false</ScaleCrop>
  <LinksUpToDate>false</LinksUpToDate>
  <CharactersWithSpaces>1767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2016-11-16T08:35:00Z</dcterms:created>
  <dc:creator>admin</dc:creator>
  <cp:lastModifiedBy>Anamnesis</cp:lastModifiedBy>
  <dcterms:modified xsi:type="dcterms:W3CDTF">2017-12-06T08:48:10Z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