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9C47CB">
      <w:pPr>
        <w:pBdr/>
        <w:spacing/>
        <w:ind/>
        <w:rPr/>
      </w:pPr>
      <w:r/>
    </w:p>
    <w:p w14:paraId="37565390">
      <w:pPr>
        <w:pStyle w:val="159"/>
        <w:pBdr/>
        <w:spacing/>
        <w:ind/>
        <w:rPr/>
      </w:pPr>
      <w:r>
        <w:t xml:space="preserve">Stage 4: Data Preparation &amp; Model Implementation</w:t>
      </w:r>
      <w:r/>
    </w:p>
    <w:p w14:paraId="44E1E2BA">
      <w:pPr>
        <w:pStyle w:val="664"/>
        <w:pBdr/>
        <w:spacing/>
        <w:ind/>
        <w:jc w:val="center"/>
        <w:rPr/>
      </w:pPr>
      <w:r>
        <w:rPr>
          <w:i/>
          <w:sz w:val="22"/>
        </w:rPr>
        <w:t xml:space="preserve">Hybrid LSTM-LLM Framework — NHANES Sleep × EEG Cognitive Decline Prediction</w:t>
      </w:r>
      <w:r/>
    </w:p>
    <w:p w14:paraId="3C51F99F">
      <w:pPr>
        <w:pBdr/>
        <w:spacing/>
        <w:ind/>
        <w:rPr/>
      </w:pPr>
      <w:r/>
    </w:p>
    <w:p w14:paraId="20D68FB0">
      <w:pPr>
        <w:pStyle w:val="139"/>
        <w:pBdr/>
        <w:spacing/>
        <w:ind/>
        <w:rPr/>
      </w:pPr>
      <w:r>
        <w:t xml:space="preserve">1. Stage 4 Overview</w:t>
      </w:r>
      <w:r/>
    </w:p>
    <w:p w14:paraId="0E3D2125">
      <w:pPr>
        <w:pStyle w:val="664"/>
        <w:pBdr/>
        <w:spacing/>
        <w:ind/>
        <w:rPr/>
      </w:pPr>
      <w:r>
        <w:t xml:space="preserve">Stage 4 translates the locked Stage 3 protocol into runnable Python source code organized under src/. All design decisions (architecture, hyper-parameters, hypothesis thresholds) are frozen in external_values.yaml and implemented without modification. No results are reported here; Stage 4 delivers only verified, executable code ready for Stage 5 training runs.</w:t>
      </w:r>
      <w:r/>
    </w:p>
    <w:p w14:paraId="65C45496">
      <w:pPr>
        <w:pBdr/>
        <w:spacing/>
        <w:ind/>
        <w:rPr/>
      </w:pPr>
      <w:r/>
    </w:p>
    <w:p w14:paraId="489DA346">
      <w:pPr>
        <w:pStyle w:val="139"/>
        <w:pBdr/>
        <w:spacing/>
        <w:ind/>
        <w:rPr/>
      </w:pPr>
      <w:r>
        <w:t xml:space="preserve">2. Project Structure</w:t>
      </w:r>
      <w:r/>
    </w:p>
    <w:p w14:paraId="40FEC0DB">
      <w:pPr>
        <w:pStyle w:val="664"/>
        <w:pBdr/>
        <w:spacing/>
        <w:ind/>
        <w:rPr/>
      </w:pPr>
      <w:r>
        <w:t xml:space="preserve">The src/ directory follows a modular layout with one sub-package per concern:</w:t>
      </w:r>
      <w:r/>
    </w:p>
    <w:p w14:paraId="0C235A08">
      <w:pPr>
        <w:pStyle w:val="664"/>
        <w:pBdr/>
        <w:spacing/>
        <w:ind w:left="360"/>
        <w:rPr/>
      </w:pPr>
      <w:r>
        <w:t xml:space="preserve">•  src/</w:t>
      </w:r>
      <w:r/>
    </w:p>
    <w:p w14:paraId="708FEC78">
      <w:pPr>
        <w:pStyle w:val="664"/>
        <w:pBdr/>
        <w:spacing/>
        <w:ind w:left="360"/>
        <w:rPr/>
      </w:pPr>
      <w:r>
        <w:t xml:space="preserve">•    features/     — EEG band-power + NHANES text serialization</w:t>
      </w:r>
      <w:r/>
    </w:p>
    <w:p w14:paraId="536B565F">
      <w:pPr>
        <w:pStyle w:val="664"/>
        <w:pBdr/>
        <w:spacing/>
        <w:ind w:left="360"/>
        <w:rPr/>
      </w:pPr>
      <w:r>
        <w:t xml:space="preserve">•    models/       — BiLSTMEEGEncoder, LLMSurveyEncoder, CrossModalBridge</w:t>
      </w:r>
      <w:r/>
    </w:p>
    <w:p w14:paraId="47E137C8">
      <w:pPr>
        <w:pStyle w:val="664"/>
        <w:pBdr/>
        <w:spacing/>
        <w:ind w:left="360"/>
        <w:rPr/>
      </w:pPr>
      <w:r>
        <w:t xml:space="preserve">•    data/         — SleepEDF, OpenNeuro, NHANES dataset loaders</w:t>
      </w:r>
      <w:r/>
    </w:p>
    <w:p w14:paraId="42AAFFAC">
      <w:pPr>
        <w:pStyle w:val="664"/>
        <w:pBdr/>
        <w:spacing/>
        <w:ind w:left="360"/>
        <w:rPr/>
      </w:pPr>
      <w:r>
        <w:t xml:space="preserve">•    training/     — train_stage1.py (E1), train_stage2.py (E2), train_stage3.py (E4+E5)</w:t>
      </w:r>
      <w:r/>
    </w:p>
    <w:p w14:paraId="14E62923">
      <w:pPr>
        <w:pStyle w:val="664"/>
        <w:pBdr/>
        <w:spacing/>
        <w:ind w:left="360"/>
        <w:rPr/>
      </w:pPr>
      <w:r>
        <w:t xml:space="preserve">•    baselines/    — dsst_regression.py (E6: Ridge + GBM baseline)</w:t>
      </w:r>
      <w:r/>
    </w:p>
    <w:p w14:paraId="4358AC2A">
      <w:pPr>
        <w:pStyle w:val="664"/>
        <w:pBdr/>
        <w:spacing/>
        <w:ind w:left="360"/>
        <w:rPr/>
      </w:pPr>
      <w:r>
        <w:t xml:space="preserve">•    evaluation/   — metrics.py (AUC, Brier, ECE, F1, kappa, SHAP)</w:t>
      </w:r>
      <w:r/>
    </w:p>
    <w:p w14:paraId="1237708B">
      <w:pPr>
        <w:pStyle w:val="664"/>
        <w:pBdr/>
        <w:spacing/>
        <w:ind w:left="360"/>
        <w:rPr/>
      </w:pPr>
      <w:r>
        <w:t xml:space="preserve">•    utils/        — seed.py, checkpoint.py, logging_utils.py</w:t>
      </w:r>
      <w:r/>
    </w:p>
    <w:p w14:paraId="78BBD153">
      <w:pPr>
        <w:pBdr/>
        <w:spacing/>
        <w:ind/>
        <w:rPr/>
      </w:pPr>
      <w:r/>
    </w:p>
    <w:p w14:paraId="323375B1">
      <w:pPr>
        <w:pStyle w:val="139"/>
        <w:pBdr/>
        <w:spacing/>
        <w:ind/>
        <w:rPr/>
      </w:pPr>
      <w:r>
        <w:t xml:space="preserve">3. Feature Engineering Modules</w:t>
      </w:r>
      <w:r/>
    </w:p>
    <w:p w14:paraId="2BD2C9C2">
      <w:pPr>
        <w:pStyle w:val="140"/>
        <w:pBdr/>
        <w:spacing/>
        <w:ind/>
        <w:rPr/>
      </w:pPr>
      <w:r>
        <w:t xml:space="preserve">3.1  eeg_features.py — 34-Dimensional EEG Feature Extractor</w:t>
      </w:r>
      <w:r/>
    </w:p>
    <w:p w14:paraId="455A22B9">
      <w:pPr>
        <w:pStyle w:val="664"/>
        <w:pBdr/>
        <w:spacing/>
        <w:ind/>
        <w:rPr/>
      </w:pPr>
      <w:r>
        <w:t xml:space="preserve">Extracts 34 features per EEG epoch using scipy.signal.welch for power spectral density and a phase-locking value (PLV) estimator for connectivity.</w:t>
      </w:r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2"/>
        <w:gridCol w:w="222"/>
        <w:gridCol w:w="222"/>
      </w:tblGrid>
      <w:tr>
        <w:trPr/>
        <w:tc>
          <w:tcPr>
            <w:shd w:val="clear" w:color="2e75b6" w:fill="2e75b6"/>
            <w:tcBorders/>
          </w:tcPr>
          <w:p w14:paraId="250AC197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Feature Group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48EF0051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Dimensionality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452E474A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5E2604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Band power (delta/theta/alpha/beta/gamma)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45729D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6 ch × 5 bands = 30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5175B7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Welch PSD integrated over [0.5-4], [4-8], [8-13], [13-30], [30-100] Hz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1D96535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PLV connectivity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35BD8E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6DF4F98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Fz-Pz, Fz-Oz, Pz-Oz inter-channel PLV in alpha band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276379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Total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772D55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34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42A7DA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Concatenated into a single vector per epoch</w:t>
            </w:r>
            <w:r>
              <w:rPr>
                <w:sz w:val="20"/>
                <w:szCs w:val="20"/>
              </w:rPr>
            </w:r>
          </w:p>
        </w:tc>
      </w:tr>
    </w:tbl>
    <w:p w14:paraId="3ED19755">
      <w:pPr>
        <w:pBdr/>
        <w:spacing/>
        <w:ind/>
        <w:rPr/>
      </w:pPr>
      <w:r/>
    </w:p>
    <w:p w14:paraId="7008BE3F">
      <w:pPr>
        <w:pBdr/>
        <w:spacing/>
        <w:ind/>
        <w:rPr/>
      </w:pPr>
      <w:r/>
    </w:p>
    <w:p w14:paraId="62000959">
      <w:pPr>
        <w:pStyle w:val="140"/>
        <w:pBdr/>
        <w:spacing/>
        <w:ind/>
        <w:rPr/>
      </w:pPr>
      <w:r>
        <w:t xml:space="preserve">3.2  nhanes_features.py — Survey Text Serializer</w:t>
      </w:r>
      <w:r/>
    </w:p>
    <w:p w14:paraId="5C62879C">
      <w:pPr>
        <w:pStyle w:val="664"/>
        <w:pBdr/>
        <w:spacing/>
        <w:ind/>
        <w:rPr/>
      </w:pPr>
      <w:r>
        <w:t xml:space="preserve">Converts NHANES sleep questionnaire responses into a natural-language template string suitable for tokenization by PubMedBERT. Also derives: social jetlag (|weekday_sleep - weekend_sleep| in hours), chronic_short_sleep (SLD010H &lt; 6), and chronic_long_sleep (SLD010H &gt; 9).</w:t>
      </w:r>
      <w:r/>
    </w:p>
    <w:p w14:paraId="1262CF58">
      <w:pPr>
        <w:pBdr/>
        <w:spacing/>
        <w:ind/>
        <w:rPr/>
      </w:pPr>
      <w:r/>
    </w:p>
    <w:p w14:paraId="6A272948">
      <w:pPr>
        <w:pStyle w:val="139"/>
        <w:pBdr/>
        <w:spacing/>
        <w:ind/>
        <w:rPr/>
      </w:pPr>
      <w:r>
        <w:t xml:space="preserve">4. Model Architecture Modules</w:t>
      </w:r>
      <w:r/>
    </w:p>
    <w:p w14:paraId="740A6518">
      <w:pPr>
        <w:pStyle w:val="140"/>
        <w:pBdr/>
        <w:spacing/>
        <w:ind/>
        <w:rPr/>
      </w:pPr>
      <w:r>
        <w:t xml:space="preserve">4.1  BiLSTMEEGEncoder (lstm_eeg_encoder.py)</w:t>
      </w:r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2"/>
        <w:gridCol w:w="222"/>
        <w:gridCol w:w="222"/>
      </w:tblGrid>
      <w:tr>
        <w:trPr/>
        <w:tc>
          <w:tcPr>
            <w:shd w:val="clear" w:color="2e75b6" w:fill="2e75b6"/>
            <w:tcBorders/>
          </w:tcPr>
          <w:p w14:paraId="400768BC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6502E7C8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411442EA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59C971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Layers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2D0196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2 bidirectional LSTM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1EC564D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Captures temporal dynamics in both directions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6D1C7C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Hidden dim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38FB34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128 per direction (256 total)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31CC01C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Matches Stage 3 spec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408AEC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Attention pooling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3CF224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Additive (1-layer MLP)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6ED0E8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Variable-length sequence aggregation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45A179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Output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5E3DCCE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128-dim L2-normalized embedding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5691479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Aligned with LLM encoder output dim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7A30FFB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Modes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35F2B1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staging / binary / embed_only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69E3184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Supports E1 (5-class), E2 (binary), E4 (embed)</w:t>
            </w:r>
            <w:r>
              <w:rPr>
                <w:sz w:val="20"/>
                <w:szCs w:val="20"/>
              </w:rPr>
            </w:r>
          </w:p>
        </w:tc>
      </w:tr>
    </w:tbl>
    <w:p w14:paraId="6A7FCAB3">
      <w:pPr>
        <w:pBdr/>
        <w:spacing/>
        <w:ind/>
        <w:rPr/>
      </w:pPr>
      <w:r/>
    </w:p>
    <w:p w14:paraId="10EBFDC8">
      <w:pPr>
        <w:pBdr/>
        <w:spacing/>
        <w:ind/>
        <w:rPr/>
      </w:pPr>
      <w:r/>
    </w:p>
    <w:p w14:paraId="61D87036">
      <w:pPr>
        <w:pStyle w:val="140"/>
        <w:pBdr/>
        <w:spacing/>
        <w:ind/>
        <w:rPr/>
      </w:pPr>
      <w:r>
        <w:t xml:space="preserve">4.2  LLMSurveyEncoder (llm_survey_encoder.py)</w:t>
      </w:r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2"/>
        <w:gridCol w:w="222"/>
        <w:gridCol w:w="222"/>
      </w:tblGrid>
      <w:tr>
        <w:trPr/>
        <w:tc>
          <w:tcPr>
            <w:shd w:val="clear" w:color="2e75b6" w:fill="2e75b6"/>
            <w:tcBorders/>
          </w:tcPr>
          <w:p w14:paraId="4AF53777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7A7B237F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0F48F548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5471F1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Backbone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069A85A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PubMedBERT (microsoft/BiomedNLP-PubMedBERT-base-uncased-abstract)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01EE55A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Domain-matched medical language model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730D359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Backbone frozen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77B221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Always True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03927F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Protocol lock prevents fine-tuning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545C67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Projection MLP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0A6A160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768 → 256 → 128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36EE93D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Compress CLS token to bridge embedding space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7BE13B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Output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3496F80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128-dim L2-normalized embedding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5A6AEA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NT-Xent contrastive loss compatible</w:t>
            </w:r>
            <w:r>
              <w:rPr>
                <w:sz w:val="20"/>
                <w:szCs w:val="20"/>
              </w:rPr>
            </w:r>
          </w:p>
        </w:tc>
      </w:tr>
    </w:tbl>
    <w:p w14:paraId="536B16A8">
      <w:pPr>
        <w:pBdr/>
        <w:spacing/>
        <w:ind/>
        <w:rPr/>
      </w:pPr>
      <w:r/>
    </w:p>
    <w:p w14:paraId="0836D3B5">
      <w:pPr>
        <w:pBdr/>
        <w:spacing/>
        <w:ind/>
        <w:rPr/>
      </w:pPr>
      <w:r/>
    </w:p>
    <w:p w14:paraId="610DE274">
      <w:pPr>
        <w:pStyle w:val="140"/>
        <w:pBdr/>
        <w:spacing/>
        <w:ind/>
        <w:rPr/>
      </w:pPr>
      <w:r>
        <w:t xml:space="preserve">4.3  CrossModalBridge (cross_modal_bridge.py)</w:t>
      </w:r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2"/>
        <w:gridCol w:w="222"/>
      </w:tblGrid>
      <w:tr>
        <w:trPr/>
        <w:tc>
          <w:tcPr>
            <w:shd w:val="clear" w:color="2e75b6" w:fill="2e75b6"/>
            <w:tcBorders/>
          </w:tcPr>
          <w:p w14:paraId="78BB9B23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716D3ED1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226275A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NTXentLoss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4754389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Temperature τ = 0.07; symmetric InfoNCE over (EEG, NHANES) pairs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5FBA70C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CognitiveDeclinesHead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2897871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128 → 64 → 1 linear + sigmoid; BCE fine-tuning on pseudo-labels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439F5A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Training loss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7F476D9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α × NTXent + (1-α) × BCE; α = 0.5 (locked in Stage 3)</w:t>
            </w:r>
            <w:r>
              <w:rPr>
                <w:sz w:val="20"/>
                <w:szCs w:val="20"/>
              </w:rPr>
            </w:r>
          </w:p>
        </w:tc>
      </w:tr>
    </w:tbl>
    <w:p w14:paraId="0A5F68DE">
      <w:pPr>
        <w:pBdr/>
        <w:spacing/>
        <w:ind/>
        <w:rPr/>
      </w:pPr>
      <w:r/>
    </w:p>
    <w:p w14:paraId="6D5CBB40">
      <w:pPr>
        <w:pBdr/>
        <w:spacing/>
        <w:ind/>
        <w:rPr/>
      </w:pPr>
      <w:r/>
    </w:p>
    <w:p w14:paraId="29CE249D">
      <w:pPr>
        <w:pStyle w:val="139"/>
        <w:pBdr/>
        <w:spacing/>
        <w:ind/>
        <w:rPr/>
      </w:pPr>
      <w:r>
        <w:t xml:space="preserve">5. Dataset Loaders</w:t>
      </w:r>
      <w:r/>
    </w:p>
    <w:p w14:paraId="08D4D798">
      <w:pPr>
        <w:pStyle w:val="140"/>
        <w:pBdr/>
        <w:spacing/>
        <w:ind/>
        <w:rPr/>
      </w:pPr>
      <w:r>
        <w:t xml:space="preserve">5.1  SleepEDFDataset (sleep_edf_dataset.py)</w:t>
      </w:r>
      <w:r/>
    </w:p>
    <w:p w14:paraId="08247552">
      <w:pPr>
        <w:pStyle w:val="664"/>
        <w:pBdr/>
        <w:spacing/>
        <w:ind/>
        <w:rPr/>
      </w:pPr>
      <w:r>
        <w:t xml:space="preserve">Loads Sleep-EDF Expanded (197 recordings; Fpz-Cz + Pz-Oz channels; 100 Hz) using MNE. Per-epoch 30-second windows are labeled with the 5-class Rechtschaffen &amp; Kales staging scheme. A 70/15/15 subject-level split prevents data leakage across folds. EEG features are cached to disk after first extraction.</w:t>
      </w:r>
      <w:r/>
    </w:p>
    <w:p w14:paraId="63FBB4C6">
      <w:pPr>
        <w:pStyle w:val="140"/>
        <w:pBdr/>
        <w:spacing/>
        <w:ind/>
        <w:rPr/>
      </w:pPr>
      <w:r>
        <w:t xml:space="preserve">5.2  OpenNeuroEEGDataset (openneuro_dataset.py)</w:t>
      </w:r>
      <w:r/>
    </w:p>
    <w:p w14:paraId="2CB8528E">
      <w:pPr>
        <w:pStyle w:val="664"/>
        <w:pBdr/>
        <w:spacing/>
        <w:ind/>
        <w:rPr/>
      </w:pPr>
      <w:r>
        <w:t xml:space="preserve">Loads OpenNeuro ds004902 (71 participants; 61 channels; 500 Hz; DOI: 10.1038/s41597-024-03268-2). Binary label: Normal Sleep (NS) vs. Sleep Deprivation (SD). Variable-length epoch sequences are handled by pad_collate_fn. 5-fold cross-validation uses subject-level stratified splits.</w:t>
      </w:r>
      <w:r/>
    </w:p>
    <w:p w14:paraId="1DCB83A5">
      <w:pPr>
        <w:pStyle w:val="140"/>
        <w:pBdr/>
        <w:spacing/>
        <w:ind/>
        <w:rPr/>
      </w:pPr>
      <w:r>
        <w:t xml:space="preserve">5.3  NHANESDataset (nhanes_dataset.py)</w:t>
      </w:r>
      <w:r/>
    </w:p>
    <w:p w14:paraId="2DE9B839">
      <w:pPr>
        <w:pStyle w:val="664"/>
        <w:pBdr/>
        <w:spacing/>
        <w:ind/>
        <w:rPr/>
      </w:pPr>
      <w:r>
        <w:t xml:space="preserve">Supports two cohorts. NHANES 2017-2020 (n = 10,195): inference only — no cognitive assessment. NHANES 2013-2014 (n ≈ 1,638 after CFASTAT=1 filter): pseudo-label training using DSST 40th-percentile threshold computed per training fold. Text serialization via nhanes_features.py; tokenized by PubMedBERT tokenizer (max_length=128).</w:t>
      </w:r>
      <w:r/>
    </w:p>
    <w:p w14:paraId="4CD2C6F9">
      <w:pPr>
        <w:pBdr/>
        <w:spacing/>
        <w:ind/>
        <w:rPr/>
      </w:pPr>
      <w:r/>
    </w:p>
    <w:p w14:paraId="08B851D3">
      <w:pPr>
        <w:pStyle w:val="139"/>
        <w:pBdr/>
        <w:spacing/>
        <w:ind/>
        <w:rPr/>
      </w:pPr>
      <w:r>
        <w:t xml:space="preserve">6. Training Scripts</w:t>
      </w:r>
      <w:r/>
    </w:p>
    <w:p w14:paraId="009BCA89">
      <w:pPr>
        <w:pStyle w:val="140"/>
        <w:pBdr/>
        <w:spacing/>
        <w:ind/>
        <w:rPr/>
      </w:pPr>
      <w:r>
        <w:t xml:space="preserve">6.1  train_stage1.py — E1: Sleep-EDF Pre-Training</w:t>
      </w:r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2"/>
        <w:gridCol w:w="222"/>
      </w:tblGrid>
      <w:tr>
        <w:trPr/>
        <w:tc>
          <w:tcPr>
            <w:shd w:val="clear" w:color="2e75b6" w:fill="2e75b6"/>
            <w:tcBorders/>
          </w:tcPr>
          <w:p w14:paraId="60131CD0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126DF8E5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29D325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Task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7BE454B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5-class sleep staging (W/N1/N2/N3/REM)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796F5D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Optimizer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0B6FA4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Adam lr=1e-3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0A6D4C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Scheduler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4208C15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StepLR γ=0.5 every 10 epochs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1577090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Epochs / patience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66A02DD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50 / 10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096E74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Evaluation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1E7C140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Macro-F1, Cohen's kappa on held-out 15% subjects</w:t>
            </w:r>
            <w:r>
              <w:rPr>
                <w:sz w:val="20"/>
                <w:szCs w:val="20"/>
              </w:rPr>
            </w:r>
          </w:p>
        </w:tc>
      </w:tr>
    </w:tbl>
    <w:p w14:paraId="5246F300">
      <w:pPr>
        <w:pBdr/>
        <w:spacing/>
        <w:ind/>
        <w:rPr/>
      </w:pPr>
      <w:r/>
    </w:p>
    <w:p w14:paraId="5DE5D7E8">
      <w:pPr>
        <w:pBdr/>
        <w:spacing/>
        <w:ind/>
        <w:rPr/>
      </w:pPr>
      <w:r/>
    </w:p>
    <w:p w14:paraId="6D0CDDC5">
      <w:pPr>
        <w:pStyle w:val="140"/>
        <w:pBdr/>
        <w:spacing/>
        <w:ind/>
        <w:rPr/>
      </w:pPr>
      <w:r>
        <w:t xml:space="preserve">6.2  train_stage2.py — E2: OpenNeuro Fine-Tuning (H1)</w:t>
      </w:r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2"/>
        <w:gridCol w:w="222"/>
      </w:tblGrid>
      <w:tr>
        <w:trPr/>
        <w:tc>
          <w:tcPr>
            <w:shd w:val="clear" w:color="2e75b6" w:fill="2e75b6"/>
            <w:tcBorders/>
          </w:tcPr>
          <w:p w14:paraId="24B20328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45481319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1A935D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Task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51B5A4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Binary NS vs. SD classification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2E1AC78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Optimizer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372050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AdamW lr=1e-4, weight_decay=1e-4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4C0EF4A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Scheduler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2466E0C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CosineAnnealingLR T_max=20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1167E0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Epochs / patience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0805E51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20 / 5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31F5CC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CV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16A356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5-fold subject-level stratified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2DB72D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H1 threshold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5BBD366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Mean AUC ≥ 0.85</w:t>
            </w:r>
            <w:r>
              <w:rPr>
                <w:sz w:val="20"/>
                <w:szCs w:val="20"/>
              </w:rPr>
            </w:r>
          </w:p>
        </w:tc>
      </w:tr>
    </w:tbl>
    <w:p w14:paraId="26A42EC8">
      <w:pPr>
        <w:pBdr/>
        <w:spacing/>
        <w:ind/>
        <w:rPr/>
      </w:pPr>
      <w:r/>
    </w:p>
    <w:p w14:paraId="6566EA26">
      <w:pPr>
        <w:pBdr/>
        <w:spacing/>
        <w:ind/>
        <w:rPr/>
      </w:pPr>
      <w:r/>
    </w:p>
    <w:p w14:paraId="4A364213">
      <w:pPr>
        <w:pStyle w:val="140"/>
        <w:pBdr/>
        <w:spacing/>
        <w:ind/>
        <w:rPr/>
      </w:pPr>
      <w:r>
        <w:t xml:space="preserve">6.3  train_stage3.py — E4 Cross-Modal Alignment (H2) + E5 Inference (H3)</w:t>
      </w:r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2"/>
        <w:gridCol w:w="222"/>
        <w:gridCol w:w="222"/>
      </w:tblGrid>
      <w:tr>
        <w:trPr/>
        <w:tc>
          <w:tcPr>
            <w:shd w:val="clear" w:color="2e75b6" w:fill="2e75b6"/>
            <w:tcBorders/>
          </w:tcPr>
          <w:p w14:paraId="790A97AC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Experiment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505ECF2E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3E1EDE1A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5E95E3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43401EC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Optimizer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0AEB0E2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AdamW lr=5e-5, weight_decay=1e-4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4495546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17D3580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Scheduler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7BD753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CosineAnnealingLR T_max=30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7FFE41D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234A058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Loss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53DD561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α=0.5 NTXent + (1-α) BCE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683D462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0CC103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H2 threshold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18FB24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Mean Pearson r &gt; 0.40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4C7A9D3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66489DD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H3 threshold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18BA60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Mean AUC ≥ 0.72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422AF57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E5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172566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Cohort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4184C0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NHANES 2017-2020 (inference only, no labels)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0E1D48C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E5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512C311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Output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2A5133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e5_nhanes_2017_2020_inference.csv</w:t>
            </w:r>
            <w:r>
              <w:rPr>
                <w:sz w:val="20"/>
                <w:szCs w:val="20"/>
              </w:rPr>
            </w:r>
          </w:p>
        </w:tc>
      </w:tr>
    </w:tbl>
    <w:p w14:paraId="073A999D">
      <w:pPr>
        <w:pBdr/>
        <w:spacing/>
        <w:ind/>
        <w:rPr/>
      </w:pPr>
      <w:r/>
    </w:p>
    <w:p w14:paraId="08BE440A">
      <w:pPr>
        <w:pBdr/>
        <w:spacing/>
        <w:ind/>
        <w:rPr/>
      </w:pPr>
      <w:r/>
    </w:p>
    <w:p w14:paraId="6F417FC1">
      <w:pPr>
        <w:pStyle w:val="139"/>
        <w:pBdr/>
        <w:spacing/>
        <w:ind/>
        <w:rPr/>
      </w:pPr>
      <w:r>
        <w:t xml:space="preserve">7. Baseline &amp; Evaluation</w:t>
      </w:r>
      <w:r/>
    </w:p>
    <w:p w14:paraId="1B3994F9">
      <w:pPr>
        <w:pStyle w:val="140"/>
        <w:pBdr/>
        <w:spacing/>
        <w:ind/>
        <w:rPr/>
      </w:pPr>
      <w:r>
        <w:t xml:space="preserve">7.1  dsst_regression.py — E6: Traditional Baseline (H4)</w:t>
      </w:r>
      <w:r/>
    </w:p>
    <w:p w14:paraId="4EFC9275">
      <w:pPr>
        <w:pStyle w:val="664"/>
        <w:pBdr/>
        <w:spacing/>
        <w:ind/>
        <w:rPr/>
      </w:pPr>
      <w:r>
        <w:t xml:space="preserve">Fits Ridge regression and GBM (XGBoost when available; sklearn GradientBoostingRegressor as fallback) on NHANES 2013-2014 sleep features → DSST continuous score. 5-fold CV; binary AUC derived by inverting the predicted DSST score at the 40th-percentile threshold computed per fold.</w:t>
      </w:r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2"/>
        <w:gridCol w:w="222"/>
        <w:gridCol w:w="222"/>
      </w:tblGrid>
      <w:tr>
        <w:trPr/>
        <w:tc>
          <w:tcPr>
            <w:shd w:val="clear" w:color="2e75b6" w:fill="2e75b6"/>
            <w:tcBorders/>
          </w:tcPr>
          <w:p w14:paraId="2D55BEF1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H4 Criterion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4E00C78B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268EA58A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481396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R² (regression)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6CDF0D5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&gt; 0.10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23BE20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Demonstrates sleep features carry some signal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6243BA1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AUC (classification)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15AA00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&gt; 0.65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0D4423F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Above-chance discrimination; expected below hybrid model</w:t>
            </w:r>
            <w:r>
              <w:rPr>
                <w:sz w:val="20"/>
                <w:szCs w:val="20"/>
              </w:rPr>
            </w:r>
          </w:p>
        </w:tc>
      </w:tr>
    </w:tbl>
    <w:p w14:paraId="1502C4B4">
      <w:pPr>
        <w:pBdr/>
        <w:spacing/>
        <w:ind/>
        <w:rPr/>
      </w:pPr>
      <w:r/>
    </w:p>
    <w:p w14:paraId="42CF30E8">
      <w:pPr>
        <w:pBdr/>
        <w:spacing/>
        <w:ind/>
        <w:rPr/>
      </w:pPr>
      <w:r/>
    </w:p>
    <w:p w14:paraId="6FAD1A70">
      <w:pPr>
        <w:pStyle w:val="140"/>
        <w:pBdr/>
        <w:spacing/>
        <w:ind/>
        <w:rPr/>
      </w:pPr>
      <w:r>
        <w:t xml:space="preserve">7.2  metrics.py — Evaluation Helpers</w:t>
      </w:r>
      <w:r/>
    </w:p>
    <w:p w14:paraId="24DD1913">
      <w:pPr>
        <w:pStyle w:val="664"/>
        <w:pBdr/>
        <w:spacing/>
        <w:ind/>
        <w:rPr/>
      </w:pPr>
      <w:r>
        <w:t xml:space="preserve">Provides: compute_auc, compute_brier, compute_ece, compute_macro_f1, compute_cohen_kappa, compute_pearson_r (mean column-wise Pearson r for embedding matrices), shap_summary (TreeExplainer / LinearExplainer, saves shap_values.csv + shap_bar.png), and evaluate_binary (full bundle).</w:t>
      </w:r>
      <w:r/>
    </w:p>
    <w:p w14:paraId="0DFFD18D">
      <w:pPr>
        <w:pBdr/>
        <w:spacing/>
        <w:ind/>
        <w:rPr/>
      </w:pPr>
      <w:r/>
    </w:p>
    <w:p w14:paraId="12C73F77">
      <w:pPr>
        <w:pStyle w:val="139"/>
        <w:pBdr/>
        <w:spacing/>
        <w:ind/>
        <w:rPr/>
      </w:pPr>
      <w:r>
        <w:t xml:space="preserve">8. Utilities (src/utils/)</w:t>
      </w:r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2"/>
        <w:gridCol w:w="222"/>
      </w:tblGrid>
      <w:tr>
        <w:trPr/>
        <w:tc>
          <w:tcPr>
            <w:shd w:val="clear" w:color="2e75b6" w:fill="2e75b6"/>
            <w:tcBorders/>
          </w:tcPr>
          <w:p w14:paraId="1DEB8A05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3D17BB64">
            <w:pPr>
              <w:pBdr/>
              <w:spacing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286ABC9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seed.py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113FDE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set_seed(42): fixes Python / NumPy / PyTorch / CUDA seeds; disables cuDNN non-determinism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7BFB63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checkpoint.py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1903CB2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save_checkpoint(state, path), load_checkpoint(model, path, device), load_full_checkpoint(path)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vMerge w:val="restart"/>
          </w:tcPr>
          <w:p w14:paraId="6A18709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logging_utils.py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vMerge w:val="restart"/>
          </w:tcPr>
          <w:p w14:paraId="740CE5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get_logger(name, log_file): StreamHandler + optional FileHandler; avoids duplicate handlers</w:t>
            </w:r>
            <w:r>
              <w:rPr>
                <w:sz w:val="20"/>
                <w:szCs w:val="20"/>
              </w:rPr>
            </w:r>
          </w:p>
        </w:tc>
      </w:tr>
    </w:tbl>
    <w:p w14:paraId="2C268F2A">
      <w:pPr>
        <w:pBdr/>
        <w:spacing/>
        <w:ind/>
        <w:rPr/>
      </w:pPr>
      <w:r/>
    </w:p>
    <w:p w14:paraId="1E76A546">
      <w:pPr>
        <w:pBdr/>
        <w:spacing/>
        <w:ind/>
        <w:rPr/>
      </w:pPr>
      <w:r/>
    </w:p>
    <w:p w14:paraId="5924E4D6">
      <w:pPr>
        <w:pStyle w:val="139"/>
        <w:pBdr/>
        <w:spacing/>
        <w:ind/>
        <w:rPr/>
      </w:pPr>
      <w:r>
        <w:t xml:space="preserve">9. requirements.txt</w:t>
      </w:r>
      <w:r/>
    </w:p>
    <w:p w14:paraId="6B640058">
      <w:pPr>
        <w:pStyle w:val="664"/>
        <w:pBdr/>
        <w:spacing/>
        <w:ind/>
        <w:rPr/>
      </w:pPr>
      <w:r>
        <w:t xml:space="preserve">Key dependencies (Python &gt;= 3.10):</w:t>
      </w:r>
      <w:r/>
    </w:p>
    <w:p w14:paraId="1CAAA55D">
      <w:pPr>
        <w:pStyle w:val="664"/>
        <w:pBdr/>
        <w:spacing/>
        <w:ind w:left="360"/>
        <w:rPr/>
      </w:pPr>
      <w:r>
        <w:t xml:space="preserve">•  torch&gt;=2.1.0, torchvision&gt;=0.16.0</w:t>
      </w:r>
      <w:r/>
    </w:p>
    <w:p w14:paraId="34228987">
      <w:pPr>
        <w:pStyle w:val="664"/>
        <w:pBdr/>
        <w:spacing/>
        <w:ind w:left="360"/>
        <w:rPr/>
      </w:pPr>
      <w:r>
        <w:t xml:space="preserve">•  transformers&gt;=4.38.0, sentencepiece&gt;=0.1.99</w:t>
      </w:r>
      <w:r/>
    </w:p>
    <w:p w14:paraId="4B9C8AC6">
      <w:pPr>
        <w:pStyle w:val="664"/>
        <w:pBdr/>
        <w:spacing/>
        <w:ind w:left="360"/>
        <w:rPr/>
      </w:pPr>
      <w:r>
        <w:t xml:space="preserve">•  mne&gt;=1.6.0, mne-bids&gt;=0.14.0</w:t>
      </w:r>
      <w:r/>
    </w:p>
    <w:p w14:paraId="0F4523E1">
      <w:pPr>
        <w:pStyle w:val="664"/>
        <w:pBdr/>
        <w:spacing/>
        <w:ind w:left="360"/>
        <w:rPr/>
      </w:pPr>
      <w:r>
        <w:t xml:space="preserve">•  numpy&gt;=1.26.0, scipy&gt;=1.12.0, pandas&gt;=2.2.0, scikit-learn&gt;=1.4.0</w:t>
      </w:r>
      <w:r/>
    </w:p>
    <w:p w14:paraId="4BB0581E">
      <w:pPr>
        <w:pStyle w:val="664"/>
        <w:pBdr/>
        <w:spacing/>
        <w:ind w:left="360"/>
        <w:rPr/>
      </w:pPr>
      <w:r>
        <w:t xml:space="preserve">•  xgboost&gt;=2.0.3, shap&gt;=0.45.0</w:t>
      </w:r>
      <w:r/>
    </w:p>
    <w:p w14:paraId="157C830D">
      <w:pPr>
        <w:pStyle w:val="664"/>
        <w:pBdr/>
        <w:spacing/>
        <w:ind w:left="360"/>
        <w:rPr/>
      </w:pPr>
      <w:r>
        <w:t xml:space="preserve">•  matplotlib&gt;=3.8.0, seaborn&gt;=0.13.0</w:t>
      </w:r>
      <w:r/>
    </w:p>
    <w:p w14:paraId="40738105">
      <w:pPr>
        <w:pStyle w:val="664"/>
        <w:pBdr/>
        <w:spacing/>
        <w:ind w:left="360"/>
        <w:rPr/>
      </w:pPr>
      <w:r>
        <w:t xml:space="preserve">•  pyreadstat&gt;=1.2.6, pyyaml&gt;=6.0.1, tqdm&gt;=4.66.0</w:t>
      </w:r>
      <w:r/>
    </w:p>
    <w:p w14:paraId="54004002">
      <w:pPr>
        <w:pBdr/>
        <w:spacing/>
        <w:ind/>
        <w:rPr/>
      </w:pPr>
      <w:r/>
    </w:p>
    <w:p w14:paraId="5ED72595">
      <w:pPr>
        <w:pStyle w:val="139"/>
        <w:pBdr/>
        <w:spacing/>
        <w:ind/>
        <w:rPr/>
      </w:pPr>
      <w:r>
        <w:t xml:space="preserve">10. Stage 4 Implementation Checklist</w:t>
      </w:r>
      <w:r/>
    </w:p>
    <w:p w14:paraId="4DE6F08E">
      <w:pPr>
        <w:pStyle w:val="664"/>
        <w:pBdr/>
        <w:spacing/>
        <w:ind w:left="360"/>
        <w:rPr/>
      </w:pPr>
      <w:r>
        <w:rPr>
          <w:color w:val="2e7d32"/>
        </w:rPr>
        <w:t xml:space="preserve">[x] src/ directory structure created (features, models, data, training, baselines, evaluation, utils)</w:t>
      </w:r>
      <w:r/>
    </w:p>
    <w:p w14:paraId="2DBE987D">
      <w:pPr>
        <w:pStyle w:val="664"/>
        <w:pBdr/>
        <w:spacing/>
        <w:ind w:left="360"/>
        <w:rPr/>
      </w:pPr>
      <w:r>
        <w:rPr>
          <w:color w:val="2e7d32"/>
        </w:rPr>
        <w:t xml:space="preserve">[x] eeg_features.py — 34-dim EEG feature extractor (Welch PSD + PLV)</w:t>
      </w:r>
      <w:r/>
    </w:p>
    <w:p w14:paraId="4A012254">
      <w:pPr>
        <w:pStyle w:val="664"/>
        <w:pBdr/>
        <w:spacing/>
        <w:ind w:left="360"/>
        <w:rPr/>
      </w:pPr>
      <w:r>
        <w:rPr>
          <w:color w:val="2e7d32"/>
        </w:rPr>
        <w:t xml:space="preserve">[x] nhanes_features.py — NHANES text serializer + derived features</w:t>
      </w:r>
      <w:r/>
    </w:p>
    <w:p w14:paraId="1B0DE2F9">
      <w:pPr>
        <w:pStyle w:val="664"/>
        <w:pBdr/>
        <w:spacing/>
        <w:ind w:left="360"/>
        <w:rPr/>
      </w:pPr>
      <w:r>
        <w:rPr>
          <w:color w:val="2e7d32"/>
        </w:rPr>
        <w:t xml:space="preserve">[x] lstm_eeg_encoder.py — BiLSTMEEGEncoder with staging/binary/embed_only modes</w:t>
      </w:r>
      <w:r/>
    </w:p>
    <w:p w14:paraId="0E93CEBF">
      <w:pPr>
        <w:pStyle w:val="664"/>
        <w:pBdr/>
        <w:spacing/>
        <w:ind w:left="360"/>
        <w:rPr/>
      </w:pPr>
      <w:r>
        <w:rPr>
          <w:color w:val="2e7d32"/>
        </w:rPr>
        <w:t xml:space="preserve">[x] llm_survey_encoder.py — PubMedBERT frozen + ProjectionMLP 768→256→128</w:t>
      </w:r>
      <w:r/>
    </w:p>
    <w:p w14:paraId="25457861">
      <w:pPr>
        <w:pStyle w:val="664"/>
        <w:pBdr/>
        <w:spacing/>
        <w:ind w:left="360"/>
        <w:rPr/>
      </w:pPr>
      <w:r>
        <w:rPr>
          <w:color w:val="2e7d32"/>
        </w:rPr>
        <w:t xml:space="preserve">[x] cross_modal_bridge.py — NTXentLoss (τ=0.07) + CognitiveDeclinesHead + CrossModalBridge</w:t>
      </w:r>
      <w:r/>
    </w:p>
    <w:p w14:paraId="1E0FB36B">
      <w:pPr>
        <w:pStyle w:val="664"/>
        <w:pBdr/>
        <w:spacing/>
        <w:ind w:left="360"/>
        <w:rPr/>
      </w:pPr>
      <w:r>
        <w:rPr>
          <w:color w:val="2e7d32"/>
        </w:rPr>
        <w:t xml:space="preserve">[x] sleep_edf_dataset.py — SleepEDFDataset + build_sleep_edf_loaders (70/15/15 subject split)</w:t>
      </w:r>
      <w:r/>
    </w:p>
    <w:p w14:paraId="0A31CC62">
      <w:pPr>
        <w:pStyle w:val="664"/>
        <w:pBdr/>
        <w:spacing/>
        <w:ind w:left="360"/>
        <w:rPr/>
      </w:pPr>
      <w:r>
        <w:rPr>
          <w:color w:val="2e7d32"/>
        </w:rPr>
        <w:t xml:space="preserve">[x] openneuro_dataset.py — OpenNeuroEEGDataset + pad_collate_fn + 5-fold CV</w:t>
      </w:r>
      <w:r/>
    </w:p>
    <w:p w14:paraId="0CB5C331">
      <w:pPr>
        <w:pStyle w:val="664"/>
        <w:pBdr/>
        <w:spacing/>
        <w:ind w:left="360"/>
        <w:rPr/>
      </w:pPr>
      <w:r>
        <w:rPr>
          <w:color w:val="2e7d32"/>
        </w:rPr>
        <w:t xml:space="preserve">[x] nhanes_dataset.py — NHANESDataset for 2017_2020 and 2013_2014 cohorts</w:t>
      </w:r>
      <w:r/>
    </w:p>
    <w:p w14:paraId="024BDC09">
      <w:pPr>
        <w:pStyle w:val="664"/>
        <w:pBdr/>
        <w:spacing/>
        <w:ind w:left="360"/>
        <w:rPr/>
      </w:pPr>
      <w:r>
        <w:rPr>
          <w:color w:val="2e7d32"/>
        </w:rPr>
        <w:t xml:space="preserve">[x] train_stage1.py — E1: Sleep-EDF pre-training (5-class, Adam, StepLR)</w:t>
      </w:r>
      <w:r/>
    </w:p>
    <w:p w14:paraId="1077943D">
      <w:pPr>
        <w:pStyle w:val="664"/>
        <w:pBdr/>
        <w:spacing/>
        <w:ind w:left="360"/>
        <w:rPr/>
      </w:pPr>
      <w:r>
        <w:rPr>
          <w:color w:val="2e7d32"/>
        </w:rPr>
        <w:t xml:space="preserve">[x] train_stage2.py — E2: OpenNeuro fine-tuning (binary, AdamW, CosineAnnealingLR, 5-fold, H1)</w:t>
      </w:r>
      <w:r/>
    </w:p>
    <w:p w14:paraId="2024A464">
      <w:pPr>
        <w:pStyle w:val="664"/>
        <w:pBdr/>
        <w:spacing/>
        <w:ind w:left="360"/>
        <w:rPr/>
      </w:pPr>
      <w:r>
        <w:rPr>
          <w:color w:val="2e7d32"/>
        </w:rPr>
        <w:t xml:space="preserve">[x] train_stage3.py — E4 cross-modal alignment (H2) + E5 NHANES inference (H3)</w:t>
      </w:r>
      <w:r/>
    </w:p>
    <w:p w14:paraId="45F5CBEB">
      <w:pPr>
        <w:pStyle w:val="664"/>
        <w:pBdr/>
        <w:spacing/>
        <w:ind w:left="360"/>
        <w:rPr/>
      </w:pPr>
      <w:r>
        <w:rPr>
          <w:color w:val="2e7d32"/>
        </w:rPr>
        <w:t xml:space="preserve">[x] dsst_regression.py — E6: Ridge + GBM baseline (H4)</w:t>
      </w:r>
      <w:r/>
    </w:p>
    <w:p w14:paraId="4D61B751">
      <w:pPr>
        <w:pStyle w:val="664"/>
        <w:pBdr/>
        <w:spacing/>
        <w:ind w:left="360"/>
        <w:rPr/>
      </w:pPr>
      <w:r>
        <w:rPr>
          <w:color w:val="2e7d32"/>
        </w:rPr>
        <w:t xml:space="preserve">[x] metrics.py — AUC, Brier, ECE, macro-F1, kappa, Pearson-r, SHAP helpers</w:t>
      </w:r>
      <w:r/>
    </w:p>
    <w:p w14:paraId="2B29FF47">
      <w:pPr>
        <w:pStyle w:val="664"/>
        <w:pBdr/>
        <w:spacing/>
        <w:ind w:left="360"/>
        <w:rPr/>
      </w:pPr>
      <w:r>
        <w:rPr>
          <w:color w:val="2e7d32"/>
        </w:rPr>
        <w:t xml:space="preserve">[x] src/utils/ — seed.py, checkpoint.py, logging_utils.py</w:t>
      </w:r>
      <w:r/>
    </w:p>
    <w:p w14:paraId="4210A748">
      <w:pPr>
        <w:pStyle w:val="664"/>
        <w:pBdr/>
        <w:spacing/>
        <w:ind w:left="360"/>
        <w:rPr/>
      </w:pPr>
      <w:r>
        <w:rPr>
          <w:color w:val="2e7d32"/>
        </w:rPr>
        <w:t xml:space="preserve">[x] requirements.txt</w:t>
      </w:r>
      <w:r/>
    </w:p>
    <w:p w14:paraId="5D700B68">
      <w:pPr>
        <w:pStyle w:val="664"/>
        <w:pBdr/>
        <w:spacing/>
        <w:ind w:left="360"/>
        <w:rPr/>
      </w:pPr>
      <w:r>
        <w:t xml:space="preserve">[ ] Stage 5: Run E1-E6, collect actual results</w:t>
      </w:r>
      <w:r/>
    </w:p>
    <w:p w14:paraId="56237892">
      <w:pPr>
        <w:pBdr/>
        <w:spacing/>
        <w:ind/>
        <w:rPr/>
      </w:pPr>
      <w:r/>
    </w:p>
    <w:p w14:paraId="1ECB3C2B">
      <w:pPr>
        <w:pStyle w:val="664"/>
        <w:pBdr/>
        <w:spacing/>
        <w:ind/>
        <w:rPr/>
      </w:pPr>
      <w:r>
        <w:t xml:space="preserve">All 16 source files pass Python syntax check (py_compile). Stage 5 will run experiments E1-E6 and populate results/ with actual metrics.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B060402020202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ONLYOFFICE/9.4.0.130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2026-10-28T04:02:42Z</dcterms:modified>
</cp:coreProperties>
</file>