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C2607" w14:textId="444332FD" w:rsidR="003C3691" w:rsidRPr="003C3691" w:rsidRDefault="003C3691" w:rsidP="003C3691">
      <w:pPr>
        <w:rPr>
          <w:b/>
          <w:bCs/>
        </w:rPr>
      </w:pPr>
      <w:r w:rsidRPr="003C3691">
        <w:rPr>
          <w:b/>
          <w:bCs/>
        </w:rPr>
        <w:t>Tier 3</w:t>
      </w:r>
      <w:r>
        <w:rPr>
          <w:b/>
          <w:bCs/>
        </w:rPr>
        <w:t xml:space="preserve"> Week 2</w:t>
      </w:r>
      <w:r w:rsidRPr="003C3691">
        <w:rPr>
          <w:b/>
          <w:bCs/>
        </w:rPr>
        <w:t>: Computational Formalism &amp; Phase Mastery</w:t>
      </w:r>
    </w:p>
    <w:p w14:paraId="14BB8614" w14:textId="77777777" w:rsidR="003C3691" w:rsidRPr="003C3691" w:rsidRDefault="003C3691" w:rsidP="003C3691">
      <w:pPr>
        <w:rPr>
          <w:sz w:val="20"/>
          <w:szCs w:val="20"/>
        </w:rPr>
      </w:pPr>
      <w:r w:rsidRPr="003C3691">
        <w:rPr>
          <w:sz w:val="20"/>
          <w:szCs w:val="20"/>
        </w:rPr>
        <w:t>Audience: Undergraduate / Advanced</w:t>
      </w:r>
    </w:p>
    <w:p w14:paraId="79137532" w14:textId="77777777" w:rsidR="003C3691" w:rsidRPr="003C3691" w:rsidRDefault="003C3691" w:rsidP="003C3691">
      <w:pPr>
        <w:rPr>
          <w:sz w:val="20"/>
          <w:szCs w:val="20"/>
        </w:rPr>
      </w:pPr>
      <w:r w:rsidRPr="003C3691">
        <w:rPr>
          <w:i/>
          <w:iCs/>
          <w:sz w:val="20"/>
          <w:szCs w:val="20"/>
        </w:rPr>
        <w:t>Objective: Transition from a geometric understanding of the qubit (the Bloch Sphere) to the underlying computational engine: Linear Algebra.</w:t>
      </w:r>
    </w:p>
    <w:p w14:paraId="7A83E763" w14:textId="77777777" w:rsidR="003C3691" w:rsidRPr="003C3691" w:rsidRDefault="003C3691" w:rsidP="003C3691">
      <w:r w:rsidRPr="003C3691">
        <w:t>Recall that the qubit state can be represent in Bloch sphere, but in this module, we will learn how quantum gates are not just 'rotations' but are precise matrices that operate on state vectors mathematical language: Linear Algebra. Our focus shifts from visual intuition to computational calculation. We will introduce the most important but subtle concept in quantum computing: Phase.</w:t>
      </w:r>
    </w:p>
    <w:p w14:paraId="3150B448" w14:textId="77777777" w:rsidR="003C3691" w:rsidRPr="003C3691" w:rsidRDefault="003C3691" w:rsidP="003C3691">
      <w:pPr>
        <w:rPr>
          <w:b/>
          <w:bCs/>
        </w:rPr>
      </w:pPr>
      <w:r w:rsidRPr="003C3691">
        <w:rPr>
          <w:b/>
          <w:bCs/>
        </w:rPr>
        <w:t>Recap: The Qubit as a State Vector</w:t>
      </w:r>
    </w:p>
    <w:p w14:paraId="0020F69E" w14:textId="15928402" w:rsidR="003C3691" w:rsidRPr="003C3691" w:rsidRDefault="003C3691" w:rsidP="003C3691">
      <w:r w:rsidRPr="003C3691">
        <w:rPr>
          <w:b/>
          <w:bCs/>
        </w:rPr>
        <w:t>In Week 1</w:t>
      </w:r>
      <w:r w:rsidRPr="003C3691">
        <w:t xml:space="preserve">, we learned that any qubit state can be described by its position on the Bloch Sphere. Mathematically, this position is defined by a state vector, which we write in Dirac Notation as </w:t>
      </w:r>
      <m:oMath>
        <m:d>
          <m:dPr>
            <m:begChr m:val="|"/>
            <m:endChr m:val="⟩"/>
            <m:ctrlPr>
              <w:rPr>
                <w:rFonts w:ascii="Cambria Math" w:hAnsi="Cambria Math"/>
                <w:i/>
              </w:rPr>
            </m:ctrlPr>
          </m:dPr>
          <m:e>
            <m:r>
              <w:rPr>
                <w:rFonts w:ascii="Cambria Math" w:hAnsi="Cambria Math"/>
              </w:rPr>
              <m:t>ψ</m:t>
            </m:r>
          </m:e>
        </m:d>
        <m:r>
          <w:rPr>
            <w:rFonts w:ascii="Cambria Math" w:hAnsi="Cambria Math"/>
          </w:rPr>
          <m:t>.</m:t>
        </m:r>
      </m:oMath>
    </w:p>
    <w:p w14:paraId="0BA1B151" w14:textId="28058F55" w:rsidR="003C3691" w:rsidRPr="003C3691" w:rsidRDefault="003C3691" w:rsidP="003C3691">
      <w:r w:rsidRPr="003C3691">
        <w:t xml:space="preserve">This vector is a linear combination (a superposition) of the two basis states,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r>
          <m:rPr>
            <m:sty m:val="p"/>
          </m:rPr>
          <w:rPr>
            <w:rFonts w:ascii="Cambria Math" w:hAnsi="Cambria Math"/>
          </w:rPr>
          <m:t xml:space="preserve">and </m:t>
        </m:r>
        <m:d>
          <m:dPr>
            <m:begChr m:val="|"/>
            <m:endChr m:val="⟩"/>
            <m:ctrlPr>
              <w:rPr>
                <w:rFonts w:ascii="Cambria Math" w:hAnsi="Cambria Math"/>
                <w:i/>
              </w:rPr>
            </m:ctrlPr>
          </m:dPr>
          <m:e>
            <m:r>
              <w:rPr>
                <w:rFonts w:ascii="Cambria Math" w:hAnsi="Cambria Math"/>
              </w:rPr>
              <m:t>1</m:t>
            </m:r>
          </m:e>
        </m:d>
        <m:r>
          <w:rPr>
            <w:rFonts w:ascii="Cambria Math" w:hAnsi="Cambria Math"/>
          </w:rPr>
          <m:t>:</m:t>
        </m:r>
      </m:oMath>
    </w:p>
    <w:p w14:paraId="551C2075" w14:textId="36B33E9A" w:rsidR="003C3691" w:rsidRPr="003C3691" w:rsidRDefault="003C3691" w:rsidP="003C3691">
      <m:oMathPara>
        <m:oMath>
          <m:d>
            <m:dPr>
              <m:begChr m:val="|"/>
              <m:endChr m:val="⟩"/>
              <m:ctrlPr>
                <w:rPr>
                  <w:rFonts w:ascii="Cambria Math" w:hAnsi="Cambria Math"/>
                  <w:i/>
                </w:rPr>
              </m:ctrlPr>
            </m:dPr>
            <m:e>
              <m:r>
                <w:rPr>
                  <w:rFonts w:ascii="Cambria Math" w:hAnsi="Cambria Math"/>
                </w:rPr>
                <m:t>ψ</m:t>
              </m:r>
            </m:e>
          </m:d>
          <m:r>
            <w:rPr>
              <w:rFonts w:ascii="Cambria Math" w:hAnsi="Cambria Math"/>
            </w:rPr>
            <m:t xml:space="preserve"> =</m:t>
          </m:r>
          <m:r>
            <w:rPr>
              <w:rFonts w:ascii="Cambria Math" w:hAnsi="Cambria Math"/>
            </w:rPr>
            <m:t>α</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r>
            <w:rPr>
              <w:rFonts w:ascii="Cambria Math" w:hAnsi="Cambria Math"/>
            </w:rPr>
            <m:t>β</m:t>
          </m:r>
          <m:d>
            <m:dPr>
              <m:begChr m:val="|"/>
              <m:endChr m:val="⟩"/>
              <m:ctrlPr>
                <w:rPr>
                  <w:rFonts w:ascii="Cambria Math" w:hAnsi="Cambria Math"/>
                  <w:i/>
                </w:rPr>
              </m:ctrlPr>
            </m:dPr>
            <m:e>
              <m:r>
                <w:rPr>
                  <w:rFonts w:ascii="Cambria Math" w:hAnsi="Cambria Math"/>
                </w:rPr>
                <m:t>1</m:t>
              </m:r>
            </m:e>
          </m:d>
        </m:oMath>
      </m:oMathPara>
    </w:p>
    <w:p w14:paraId="3315FAEB" w14:textId="62685CB3" w:rsidR="003C3691" w:rsidRPr="003C3691" w:rsidRDefault="003C3691" w:rsidP="003C3691">
      <w:r w:rsidRPr="003C3691">
        <w:t xml:space="preserve">Where </w:t>
      </w:r>
      <m:oMath>
        <m:r>
          <w:rPr>
            <w:rFonts w:ascii="Cambria Math" w:hAnsi="Cambria Math"/>
          </w:rPr>
          <m:t>α</m:t>
        </m:r>
      </m:oMath>
      <w:r w:rsidRPr="003C3691">
        <w:t xml:space="preserve"> and </w:t>
      </w:r>
      <m:oMath>
        <m:r>
          <w:rPr>
            <w:rFonts w:ascii="Cambria Math" w:hAnsi="Cambria Math"/>
          </w:rPr>
          <m:t>β</m:t>
        </m:r>
      </m:oMath>
      <w:r w:rsidRPr="003C3691">
        <w:t xml:space="preserve"> are complex numbers called probability amplitudes. In linear algebra, we represent this abstract vector as a 2x1 column vector:</w:t>
      </w:r>
    </w:p>
    <w:p w14:paraId="6D47CC6E" w14:textId="76A960A3" w:rsidR="003C3691" w:rsidRPr="003C3691" w:rsidRDefault="003C3691" w:rsidP="003C3691">
      <m:oMathPara>
        <m:oMath>
          <m:d>
            <m:dPr>
              <m:begChr m:val="|"/>
              <m:endChr m:val="⟩"/>
              <m:ctrlPr>
                <w:rPr>
                  <w:rFonts w:ascii="Cambria Math" w:hAnsi="Cambria Math"/>
                  <w:i/>
                </w:rPr>
              </m:ctrlPr>
            </m:dPr>
            <m:e>
              <m:r>
                <w:rPr>
                  <w:rFonts w:ascii="Cambria Math" w:hAnsi="Cambria Math"/>
                </w:rPr>
                <m:t>ψ</m:t>
              </m:r>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α</m:t>
                    </m:r>
                  </m:e>
                </m:mr>
                <m:mr>
                  <m:e>
                    <m:r>
                      <w:rPr>
                        <w:rFonts w:ascii="Cambria Math" w:hAnsi="Cambria Math"/>
                      </w:rPr>
                      <m:t>β</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d>
            <m:dPr>
              <m:begChr m:val="|"/>
              <m:endChr m:val="⟩"/>
              <m:ctrlPr>
                <w:rPr>
                  <w:rFonts w:ascii="Cambria Math" w:hAnsi="Cambria Math"/>
                  <w:i/>
                </w:rPr>
              </m:ctrlPr>
            </m:dPr>
            <m:e>
              <m:r>
                <w:rPr>
                  <w:rFonts w:ascii="Cambria Math" w:hAnsi="Cambria Math"/>
                </w:rPr>
                <m:t>0</m:t>
              </m:r>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d>
            <m:dPr>
              <m:begChr m:val="|"/>
              <m:endChr m:val="⟩"/>
              <m:ctrlPr>
                <w:rPr>
                  <w:rFonts w:ascii="Cambria Math" w:hAnsi="Cambria Math"/>
                  <w:i/>
                </w:rPr>
              </m:ctrlPr>
            </m:dPr>
            <m:e>
              <m:r>
                <w:rPr>
                  <w:rFonts w:ascii="Cambria Math" w:hAnsi="Cambria Math"/>
                </w:rPr>
                <m:t>1</m:t>
              </m:r>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oMath>
      </m:oMathPara>
    </w:p>
    <w:p w14:paraId="767A879A" w14:textId="2ABA282F" w:rsidR="003C3691" w:rsidRPr="003C3691" w:rsidRDefault="003C3691" w:rsidP="003C3691">
      <w:r w:rsidRPr="003C3691">
        <w:t xml:space="preserve">The Born Rule (covered in </w:t>
      </w:r>
      <w:r>
        <w:t>Week 1</w:t>
      </w:r>
      <w:r w:rsidRPr="003C3691">
        <w:t xml:space="preserve">) states that the probability of measuring </w:t>
      </w:r>
      <m:oMath>
        <m:r>
          <w:rPr>
            <w:rFonts w:ascii="Cambria Math" w:hAnsi="Cambria Math"/>
          </w:rPr>
          <m:t>0</m:t>
        </m:r>
      </m:oMath>
      <w:r w:rsidRPr="003C3691">
        <w:t xml:space="preserve"> or </w:t>
      </w:r>
      <m:oMath>
        <m:r>
          <w:rPr>
            <w:rFonts w:ascii="Cambria Math" w:hAnsi="Cambria Math"/>
          </w:rPr>
          <m:t>1</m:t>
        </m:r>
      </m:oMath>
      <w:r w:rsidRPr="003C3691">
        <w:t xml:space="preserve"> is the magnitude squared of its amplitude:</w:t>
      </w:r>
    </w:p>
    <w:p w14:paraId="04FF5DD6" w14:textId="557D1C2B" w:rsidR="003C3691" w:rsidRPr="003C3691" w:rsidRDefault="003C3691" w:rsidP="003C3691">
      <w:pPr>
        <w:ind w:left="720"/>
        <w:jc w:val="center"/>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 xml:space="preserve">    ;   </m:t>
          </m:r>
          <m:r>
            <m:rPr>
              <m:sty m:val="p"/>
            </m:rP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oMath>
      </m:oMathPara>
    </w:p>
    <w:p w14:paraId="53BF7B43" w14:textId="41459D03" w:rsidR="003C3691" w:rsidRPr="003C3691" w:rsidRDefault="003C3691" w:rsidP="003C3691">
      <w:r w:rsidRPr="003C3691">
        <w:t xml:space="preserve">For a valid state, the probabilities must sum to 1: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r>
          <w:rPr>
            <w:rFonts w:ascii="Cambria Math" w:hAnsi="Cambria Math"/>
          </w:rPr>
          <m:t xml:space="preserve"> = 1</m:t>
        </m:r>
      </m:oMath>
      <w:r w:rsidRPr="003C3691">
        <w:t xml:space="preserve"> (Normaliz</w:t>
      </w:r>
      <w:r>
        <w:t>ed</w:t>
      </w:r>
      <w:r w:rsidRPr="003C3691">
        <w:t>).</w:t>
      </w:r>
    </w:p>
    <w:p w14:paraId="305717B4" w14:textId="77777777" w:rsidR="003C3691" w:rsidRDefault="003C3691" w:rsidP="003C3691"/>
    <w:p w14:paraId="73E88CBB" w14:textId="26A55914" w:rsidR="003C3691" w:rsidRPr="003C3691" w:rsidRDefault="003C3691" w:rsidP="003C3691">
      <w:pPr>
        <w:rPr>
          <w:b/>
          <w:bCs/>
        </w:rPr>
      </w:pPr>
      <w:r w:rsidRPr="003C3691">
        <w:rPr>
          <w:b/>
          <w:bCs/>
        </w:rPr>
        <w:t>Quantum Gates as Matrices</w:t>
      </w:r>
    </w:p>
    <w:p w14:paraId="3B6BE881" w14:textId="0AE79340" w:rsidR="003C3691" w:rsidRPr="003C3691" w:rsidRDefault="003C3691" w:rsidP="003C3691">
      <w:r w:rsidRPr="003C3691">
        <w:t xml:space="preserve">We can apply gates like </w:t>
      </w:r>
      <m:oMath>
        <m:r>
          <w:rPr>
            <w:rFonts w:ascii="Cambria Math" w:hAnsi="Cambria Math"/>
          </w:rPr>
          <m:t>H</m:t>
        </m:r>
      </m:oMath>
      <w:r w:rsidRPr="003C3691">
        <w:t xml:space="preserve"> (Hadamard) and</w:t>
      </w:r>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3C3691">
        <w:t xml:space="preserve"> (Tilt) to visually rotate the qubit on the Bloch Sphere.</w:t>
      </w:r>
    </w:p>
    <w:p w14:paraId="35C37F65" w14:textId="77777777" w:rsidR="003C3691" w:rsidRPr="003C3691" w:rsidRDefault="003C3691" w:rsidP="003C3691">
      <w:r w:rsidRPr="003C3691">
        <w:t>Now, we are going to treat these gates as what they truly are: matrices operator. Applying a gate to a qubit is simply performing matrix multiplication.</w:t>
      </w:r>
    </w:p>
    <w:p w14:paraId="27FB1A10" w14:textId="1875E817" w:rsidR="003C3691" w:rsidRPr="003C3691" w:rsidRDefault="003C3691" w:rsidP="003C3691">
      <w:r w:rsidRPr="003C3691">
        <w:t xml:space="preserve">If a qubit is in an initial state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in</m:t>
                </m:r>
              </m:sub>
            </m:sSub>
          </m:e>
        </m:d>
      </m:oMath>
      <w:r w:rsidRPr="003C3691">
        <w:t xml:space="preserve">, and we apply a gate </w:t>
      </w:r>
      <m:oMath>
        <m:r>
          <w:rPr>
            <w:rFonts w:ascii="Cambria Math" w:hAnsi="Cambria Math"/>
          </w:rPr>
          <m:t>U,</m:t>
        </m:r>
      </m:oMath>
      <w:r w:rsidRPr="003C3691">
        <w:t xml:space="preserve"> the final state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out</m:t>
                </m:r>
              </m:sub>
            </m:sSub>
          </m:e>
        </m:d>
      </m:oMath>
      <w:r w:rsidRPr="003C3691">
        <w:t xml:space="preserve"> is:</w:t>
      </w:r>
    </w:p>
    <w:p w14:paraId="67239F84" w14:textId="63C9A519" w:rsidR="003C3691" w:rsidRPr="003C3691" w:rsidRDefault="003C3691" w:rsidP="003C3691">
      <m:oMathPara>
        <m:oMath>
          <m:r>
            <w:rPr>
              <w:rFonts w:ascii="Cambria Math" w:hAnsi="Cambria Math"/>
            </w:rPr>
            <m:t xml:space="preserve">U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in</m:t>
                  </m:r>
                </m:sub>
              </m:sSub>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out</m:t>
                  </m:r>
                </m:sub>
              </m:sSub>
            </m:e>
          </m:d>
        </m:oMath>
      </m:oMathPara>
    </w:p>
    <w:p w14:paraId="5CAB84A3" w14:textId="23773D27" w:rsidR="003C3691" w:rsidRDefault="003C3691" w:rsidP="003C3691">
      <w:r w:rsidRPr="003C3691">
        <w:lastRenderedPageBreak/>
        <w:t xml:space="preserve">All quantum gates must be unitary matrices, which means they preserve the vector's length (normalization): they rotate the vector without shrinking or stretching it, ensuring probabilities still sum to </w:t>
      </w:r>
      <m:oMath>
        <m:r>
          <w:rPr>
            <w:rFonts w:ascii="Cambria Math" w:hAnsi="Cambria Math"/>
          </w:rPr>
          <m:t>1</m:t>
        </m:r>
      </m:oMath>
      <w:r w:rsidRPr="003C3691">
        <w:t>.</w:t>
      </w:r>
    </w:p>
    <w:p w14:paraId="39C5D278" w14:textId="77777777" w:rsidR="009E6B1C" w:rsidRPr="003C3691" w:rsidRDefault="009E6B1C" w:rsidP="003C3691"/>
    <w:p w14:paraId="3B0C3A74" w14:textId="77777777" w:rsidR="003C3691" w:rsidRPr="003C3691" w:rsidRDefault="003C3691" w:rsidP="003C3691">
      <w:pPr>
        <w:rPr>
          <w:b/>
          <w:bCs/>
        </w:rPr>
      </w:pPr>
      <w:r w:rsidRPr="003C3691">
        <w:rPr>
          <w:b/>
          <w:bCs/>
        </w:rPr>
        <w:t>Recap: The Core Gate Matrices</w:t>
      </w:r>
    </w:p>
    <w:p w14:paraId="5F2B5ACA" w14:textId="2DCBED9E" w:rsidR="003C3691" w:rsidRPr="003C3691" w:rsidRDefault="003C3691" w:rsidP="003C3691">
      <w:r w:rsidRPr="003C3691">
        <w:t>Here are the matrix forms of the gates that are commonly used, then we are going to introduce the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sidRPr="003C3691">
        <w:t xml:space="preserve"> gate.</w:t>
      </w:r>
    </w:p>
    <w:p w14:paraId="206A2A11" w14:textId="77777777" w:rsidR="009E6B1C" w:rsidRDefault="003C3691" w:rsidP="003C3691">
      <w:r w:rsidRPr="003C3691">
        <w:rPr>
          <w:i/>
          <w:iCs/>
        </w:rPr>
        <w:t>Pauli-X Gate (NOT Gate)</w:t>
      </w:r>
      <w:r w:rsidRPr="003C3691">
        <w:t xml:space="preserve"> </w:t>
      </w:r>
    </w:p>
    <w:p w14:paraId="1D46F1BE" w14:textId="2F4247AE" w:rsidR="003C3691" w:rsidRPr="003C3691" w:rsidRDefault="003C3691" w:rsidP="003C3691">
      <w:r w:rsidRPr="003C3691">
        <w:t xml:space="preserve">This is equivalent to an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π</m:t>
            </m:r>
          </m:e>
        </m:d>
      </m:oMath>
      <w:r w:rsidRPr="003C3691">
        <w:t xml:space="preserve"> </w:t>
      </w:r>
      <w:proofErr w:type="gramStart"/>
      <w:r w:rsidRPr="003C3691">
        <w:t>rotation(</w:t>
      </w:r>
      <w:proofErr w:type="gramEnd"/>
      <w:r w:rsidRPr="003C3691">
        <w:t xml:space="preserve">rotate by </w:t>
      </w:r>
      <m:oMath>
        <m:r>
          <w:rPr>
            <w:rFonts w:ascii="Cambria Math" w:hAnsi="Cambria Math"/>
          </w:rPr>
          <m:t>π</m:t>
        </m:r>
      </m:oMath>
      <w:r w:rsidRPr="003C3691">
        <w:t xml:space="preserve"> around x axis). It flips </w:t>
      </w:r>
      <m:oMath>
        <m:d>
          <m:dPr>
            <m:begChr m:val="|"/>
            <m:endChr m:val="⟩"/>
            <m:ctrlPr>
              <w:rPr>
                <w:rFonts w:ascii="Cambria Math" w:hAnsi="Cambria Math"/>
                <w:i/>
              </w:rPr>
            </m:ctrlPr>
          </m:dPr>
          <m:e>
            <m:r>
              <w:rPr>
                <w:rFonts w:ascii="Cambria Math" w:hAnsi="Cambria Math"/>
              </w:rPr>
              <m:t>0</m:t>
            </m:r>
          </m:e>
        </m:d>
      </m:oMath>
      <w:r w:rsidRPr="003C3691">
        <w:t xml:space="preserve"> to </w:t>
      </w:r>
      <m:oMath>
        <m:d>
          <m:dPr>
            <m:begChr m:val="|"/>
            <m:endChr m:val="⟩"/>
            <m:ctrlPr>
              <w:rPr>
                <w:rFonts w:ascii="Cambria Math" w:hAnsi="Cambria Math"/>
                <w:i/>
              </w:rPr>
            </m:ctrlPr>
          </m:dPr>
          <m:e>
            <m:r>
              <w:rPr>
                <w:rFonts w:ascii="Cambria Math" w:hAnsi="Cambria Math"/>
              </w:rPr>
              <m:t>1</m:t>
            </m:r>
          </m:e>
        </m:d>
      </m:oMath>
      <w:r w:rsidRPr="003C3691">
        <w:t xml:space="preserve"> and vice-versa.</w:t>
      </w:r>
    </w:p>
    <w:p w14:paraId="45B4D140" w14:textId="292E1F75" w:rsidR="003C3691" w:rsidRPr="003C3691" w:rsidRDefault="009E6B1C" w:rsidP="003C3691">
      <m:oMathPara>
        <m:oMath>
          <m:r>
            <w:rPr>
              <w:rFonts w:ascii="Cambria Math" w:hAnsi="Cambria Math"/>
            </w:rPr>
            <m:t xml:space="preserve">X =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14:paraId="44CC6C2D" w14:textId="6979874B" w:rsidR="003C3691" w:rsidRPr="003C3691" w:rsidRDefault="003C3691" w:rsidP="003C3691">
      <w:r w:rsidRPr="003C3691">
        <w:rPr>
          <w:i/>
          <w:iCs/>
        </w:rPr>
        <w:t>Example:</w:t>
      </w:r>
    </w:p>
    <w:p w14:paraId="715ED1B6" w14:textId="28769490" w:rsidR="003C3691" w:rsidRPr="003C3691" w:rsidRDefault="009E6B1C" w:rsidP="003C3691">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m:t>
                    </m:r>
                  </m:e>
                </m:mr>
                <m:mr>
                  <m:e>
                    <m:r>
                      <w:rPr>
                        <w:rFonts w:ascii="Cambria Math" w:hAnsi="Cambria Math"/>
                      </w:rPr>
                      <m:t>1+0</m:t>
                    </m:r>
                  </m:e>
                </m:mr>
              </m:m>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 xml:space="preserve"> = </m:t>
          </m:r>
          <m:d>
            <m:dPr>
              <m:begChr m:val="|"/>
              <m:endChr m:val="⟩"/>
              <m:ctrlPr>
                <w:rPr>
                  <w:rFonts w:ascii="Cambria Math" w:hAnsi="Cambria Math"/>
                  <w:i/>
                </w:rPr>
              </m:ctrlPr>
            </m:dPr>
            <m:e>
              <m:r>
                <w:rPr>
                  <w:rFonts w:ascii="Cambria Math" w:hAnsi="Cambria Math"/>
                </w:rPr>
                <m:t>1</m:t>
              </m:r>
            </m:e>
          </m:d>
        </m:oMath>
      </m:oMathPara>
    </w:p>
    <w:p w14:paraId="4EBCDA0C" w14:textId="77777777" w:rsidR="009E6B1C" w:rsidRDefault="003C3691" w:rsidP="003C3691">
      <w:r w:rsidRPr="003C3691">
        <w:rPr>
          <w:i/>
          <w:iCs/>
        </w:rPr>
        <w:t>Hadamard Gate (Superposition Gate)</w:t>
      </w:r>
      <w:r w:rsidRPr="003C3691">
        <w:t xml:space="preserve"> </w:t>
      </w:r>
    </w:p>
    <w:p w14:paraId="5DA02B60" w14:textId="4057FD8B" w:rsidR="003C3691" w:rsidRPr="003C3691" w:rsidRDefault="003C3691" w:rsidP="003C3691">
      <w:r w:rsidRPr="003C3691">
        <w:t xml:space="preserve">This is the fundamental gate for creating superposition. It rotates from the Z-basis </w:t>
      </w:r>
      <m:oMath>
        <m:r>
          <w:rPr>
            <w:rFonts w:ascii="Cambria Math" w:hAnsi="Cambria Math"/>
          </w:rPr>
          <m:t>(|0</m:t>
        </m:r>
        <m:r>
          <w:rPr>
            <w:rFonts w:ascii="Cambria Math" w:hAnsi="Cambria Math"/>
          </w:rPr>
          <m:t>⟩</m:t>
        </m:r>
        <m:r>
          <w:rPr>
            <w:rFonts w:ascii="Cambria Math" w:hAnsi="Cambria Math"/>
          </w:rPr>
          <m:t>, |1</m:t>
        </m:r>
        <m:r>
          <w:rPr>
            <w:rFonts w:ascii="Cambria Math" w:hAnsi="Cambria Math"/>
          </w:rPr>
          <m:t>⟩</m:t>
        </m:r>
        <m:r>
          <w:rPr>
            <w:rFonts w:ascii="Cambria Math" w:hAnsi="Cambria Math"/>
          </w:rPr>
          <m:t>)</m:t>
        </m:r>
      </m:oMath>
      <w:r w:rsidRPr="003C3691">
        <w:t xml:space="preserve"> to the X-basis </w:t>
      </w:r>
      <m:oMath>
        <m:r>
          <w:rPr>
            <w:rFonts w:ascii="Cambria Math" w:hAnsi="Cambria Math"/>
          </w:rPr>
          <m:t>(|+</m:t>
        </m:r>
        <m:r>
          <w:rPr>
            <w:rFonts w:ascii="Cambria Math" w:hAnsi="Cambria Math"/>
          </w:rPr>
          <m:t>⟩</m:t>
        </m:r>
        <m:r>
          <w:rPr>
            <w:rFonts w:ascii="Cambria Math" w:hAnsi="Cambria Math"/>
          </w:rPr>
          <m:t>, |-</m:t>
        </m:r>
        <m:r>
          <w:rPr>
            <w:rFonts w:ascii="Cambria Math" w:hAnsi="Cambria Math"/>
          </w:rPr>
          <m:t>⟩</m:t>
        </m:r>
        <m:r>
          <w:rPr>
            <w:rFonts w:ascii="Cambria Math" w:hAnsi="Cambria Math"/>
          </w:rPr>
          <m:t>)</m:t>
        </m:r>
      </m:oMath>
      <w:r w:rsidRPr="003C3691">
        <w:t>.</w:t>
      </w:r>
    </w:p>
    <w:p w14:paraId="49B3B38A" w14:textId="2AC288BD" w:rsidR="009E6B1C" w:rsidRPr="009E6B1C" w:rsidRDefault="009E6B1C" w:rsidP="003C3691">
      <m:oMathPara>
        <m:oMath>
          <m:r>
            <w:rPr>
              <w:rFonts w:ascii="Cambria Math" w:hAnsi="Cambria Math"/>
            </w:rPr>
            <m:t>H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oMath>
      </m:oMathPara>
    </w:p>
    <w:p w14:paraId="598969B7" w14:textId="040495ED" w:rsidR="003C3691" w:rsidRPr="003C3691" w:rsidRDefault="003C3691" w:rsidP="003C3691">
      <w:r w:rsidRPr="003C3691">
        <w:rPr>
          <w:i/>
          <w:iCs/>
        </w:rPr>
        <w:t>Example:</w:t>
      </w:r>
    </w:p>
    <w:p w14:paraId="07A9809A" w14:textId="08B1F879" w:rsidR="003C3691" w:rsidRPr="003C3691" w:rsidRDefault="009E6B1C" w:rsidP="003C3691">
      <m:oMathPara>
        <m:oMath>
          <m:r>
            <w:rPr>
              <w:rFonts w:ascii="Cambria Math" w:hAnsi="Cambria Math"/>
            </w:rPr>
            <m:t>H</m:t>
          </m:r>
          <m:d>
            <m:dPr>
              <m:begChr m:val="|"/>
              <m:endChr m:val="⟩"/>
              <m:ctrlPr>
                <w:rPr>
                  <w:rFonts w:ascii="Cambria Math" w:hAnsi="Cambria Math"/>
                  <w:i/>
                </w:rPr>
              </m:ctrlPr>
            </m:dPr>
            <m:e>
              <m:r>
                <w:rPr>
                  <w:rFonts w:ascii="Cambria Math" w:hAnsi="Cambria Math"/>
                </w:rPr>
                <m:t>0</m:t>
              </m:r>
            </m:e>
          </m:d>
          <m:r>
            <w:rPr>
              <w:rFonts w:ascii="Cambria Math" w:hAnsi="Cambria Math"/>
            </w:rPr>
            <m:t xml:space="preserve"> =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r>
                <w:rPr>
                  <w:rFonts w:ascii="Cambria Math" w:hAnsi="Cambria Math"/>
                </w:rPr>
                <m:t>+</m:t>
              </m:r>
            </m:e>
          </m:d>
        </m:oMath>
      </m:oMathPara>
    </w:p>
    <w:p w14:paraId="478889C8" w14:textId="77777777" w:rsidR="009E6B1C" w:rsidRDefault="009E6B1C" w:rsidP="003C3691">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m:t>
        </m:r>
        <m:r>
          <w:rPr>
            <w:rFonts w:ascii="Cambria Math" w:hAnsi="Cambria Math"/>
          </w:rPr>
          <m:t>Gate</m:t>
        </m:r>
      </m:oMath>
      <w:r w:rsidR="003C3691" w:rsidRPr="003C3691">
        <w:t xml:space="preserve"> </w:t>
      </w:r>
    </w:p>
    <w:p w14:paraId="0CB755BC" w14:textId="4AA56E62" w:rsidR="003C3691" w:rsidRPr="003C3691" w:rsidRDefault="003C3691" w:rsidP="003C3691">
      <w:r w:rsidRPr="003C3691">
        <w:t xml:space="preserve">This is one of the rotation </w:t>
      </w:r>
      <w:proofErr w:type="gramStart"/>
      <w:r w:rsidRPr="003C3691">
        <w:t>gate</w:t>
      </w:r>
      <w:proofErr w:type="gramEnd"/>
      <w:r w:rsidRPr="003C3691">
        <w:t xml:space="preserve"> to tilt the qubit state represent in bloch sphere where it rotates around x-axis of bloch sphere.</w:t>
      </w:r>
    </w:p>
    <w:p w14:paraId="7060D334" w14:textId="78416C66" w:rsidR="003C3691" w:rsidRPr="003C3691" w:rsidRDefault="009E6B1C" w:rsidP="003C3691">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θ</m:t>
              </m:r>
            </m:e>
          </m:d>
          <m:r>
            <w:rPr>
              <w:rFonts w:ascii="Cambria Math" w:hAnsi="Cambria Math"/>
            </w:rPr>
            <m:t xml:space="preserve"> = </m:t>
          </m:r>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e>
                  <m:e>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e>
                </m:mr>
                <m:mr>
                  <m:e>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e>
                </m:mr>
              </m:m>
            </m:e>
          </m:d>
        </m:oMath>
      </m:oMathPara>
    </w:p>
    <w:p w14:paraId="3F18CD7E" w14:textId="77777777" w:rsidR="001F329A" w:rsidRDefault="001F329A" w:rsidP="003C3691">
      <w:pPr>
        <w:rPr>
          <w:i/>
          <w:iCs/>
        </w:rPr>
      </w:pPr>
    </w:p>
    <w:p w14:paraId="79395174" w14:textId="77777777" w:rsidR="001F329A" w:rsidRDefault="001F329A" w:rsidP="003C3691">
      <w:pPr>
        <w:rPr>
          <w:i/>
          <w:iCs/>
        </w:rPr>
      </w:pPr>
    </w:p>
    <w:p w14:paraId="636F2C4E" w14:textId="77777777" w:rsidR="001F329A" w:rsidRDefault="001F329A" w:rsidP="003C3691">
      <w:pPr>
        <w:rPr>
          <w:i/>
          <w:iCs/>
        </w:rPr>
      </w:pPr>
    </w:p>
    <w:p w14:paraId="4D935DC9" w14:textId="26F6C1A2" w:rsidR="003C3691" w:rsidRPr="003C3691" w:rsidRDefault="003C3691" w:rsidP="003C3691">
      <w:r w:rsidRPr="003C3691">
        <w:rPr>
          <w:i/>
          <w:iCs/>
        </w:rPr>
        <w:lastRenderedPageBreak/>
        <w:t>Example:</w:t>
      </w:r>
    </w:p>
    <w:p w14:paraId="2981D771" w14:textId="016DFBFA" w:rsidR="003C3691" w:rsidRPr="003C3691" w:rsidRDefault="001F329A" w:rsidP="003C3691">
      <w:pP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X</m:t>
              </m:r>
            </m:sub>
          </m:sSub>
          <m:d>
            <m:dPr>
              <m:ctrlPr>
                <w:rPr>
                  <w:rFonts w:ascii="Cambria Math" w:hAnsi="Cambria Math"/>
                  <w:i/>
                  <w:sz w:val="22"/>
                  <w:szCs w:val="22"/>
                </w:rPr>
              </m:ctrlPr>
            </m:dPr>
            <m:e>
              <m:r>
                <w:rPr>
                  <w:rFonts w:ascii="Cambria Math" w:hAnsi="Cambria Math"/>
                  <w:sz w:val="22"/>
                  <w:szCs w:val="22"/>
                </w:rPr>
                <m:t>π</m:t>
              </m:r>
            </m:e>
          </m:d>
          <m:d>
            <m:dPr>
              <m:begChr m:val="|"/>
              <m:endChr m:val="⟩"/>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m:t>
          </m:r>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e>
                        </m:d>
                      </m:e>
                    </m:func>
                  </m:e>
                  <m:e>
                    <m:r>
                      <w:rPr>
                        <w:rFonts w:ascii="Cambria Math" w:hAnsi="Cambria Math"/>
                        <w:sz w:val="22"/>
                        <w:szCs w:val="22"/>
                      </w:rPr>
                      <m:t>-i</m:t>
                    </m:r>
                    <m:func>
                      <m:funcPr>
                        <m:ctrlPr>
                          <w:rPr>
                            <w:rFonts w:ascii="Cambria Math" w:hAnsi="Cambria Math"/>
                            <w:i/>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e>
                        </m:d>
                      </m:e>
                    </m:func>
                  </m:e>
                </m:mr>
                <m:mr>
                  <m:e>
                    <m:r>
                      <w:rPr>
                        <w:rFonts w:ascii="Cambria Math" w:hAnsi="Cambria Math"/>
                        <w:sz w:val="22"/>
                        <w:szCs w:val="22"/>
                      </w:rPr>
                      <m:t>-i</m:t>
                    </m:r>
                    <m:func>
                      <m:funcPr>
                        <m:ctrlPr>
                          <w:rPr>
                            <w:rFonts w:ascii="Cambria Math" w:hAnsi="Cambria Math"/>
                            <w:i/>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e>
                        </m:d>
                      </m:e>
                    </m:func>
                  </m:e>
                  <m:e>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e>
                        </m:d>
                      </m:e>
                    </m:func>
                  </m:e>
                </m:mr>
              </m:m>
            </m:e>
          </m:d>
          <m:d>
            <m:dPr>
              <m:begChr m:val="|"/>
              <m:endChr m:val="⟩"/>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m:t>
          </m:r>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-i</m:t>
                    </m:r>
                  </m:e>
                </m:mr>
                <m:mr>
                  <m:e>
                    <m:r>
                      <w:rPr>
                        <w:rFonts w:ascii="Cambria Math" w:hAnsi="Cambria Math"/>
                        <w:sz w:val="22"/>
                        <w:szCs w:val="22"/>
                      </w:rPr>
                      <m:t>-i</m:t>
                    </m:r>
                  </m:e>
                  <m:e>
                    <m:r>
                      <w:rPr>
                        <w:rFonts w:ascii="Cambria Math" w:hAnsi="Cambria Math"/>
                        <w:sz w:val="22"/>
                        <w:szCs w:val="22"/>
                      </w:rPr>
                      <m:t>0</m:t>
                    </m:r>
                  </m:e>
                </m:mr>
              </m:m>
            </m:e>
          </m:d>
          <m:d>
            <m:dPr>
              <m:begChr m:val="|"/>
              <m:endChr m:val="⟩"/>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 xml:space="preserve">=-i </m:t>
          </m:r>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0</m:t>
                    </m:r>
                  </m:e>
                </m:mr>
              </m:m>
            </m:e>
          </m:d>
          <m:d>
            <m:dPr>
              <m:begChr m:val="|"/>
              <m:endChr m:val="⟩"/>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=-iX</m:t>
          </m:r>
          <m:d>
            <m:dPr>
              <m:begChr m:val="|"/>
              <m:endChr m:val="⟩"/>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1</m:t>
              </m:r>
            </m:e>
          </m:d>
        </m:oMath>
      </m:oMathPara>
    </w:p>
    <w:p w14:paraId="7532C158" w14:textId="0986B987" w:rsidR="003C3691" w:rsidRPr="003C3691" w:rsidRDefault="003C3691" w:rsidP="003C3691">
      <w:r w:rsidRPr="003C3691">
        <w:t>The above example, we ignore the </w:t>
      </w:r>
      <m:oMath>
        <m:r>
          <w:rPr>
            <w:rFonts w:ascii="Cambria Math" w:hAnsi="Cambria Math"/>
          </w:rPr>
          <m:t>-i</m:t>
        </m:r>
      </m:oMath>
      <w:r w:rsidRPr="003C3691">
        <w:t> coefficient, which in quantum computing language known as </w:t>
      </w:r>
      <w:r w:rsidRPr="003C3691">
        <w:rPr>
          <w:b/>
          <w:bCs/>
        </w:rPr>
        <w:t>global phase</w:t>
      </w:r>
      <w:r w:rsidRPr="003C3691">
        <w:t>, we will discuss it shortly later oh what is global phase. </w:t>
      </w:r>
    </w:p>
    <w:p w14:paraId="140BBFE6" w14:textId="21CDA290" w:rsidR="001F329A" w:rsidRPr="001F329A" w:rsidRDefault="001F329A" w:rsidP="003C3691">
      <w:pPr>
        <w:rPr>
          <w:iCs/>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m:t>
          </m:r>
          <m:r>
            <w:rPr>
              <w:rFonts w:ascii="Cambria Math" w:hAnsi="Cambria Math"/>
            </w:rPr>
            <m:t>Gate</m:t>
          </m:r>
        </m:oMath>
      </m:oMathPara>
    </w:p>
    <w:p w14:paraId="37304F1F" w14:textId="2D63C1E4" w:rsidR="003C3691" w:rsidRPr="003C3691" w:rsidRDefault="003C3691" w:rsidP="003C3691">
      <w:r w:rsidRPr="003C3691">
        <w:t>This is another rotation gate similar function with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3C3691">
        <w:t xml:space="preserve"> Gate by tilting the qubit state in </w:t>
      </w:r>
      <w:proofErr w:type="spellStart"/>
      <w:r w:rsidRPr="003C3691">
        <w:t>bloch</w:t>
      </w:r>
      <w:proofErr w:type="spellEnd"/>
      <w:r w:rsidRPr="003C3691">
        <w:t xml:space="preserve"> sphere, where the rotation is around y-axis of </w:t>
      </w:r>
      <w:proofErr w:type="spellStart"/>
      <w:r w:rsidRPr="003C3691">
        <w:t>bloch</w:t>
      </w:r>
      <w:proofErr w:type="spellEnd"/>
      <w:r w:rsidRPr="003C3691">
        <w:t xml:space="preserve"> sphere.</w:t>
      </w:r>
    </w:p>
    <w:p w14:paraId="75080DAA" w14:textId="1AE09013" w:rsidR="001F329A" w:rsidRPr="001F329A" w:rsidRDefault="001F329A" w:rsidP="003C3691">
      <m:oMathPara>
        <m:oMath>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θ</m:t>
              </m:r>
            </m:e>
          </m:d>
          <m:r>
            <w:rPr>
              <w:rFonts w:ascii="Cambria Math" w:hAnsi="Cambria Math"/>
            </w:rPr>
            <m:t xml:space="preserve"> = </m:t>
          </m:r>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e>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e>
                </m:m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e>
                </m:mr>
              </m:m>
            </m:e>
          </m:d>
        </m:oMath>
      </m:oMathPara>
    </w:p>
    <w:p w14:paraId="76B84172" w14:textId="237906D6" w:rsidR="003C3691" w:rsidRPr="003C3691" w:rsidRDefault="003C3691" w:rsidP="003C3691">
      <w:pPr>
        <w:rPr>
          <w:b/>
          <w:bCs/>
        </w:rPr>
      </w:pPr>
      <w:r w:rsidRPr="003C3691">
        <w:rPr>
          <w:b/>
          <w:bCs/>
        </w:rPr>
        <w:t>Checkpoint:</w:t>
      </w:r>
    </w:p>
    <w:p w14:paraId="15B3ACA0" w14:textId="6932266E" w:rsidR="003C3691" w:rsidRDefault="003C3691" w:rsidP="003C3691">
      <w:r w:rsidRPr="003C3691">
        <w:t>How does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3C3691">
        <w:t> gate act on qubit when the rotation angle is </w:t>
      </w:r>
      <m:oMath>
        <m:r>
          <w:rPr>
            <w:rFonts w:ascii="Cambria Math" w:hAnsi="Cambria Math"/>
          </w:rPr>
          <m:t>π</m:t>
        </m:r>
        <m:r>
          <w:rPr>
            <w:rFonts w:ascii="Cambria Math" w:hAnsi="Cambria Math"/>
          </w:rPr>
          <m:t>?</m:t>
        </m:r>
      </m:oMath>
    </w:p>
    <w:p w14:paraId="109E7744" w14:textId="77777777" w:rsidR="001F329A" w:rsidRPr="003C3691" w:rsidRDefault="001F329A" w:rsidP="003C3691"/>
    <w:p w14:paraId="28F2337E" w14:textId="4578EB1B" w:rsidR="003C3691" w:rsidRPr="003C3691" w:rsidRDefault="003C3691" w:rsidP="003C3691">
      <w:pPr>
        <w:rPr>
          <w:b/>
          <w:bCs/>
        </w:rPr>
      </w:pPr>
      <w:r w:rsidRPr="003C3691">
        <w:rPr>
          <w:b/>
          <w:bCs/>
        </w:rPr>
        <w:t xml:space="preserve">The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Z</m:t>
            </m:r>
          </m:sub>
        </m:sSub>
      </m:oMath>
      <w:r w:rsidRPr="003C3691">
        <w:rPr>
          <w:b/>
          <w:bCs/>
        </w:rPr>
        <w:t xml:space="preserve"> Gate and Phase</w:t>
      </w:r>
    </w:p>
    <w:p w14:paraId="6EAE398B" w14:textId="1E9E83C9" w:rsidR="003C3691" w:rsidRPr="003C3691" w:rsidRDefault="003C3691" w:rsidP="003C3691">
      <w:r w:rsidRPr="003C3691">
        <w:t xml:space="preserve">We now introduce the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sidRPr="003C3691">
        <w:t xml:space="preserve"> gate. They are different than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3C3691">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3C3691">
        <w:t xml:space="preserve"> gates in which they visually change the 'tilt' of the qubit, which directly changes the measurement probabilities (the 'percentage chance' of getting </w:t>
      </w:r>
      <m:oMath>
        <m:r>
          <w:rPr>
            <w:rFonts w:ascii="Cambria Math" w:hAnsi="Cambria Math"/>
          </w:rPr>
          <m:t>0</m:t>
        </m:r>
      </m:oMath>
      <w:r w:rsidRPr="003C3691">
        <w:t xml:space="preserve"> or </w:t>
      </w:r>
      <m:oMath>
        <m:r>
          <w:rPr>
            <w:rFonts w:ascii="Cambria Math" w:hAnsi="Cambria Math"/>
          </w:rPr>
          <m:t>1</m:t>
        </m:r>
      </m:oMath>
      <w:r w:rsidRPr="003C3691">
        <w:t>).</w:t>
      </w:r>
    </w:p>
    <w:p w14:paraId="2CE2825B" w14:textId="4E7D7F09" w:rsidR="003C3691" w:rsidRPr="003C3691" w:rsidRDefault="003C3691" w:rsidP="003C3691">
      <w:r w:rsidRPr="003C3691">
        <w:t xml:space="preserve">The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sidRPr="003C3691">
        <w:t xml:space="preserve"> gate is different. It represents a rotation around the Z-axis of the Bloch Sphere.</w:t>
      </w:r>
    </w:p>
    <w:p w14:paraId="08AFB674" w14:textId="4A5F8AAC" w:rsidR="003C3691" w:rsidRPr="003C3691" w:rsidRDefault="003C3691" w:rsidP="003C3691">
      <w:r w:rsidRPr="003C3691">
        <w:t xml:space="preserve">The general </w:t>
      </w:r>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oMath>
      <w:r w:rsidRPr="003C3691">
        <w:t xml:space="preserve"> matrix is defined as:</w:t>
      </w:r>
    </w:p>
    <w:p w14:paraId="57F72800" w14:textId="300CF0E4" w:rsidR="003C3691" w:rsidRPr="003C3691" w:rsidRDefault="001F329A" w:rsidP="003C3691">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 xml:space="preserve"> = </m:t>
          </m:r>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r>
                              <w:rPr>
                                <w:rFonts w:ascii="Cambria Math" w:hAnsi="Cambria Math"/>
                              </w:rPr>
                              <m:t>θ</m:t>
                            </m:r>
                          </m:num>
                          <m:den>
                            <m:r>
                              <w:rPr>
                                <w:rFonts w:ascii="Cambria Math" w:hAnsi="Cambria Math"/>
                              </w:rPr>
                              <m:t>2</m:t>
                            </m:r>
                          </m:den>
                        </m:f>
                      </m:sup>
                    </m:sSup>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r>
                              <w:rPr>
                                <w:rFonts w:ascii="Cambria Math" w:hAnsi="Cambria Math"/>
                              </w:rPr>
                              <m:t>θ</m:t>
                            </m:r>
                          </m:num>
                          <m:den>
                            <m:r>
                              <w:rPr>
                                <w:rFonts w:ascii="Cambria Math" w:hAnsi="Cambria Math"/>
                              </w:rPr>
                              <m:t>2</m:t>
                            </m:r>
                          </m:den>
                        </m:f>
                      </m:sup>
                    </m:sSup>
                  </m:e>
                </m:mr>
              </m:m>
            </m:e>
          </m:d>
        </m:oMath>
      </m:oMathPara>
    </w:p>
    <w:p w14:paraId="3FC67A1E" w14:textId="46F68865" w:rsidR="003C3691" w:rsidRPr="003C3691" w:rsidRDefault="001F329A" w:rsidP="003C3691">
      <m:oMath>
        <m:sSub>
          <m:sSubPr>
            <m:ctrlPr>
              <w:rPr>
                <w:rFonts w:ascii="Cambria Math" w:hAnsi="Cambria Math"/>
                <w:i/>
              </w:rPr>
            </m:ctrlPr>
          </m:sSubPr>
          <m:e>
            <m:r>
              <w:rPr>
                <w:rFonts w:ascii="Cambria Math" w:hAnsi="Cambria Math"/>
              </w:rPr>
              <m:t>R</m:t>
            </m:r>
          </m:e>
          <m:sub>
            <m:r>
              <w:rPr>
                <w:rFonts w:ascii="Cambria Math" w:hAnsi="Cambria Math"/>
              </w:rPr>
              <m:t>Z</m:t>
            </m:r>
          </m:sub>
        </m:sSub>
      </m:oMath>
      <w:r w:rsidR="003C3691" w:rsidRPr="003C3691">
        <w:t xml:space="preserve"> gate is another general form of other specific gate. Let's look at two important examples:</w:t>
      </w:r>
    </w:p>
    <w:p w14:paraId="453AC915" w14:textId="77777777" w:rsidR="001F329A" w:rsidRDefault="001F329A" w:rsidP="003C3691">
      <w:pPr>
        <w:rPr>
          <w:b/>
          <w:bCs/>
        </w:rPr>
      </w:pPr>
    </w:p>
    <w:p w14:paraId="3C479CE0" w14:textId="1657E6B7" w:rsidR="003C3691" w:rsidRPr="003C3691" w:rsidRDefault="003C3691" w:rsidP="003C3691">
      <w:pPr>
        <w:rPr>
          <w:b/>
          <w:bCs/>
        </w:rPr>
      </w:pPr>
      <w:r w:rsidRPr="003C3691">
        <w:rPr>
          <w:b/>
          <w:bCs/>
        </w:rPr>
        <w:t xml:space="preserve">The </w:t>
      </w:r>
      <m:oMath>
        <m:r>
          <m:rPr>
            <m:sty m:val="bi"/>
          </m:rPr>
          <w:rPr>
            <w:rFonts w:ascii="Cambria Math" w:hAnsi="Cambria Math"/>
          </w:rPr>
          <m:t>Z</m:t>
        </m:r>
      </m:oMath>
      <w:r w:rsidRPr="003C3691">
        <w:rPr>
          <w:b/>
          <w:bCs/>
        </w:rPr>
        <w:t xml:space="preserve"> Gate: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Z</m:t>
            </m:r>
          </m:sub>
        </m:sSub>
        <m:d>
          <m:dPr>
            <m:ctrlPr>
              <w:rPr>
                <w:rFonts w:ascii="Cambria Math" w:hAnsi="Cambria Math"/>
                <w:b/>
                <w:bCs/>
                <w:i/>
              </w:rPr>
            </m:ctrlPr>
          </m:dPr>
          <m:e>
            <m:r>
              <m:rPr>
                <m:sty m:val="bi"/>
              </m:rPr>
              <w:rPr>
                <w:rFonts w:ascii="Cambria Math" w:hAnsi="Cambria Math"/>
              </w:rPr>
              <m:t>π</m:t>
            </m:r>
          </m:e>
        </m:d>
      </m:oMath>
    </w:p>
    <w:p w14:paraId="225A1E42" w14:textId="5DD16AEF" w:rsidR="003C3691" w:rsidRPr="003C3691" w:rsidRDefault="003C3691" w:rsidP="003C3691">
      <w:r w:rsidRPr="003C3691">
        <w:t xml:space="preserve">When setting </w:t>
      </w:r>
      <m:oMath>
        <m:r>
          <w:rPr>
            <w:rFonts w:ascii="Cambria Math" w:hAnsi="Cambria Math"/>
          </w:rPr>
          <m:t>θ</m:t>
        </m:r>
        <m:r>
          <w:rPr>
            <w:rFonts w:ascii="Cambria Math" w:hAnsi="Cambria Math"/>
          </w:rPr>
          <m:t xml:space="preserve"> =</m:t>
        </m:r>
        <m:r>
          <w:rPr>
            <w:rFonts w:ascii="Cambria Math" w:hAnsi="Cambria Math"/>
          </w:rPr>
          <m:t>π</m:t>
        </m:r>
      </m:oMath>
      <w:r w:rsidRPr="003C3691">
        <w:t xml:space="preserve">, we get </w:t>
      </w:r>
      <m:oMath>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i</m:t>
                </m:r>
                <m:r>
                  <w:rPr>
                    <w:rFonts w:ascii="Cambria Math" w:hAnsi="Cambria Math"/>
                  </w:rPr>
                  <m:t>π</m:t>
                </m:r>
              </m:num>
              <m:den>
                <m:r>
                  <w:rPr>
                    <w:rFonts w:ascii="Cambria Math" w:hAnsi="Cambria Math"/>
                  </w:rPr>
                  <m:t>2</m:t>
                </m:r>
              </m:den>
            </m:f>
          </m:sup>
        </m:sSup>
        <m:r>
          <w:rPr>
            <w:rFonts w:ascii="Cambria Math" w:hAnsi="Cambria Math"/>
          </w:rPr>
          <m:t xml:space="preserve"> = -i</m:t>
        </m:r>
      </m:oMath>
      <w:r w:rsidRPr="003C3691">
        <w:t xml:space="preserve"> and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r>
                  <w:rPr>
                    <w:rFonts w:ascii="Cambria Math" w:hAnsi="Cambria Math"/>
                  </w:rPr>
                  <m:t>π</m:t>
                </m:r>
              </m:num>
              <m:den>
                <m:r>
                  <w:rPr>
                    <w:rFonts w:ascii="Cambria Math" w:hAnsi="Cambria Math"/>
                  </w:rPr>
                  <m:t>2</m:t>
                </m:r>
              </m:den>
            </m:f>
          </m:sup>
        </m:sSup>
        <m:r>
          <w:rPr>
            <w:rFonts w:ascii="Cambria Math" w:hAnsi="Cambria Math"/>
          </w:rPr>
          <m:t xml:space="preserve"> = i</m:t>
        </m:r>
        <m:r>
          <w:rPr>
            <w:rFonts w:ascii="Cambria Math" w:hAnsi="Cambria Math"/>
          </w:rPr>
          <m:t>.</m:t>
        </m:r>
      </m:oMath>
    </w:p>
    <w:p w14:paraId="76479E7E" w14:textId="386D6003" w:rsidR="003C3691" w:rsidRPr="003C3691" w:rsidRDefault="003C3691" w:rsidP="003C3691">
      <w:r w:rsidRPr="003C3691">
        <w:rPr>
          <w:i/>
          <w:iCs/>
        </w:rPr>
        <w:t>Recap: Note that</w:t>
      </w:r>
      <w:r w:rsidRPr="003C3691">
        <w:t xml:space="preserve"> Euler's identity: </w:t>
      </w:r>
      <m:oMath>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rPr>
              <m:t>ϕ</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 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m:t>
        </m:r>
      </m:oMath>
    </w:p>
    <w:p w14:paraId="5F367033" w14:textId="77777777" w:rsidR="009E2DA0" w:rsidRDefault="009E2DA0" w:rsidP="003C3691"/>
    <w:p w14:paraId="009A27B6" w14:textId="77777777" w:rsidR="009E2DA0" w:rsidRDefault="009E2DA0" w:rsidP="003C3691"/>
    <w:p w14:paraId="04AA5829" w14:textId="467B3B2E" w:rsidR="003C3691" w:rsidRPr="003C3691" w:rsidRDefault="003C3691" w:rsidP="003C3691">
      <w:r w:rsidRPr="003C3691">
        <w:lastRenderedPageBreak/>
        <w:t>So,</w:t>
      </w:r>
    </w:p>
    <w:p w14:paraId="1604D206" w14:textId="53C6251F" w:rsidR="003C3691" w:rsidRPr="003C3691" w:rsidRDefault="009E2DA0" w:rsidP="003C3691">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π</m:t>
              </m:r>
            </m:e>
          </m:d>
          <m:r>
            <w:rPr>
              <w:rFonts w:ascii="Cambria Math" w:hAnsi="Cambria Math"/>
            </w:rPr>
            <m:t xml:space="preserve"> =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-i</m:t>
                    </m:r>
                  </m:e>
                  <m:e>
                    <m:r>
                      <w:rPr>
                        <w:rFonts w:ascii="Cambria Math" w:hAnsi="Cambria Math"/>
                      </w:rPr>
                      <m:t>0</m:t>
                    </m:r>
                  </m:e>
                </m:mr>
                <m:mr>
                  <m:e>
                    <m:r>
                      <w:rPr>
                        <w:rFonts w:ascii="Cambria Math" w:hAnsi="Cambria Math"/>
                      </w:rPr>
                      <m:t>0</m:t>
                    </m:r>
                  </m:e>
                  <m:e>
                    <m:r>
                      <w:rPr>
                        <w:rFonts w:ascii="Cambria Math" w:hAnsi="Cambria Math"/>
                      </w:rPr>
                      <m:t>i</m:t>
                    </m:r>
                  </m:e>
                </m:mr>
              </m:m>
            </m:e>
          </m:d>
          <m:r>
            <w:rPr>
              <w:rFonts w:ascii="Cambria Math" w:hAnsi="Cambria Math"/>
            </w:rPr>
            <m:t>=-i</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=-iZ</m:t>
          </m:r>
          <m:r>
            <w:rPr>
              <w:rFonts w:ascii="Cambria Math" w:hAnsi="Cambria Math"/>
            </w:rPr>
            <m:t>≡</m:t>
          </m:r>
          <m:r>
            <w:rPr>
              <w:rFonts w:ascii="Cambria Math" w:hAnsi="Cambria Math"/>
            </w:rPr>
            <m:t xml:space="preserve"> Z</m:t>
          </m:r>
        </m:oMath>
      </m:oMathPara>
    </w:p>
    <w:p w14:paraId="51F9DB56" w14:textId="7D7AA910" w:rsidR="003C3691" w:rsidRPr="003C3691" w:rsidRDefault="003C3691" w:rsidP="003C3691">
      <w:r w:rsidRPr="003C3691">
        <w:t>This is the </w:t>
      </w:r>
      <m:oMath>
        <m:r>
          <w:rPr>
            <w:rFonts w:ascii="Cambria Math" w:hAnsi="Cambria Math"/>
          </w:rPr>
          <m:t>Z</m:t>
        </m:r>
      </m:oMath>
      <w:r w:rsidRPr="003C3691">
        <w:t xml:space="preserve"> gate, but with a global phase of </w:t>
      </w:r>
      <m:oMath>
        <m:r>
          <w:rPr>
            <w:rFonts w:ascii="Cambria Math" w:hAnsi="Cambria Math"/>
          </w:rPr>
          <m:t>-i.</m:t>
        </m:r>
      </m:oMath>
      <w:r w:rsidRPr="003C3691">
        <w:t xml:space="preserve"> If we factor out </w:t>
      </w:r>
      <m:oMath>
        <m:r>
          <w:rPr>
            <w:rFonts w:ascii="Cambria Math" w:hAnsi="Cambria Math"/>
          </w:rPr>
          <m:t>-i,</m:t>
        </m:r>
      </m:oMath>
      <w:r w:rsidRPr="003C3691">
        <w:t xml:space="preserve"> we get</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Pr="003C3691">
        <w:t xml:space="preserve">. Since global phase is unobservable, we define the standard </w:t>
      </w:r>
      <m:oMath>
        <m:r>
          <w:rPr>
            <w:rFonts w:ascii="Cambria Math" w:hAnsi="Cambria Math"/>
          </w:rPr>
          <m:t>Z</m:t>
        </m:r>
      </m:oMath>
      <w:r w:rsidRPr="003C3691">
        <w:t xml:space="preserve"> gate as:</w:t>
      </w:r>
    </w:p>
    <w:p w14:paraId="5CF66EBF" w14:textId="77777777" w:rsidR="00231DDD" w:rsidRPr="00231DDD" w:rsidRDefault="00231DDD" w:rsidP="003C3691">
      <m:oMathPara>
        <m:oMath>
          <m:r>
            <w:rPr>
              <w:rFonts w:ascii="Cambria Math" w:hAnsi="Cambria Math"/>
            </w:rPr>
            <m:t>Z</m:t>
          </m:r>
          <m:r>
            <w:rPr>
              <w:rFonts w:ascii="Cambria Math" w:hAnsi="Cambria Math"/>
            </w:rPr>
            <m:t>=</m:t>
          </m:r>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01EB69EC" w14:textId="583DD649" w:rsidR="003C3691" w:rsidRPr="003C3691" w:rsidRDefault="003C3691" w:rsidP="003C3691">
      <w:r w:rsidRPr="003C3691">
        <w:t xml:space="preserve">The </w:t>
      </w:r>
      <m:oMath>
        <m:r>
          <w:rPr>
            <w:rFonts w:ascii="Cambria Math" w:hAnsi="Cambria Math"/>
          </w:rPr>
          <m:t>Z</m:t>
        </m:r>
      </m:oMath>
      <w:r w:rsidRPr="003C3691">
        <w:t xml:space="preserve"> gate flips the sign (the phase) of the </w:t>
      </w:r>
      <m:oMath>
        <m:d>
          <m:dPr>
            <m:begChr m:val="|"/>
            <m:endChr m:val="⟩"/>
            <m:ctrlPr>
              <w:rPr>
                <w:rFonts w:ascii="Cambria Math" w:hAnsi="Cambria Math"/>
                <w:i/>
              </w:rPr>
            </m:ctrlPr>
          </m:dPr>
          <m:e>
            <m:r>
              <w:rPr>
                <w:rFonts w:ascii="Cambria Math" w:hAnsi="Cambria Math"/>
              </w:rPr>
              <m:t>1</m:t>
            </m:r>
          </m:e>
        </m:d>
      </m:oMath>
      <w:r w:rsidRPr="003C3691">
        <w:t xml:space="preserve"> component.</w:t>
      </w:r>
    </w:p>
    <w:p w14:paraId="3F4B2786" w14:textId="77777777" w:rsidR="003C3691" w:rsidRPr="003C3691" w:rsidRDefault="003C3691" w:rsidP="003C3691">
      <w:pPr>
        <w:rPr>
          <w:b/>
          <w:bCs/>
        </w:rPr>
      </w:pPr>
      <w:r w:rsidRPr="003C3691">
        <w:rPr>
          <w:b/>
          <w:bCs/>
        </w:rPr>
        <w:t>Checkpoint:</w:t>
      </w:r>
    </w:p>
    <w:p w14:paraId="413820A4" w14:textId="20FF41C6" w:rsidR="003C3691" w:rsidRPr="003C3691" w:rsidRDefault="003C3691" w:rsidP="003C3691">
      <w:r w:rsidRPr="003C3691">
        <w:t>Try </w:t>
      </w:r>
      <m:oMath>
        <m:r>
          <w:rPr>
            <w:rFonts w:ascii="Cambria Math" w:hAnsi="Cambria Math"/>
          </w:rPr>
          <m:t>Z</m:t>
        </m:r>
        <m:d>
          <m:dPr>
            <m:begChr m:val="|"/>
            <m:endChr m:val="⟩"/>
            <m:ctrlPr>
              <w:rPr>
                <w:rFonts w:ascii="Cambria Math" w:hAnsi="Cambria Math"/>
                <w:i/>
              </w:rPr>
            </m:ctrlPr>
          </m:dPr>
          <m:e>
            <m:r>
              <w:rPr>
                <w:rFonts w:ascii="Cambria Math" w:hAnsi="Cambria Math"/>
              </w:rPr>
              <m:t>0</m:t>
            </m:r>
          </m:e>
        </m:d>
      </m:oMath>
      <w:r w:rsidRPr="003C3691">
        <w:t> and </w:t>
      </w:r>
      <m:oMath>
        <m:r>
          <w:rPr>
            <w:rFonts w:ascii="Cambria Math" w:hAnsi="Cambria Math"/>
          </w:rPr>
          <m:t>Z</m:t>
        </m:r>
        <m:d>
          <m:dPr>
            <m:begChr m:val="|"/>
            <m:endChr m:val="⟩"/>
            <m:ctrlPr>
              <w:rPr>
                <w:rFonts w:ascii="Cambria Math" w:hAnsi="Cambria Math"/>
                <w:i/>
              </w:rPr>
            </m:ctrlPr>
          </m:dPr>
          <m:e>
            <m:r>
              <w:rPr>
                <w:rFonts w:ascii="Cambria Math" w:hAnsi="Cambria Math"/>
              </w:rPr>
              <m:t>1</m:t>
            </m:r>
          </m:e>
        </m:d>
      </m:oMath>
      <w:r w:rsidRPr="003C3691">
        <w:t xml:space="preserve"> and see what is the difference in both </w:t>
      </w:r>
      <w:proofErr w:type="gramStart"/>
      <w:r w:rsidRPr="003C3691">
        <w:t>result</w:t>
      </w:r>
      <w:proofErr w:type="gramEnd"/>
      <w:r w:rsidRPr="003C3691">
        <w:t>. Use matrices calculation to help you.</w:t>
      </w:r>
    </w:p>
    <w:p w14:paraId="2148FFB5" w14:textId="7E737C0F" w:rsidR="003C3691" w:rsidRPr="003C3691" w:rsidRDefault="003C3691" w:rsidP="003C3691">
      <w:r w:rsidRPr="003C3691">
        <w:t xml:space="preserve">The </w:t>
      </w:r>
      <m:oMath>
        <m:r>
          <w:rPr>
            <w:rFonts w:ascii="Cambria Math" w:hAnsi="Cambria Math"/>
          </w:rPr>
          <m:t>S</m:t>
        </m:r>
      </m:oMath>
      <w:r w:rsidRPr="003C3691">
        <w:t xml:space="preserve"> Gate: </w:t>
      </w:r>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oMath>
    </w:p>
    <w:p w14:paraId="08868B37" w14:textId="388A7945" w:rsidR="003C3691" w:rsidRPr="003C3691" w:rsidRDefault="003C3691" w:rsidP="003C3691">
      <w:r w:rsidRPr="003C3691">
        <w:t xml:space="preserve">When setting </w:t>
      </w:r>
      <m:oMath>
        <m:r>
          <w:rPr>
            <w:rFonts w:ascii="Cambria Math" w:hAnsi="Cambria Math"/>
          </w:rPr>
          <m:t>θ</m:t>
        </m:r>
        <m:r>
          <w:rPr>
            <w:rFonts w:ascii="Cambria Math" w:hAnsi="Cambria Math"/>
          </w:rPr>
          <m:t xml:space="preserve"> =</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w:r w:rsidRPr="003C3691">
        <w:t xml:space="preserve"> we get:</w:t>
      </w:r>
    </w:p>
    <w:p w14:paraId="2C9762E5" w14:textId="0571D1E1" w:rsidR="003C3691" w:rsidRPr="003C3691" w:rsidRDefault="00231DDD" w:rsidP="003C3691">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xml:space="preserve"> = </m:t>
          </m:r>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m:t>
                            </m:r>
                            <m:r>
                              <w:rPr>
                                <w:rFonts w:ascii="Cambria Math" w:hAnsi="Cambria Math"/>
                              </w:rPr>
                              <m:t>π</m:t>
                            </m:r>
                          </m:num>
                          <m:den>
                            <m:r>
                              <w:rPr>
                                <w:rFonts w:ascii="Cambria Math" w:hAnsi="Cambria Math"/>
                              </w:rPr>
                              <m:t>4</m:t>
                            </m:r>
                          </m:den>
                        </m:f>
                      </m:sup>
                    </m:sSup>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r>
                              <w:rPr>
                                <w:rFonts w:ascii="Cambria Math" w:hAnsi="Cambria Math"/>
                              </w:rPr>
                              <m:t>π</m:t>
                            </m:r>
                          </m:num>
                          <m:den>
                            <m:r>
                              <w:rPr>
                                <w:rFonts w:ascii="Cambria Math" w:hAnsi="Cambria Math"/>
                              </w:rPr>
                              <m:t>4</m:t>
                            </m:r>
                          </m:den>
                        </m:f>
                      </m:sup>
                    </m:sSup>
                  </m:e>
                </m:mr>
              </m:m>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r>
                    <w:rPr>
                      <w:rFonts w:ascii="Cambria Math" w:hAnsi="Cambria Math"/>
                    </w:rPr>
                    <m:t>i</m:t>
                  </m:r>
                  <m:r>
                    <w:rPr>
                      <w:rFonts w:ascii="Cambria Math" w:hAnsi="Cambria Math"/>
                    </w:rPr>
                    <m:t>π</m:t>
                  </m:r>
                </m:num>
                <m:den>
                  <m:r>
                    <w:rPr>
                      <w:rFonts w:ascii="Cambria Math" w:hAnsi="Cambria Math"/>
                    </w:rPr>
                    <m:t>4</m:t>
                  </m:r>
                </m:den>
              </m:f>
            </m:sup>
          </m:sSup>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i</m:t>
                            </m:r>
                            <m:r>
                              <w:rPr>
                                <w:rFonts w:ascii="Cambria Math" w:hAnsi="Cambria Math"/>
                              </w:rPr>
                              <m:t>π</m:t>
                            </m:r>
                          </m:num>
                          <m:den>
                            <m:r>
                              <w:rPr>
                                <w:rFonts w:ascii="Cambria Math" w:hAnsi="Cambria Math"/>
                              </w:rPr>
                              <m:t>4</m:t>
                            </m:r>
                          </m:den>
                        </m:f>
                      </m:sup>
                    </m:sSup>
                  </m:e>
                </m:mr>
              </m:m>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r>
                    <w:rPr>
                      <w:rFonts w:ascii="Cambria Math" w:hAnsi="Cambria Math"/>
                    </w:rPr>
                    <m:t>i</m:t>
                  </m:r>
                  <m:r>
                    <w:rPr>
                      <w:rFonts w:ascii="Cambria Math" w:hAnsi="Cambria Math"/>
                    </w:rPr>
                    <m:t>π</m:t>
                  </m:r>
                </m:num>
                <m:den>
                  <m:r>
                    <w:rPr>
                      <w:rFonts w:ascii="Cambria Math" w:hAnsi="Cambria Math"/>
                    </w:rPr>
                    <m:t>4</m:t>
                  </m:r>
                </m:den>
              </m:f>
            </m:sup>
          </m:sSup>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r>
                              <w:rPr>
                                <w:rFonts w:ascii="Cambria Math" w:hAnsi="Cambria Math"/>
                              </w:rPr>
                              <m:t>π</m:t>
                            </m:r>
                          </m:num>
                          <m:den>
                            <m:r>
                              <w:rPr>
                                <w:rFonts w:ascii="Cambria Math" w:hAnsi="Cambria Math"/>
                              </w:rPr>
                              <m:t>2</m:t>
                            </m:r>
                          </m:den>
                        </m:f>
                      </m:sup>
                    </m:sSup>
                  </m:e>
                </m:mr>
              </m:m>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r>
                    <w:rPr>
                      <w:rFonts w:ascii="Cambria Math" w:hAnsi="Cambria Math"/>
                    </w:rPr>
                    <m:t>i</m:t>
                  </m:r>
                  <m:r>
                    <w:rPr>
                      <w:rFonts w:ascii="Cambria Math" w:hAnsi="Cambria Math"/>
                    </w:rPr>
                    <m:t>π</m:t>
                  </m:r>
                </m:num>
                <m:den>
                  <m:r>
                    <w:rPr>
                      <w:rFonts w:ascii="Cambria Math" w:hAnsi="Cambria Math"/>
                    </w:rPr>
                    <m:t>4</m:t>
                  </m:r>
                </m:den>
              </m:f>
            </m:sup>
          </m:sSup>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d>
        </m:oMath>
      </m:oMathPara>
    </w:p>
    <w:p w14:paraId="46B9C195" w14:textId="052AC64D" w:rsidR="003C3691" w:rsidRPr="003C3691" w:rsidRDefault="003C3691" w:rsidP="003C3691">
      <w:r w:rsidRPr="003C3691">
        <w:t xml:space="preserve"> For simplicity, the standard </w:t>
      </w:r>
      <m:oMath>
        <m:r>
          <w:rPr>
            <w:rFonts w:ascii="Cambria Math" w:hAnsi="Cambria Math"/>
          </w:rPr>
          <m:t>S</m:t>
        </m:r>
      </m:oMath>
      <w:r w:rsidRPr="003C3691">
        <w:t xml:space="preserve"> gate is defined as:</w:t>
      </w:r>
    </w:p>
    <w:p w14:paraId="5F445B87" w14:textId="3330199B" w:rsidR="003C3691" w:rsidRPr="003C3691" w:rsidRDefault="00231DDD" w:rsidP="003C3691">
      <m:oMathPara>
        <m:oMath>
          <m:r>
            <w:rPr>
              <w:rFonts w:ascii="Cambria Math" w:hAnsi="Cambria Math"/>
            </w:rPr>
            <m:t xml:space="preserve">S =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d>
        </m:oMath>
      </m:oMathPara>
    </w:p>
    <w:p w14:paraId="5C78212F" w14:textId="1677FA35" w:rsidR="003C3691" w:rsidRDefault="003C3691" w:rsidP="003C3691">
      <w:r w:rsidRPr="003C3691">
        <w:t xml:space="preserve">The </w:t>
      </w:r>
      <m:oMath>
        <m:r>
          <w:rPr>
            <w:rFonts w:ascii="Cambria Math" w:hAnsi="Cambria Math"/>
          </w:rPr>
          <m:t>S</m:t>
        </m:r>
      </m:oMath>
      <w:r w:rsidRPr="003C3691">
        <w:t xml:space="preserve"> gate applies a phase of </w:t>
      </w:r>
      <m:oMath>
        <m:r>
          <w:rPr>
            <w:rFonts w:ascii="Cambria Math" w:hAnsi="Cambria Math"/>
          </w:rPr>
          <m:t>i</m:t>
        </m:r>
      </m:oMath>
      <w:r w:rsidRPr="003C3691">
        <w:t xml:space="preserve"> to the </w:t>
      </w:r>
      <m:oMath>
        <m:d>
          <m:dPr>
            <m:begChr m:val="|"/>
            <m:endChr m:val="⟩"/>
            <m:ctrlPr>
              <w:rPr>
                <w:rFonts w:ascii="Cambria Math" w:hAnsi="Cambria Math"/>
                <w:i/>
              </w:rPr>
            </m:ctrlPr>
          </m:dPr>
          <m:e>
            <m:r>
              <w:rPr>
                <w:rFonts w:ascii="Cambria Math" w:hAnsi="Cambria Math"/>
              </w:rPr>
              <m:t>1</m:t>
            </m:r>
          </m:e>
        </m:d>
      </m:oMath>
      <w:r w:rsidRPr="003C3691">
        <w:t xml:space="preserve"> component. This is our key tool for studying phase.</w:t>
      </w:r>
    </w:p>
    <w:p w14:paraId="632928FB" w14:textId="77777777" w:rsidR="00F52A7D" w:rsidRPr="003C3691" w:rsidRDefault="00F52A7D" w:rsidP="003C3691"/>
    <w:p w14:paraId="079DEB6F" w14:textId="61098A39" w:rsidR="003C3691" w:rsidRPr="003C3691" w:rsidRDefault="003C3691" w:rsidP="003C3691">
      <w:pPr>
        <w:rPr>
          <w:b/>
          <w:bCs/>
        </w:rPr>
      </w:pPr>
      <w:r w:rsidRPr="003C3691">
        <w:rPr>
          <w:b/>
          <w:bCs/>
        </w:rPr>
        <w:t xml:space="preserve">Phase vs. Probability: The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Z</m:t>
            </m:r>
          </m:sub>
        </m:sSub>
      </m:oMath>
      <w:r w:rsidRPr="003C3691">
        <w:rPr>
          <w:b/>
          <w:bCs/>
        </w:rPr>
        <w:t xml:space="preserve"> Effect</w:t>
      </w:r>
    </w:p>
    <w:p w14:paraId="505DAF41" w14:textId="4EC7F3F2" w:rsidR="003C3691" w:rsidRPr="003C3691" w:rsidRDefault="003C3691" w:rsidP="003C3691">
      <w:r w:rsidRPr="003C3691">
        <w:t xml:space="preserve">What does an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sidRPr="003C3691">
        <w:t xml:space="preserve"> gate actually do? Why considering phase?</w:t>
      </w:r>
    </w:p>
    <w:p w14:paraId="351937B7" w14:textId="3CB400E6" w:rsidR="003C3691" w:rsidRPr="003C3691" w:rsidRDefault="003C3691" w:rsidP="003C3691">
      <w:r w:rsidRPr="003C3691">
        <w:t xml:space="preserve">Let's start with a qubit in the </w:t>
      </w:r>
      <m:oMath>
        <m:d>
          <m:dPr>
            <m:begChr m:val="|"/>
            <m:endChr m:val="⟩"/>
            <m:ctrlPr>
              <w:rPr>
                <w:rFonts w:ascii="Cambria Math" w:hAnsi="Cambria Math"/>
                <w:i/>
              </w:rPr>
            </m:ctrlPr>
          </m:dPr>
          <m:e>
            <m:r>
              <w:rPr>
                <w:rFonts w:ascii="Cambria Math" w:hAnsi="Cambria Math"/>
              </w:rPr>
              <m:t>+</m:t>
            </m:r>
          </m:e>
        </m:d>
      </m:oMath>
      <w:r w:rsidRPr="003C3691">
        <w:t xml:space="preserve"> state (</w:t>
      </w:r>
      <m:oMath>
        <m:r>
          <w:rPr>
            <w:rFonts w:ascii="Cambria Math" w:hAnsi="Cambria Math"/>
          </w:rPr>
          <m:t>50/50</m:t>
        </m:r>
      </m:oMath>
      <w:r w:rsidRPr="003C3691">
        <w:t xml:space="preserve"> superposition):</w:t>
      </w:r>
    </w:p>
    <w:p w14:paraId="237B3EED" w14:textId="3180B856" w:rsidR="003C3691" w:rsidRPr="003C3691" w:rsidRDefault="00F52A7D" w:rsidP="003C3691">
      <m:oMathPara>
        <m:oMath>
          <m:d>
            <m:dPr>
              <m:begChr m:val="|"/>
              <m:endChr m:val="⟩"/>
              <m:ctrlPr>
                <w:rPr>
                  <w:rFonts w:ascii="Cambria Math" w:hAnsi="Cambria Math"/>
                  <w:i/>
                </w:rPr>
              </m:ctrlPr>
            </m:dPr>
            <m:e>
              <m:r>
                <w:rPr>
                  <w:rFonts w:ascii="Cambria Math" w:hAnsi="Cambria Math"/>
                </w:rPr>
                <m:t>+</m:t>
              </m:r>
            </m:e>
          </m:d>
          <m:r>
            <w:rPr>
              <w:rFonts w:ascii="Cambria Math" w:hAnsi="Cambria Math"/>
            </w:rPr>
            <m:t xml:space="preserve"> =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m:oMathPara>
    </w:p>
    <w:p w14:paraId="4A29BC99" w14:textId="3BDBE466" w:rsidR="003C3691" w:rsidRPr="003C3691" w:rsidRDefault="003C3691" w:rsidP="003C3691">
      <w:r w:rsidRPr="003C3691">
        <w:t xml:space="preserve">Now, let's apply an </w:t>
      </w:r>
      <m:oMath>
        <m:r>
          <w:rPr>
            <w:rFonts w:ascii="Cambria Math" w:hAnsi="Cambria Math"/>
          </w:rPr>
          <m:t xml:space="preserve">S </m:t>
        </m:r>
        <m:r>
          <m:rPr>
            <m:sty m:val="p"/>
          </m:rPr>
          <w:rPr>
            <w:rFonts w:ascii="Cambria Math" w:hAnsi="Cambria Math"/>
          </w:rPr>
          <m:t>gate</m:t>
        </m:r>
        <m:r>
          <w:rPr>
            <w:rFonts w:ascii="Cambria Math" w:hAnsi="Cambria Math"/>
          </w:rPr>
          <m:t xml:space="preserve"> </m:t>
        </m:r>
      </m:oMath>
      <w:r w:rsidRPr="003C3691">
        <w:t>to this state:</w:t>
      </w:r>
    </w:p>
    <w:p w14:paraId="34B95DB1" w14:textId="63CB8116" w:rsidR="007933B2" w:rsidRPr="007933B2" w:rsidRDefault="00F52A7D" w:rsidP="003C3691">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out</m:t>
                  </m:r>
                </m:sub>
              </m:sSub>
            </m:e>
          </m:d>
          <m:r>
            <w:rPr>
              <w:rFonts w:ascii="Cambria Math" w:hAnsi="Cambria Math"/>
            </w:rPr>
            <m:t xml:space="preserve"> = S </m:t>
          </m:r>
          <m:d>
            <m:dPr>
              <m:begChr m:val="|"/>
              <m:endChr m:val="⟩"/>
              <m:ctrlPr>
                <w:rPr>
                  <w:rFonts w:ascii="Cambria Math" w:hAnsi="Cambria Math"/>
                  <w:i/>
                </w:rPr>
              </m:ctrlPr>
            </m:dPr>
            <m:e>
              <m:r>
                <w:rPr>
                  <w:rFonts w:ascii="Cambria Math" w:hAnsi="Cambria Math"/>
                </w:rPr>
                <m:t>+</m:t>
              </m:r>
            </m:e>
          </m:d>
          <m:r>
            <w:rPr>
              <w:rFonts w:ascii="Cambria Math" w:hAnsi="Cambria Math"/>
            </w:rPr>
            <m:t xml:space="preserve"> =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d>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i</m:t>
                    </m:r>
                  </m:e>
                </m:mr>
              </m:m>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1</m:t>
              </m:r>
            </m:e>
          </m:d>
        </m:oMath>
      </m:oMathPara>
    </w:p>
    <w:p w14:paraId="2F00465E" w14:textId="77777777" w:rsidR="007933B2" w:rsidRPr="007933B2" w:rsidRDefault="007933B2" w:rsidP="003C3691"/>
    <w:p w14:paraId="491B1BEB" w14:textId="77777777" w:rsidR="007933B2" w:rsidRDefault="007933B2" w:rsidP="003C3691"/>
    <w:p w14:paraId="17A98BB7" w14:textId="300AD832" w:rsidR="003C3691" w:rsidRPr="003C3691" w:rsidRDefault="003C3691" w:rsidP="003C3691">
      <w:pPr>
        <w:rPr>
          <w:b/>
          <w:bCs/>
        </w:rPr>
      </w:pPr>
      <w:r w:rsidRPr="003C3691">
        <w:rPr>
          <w:b/>
          <w:bCs/>
        </w:rPr>
        <w:lastRenderedPageBreak/>
        <w:t>Did the Measurement Probability Change?</w:t>
      </w:r>
    </w:p>
    <w:p w14:paraId="5E61B4D5" w14:textId="6D0DDF54" w:rsidR="003C3691" w:rsidRPr="003C3691" w:rsidRDefault="003C3691" w:rsidP="003C3691">
      <w:r w:rsidRPr="003C3691">
        <w:t xml:space="preserve">Let's use the Born Rule on our new state,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out</m:t>
                </m:r>
              </m:sub>
            </m:sSub>
          </m:e>
        </m:d>
        <m:r>
          <w:rPr>
            <w:rFonts w:ascii="Cambria Math" w:hAnsi="Cambria Math"/>
          </w:rPr>
          <m:t>:</m:t>
        </m:r>
      </m:oMath>
    </w:p>
    <w:p w14:paraId="656348E9" w14:textId="09A99F64" w:rsidR="003C3691" w:rsidRPr="003C3691" w:rsidRDefault="007933B2" w:rsidP="007933B2">
      <w:pPr>
        <w:ind w:left="720"/>
        <w:rPr>
          <w:rFonts w:ascii="Cambria Math" w:hAnsi="Cambria Math"/>
          <w:oMath/>
        </w:rPr>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CB67BFC" w14:textId="77777777" w:rsidR="007933B2" w:rsidRPr="007933B2" w:rsidRDefault="007933B2" w:rsidP="007933B2">
      <w:pPr>
        <w:ind w:left="720"/>
      </w:pPr>
      <m:oMathPara>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e>
              </m:d>
            </m:e>
            <m:sup>
              <m:r>
                <w:rPr>
                  <w:rFonts w:ascii="Cambria Math" w:hAnsi="Cambria Math"/>
                </w:rPr>
                <m:t>2</m:t>
              </m:r>
            </m:sup>
          </m:sSup>
          <m:r>
            <w:rPr>
              <w:rFonts w:ascii="Cambria Math" w:hAnsi="Cambria Math"/>
            </w:rPr>
            <m:t xml:space="preserve"> = </m:t>
          </m:r>
          <m:f>
            <m:fPr>
              <m:ctrlPr>
                <w:rPr>
                  <w:rFonts w:ascii="Cambria Math" w:hAnsi="Cambria Math"/>
                  <w:i/>
                </w:rPr>
              </m:ctrlPr>
            </m:fPr>
            <m:num>
              <m:r>
                <w:rPr>
                  <w:rFonts w:ascii="Cambria Math" w:hAnsi="Cambria Math"/>
                </w:rPr>
                <m:t>i</m:t>
              </m:r>
              <m:r>
                <w:rPr>
                  <w:rFonts w:ascii="Cambria Math" w:hAnsi="Cambria Math"/>
                </w:rPr>
                <m:t>⋅-i</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53F3998" w14:textId="1EF3CD17" w:rsidR="003C3691" w:rsidRPr="003C3691" w:rsidRDefault="003C3691" w:rsidP="007933B2">
      <w:r w:rsidRPr="003C3691">
        <w:t xml:space="preserve">The measurement probabilities are exactly the same </w:t>
      </w:r>
      <m:oMath>
        <m:r>
          <w:rPr>
            <w:rFonts w:ascii="Cambria Math" w:hAnsi="Cambria Math"/>
          </w:rPr>
          <m:t>(50/50)</m:t>
        </m:r>
        <m:r>
          <w:rPr>
            <w:rFonts w:ascii="Cambria Math" w:hAnsi="Cambria Math"/>
          </w:rPr>
          <m:t xml:space="preserve"> </m:t>
        </m:r>
      </m:oMath>
      <w:r w:rsidRPr="003C3691">
        <w:t xml:space="preserve"> as the </w:t>
      </w:r>
      <m:oMath>
        <m:d>
          <m:dPr>
            <m:begChr m:val="|"/>
            <m:endChr m:val="⟩"/>
            <m:ctrlPr>
              <w:rPr>
                <w:rFonts w:ascii="Cambria Math" w:hAnsi="Cambria Math"/>
                <w:i/>
              </w:rPr>
            </m:ctrlPr>
          </m:dPr>
          <m:e>
            <m:r>
              <w:rPr>
                <w:rFonts w:ascii="Cambria Math" w:hAnsi="Cambria Math"/>
              </w:rPr>
              <m:t>+</m:t>
            </m:r>
          </m:e>
        </m:d>
      </m:oMath>
      <w:r w:rsidRPr="003C3691">
        <w:t xml:space="preserve"> state we started with.</w:t>
      </w:r>
    </w:p>
    <w:p w14:paraId="55914F77" w14:textId="17C450C2" w:rsidR="003C3691" w:rsidRPr="003C3691" w:rsidRDefault="003C3691" w:rsidP="003C3691">
      <w:r w:rsidRPr="003C3691">
        <w:t>From this example, we can see that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sidRPr="003C3691">
        <w:t xml:space="preserve"> rotation is "hidden" or "subtle." It does not change the Z-basis measurement probabilities (the 'tilt' up or down). Instead, it changes the relative </w:t>
      </w:r>
      <w:proofErr w:type="gramStart"/>
      <w:r w:rsidRPr="003C3691">
        <w:t>phase(</w:t>
      </w:r>
      <w:proofErr w:type="gramEnd"/>
      <w:r w:rsidRPr="003C3691">
        <w:t xml:space="preserve">different than the global phase) between the </w:t>
      </w:r>
      <m:oMath>
        <m:r>
          <w:rPr>
            <w:rFonts w:ascii="Cambria Math" w:hAnsi="Cambria Math"/>
          </w:rPr>
          <m:t>α</m:t>
        </m:r>
      </m:oMath>
      <w:r w:rsidRPr="003C3691">
        <w:t xml:space="preserve"> and </w:t>
      </w:r>
      <m:oMath>
        <m:r>
          <w:rPr>
            <w:rFonts w:ascii="Cambria Math" w:hAnsi="Cambria Math"/>
          </w:rPr>
          <m:t>β</m:t>
        </m:r>
      </m:oMath>
      <w:r w:rsidRPr="003C3691">
        <w:t xml:space="preserve"> coefficients.</w:t>
      </w:r>
    </w:p>
    <w:p w14:paraId="42A25A80" w14:textId="77777777" w:rsidR="003C3691" w:rsidRDefault="003C3691" w:rsidP="003C3691">
      <w:r w:rsidRPr="003C3691">
        <w:t>This phase is invisible if you only measure this one qubit, but it is CRITICAL when this qubit interacts with other qubits (e.g., in a CNOT gate), as it determines whether the states interfere constructively or destructively.</w:t>
      </w:r>
    </w:p>
    <w:p w14:paraId="77D9C043" w14:textId="77777777" w:rsidR="00070D4C" w:rsidRPr="003C3691" w:rsidRDefault="00070D4C" w:rsidP="003C3691"/>
    <w:p w14:paraId="6976CB45" w14:textId="77777777" w:rsidR="003C3691" w:rsidRPr="003C3691" w:rsidRDefault="003C3691" w:rsidP="003C3691">
      <w:pPr>
        <w:rPr>
          <w:b/>
          <w:bCs/>
        </w:rPr>
      </w:pPr>
      <w:r w:rsidRPr="003C3691">
        <w:rPr>
          <w:b/>
          <w:bCs/>
        </w:rPr>
        <w:t>Global phase and relative phase</w:t>
      </w:r>
    </w:p>
    <w:p w14:paraId="0D61100E" w14:textId="77777777" w:rsidR="003C3691" w:rsidRPr="003C3691" w:rsidRDefault="003C3691" w:rsidP="003C3691">
      <w:r w:rsidRPr="003C3691">
        <w:t>Phase is a fundamental property of complex numbers, and it's what separates quantum computation from classical probability. We must carefully distinguish between these two types:</w:t>
      </w:r>
    </w:p>
    <w:p w14:paraId="5FB19178" w14:textId="77777777" w:rsidR="003C3691" w:rsidRPr="003C3691" w:rsidRDefault="003C3691" w:rsidP="003C3691">
      <w:pPr>
        <w:rPr>
          <w:b/>
          <w:bCs/>
        </w:rPr>
      </w:pPr>
      <w:r w:rsidRPr="003C3691">
        <w:rPr>
          <w:b/>
          <w:bCs/>
        </w:rPr>
        <w:t xml:space="preserve">Global Phase </w:t>
      </w:r>
    </w:p>
    <w:p w14:paraId="3A26A520" w14:textId="1D32A777" w:rsidR="003C3691" w:rsidRPr="003C3691" w:rsidRDefault="003C3691" w:rsidP="003C3691">
      <w:r w:rsidRPr="003C3691">
        <w:t xml:space="preserve">A Global Phase is a phase factor, </w:t>
      </w:r>
      <m:oMath>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rPr>
              <m:t>γ</m:t>
            </m:r>
          </m:sup>
        </m:sSup>
        <m:r>
          <w:rPr>
            <w:rFonts w:ascii="Cambria Math" w:hAnsi="Cambria Math"/>
          </w:rPr>
          <m:t>,</m:t>
        </m:r>
      </m:oMath>
      <w:r w:rsidRPr="003C3691">
        <w:t xml:space="preserve"> that multiplies the </w:t>
      </w:r>
      <w:r w:rsidRPr="003C3691">
        <w:rPr>
          <w:i/>
          <w:iCs/>
        </w:rPr>
        <w:t>entire</w:t>
      </w:r>
      <w:r w:rsidRPr="003C3691">
        <w:t xml:space="preserve"> state vector.</w:t>
      </w:r>
    </w:p>
    <w:p w14:paraId="7799921D" w14:textId="168D7416" w:rsidR="003C3691" w:rsidRPr="003C3691" w:rsidRDefault="00070D4C" w:rsidP="003C3691">
      <m:oMathPara>
        <m:oMath>
          <m:d>
            <m:dPr>
              <m:begChr m:val="|"/>
              <m:endChr m:val="⟩"/>
              <m:ctrlPr>
                <w:rPr>
                  <w:rFonts w:ascii="Cambria Math" w:hAnsi="Cambria Math"/>
                  <w:i/>
                </w:rPr>
              </m:ctrlPr>
            </m:dPr>
            <m:e>
              <m:r>
                <w:rPr>
                  <w:rFonts w:ascii="Cambria Math" w:hAnsi="Cambria Math"/>
                </w:rPr>
                <m:t>ψ</m:t>
              </m:r>
            </m:e>
          </m:d>
          <m:r>
            <w:rPr>
              <w:rFonts w:ascii="Cambria Math" w:hAnsi="Cambria Math"/>
            </w:rPr>
            <m:t xml:space="preserve">     </m:t>
          </m:r>
          <m:r>
            <w:rPr>
              <w:rFonts w:ascii="Cambria Math" w:hAnsi="Cambria Math"/>
            </w:rPr>
            <m:t>is physically indistinguishable from</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rPr>
                <m:t>γ</m:t>
              </m:r>
            </m:sup>
          </m:sSup>
          <m:r>
            <w:rPr>
              <w:rFonts w:ascii="Cambria Math" w:hAnsi="Cambria Math"/>
            </w:rPr>
            <m:t xml:space="preserve"> </m:t>
          </m:r>
          <m:d>
            <m:dPr>
              <m:begChr m:val="|"/>
              <m:endChr m:val="⟩"/>
              <m:ctrlPr>
                <w:rPr>
                  <w:rFonts w:ascii="Cambria Math" w:hAnsi="Cambria Math"/>
                  <w:i/>
                </w:rPr>
              </m:ctrlPr>
            </m:dPr>
            <m:e>
              <m:r>
                <w:rPr>
                  <w:rFonts w:ascii="Cambria Math" w:hAnsi="Cambria Math"/>
                </w:rPr>
                <m:t>ψ</m:t>
              </m:r>
            </m:e>
          </m:d>
        </m:oMath>
      </m:oMathPara>
    </w:p>
    <w:p w14:paraId="59876C67" w14:textId="4AF5D156" w:rsidR="003C3691" w:rsidRPr="003C3691" w:rsidRDefault="003C3691" w:rsidP="003C3691">
      <w:r w:rsidRPr="003C3691">
        <w:t xml:space="preserve">You already saw this in the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π</m:t>
            </m:r>
          </m:e>
        </m:d>
      </m:oMath>
      <w:r w:rsidRPr="003C3691">
        <w:t xml:space="preserve"> example, where the state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π</m:t>
            </m:r>
          </m:e>
        </m:d>
        <m:d>
          <m:dPr>
            <m:begChr m:val="|"/>
            <m:endChr m:val="⟩"/>
            <m:ctrlPr>
              <w:rPr>
                <w:rFonts w:ascii="Cambria Math" w:hAnsi="Cambria Math"/>
                <w:i/>
              </w:rPr>
            </m:ctrlPr>
          </m:dPr>
          <m:e>
            <m:r>
              <w:rPr>
                <w:rFonts w:ascii="Cambria Math" w:hAnsi="Cambria Math"/>
              </w:rPr>
              <m:t>0</m:t>
            </m:r>
          </m:e>
        </m:d>
        <m:r>
          <w:rPr>
            <w:rFonts w:ascii="Cambria Math" w:hAnsi="Cambria Math"/>
          </w:rPr>
          <m:t>= -i</m:t>
        </m:r>
        <m:d>
          <m:dPr>
            <m:begChr m:val="|"/>
            <m:endChr m:val="⟩"/>
            <m:ctrlPr>
              <w:rPr>
                <w:rFonts w:ascii="Cambria Math" w:hAnsi="Cambria Math"/>
                <w:i/>
              </w:rPr>
            </m:ctrlPr>
          </m:dPr>
          <m:e>
            <m:r>
              <w:rPr>
                <w:rFonts w:ascii="Cambria Math" w:hAnsi="Cambria Math"/>
              </w:rPr>
              <m:t>1</m:t>
            </m:r>
          </m:e>
        </m:d>
      </m:oMath>
      <w:r w:rsidRPr="003C3691">
        <w:t xml:space="preserve"> is considered equivalent to the state </w:t>
      </w:r>
      <m:oMath>
        <m:d>
          <m:dPr>
            <m:begChr m:val="|"/>
            <m:endChr m:val="⟩"/>
            <m:ctrlPr>
              <w:rPr>
                <w:rFonts w:ascii="Cambria Math" w:hAnsi="Cambria Math"/>
                <w:i/>
              </w:rPr>
            </m:ctrlPr>
          </m:dPr>
          <m:e>
            <m:r>
              <w:rPr>
                <w:rFonts w:ascii="Cambria Math" w:hAnsi="Cambria Math"/>
              </w:rPr>
              <m:t>1</m:t>
            </m:r>
          </m:e>
        </m:d>
        <m:r>
          <w:rPr>
            <w:rFonts w:ascii="Cambria Math" w:hAnsi="Cambria Math"/>
          </w:rPr>
          <m:t>.</m:t>
        </m:r>
      </m:oMath>
      <w:r w:rsidRPr="003C3691">
        <w:t xml:space="preserve"> What this means is that when we measure the state, we cannot know the difference between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e>
        </m:d>
      </m:oMath>
      <w:r w:rsidRPr="003C3691">
        <w:t> and </w:t>
      </w:r>
      <m:oMath>
        <m:d>
          <m:dPr>
            <m:begChr m:val="|"/>
            <m:endChr m:val="⟩"/>
            <m:ctrlPr>
              <w:rPr>
                <w:rFonts w:ascii="Cambria Math" w:hAnsi="Cambria Math"/>
                <w:i/>
              </w:rPr>
            </m:ctrlPr>
          </m:dPr>
          <m:e>
            <m:r>
              <w:rPr>
                <w:rFonts w:ascii="Cambria Math" w:hAnsi="Cambria Math"/>
              </w:rPr>
              <m:t>ψ</m:t>
            </m:r>
          </m:e>
        </m:d>
      </m:oMath>
    </w:p>
    <w:p w14:paraId="3B568DA6" w14:textId="77777777" w:rsidR="003C3691" w:rsidRPr="003C3691" w:rsidRDefault="003C3691" w:rsidP="003C3691">
      <w:r w:rsidRPr="003C3691">
        <w:t xml:space="preserve">This is why we ignore the global phase, because it is unobservable when we apply Born Rule which only cares about the </w:t>
      </w:r>
      <w:r w:rsidRPr="003C3691">
        <w:rPr>
          <w:i/>
          <w:iCs/>
        </w:rPr>
        <w:t>magnitude squared</w:t>
      </w:r>
      <w:r w:rsidRPr="003C3691">
        <w:t xml:space="preserve"> of the amplitudes.</w:t>
      </w:r>
    </w:p>
    <w:p w14:paraId="0284F82B" w14:textId="77777777" w:rsidR="003C3691" w:rsidRPr="003C3691" w:rsidRDefault="003C3691" w:rsidP="003C3691">
      <w:r w:rsidRPr="003C3691">
        <w:t>For example:</w:t>
      </w:r>
    </w:p>
    <w:p w14:paraId="42313B73" w14:textId="77777777" w:rsidR="003C3691" w:rsidRPr="003C3691" w:rsidRDefault="003C3691" w:rsidP="003C3691">
      <w:r w:rsidRPr="003C3691">
        <w:t>Let's check the probability of measuring any state $|k\</w:t>
      </w:r>
      <w:proofErr w:type="spellStart"/>
      <w:r w:rsidRPr="003C3691">
        <w:t>rangle</w:t>
      </w:r>
      <w:proofErr w:type="spellEnd"/>
      <w:r w:rsidRPr="003C3691">
        <w:t>$:</w:t>
      </w:r>
    </w:p>
    <w:p w14:paraId="75C27C99" w14:textId="17DEFD05" w:rsidR="003C3691" w:rsidRPr="003C3691" w:rsidRDefault="00EC6E0D" w:rsidP="003C3691">
      <m:oMathPara>
        <m:oMath>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e>
                    <m:e>
                      <m:sSup>
                        <m:sSupPr>
                          <m:ctrlPr>
                            <w:rPr>
                              <w:rFonts w:ascii="Cambria Math" w:hAnsi="Cambria Math"/>
                              <w:i/>
                            </w:rPr>
                          </m:ctrlPr>
                        </m:sSupPr>
                        <m:e>
                          <m:r>
                            <w:rPr>
                              <w:rFonts w:ascii="Cambria Math" w:hAnsi="Cambria Math"/>
                            </w:rPr>
                            <m:t>ψ</m:t>
                          </m:r>
                        </m:e>
                        <m:sup>
                          <m:r>
                            <w:rPr>
                              <w:rFonts w:ascii="Cambria Math" w:hAnsi="Cambria Math"/>
                            </w:rPr>
                            <m:t>'</m:t>
                          </m:r>
                        </m:sup>
                      </m:sSup>
                    </m:e>
                  </m:d>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d>
                    <m:dPr>
                      <m:begChr m:val="⟨"/>
                      <m:ctrlPr>
                        <w:rPr>
                          <w:rFonts w:ascii="Cambria Math" w:hAnsi="Cambria Math"/>
                          <w:i/>
                        </w:rPr>
                      </m:ctrlPr>
                    </m:dPr>
                    <m:e>
                      <m:r>
                        <w:rPr>
                          <w:rFonts w:ascii="Cambria Math" w:hAnsi="Cambria Math"/>
                        </w:rPr>
                        <m:t>k</m:t>
                      </m:r>
                    </m:e>
                    <m:e>
                      <m:d>
                        <m:dPr>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rPr>
                                <m:t>γ</m:t>
                              </m:r>
                            </m:sup>
                          </m:sSup>
                        </m:e>
                        <m:e>
                          <m:r>
                            <w:rPr>
                              <w:rFonts w:ascii="Cambria Math" w:hAnsi="Cambria Math"/>
                            </w:rPr>
                            <m:t>ψ</m:t>
                          </m:r>
                        </m:e>
                      </m:d>
                    </m:e>
                  </m:d>
                </m:e>
              </m:d>
            </m:e>
            <m:sup>
              <m:r>
                <w:rPr>
                  <w:rFonts w:ascii="Cambria Math" w:hAnsi="Cambria Math"/>
                </w:rPr>
                <m:t>2</m:t>
              </m:r>
            </m:sup>
          </m:sSup>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rPr>
                    <m:t>γ</m:t>
                  </m:r>
                </m:sup>
              </m:sSup>
              <m:d>
                <m:dPr>
                  <m:begChr m:val="⟨"/>
                  <m:endChr m:val="|"/>
                  <m:ctrlPr>
                    <w:rPr>
                      <w:rFonts w:ascii="Cambria Math" w:hAnsi="Cambria Math"/>
                      <w:i/>
                    </w:rPr>
                  </m:ctrlPr>
                </m:dPr>
                <m:e>
                  <m:r>
                    <w:rPr>
                      <w:rFonts w:ascii="Cambria Math" w:hAnsi="Cambria Math"/>
                    </w:rPr>
                    <m:t>k</m:t>
                  </m:r>
                </m:e>
              </m:d>
              <m:r>
                <w:rPr>
                  <w:rFonts w:ascii="Cambria Math" w:hAnsi="Cambria Math"/>
                </w:rPr>
                <m:t>ψ</m:t>
              </m:r>
            </m:e>
          </m:d>
          <m:sSup>
            <m:sSupPr>
              <m:ctrlPr>
                <w:rPr>
                  <w:rFonts w:ascii="Cambria Math" w:hAnsi="Cambria Math"/>
                  <w:i/>
                </w:rPr>
              </m:ctrlPr>
            </m:sSupPr>
            <m:e>
              <m:d>
                <m:dPr>
                  <m:begChr m:val=""/>
                  <m:endChr m:val="|"/>
                  <m:ctrlPr>
                    <w:rPr>
                      <w:rFonts w:ascii="Cambria Math" w:hAnsi="Cambria Math"/>
                      <w:i/>
                    </w:rPr>
                  </m:ctrlPr>
                </m:dPr>
                <m:e>
                  <m:r>
                    <w:rPr>
                      <w:rFonts w:ascii="Cambria Math"/>
                    </w:rPr>
                    <m:t>​</m:t>
                  </m:r>
                </m:e>
              </m:d>
            </m:e>
            <m:sup>
              <m:r>
                <w:rPr>
                  <w:rFonts w:ascii="Cambria Math" w:hAnsi="Cambria Math"/>
                </w:rPr>
                <m:t>2</m:t>
              </m:r>
            </m:sup>
          </m:sSup>
        </m:oMath>
      </m:oMathPara>
    </w:p>
    <w:p w14:paraId="4132F7E9" w14:textId="455EFDD7" w:rsidR="003C3691" w:rsidRPr="003C3691" w:rsidRDefault="003C3691" w:rsidP="003C3691">
      <w:r w:rsidRPr="003C3691">
        <w:t xml:space="preserve">Since </w:t>
      </w:r>
      <m:oMath>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rPr>
              <m:t>γ</m:t>
            </m:r>
          </m:sup>
        </m:sSup>
      </m:oMath>
      <w:r w:rsidRPr="003C3691">
        <w:t xml:space="preserve"> is just a complex number, we can separate the magnitudes:</w:t>
      </w:r>
    </w:p>
    <w:p w14:paraId="5B5D8913" w14:textId="460AB50E" w:rsidR="003C3691" w:rsidRPr="003C3691" w:rsidRDefault="00EC6E0D" w:rsidP="003C3691">
      <m:oMathPara>
        <m:oMath>
          <m:r>
            <w:rPr>
              <w:rFonts w:ascii="Cambria Math" w:hAnsi="Cambria Math"/>
            </w:rPr>
            <w:lastRenderedPageBreak/>
            <m:t>P</m:t>
          </m:r>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rPr>
                        <m:t>γ</m:t>
                      </m:r>
                    </m:sup>
                  </m:sSup>
                </m:e>
              </m:d>
            </m:e>
            <m:sup>
              <m:r>
                <w:rPr>
                  <w:rFonts w:ascii="Cambria Math" w:hAnsi="Cambria Math"/>
                </w:rPr>
                <m:t>2</m:t>
              </m:r>
            </m:sup>
          </m:sSup>
          <m:r>
            <w:rPr>
              <w:rFonts w:ascii="Cambria Math" w:hAnsi="Cambria Math"/>
            </w:rPr>
            <m:t>⋅</m:t>
          </m:r>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e>
              </m:d>
              <m:r>
                <w:rPr>
                  <w:rFonts w:ascii="Cambria Math" w:hAnsi="Cambria Math"/>
                </w:rPr>
                <m:t>ψ</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e>
              </m:d>
            </m:e>
            <m:sup>
              <m:r>
                <w:rPr>
                  <w:rFonts w:ascii="Cambria Math" w:hAnsi="Cambria Math"/>
                </w:rPr>
                <m:t>2</m:t>
              </m:r>
            </m:sup>
          </m:sSup>
          <m:r>
            <m:rPr>
              <m:sty m:val="p"/>
            </m:rPr>
            <w:rPr>
              <w:rFonts w:ascii="Cambria Math" w:hAnsi="Cambria Math"/>
            </w:rPr>
            <m:t xml:space="preserve">= </m:t>
          </m:r>
          <m:r>
            <w:rPr>
              <w:rFonts w:ascii="Cambria Math" w:hAnsi="Cambria Math"/>
            </w:rPr>
            <m:t>1⋅</m:t>
          </m:r>
          <m:sSup>
            <m:sSupPr>
              <m:ctrlPr>
                <w:rPr>
                  <w:rFonts w:ascii="Cambria Math" w:hAnsi="Cambria Math"/>
                  <w:i/>
                  <w:iCs/>
                </w:rPr>
              </m:ctrlPr>
            </m:sSup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k</m:t>
                      </m:r>
                    </m:e>
                    <m:e>
                      <m:r>
                        <w:rPr>
                          <w:rFonts w:ascii="Cambria Math" w:hAnsi="Cambria Math"/>
                        </w:rPr>
                        <m:t>ψ</m:t>
                      </m:r>
                    </m:e>
                  </m:d>
                </m:e>
              </m:d>
            </m:e>
            <m:sup>
              <m:r>
                <w:rPr>
                  <w:rFonts w:ascii="Cambria Math" w:hAnsi="Cambria Math"/>
                </w:rPr>
                <m:t>2</m:t>
              </m:r>
            </m:sup>
          </m:sSup>
          <m:r>
            <m:rPr>
              <m:sty m:val="p"/>
            </m:rPr>
            <w:rPr>
              <w:rFonts w:ascii="Cambria Math" w:hAnsi="Cambria Math"/>
            </w:rPr>
            <m:t>=</m:t>
          </m:r>
          <m:r>
            <w:rPr>
              <w:rFonts w:ascii="Cambria Math" w:hAnsi="Cambria Math"/>
            </w:rPr>
            <m:t>P</m:t>
          </m:r>
          <m:d>
            <m:dPr>
              <m:ctrlPr>
                <w:rPr>
                  <w:rFonts w:ascii="Cambria Math" w:hAnsi="Cambria Math"/>
                  <w:i/>
                  <w:iCs/>
                </w:rPr>
              </m:ctrlPr>
            </m:dPr>
            <m:e>
              <m:r>
                <w:rPr>
                  <w:rFonts w:ascii="Cambria Math" w:hAnsi="Cambria Math"/>
                </w:rPr>
                <m:t>k</m:t>
              </m:r>
            </m:e>
          </m:d>
        </m:oMath>
      </m:oMathPara>
    </w:p>
    <w:p w14:paraId="33F5B2FA" w14:textId="77777777" w:rsidR="003C3691" w:rsidRDefault="003C3691" w:rsidP="003C3691">
      <w:r w:rsidRPr="003C3691">
        <w:t>Since all measurement probabilities are identical, the global phase has no physical consequence.</w:t>
      </w:r>
    </w:p>
    <w:p w14:paraId="4CA24240" w14:textId="77777777" w:rsidR="006F3812" w:rsidRPr="003C3691" w:rsidRDefault="006F3812" w:rsidP="003C3691"/>
    <w:p w14:paraId="73DFF629" w14:textId="77777777" w:rsidR="003C3691" w:rsidRPr="003C3691" w:rsidRDefault="003C3691" w:rsidP="003C3691">
      <w:pPr>
        <w:rPr>
          <w:b/>
          <w:bCs/>
        </w:rPr>
      </w:pPr>
      <w:r w:rsidRPr="003C3691">
        <w:rPr>
          <w:b/>
          <w:bCs/>
        </w:rPr>
        <w:t xml:space="preserve">Relative Phase </w:t>
      </w:r>
    </w:p>
    <w:p w14:paraId="71F37ED3" w14:textId="77777777" w:rsidR="003C3691" w:rsidRPr="003C3691" w:rsidRDefault="003C3691" w:rsidP="003C3691">
      <w:r w:rsidRPr="003C3691">
        <w:t xml:space="preserve">A Relative Phase is a phase difference </w:t>
      </w:r>
      <w:r w:rsidRPr="003C3691">
        <w:rPr>
          <w:i/>
          <w:iCs/>
        </w:rPr>
        <w:t>between</w:t>
      </w:r>
      <w:r w:rsidRPr="003C3691">
        <w:t xml:space="preserve"> the complex amplitudes of the basis states.</w:t>
      </w:r>
    </w:p>
    <w:p w14:paraId="25554F47" w14:textId="09E704A9" w:rsidR="003C3691" w:rsidRPr="003C3691" w:rsidRDefault="006F3812" w:rsidP="003C3691">
      <m:oMathPara>
        <m:oMath>
          <m:d>
            <m:dPr>
              <m:begChr m:val="|"/>
              <m:endChr m:val="⟩"/>
              <m:ctrlPr>
                <w:rPr>
                  <w:rFonts w:ascii="Cambria Math" w:hAnsi="Cambria Math"/>
                  <w:i/>
                </w:rPr>
              </m:ctrlPr>
            </m:dPr>
            <m:e>
              <m:r>
                <w:rPr>
                  <w:rFonts w:ascii="Cambria Math" w:hAnsi="Cambria Math"/>
                </w:rPr>
                <m:t>ψ</m:t>
              </m:r>
            </m:e>
          </m:d>
          <m:r>
            <w:rPr>
              <w:rFonts w:ascii="Cambria Math" w:hAnsi="Cambria Math"/>
            </w:rPr>
            <m:t>=</m:t>
          </m:r>
          <m:r>
            <w:rPr>
              <w:rFonts w:ascii="Cambria Math" w:hAnsi="Cambria Math"/>
            </w:rPr>
            <m:t>α</m:t>
          </m:r>
          <m:d>
            <m:dPr>
              <m:begChr m:val="|"/>
              <m:endChr m:val="⟩"/>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β</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r>
            <w:rPr>
              <w:rFonts w:ascii="Cambria Math" w:hAnsi="Cambria Math"/>
            </w:rPr>
            <m:t>is physically distinct from</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 xml:space="preserve"> =</m:t>
          </m:r>
          <m:r>
            <w:rPr>
              <w:rFonts w:ascii="Cambria Math" w:hAnsi="Cambria Math"/>
            </w:rPr>
            <m:t>α</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rPr>
                <m:t>ϕ</m:t>
              </m:r>
            </m:sup>
          </m:sSup>
          <m:r>
            <w:rPr>
              <w:rFonts w:ascii="Cambria Math" w:hAnsi="Cambria Math"/>
            </w:rPr>
            <m:t>β</m:t>
          </m:r>
          <m:d>
            <m:dPr>
              <m:begChr m:val="|"/>
              <m:endChr m:val="⟩"/>
              <m:ctrlPr>
                <w:rPr>
                  <w:rFonts w:ascii="Cambria Math" w:hAnsi="Cambria Math"/>
                  <w:i/>
                </w:rPr>
              </m:ctrlPr>
            </m:dPr>
            <m:e>
              <m:r>
                <w:rPr>
                  <w:rFonts w:ascii="Cambria Math" w:hAnsi="Cambria Math"/>
                </w:rPr>
                <m:t>1</m:t>
              </m:r>
            </m:e>
          </m:d>
        </m:oMath>
      </m:oMathPara>
    </w:p>
    <w:p w14:paraId="54CF1C8D" w14:textId="1E48B9B2" w:rsidR="003C3691" w:rsidRPr="003C3691" w:rsidRDefault="003C3691" w:rsidP="003C3691">
      <w:r w:rsidRPr="003C3691">
        <w:t xml:space="preserve">For example, the states </w:t>
      </w:r>
      <m:oMath>
        <m:d>
          <m:dPr>
            <m:begChr m:val="|"/>
            <m:endChr m:val="⟩"/>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m:t>
        </m:r>
        <m:r>
          <w:rPr>
            <w:rFonts w:ascii="Cambria Math" w:hAnsi="Cambria Math"/>
          </w:rPr>
          <m:t>⟩</m:t>
        </m:r>
        <m:r>
          <w:rPr>
            <w:rFonts w:ascii="Cambria Math" w:hAnsi="Cambria Math"/>
          </w:rPr>
          <m:t xml:space="preserve"> + |1</m:t>
        </m:r>
        <m:r>
          <w:rPr>
            <w:rFonts w:ascii="Cambria Math" w:hAnsi="Cambria Math"/>
          </w:rPr>
          <m:t>⟩</m:t>
        </m:r>
        <m:r>
          <w:rPr>
            <w:rFonts w:ascii="Cambria Math" w:hAnsi="Cambria Math"/>
          </w:rPr>
          <m:t>)</m:t>
        </m:r>
      </m:oMath>
      <w:r w:rsidRPr="003C3691">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out</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m:t>
        </m:r>
        <m:r>
          <w:rPr>
            <w:rFonts w:ascii="Cambria Math" w:hAnsi="Cambria Math"/>
          </w:rPr>
          <m:t>⟩+</m:t>
        </m:r>
        <m:r>
          <w:rPr>
            <w:rFonts w:ascii="Cambria Math" w:hAnsi="Cambria Math"/>
          </w:rPr>
          <m:t>i|1</m:t>
        </m:r>
        <m:r>
          <w:rPr>
            <w:rFonts w:ascii="Cambria Math" w:hAnsi="Cambria Math"/>
          </w:rPr>
          <m:t>⟩</m:t>
        </m:r>
        <m:r>
          <w:rPr>
            <w:rFonts w:ascii="Cambria Math" w:hAnsi="Cambria Math"/>
          </w:rPr>
          <m:t>)</m:t>
        </m:r>
      </m:oMath>
      <w:r w:rsidRPr="003C3691">
        <w:t> are different states which have different relative phases.</w:t>
      </w:r>
    </w:p>
    <w:p w14:paraId="28872B2F" w14:textId="781A1873" w:rsidR="003C3691" w:rsidRPr="003C3691" w:rsidRDefault="003C3691" w:rsidP="003C3691">
      <w:r w:rsidRPr="003C3691">
        <w:t xml:space="preserve">Why is it critical? While it doesn't change the Z-basis </w:t>
      </w:r>
      <m:oMath>
        <m:r>
          <w:rPr>
            <w:rFonts w:ascii="Cambria Math" w:hAnsi="Cambria Math"/>
          </w:rPr>
          <m:t>(|0</m:t>
        </m:r>
        <m:r>
          <w:rPr>
            <w:rFonts w:ascii="Cambria Math" w:hAnsi="Cambria Math"/>
          </w:rPr>
          <m:t xml:space="preserve">⟩ </m:t>
        </m:r>
        <m:r>
          <w:rPr>
            <w:rFonts w:ascii="Cambria Math" w:hAnsi="Cambria Math"/>
          </w:rPr>
          <m:t>, |1</m:t>
        </m:r>
        <m:r>
          <w:rPr>
            <w:rFonts w:ascii="Cambria Math" w:hAnsi="Cambria Math"/>
          </w:rPr>
          <m:t>⟩</m:t>
        </m:r>
        <m:r>
          <w:rPr>
            <w:rFonts w:ascii="Cambria Math" w:hAnsi="Cambria Math"/>
          </w:rPr>
          <m:t>)</m:t>
        </m:r>
      </m:oMath>
      <w:r w:rsidRPr="003C3691">
        <w:t xml:space="preserve"> measurement probabilities, it changes the measurement probabilities in a different basis (like the X-basis </w:t>
      </w:r>
      <m:oMath>
        <m:r>
          <w:rPr>
            <w:rFonts w:ascii="Cambria Math" w:hAnsi="Cambria Math"/>
          </w:rPr>
          <m:t>(|0</m:t>
        </m:r>
        <m:r>
          <w:rPr>
            <w:rFonts w:ascii="Cambria Math" w:hAnsi="Cambria Math"/>
          </w:rPr>
          <m:t>⟩</m:t>
        </m:r>
        <m:r>
          <w:rPr>
            <w:rFonts w:ascii="Cambria Math" w:hAnsi="Cambria Math"/>
          </w:rPr>
          <m:t>, |1</m:t>
        </m:r>
        <m:r>
          <w:rPr>
            <w:rFonts w:ascii="Cambria Math" w:hAnsi="Cambria Math"/>
          </w:rPr>
          <m:t>⟩</m:t>
        </m:r>
        <m:r>
          <w:rPr>
            <w:rFonts w:ascii="Cambria Math" w:hAnsi="Cambria Math"/>
          </w:rPr>
          <m:t>)</m:t>
        </m:r>
        <m:r>
          <w:rPr>
            <w:rFonts w:ascii="Cambria Math" w:hAnsi="Cambria Math"/>
          </w:rPr>
          <m:t>.</m:t>
        </m:r>
      </m:oMath>
    </w:p>
    <w:p w14:paraId="673397D0" w14:textId="77777777" w:rsidR="006F3812" w:rsidRDefault="006F3812" w:rsidP="003C3691">
      <w:pPr>
        <w:rPr>
          <w:b/>
          <w:bCs/>
        </w:rPr>
      </w:pPr>
    </w:p>
    <w:p w14:paraId="64907B5F" w14:textId="1C28E05A" w:rsidR="003C3691" w:rsidRPr="003C3691" w:rsidRDefault="003C3691" w:rsidP="003C3691">
      <w:pPr>
        <w:rPr>
          <w:b/>
          <w:bCs/>
        </w:rPr>
      </w:pPr>
      <w:r w:rsidRPr="003C3691">
        <w:rPr>
          <w:b/>
          <w:bCs/>
        </w:rPr>
        <w:t>Note: </w:t>
      </w:r>
    </w:p>
    <w:p w14:paraId="15D9C86D" w14:textId="77777777" w:rsidR="003C3691" w:rsidRPr="003C3691" w:rsidRDefault="003C3691" w:rsidP="003C3691">
      <w:r w:rsidRPr="003C3691">
        <w:t xml:space="preserve">This is the mathematical root of </w:t>
      </w:r>
      <w:r w:rsidRPr="003C3691">
        <w:rPr>
          <w:b/>
          <w:bCs/>
        </w:rPr>
        <w:t>interference</w:t>
      </w:r>
      <w:r w:rsidRPr="003C3691">
        <w:t>.</w:t>
      </w:r>
    </w:p>
    <w:p w14:paraId="5EEABA10" w14:textId="04B157D3" w:rsidR="003C3691" w:rsidRPr="003C3691" w:rsidRDefault="003C3691" w:rsidP="003C3691">
      <w:r w:rsidRPr="003C3691">
        <w:t xml:space="preserve">Let's prove this by measuring both states in the </w:t>
      </w:r>
      <m:oMath>
        <m:r>
          <w:rPr>
            <w:rFonts w:ascii="Cambria Math" w:hAnsi="Cambria Math"/>
          </w:rPr>
          <m:t>X</m:t>
        </m:r>
      </m:oMath>
      <w:r w:rsidRPr="003C3691">
        <w:t xml:space="preserve">-basis (i.e., finding the probability of measuring </w:t>
      </w:r>
      <m:oMath>
        <m:d>
          <m:dPr>
            <m:begChr m:val="|"/>
            <m:endChr m:val="⟩"/>
            <m:ctrlPr>
              <w:rPr>
                <w:rFonts w:ascii="Cambria Math" w:hAnsi="Cambria Math"/>
                <w:i/>
              </w:rPr>
            </m:ctrlPr>
          </m:dPr>
          <m:e>
            <m:r>
              <w:rPr>
                <w:rFonts w:ascii="Cambria Math" w:hAnsi="Cambria Math"/>
              </w:rPr>
              <m:t>+</m:t>
            </m:r>
          </m:e>
        </m:d>
      </m:oMath>
      <w:r w:rsidRPr="003C3691">
        <w:t>):</w:t>
      </w:r>
    </w:p>
    <w:p w14:paraId="6DF0E80D" w14:textId="2E0C757C" w:rsidR="003C3691" w:rsidRPr="003C3691" w:rsidRDefault="006F3812" w:rsidP="003C3691">
      <m:oMathPara>
        <m:oMath>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 xml:space="preserve"> =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r>
                <w:rPr>
                  <w:rFonts w:ascii="Cambria Math" w:hAnsi="Cambria Math"/>
                </w:rPr>
                <m:t>ψ</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e>
              </m:d>
            </m:e>
            <m:sup>
              <m:r>
                <w:rPr>
                  <w:rFonts w:ascii="Cambria Math" w:hAnsi="Cambria Math"/>
                </w:rPr>
                <m:t>2</m:t>
              </m:r>
            </m:sup>
          </m:sSup>
        </m:oMath>
      </m:oMathPara>
    </w:p>
    <w:p w14:paraId="4E033EAC" w14:textId="4FD6702C" w:rsidR="003C3691" w:rsidRPr="003C3691" w:rsidRDefault="003C3691" w:rsidP="003C3691">
      <w:r w:rsidRPr="003C3691">
        <w:t xml:space="preserve">Case 1: </w:t>
      </w:r>
      <m:oMath>
        <m:d>
          <m:dPr>
            <m:begChr m:val="|"/>
            <m:endChr m:val="⟩"/>
            <m:ctrlPr>
              <w:rPr>
                <w:rFonts w:ascii="Cambria Math" w:hAnsi="Cambria Math"/>
                <w:i/>
              </w:rPr>
            </m:ctrlPr>
          </m:dPr>
          <m:e>
            <m:r>
              <w:rPr>
                <w:rFonts w:ascii="Cambria Math" w:hAnsi="Cambria Math"/>
              </w:rPr>
              <m:t>+</m:t>
            </m:r>
          </m:e>
        </m:d>
      </m:oMath>
    </w:p>
    <w:p w14:paraId="6D882160" w14:textId="19063A24" w:rsidR="003C3691" w:rsidRPr="003C3691" w:rsidRDefault="006F3812" w:rsidP="003C3691">
      <m:oMathPara>
        <m:oMath>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e>
                      <m:r>
                        <w:rPr>
                          <w:rFonts w:ascii="Cambria Math" w:hAnsi="Cambria Math"/>
                        </w:rPr>
                        <m:t>+</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 = </m:t>
          </m:r>
          <m:r>
            <m:rPr>
              <m:sty m:val="bi"/>
            </m:rPr>
            <w:rPr>
              <w:rFonts w:ascii="Cambria Math" w:hAnsi="Cambria Math"/>
            </w:rPr>
            <m:t>1</m:t>
          </m:r>
        </m:oMath>
      </m:oMathPara>
    </w:p>
    <w:p w14:paraId="1A75585D" w14:textId="513A10E3" w:rsidR="003C3691" w:rsidRPr="003C3691" w:rsidRDefault="003C3691" w:rsidP="003C3691">
      <w:r w:rsidRPr="003C3691">
        <w:t xml:space="preserve">(The state </w:t>
      </w:r>
      <w:r w:rsidRPr="003C3691">
        <w:rPr>
          <w:i/>
          <w:iCs/>
        </w:rPr>
        <w:t>is</w:t>
      </w:r>
      <w:r w:rsidRPr="003C3691">
        <w:t xml:space="preserve"> </w:t>
      </w:r>
      <m:oMath>
        <m:d>
          <m:dPr>
            <m:begChr m:val="|"/>
            <m:endChr m:val="⟩"/>
            <m:ctrlPr>
              <w:rPr>
                <w:rFonts w:ascii="Cambria Math" w:hAnsi="Cambria Math"/>
                <w:i/>
              </w:rPr>
            </m:ctrlPr>
          </m:dPr>
          <m:e>
            <m:r>
              <w:rPr>
                <w:rFonts w:ascii="Cambria Math" w:hAnsi="Cambria Math"/>
              </w:rPr>
              <m:t>+</m:t>
            </m:r>
          </m:e>
        </m:d>
        <m:r>
          <w:rPr>
            <w:rFonts w:ascii="Cambria Math" w:hAnsi="Cambria Math"/>
          </w:rPr>
          <m:t>,</m:t>
        </m:r>
      </m:oMath>
      <w:r w:rsidRPr="003C3691">
        <w:t xml:space="preserve"> so the probability of measuring it is </w:t>
      </w:r>
      <m:oMath>
        <m:r>
          <w:rPr>
            <w:rFonts w:ascii="Cambria Math" w:hAnsi="Cambria Math"/>
          </w:rPr>
          <m:t>100%</m:t>
        </m:r>
      </m:oMath>
      <w:r w:rsidRPr="003C3691">
        <w:t>.)</w:t>
      </w:r>
    </w:p>
    <w:p w14:paraId="22CB9E43" w14:textId="2EF3F14D" w:rsidR="003C3691" w:rsidRPr="003C3691" w:rsidRDefault="003C3691" w:rsidP="003C3691">
      <w:r w:rsidRPr="003C3691">
        <w:t xml:space="preserve">Case 2: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out</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m:t>
        </m:r>
        <m:r>
          <w:rPr>
            <w:rFonts w:ascii="Cambria Math" w:hAnsi="Cambria Math"/>
          </w:rPr>
          <m:t>⟩</m:t>
        </m:r>
        <m:r>
          <w:rPr>
            <w:rFonts w:ascii="Cambria Math" w:hAnsi="Cambria Math"/>
          </w:rPr>
          <m:t>+i|1</m:t>
        </m:r>
        <m:r>
          <w:rPr>
            <w:rFonts w:ascii="Cambria Math" w:hAnsi="Cambria Math"/>
          </w:rPr>
          <m:t>⟩</m:t>
        </m:r>
        <m:r>
          <w:rPr>
            <w:rFonts w:ascii="Cambria Math" w:hAnsi="Cambria Math"/>
          </w:rPr>
          <m:t>)</m:t>
        </m:r>
      </m:oMath>
    </w:p>
    <w:p w14:paraId="788325D6" w14:textId="37CBEE1E" w:rsidR="003C3691" w:rsidRPr="003C3691" w:rsidRDefault="00007B29" w:rsidP="003C3691">
      <m:oMathPara>
        <m:oMath>
          <m:d>
            <m:dPr>
              <m:begChr m:val="⟨"/>
              <m:endChr m:val="|"/>
              <m:ctrlPr>
                <w:rPr>
                  <w:rFonts w:ascii="Cambria Math" w:hAnsi="Cambria Math"/>
                  <w:i/>
                </w:rPr>
              </m:ctrlPr>
            </m:dPr>
            <m:e>
              <m:r>
                <w:rPr>
                  <w:rFonts w:ascii="Cambria Math" w:hAnsi="Cambria Math"/>
                </w:rPr>
                <m:t>+</m:t>
              </m:r>
            </m:e>
          </m:d>
          <m:sSub>
            <m:sSubPr>
              <m:ctrlPr>
                <w:rPr>
                  <w:rFonts w:ascii="Cambria Math" w:hAnsi="Cambria Math"/>
                  <w:i/>
                </w:rPr>
              </m:ctrlPr>
            </m:sSubPr>
            <m:e>
              <m:r>
                <w:rPr>
                  <w:rFonts w:ascii="Cambria Math" w:hAnsi="Cambria Math"/>
                </w:rPr>
                <m:t>ψ</m:t>
              </m:r>
            </m:e>
            <m:sub>
              <m:r>
                <w:rPr>
                  <w:rFonts w:ascii="Cambria Math" w:hAnsi="Cambria Math"/>
                </w:rPr>
                <m:t>out</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m:t>
          </m:r>
          <m:r>
            <w:rPr>
              <w:rFonts w:ascii="Cambria Math" w:hAnsi="Cambria Math"/>
            </w:rPr>
            <m:t>0|+</m:t>
          </m:r>
          <m:r>
            <w:rPr>
              <w:rFonts w:ascii="Cambria Math" w:hAnsi="Cambria Math"/>
            </w:rPr>
            <m:t>⟨</m:t>
          </m:r>
          <m:r>
            <w:rPr>
              <w:rFonts w:ascii="Cambria Math" w:hAnsi="Cambria Math"/>
            </w:rPr>
            <m:t>1|)</m:t>
          </m:r>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m:t>
          </m:r>
          <m:r>
            <w:rPr>
              <w:rFonts w:ascii="Cambria Math" w:hAnsi="Cambria Math"/>
            </w:rPr>
            <m:t>⟩</m:t>
          </m:r>
          <m:r>
            <w:rPr>
              <w:rFonts w:ascii="Cambria Math" w:hAnsi="Cambria Math"/>
            </w:rPr>
            <m:t>+i|1</m:t>
          </m:r>
          <m:r>
            <w:rPr>
              <w:rFonts w:ascii="Cambria Math" w:hAnsi="Cambria Math"/>
            </w:rPr>
            <m:t>⟩</m:t>
          </m:r>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0</m:t>
              </m:r>
            </m:e>
            <m:e>
              <m:r>
                <w:rPr>
                  <w:rFonts w:ascii="Cambria Math" w:hAnsi="Cambria Math"/>
                </w:rPr>
                <m:t>0</m:t>
              </m:r>
            </m:e>
          </m:d>
          <m:r>
            <w:rPr>
              <w:rFonts w:ascii="Cambria Math" w:hAnsi="Cambria Math"/>
            </w:rPr>
            <m:t xml:space="preserve"> + i</m:t>
          </m:r>
          <m:d>
            <m:dPr>
              <m:begChr m:val="⟨"/>
              <m:endChr m:val="⟩"/>
              <m:ctrlPr>
                <w:rPr>
                  <w:rFonts w:ascii="Cambria Math" w:hAnsi="Cambria Math"/>
                  <w:i/>
                </w:rPr>
              </m:ctrlPr>
            </m:dPr>
            <m:e>
              <m:r>
                <w:rPr>
                  <w:rFonts w:ascii="Cambria Math" w:hAnsi="Cambria Math"/>
                </w:rPr>
                <m:t>0</m:t>
              </m:r>
            </m:e>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e>
            <m:e>
              <m:r>
                <w:rPr>
                  <w:rFonts w:ascii="Cambria Math" w:hAnsi="Cambria Math"/>
                </w:rPr>
                <m:t>0</m:t>
              </m:r>
            </m:e>
          </m:d>
          <m:r>
            <w:rPr>
              <w:rFonts w:ascii="Cambria Math" w:hAnsi="Cambria Math"/>
            </w:rPr>
            <m:t xml:space="preserve"> +i</m:t>
          </m:r>
          <m:d>
            <m:dPr>
              <m:begChr m:val="⟨"/>
              <m:endChr m:val="⟩"/>
              <m:ctrlPr>
                <w:rPr>
                  <w:rFonts w:ascii="Cambria Math" w:hAnsi="Cambria Math"/>
                  <w:i/>
                </w:rPr>
              </m:ctrlPr>
            </m:dPr>
            <m:e>
              <m:r>
                <w:rPr>
                  <w:rFonts w:ascii="Cambria Math" w:hAnsi="Cambria Math"/>
                </w:rPr>
                <m:t>1</m:t>
              </m:r>
            </m:e>
            <m:e>
              <m:r>
                <w:rPr>
                  <w:rFonts w:ascii="Cambria Math" w:hAnsi="Cambria Math"/>
                </w:rPr>
                <m:t>1</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[ 1+0+0+i</m:t>
          </m:r>
          <m:r>
            <w:rPr>
              <w:rFonts w:ascii="Cambria Math" w:hAnsi="Cambria Math"/>
            </w:rPr>
            <m:t xml:space="preserve"> </m:t>
          </m:r>
          <m:r>
            <w:rPr>
              <w:rFonts w:ascii="Cambria Math" w:hAnsi="Cambria Math"/>
            </w:rPr>
            <m:t>] =</m:t>
          </m:r>
          <m:r>
            <w:rPr>
              <w:rFonts w:ascii="Cambria Math" w:hAnsi="Cambria Math"/>
            </w:rPr>
            <m:t xml:space="preserve"> </m:t>
          </m:r>
          <m:f>
            <m:fPr>
              <m:ctrlPr>
                <w:rPr>
                  <w:rFonts w:ascii="Cambria Math" w:hAnsi="Cambria Math"/>
                  <w:i/>
                </w:rPr>
              </m:ctrlPr>
            </m:fPr>
            <m:num>
              <m:r>
                <w:rPr>
                  <w:rFonts w:ascii="Cambria Math" w:hAnsi="Cambria Math"/>
                </w:rPr>
                <m:t>1</m:t>
              </m:r>
              <m:r>
                <w:rPr>
                  <w:rFonts w:ascii="Cambria Math" w:hAnsi="Cambria Math"/>
                </w:rPr>
                <m:t>+i</m:t>
              </m:r>
            </m:num>
            <m:den>
              <m:r>
                <w:rPr>
                  <w:rFonts w:ascii="Cambria Math" w:hAnsi="Cambria Math"/>
                </w:rPr>
                <m:t>2</m:t>
              </m:r>
            </m:den>
          </m:f>
          <m:r>
            <w:rPr>
              <w:rFonts w:ascii="Cambria Math" w:hAnsi="Cambria Math"/>
            </w:rPr>
            <m:t xml:space="preserve"> </m:t>
          </m:r>
        </m:oMath>
      </m:oMathPara>
    </w:p>
    <w:p w14:paraId="5A4F771B" w14:textId="77777777" w:rsidR="003C3691" w:rsidRPr="003C3691" w:rsidRDefault="003C3691" w:rsidP="003C3691">
      <w:r w:rsidRPr="003C3691">
        <w:t>Now, let's find the probability:</w:t>
      </w:r>
    </w:p>
    <w:p w14:paraId="35992418" w14:textId="72382E23" w:rsidR="003C3691" w:rsidRPr="003C3691" w:rsidRDefault="00007B29" w:rsidP="003C3691">
      <m:oMathPara>
        <m:oMath>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r>
                        <w:rPr>
                          <w:rFonts w:ascii="Cambria Math" w:hAnsi="Cambria Math"/>
                        </w:rPr>
                        <m:t>+i</m:t>
                      </m:r>
                    </m:num>
                    <m:den>
                      <m:r>
                        <w:rPr>
                          <w:rFonts w:ascii="Cambria Math" w:hAnsi="Cambria Math"/>
                        </w:rPr>
                        <m:t>2</m:t>
                      </m:r>
                    </m:den>
                  </m:f>
                </m:e>
              </m:d>
            </m:e>
            <m:sup>
              <m:r>
                <w:rPr>
                  <w:rFonts w:ascii="Cambria Math" w:hAnsi="Cambria Math"/>
                </w:rPr>
                <m:t>2</m:t>
              </m:r>
            </m:sup>
          </m:sSup>
          <m:r>
            <w:rPr>
              <w:rFonts w:ascii="Cambria Math" w:hAnsi="Cambria Math"/>
            </w:rPr>
            <m:t xml:space="preserve"> = </m:t>
          </m:r>
          <m:f>
            <m:fPr>
              <m:ctrlPr>
                <w:rPr>
                  <w:rFonts w:ascii="Cambria Math" w:hAnsi="Cambria Math"/>
                  <w:i/>
                </w:rPr>
              </m:ctrlPr>
            </m:fPr>
            <m:num>
              <m:r>
                <w:rPr>
                  <w:rFonts w:ascii="Cambria Math" w:hAnsi="Cambria Math"/>
                </w:rPr>
                <m:t>1</m:t>
              </m:r>
              <m:r>
                <w:rPr>
                  <w:rFonts w:ascii="Cambria Math" w:hAnsi="Cambria Math"/>
                </w:rPr>
                <m:t>+</m:t>
              </m:r>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F0A8C07" w14:textId="5F407B7A" w:rsidR="003C3691" w:rsidRPr="003C3691" w:rsidRDefault="003C3691" w:rsidP="003C3691">
      <w:r w:rsidRPr="003C3691">
        <w:t xml:space="preserve">Because the relative phase changed, the probability of measuring </w:t>
      </w:r>
      <m:oMath>
        <m:d>
          <m:dPr>
            <m:begChr m:val="|"/>
            <m:endChr m:val="⟩"/>
            <m:ctrlPr>
              <w:rPr>
                <w:rFonts w:ascii="Cambria Math" w:hAnsi="Cambria Math"/>
                <w:i/>
              </w:rPr>
            </m:ctrlPr>
          </m:dPr>
          <m:e>
            <m:r>
              <w:rPr>
                <w:rFonts w:ascii="Cambria Math" w:hAnsi="Cambria Math"/>
              </w:rPr>
              <m:t>+</m:t>
            </m:r>
          </m:e>
        </m:d>
      </m:oMath>
      <w:r w:rsidRPr="003C3691">
        <w:t xml:space="preserve"> changed from </w:t>
      </w:r>
      <m:oMath>
        <m:r>
          <w:rPr>
            <w:rFonts w:ascii="Cambria Math" w:hAnsi="Cambria Math"/>
          </w:rPr>
          <m:t>100%</m:t>
        </m:r>
      </m:oMath>
      <w:r w:rsidRPr="003C3691">
        <w:t xml:space="preserve"> to </w:t>
      </w:r>
      <m:oMath>
        <m:r>
          <w:rPr>
            <w:rFonts w:ascii="Cambria Math" w:hAnsi="Cambria Math"/>
          </w:rPr>
          <m:t>50%</m:t>
        </m:r>
        <m:r>
          <w:rPr>
            <w:rFonts w:ascii="Cambria Math" w:hAnsi="Cambria Math"/>
          </w:rPr>
          <m:t>.</m:t>
        </m:r>
      </m:oMath>
      <w:r w:rsidRPr="003C3691">
        <w:t xml:space="preserve"> This proves relative phase is physically real, measurable, and the key to quantum algorithms.</w:t>
      </w:r>
    </w:p>
    <w:p w14:paraId="62AAC42E" w14:textId="77777777" w:rsidR="003C3691" w:rsidRPr="003C3691" w:rsidRDefault="003C3691" w:rsidP="003C3691">
      <w:pPr>
        <w:rPr>
          <w:b/>
          <w:bCs/>
        </w:rPr>
      </w:pPr>
      <w:r w:rsidRPr="003C3691">
        <w:rPr>
          <w:b/>
          <w:bCs/>
        </w:rPr>
        <w:lastRenderedPageBreak/>
        <w:t>Checkpoint</w:t>
      </w:r>
    </w:p>
    <w:p w14:paraId="4C34F82B" w14:textId="77777777" w:rsidR="003C3691" w:rsidRPr="003C3691" w:rsidRDefault="003C3691" w:rsidP="003C3691">
      <w:r w:rsidRPr="003C3691">
        <w:t>Note: To find the result of a sequence of gates, we apply the matrices one by one, starting from the right.</w:t>
      </w:r>
    </w:p>
    <w:p w14:paraId="27217332" w14:textId="7976A867" w:rsidR="003C3691" w:rsidRPr="003C3691" w:rsidRDefault="003C3691" w:rsidP="003C3691">
      <w:r w:rsidRPr="003C3691">
        <w:t xml:space="preserve">If we apply </w:t>
      </w:r>
      <m:oMath>
        <m:r>
          <w:rPr>
            <w:rFonts w:ascii="Cambria Math" w:hAnsi="Cambria Math"/>
          </w:rPr>
          <m:t>Gat</m:t>
        </m:r>
        <m:sSub>
          <m:sSubPr>
            <m:ctrlPr>
              <w:rPr>
                <w:rFonts w:ascii="Cambria Math" w:hAnsi="Cambria Math"/>
                <w:i/>
              </w:rPr>
            </m:ctrlPr>
          </m:sSubPr>
          <m:e>
            <m:r>
              <w:rPr>
                <w:rFonts w:ascii="Cambria Math" w:hAnsi="Cambria Math"/>
              </w:rPr>
              <m:t>e</m:t>
            </m:r>
          </m:e>
          <m:sub>
            <m:r>
              <w:rPr>
                <w:rFonts w:ascii="Cambria Math" w:hAnsi="Cambria Math"/>
              </w:rPr>
              <m:t>1</m:t>
            </m:r>
          </m:sub>
        </m:sSub>
      </m:oMath>
      <w:r w:rsidRPr="003C3691">
        <w:t xml:space="preserve"> then </w:t>
      </w:r>
      <m:oMath>
        <m:r>
          <w:rPr>
            <w:rFonts w:ascii="Cambria Math" w:hAnsi="Cambria Math"/>
          </w:rPr>
          <m:t>Gat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Pr="003C3691">
        <w:t xml:space="preserve"> the operation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final</m:t>
                </m:r>
              </m:sub>
            </m:sSub>
          </m:e>
        </m:d>
        <m:r>
          <w:rPr>
            <w:rFonts w:ascii="Cambria Math" w:hAnsi="Cambria Math"/>
          </w:rPr>
          <m:t xml:space="preserve"> = </m:t>
        </m:r>
        <m:d>
          <m:dPr>
            <m:ctrlPr>
              <w:rPr>
                <w:rFonts w:ascii="Cambria Math" w:hAnsi="Cambria Math"/>
                <w:i/>
              </w:rPr>
            </m:ctrlPr>
          </m:dPr>
          <m:e>
            <m:r>
              <w:rPr>
                <w:rFonts w:ascii="Cambria Math" w:hAnsi="Cambria Math"/>
              </w:rPr>
              <m:t>Gat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Gat</m:t>
            </m:r>
            <m:sSub>
              <m:sSubPr>
                <m:ctrlPr>
                  <w:rPr>
                    <w:rFonts w:ascii="Cambria Math" w:hAnsi="Cambria Math"/>
                    <w:i/>
                  </w:rPr>
                </m:ctrlPr>
              </m:sSubPr>
              <m:e>
                <m:r>
                  <w:rPr>
                    <w:rFonts w:ascii="Cambria Math" w:hAnsi="Cambria Math"/>
                  </w:rPr>
                  <m:t>e</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in</m:t>
                </m:r>
              </m:sub>
            </m:sSub>
          </m:e>
        </m:d>
      </m:oMath>
    </w:p>
    <w:p w14:paraId="494D1C61" w14:textId="6C2AE01A" w:rsidR="003C3691" w:rsidRPr="003C3691" w:rsidRDefault="003C3691" w:rsidP="003C3691">
      <w:r w:rsidRPr="003C3691">
        <w:t>Example</w:t>
      </w:r>
      <w:r w:rsidR="00B253F8">
        <w:t>:</w:t>
      </w:r>
    </w:p>
    <w:p w14:paraId="2E469F90" w14:textId="5D42F12B" w:rsidR="003C3691" w:rsidRPr="003C3691" w:rsidRDefault="003C3691" w:rsidP="003C3691">
      <w:r w:rsidRPr="003C3691">
        <w:t xml:space="preserve">A qubit starts in the </w:t>
      </w:r>
      <m:oMath>
        <m:d>
          <m:dPr>
            <m:begChr m:val="|"/>
            <m:endChr m:val="⟩"/>
            <m:ctrlPr>
              <w:rPr>
                <w:rFonts w:ascii="Cambria Math" w:hAnsi="Cambria Math"/>
                <w:i/>
              </w:rPr>
            </m:ctrlPr>
          </m:dPr>
          <m:e>
            <m:r>
              <w:rPr>
                <w:rFonts w:ascii="Cambria Math" w:hAnsi="Cambria Math"/>
              </w:rPr>
              <m:t>0</m:t>
            </m:r>
          </m:e>
        </m:d>
      </m:oMath>
      <w:r w:rsidRPr="003C3691">
        <w:t xml:space="preserve"> state. We apply a Hadamard </w:t>
      </w:r>
      <m:oMath>
        <m:d>
          <m:dPr>
            <m:ctrlPr>
              <w:rPr>
                <w:rFonts w:ascii="Cambria Math" w:hAnsi="Cambria Math"/>
                <w:i/>
                <w:iCs/>
              </w:rPr>
            </m:ctrlPr>
          </m:dPr>
          <m:e>
            <m:r>
              <w:rPr>
                <w:rFonts w:ascii="Cambria Math" w:hAnsi="Cambria Math"/>
              </w:rPr>
              <m:t>H</m:t>
            </m:r>
          </m:e>
        </m:d>
      </m:oMath>
      <w:r w:rsidRPr="003C3691">
        <w:t xml:space="preserve"> gate, followed by a </w:t>
      </w:r>
      <m:oMath>
        <m:r>
          <w:rPr>
            <w:rFonts w:ascii="Cambria Math" w:hAnsi="Cambria Math"/>
          </w:rPr>
          <m:t>Z</m:t>
        </m:r>
      </m:oMath>
      <w:r w:rsidRPr="003C3691">
        <w:t xml:space="preserve"> gate. What is the final state vector?</w:t>
      </w:r>
    </w:p>
    <w:p w14:paraId="6664277C" w14:textId="77777777" w:rsidR="003C3691" w:rsidRPr="003C3691" w:rsidRDefault="003C3691" w:rsidP="003C3691">
      <w:pPr>
        <w:rPr>
          <w:i/>
          <w:iCs/>
        </w:rPr>
      </w:pPr>
      <w:r w:rsidRPr="003C3691">
        <w:rPr>
          <w:i/>
          <w:iCs/>
        </w:rPr>
        <w:t>1. Initial State:</w:t>
      </w:r>
    </w:p>
    <w:p w14:paraId="2B4BA786" w14:textId="1D57BE77" w:rsidR="003C3691" w:rsidRPr="003C3691" w:rsidRDefault="00B253F8" w:rsidP="003C3691">
      <m:oMathPara>
        <m:oMath>
          <m:d>
            <m:dPr>
              <m:begChr m:val="|"/>
              <m:endChr m:val="⟩"/>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oMath>
      </m:oMathPara>
    </w:p>
    <w:p w14:paraId="1066939A" w14:textId="77777777" w:rsidR="003C3691" w:rsidRPr="003C3691" w:rsidRDefault="003C3691" w:rsidP="003C3691">
      <w:pPr>
        <w:rPr>
          <w:i/>
          <w:iCs/>
        </w:rPr>
      </w:pPr>
      <w:r w:rsidRPr="003C3691">
        <w:rPr>
          <w:i/>
          <w:iCs/>
        </w:rPr>
        <w:t>2. Apply First Gate (Hadamard):</w:t>
      </w:r>
    </w:p>
    <w:p w14:paraId="4A393F34" w14:textId="483AA498" w:rsidR="003C3691" w:rsidRPr="003C3691" w:rsidRDefault="00B253F8" w:rsidP="003C3691">
      <m:oMathPara>
        <m:oMath>
          <m:r>
            <w:rPr>
              <w:rFonts w:ascii="Cambria Math" w:hAnsi="Cambria Math"/>
            </w:rPr>
            <m:t>H</m:t>
          </m:r>
          <m:d>
            <m:dPr>
              <m:begChr m:val="|"/>
              <m:endChr m:val="⟩"/>
              <m:ctrlPr>
                <w:rPr>
                  <w:rFonts w:ascii="Cambria Math" w:hAnsi="Cambria Math"/>
                  <w:i/>
                </w:rPr>
              </m:ctrlPr>
            </m:dPr>
            <m:e>
              <m:r>
                <w:rPr>
                  <w:rFonts w:ascii="Cambria Math" w:hAnsi="Cambria Math"/>
                </w:rPr>
                <m:t>0</m:t>
              </m:r>
            </m:e>
          </m:d>
          <m:r>
            <w:rPr>
              <w:rFonts w:ascii="Cambria Math" w:hAnsi="Cambria Math"/>
            </w:rPr>
            <m:t xml:space="preserve"> =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r>
                <w:rPr>
                  <w:rFonts w:ascii="Cambria Math" w:hAnsi="Cambria Math"/>
                </w:rPr>
                <m:t>+</m:t>
              </m:r>
            </m:e>
          </m:d>
        </m:oMath>
      </m:oMathPara>
    </w:p>
    <w:p w14:paraId="113A99F1" w14:textId="77777777" w:rsidR="003C3691" w:rsidRPr="003C3691" w:rsidRDefault="003C3691" w:rsidP="003C3691">
      <w:pPr>
        <w:rPr>
          <w:i/>
          <w:iCs/>
        </w:rPr>
      </w:pPr>
      <w:r w:rsidRPr="003C3691">
        <w:rPr>
          <w:i/>
          <w:iCs/>
        </w:rPr>
        <w:t>3. Apply Second Gate (Z):</w:t>
      </w:r>
    </w:p>
    <w:p w14:paraId="12C3CA69" w14:textId="6E4CE648" w:rsidR="001708E3" w:rsidRPr="0022254D" w:rsidRDefault="0022254D" w:rsidP="0098621A">
      <w:pPr>
        <w:rPr>
          <w:i/>
        </w:rPr>
      </w:pPr>
      <m:oMathPara>
        <m:oMath>
          <m:r>
            <w:rPr>
              <w:rFonts w:ascii="Cambria Math" w:hAnsi="Cambria Math"/>
            </w:rPr>
            <m:t>Z</m:t>
          </m:r>
          <m:d>
            <m:dPr>
              <m:begChr m:val="|"/>
              <m:endChr m:val="⟩"/>
              <m:ctrlPr>
                <w:rPr>
                  <w:rFonts w:ascii="Cambria Math" w:hAnsi="Cambria Math"/>
                  <w:i/>
                </w:rPr>
              </m:ctrlPr>
            </m:dPr>
            <m:e>
              <m:r>
                <w:rPr>
                  <w:rFonts w:ascii="Cambria Math" w:hAnsi="Cambria Math"/>
                </w:rPr>
                <m:t>+</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m:t>
                    </m:r>
                    <m:r>
                      <w:rPr>
                        <w:rFonts w:ascii="Cambria Math" w:hAnsi="Cambria Math"/>
                      </w:rPr>
                      <m:t>1</m:t>
                    </m:r>
                  </m:e>
                </m:mr>
              </m:m>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rPr>
            <m:t xml:space="preserve"> </m:t>
          </m:r>
        </m:oMath>
      </m:oMathPara>
    </w:p>
    <w:sectPr w:rsidR="001708E3" w:rsidRPr="00222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305B0"/>
    <w:multiLevelType w:val="multilevel"/>
    <w:tmpl w:val="E584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857B8"/>
    <w:multiLevelType w:val="multilevel"/>
    <w:tmpl w:val="09EE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23572"/>
    <w:multiLevelType w:val="multilevel"/>
    <w:tmpl w:val="07AE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27978"/>
    <w:multiLevelType w:val="multilevel"/>
    <w:tmpl w:val="8FDE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A56AA"/>
    <w:multiLevelType w:val="multilevel"/>
    <w:tmpl w:val="F962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033C17"/>
    <w:multiLevelType w:val="multilevel"/>
    <w:tmpl w:val="DB86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223A0"/>
    <w:multiLevelType w:val="multilevel"/>
    <w:tmpl w:val="D92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556192">
    <w:abstractNumId w:val="4"/>
  </w:num>
  <w:num w:numId="2" w16cid:durableId="221327662">
    <w:abstractNumId w:val="5"/>
  </w:num>
  <w:num w:numId="3" w16cid:durableId="1483959889">
    <w:abstractNumId w:val="3"/>
  </w:num>
  <w:num w:numId="4" w16cid:durableId="547110598">
    <w:abstractNumId w:val="6"/>
  </w:num>
  <w:num w:numId="5" w16cid:durableId="1427918749">
    <w:abstractNumId w:val="1"/>
  </w:num>
  <w:num w:numId="6" w16cid:durableId="1837526053">
    <w:abstractNumId w:val="0"/>
  </w:num>
  <w:num w:numId="7" w16cid:durableId="2005232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1D"/>
    <w:rsid w:val="00007B29"/>
    <w:rsid w:val="00021ABD"/>
    <w:rsid w:val="000479A8"/>
    <w:rsid w:val="00070D4C"/>
    <w:rsid w:val="000B374A"/>
    <w:rsid w:val="000D1B1D"/>
    <w:rsid w:val="001708E3"/>
    <w:rsid w:val="00196399"/>
    <w:rsid w:val="001F329A"/>
    <w:rsid w:val="0022254D"/>
    <w:rsid w:val="00231DDD"/>
    <w:rsid w:val="00254E6A"/>
    <w:rsid w:val="00267F75"/>
    <w:rsid w:val="00392468"/>
    <w:rsid w:val="003C3691"/>
    <w:rsid w:val="003C3CD1"/>
    <w:rsid w:val="003E4825"/>
    <w:rsid w:val="00490F47"/>
    <w:rsid w:val="004E7F58"/>
    <w:rsid w:val="005467ED"/>
    <w:rsid w:val="005B3EE4"/>
    <w:rsid w:val="006F3812"/>
    <w:rsid w:val="00755251"/>
    <w:rsid w:val="007933B2"/>
    <w:rsid w:val="00833A60"/>
    <w:rsid w:val="00850B8E"/>
    <w:rsid w:val="00921230"/>
    <w:rsid w:val="00946286"/>
    <w:rsid w:val="009834E7"/>
    <w:rsid w:val="0098621A"/>
    <w:rsid w:val="009E2DA0"/>
    <w:rsid w:val="009E3E44"/>
    <w:rsid w:val="009E6B1C"/>
    <w:rsid w:val="009F5227"/>
    <w:rsid w:val="00B253F8"/>
    <w:rsid w:val="00CD44B6"/>
    <w:rsid w:val="00D52DC4"/>
    <w:rsid w:val="00E037A8"/>
    <w:rsid w:val="00EA3D29"/>
    <w:rsid w:val="00EC6E0D"/>
    <w:rsid w:val="00F52A7D"/>
    <w:rsid w:val="00F87E9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D752"/>
  <w15:chartTrackingRefBased/>
  <w15:docId w15:val="{9896C54B-876C-4427-A1B9-28193AC0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1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1B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1B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1B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1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B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1B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1B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1B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1B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1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B1D"/>
    <w:rPr>
      <w:rFonts w:eastAsiaTheme="majorEastAsia" w:cstheme="majorBidi"/>
      <w:color w:val="272727" w:themeColor="text1" w:themeTint="D8"/>
    </w:rPr>
  </w:style>
  <w:style w:type="paragraph" w:styleId="Title">
    <w:name w:val="Title"/>
    <w:basedOn w:val="Normal"/>
    <w:next w:val="Normal"/>
    <w:link w:val="TitleChar"/>
    <w:uiPriority w:val="10"/>
    <w:qFormat/>
    <w:rsid w:val="000D1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B1D"/>
    <w:pPr>
      <w:spacing w:before="160"/>
      <w:jc w:val="center"/>
    </w:pPr>
    <w:rPr>
      <w:i/>
      <w:iCs/>
      <w:color w:val="404040" w:themeColor="text1" w:themeTint="BF"/>
    </w:rPr>
  </w:style>
  <w:style w:type="character" w:customStyle="1" w:styleId="QuoteChar">
    <w:name w:val="Quote Char"/>
    <w:basedOn w:val="DefaultParagraphFont"/>
    <w:link w:val="Quote"/>
    <w:uiPriority w:val="29"/>
    <w:rsid w:val="000D1B1D"/>
    <w:rPr>
      <w:i/>
      <w:iCs/>
      <w:color w:val="404040" w:themeColor="text1" w:themeTint="BF"/>
    </w:rPr>
  </w:style>
  <w:style w:type="paragraph" w:styleId="ListParagraph">
    <w:name w:val="List Paragraph"/>
    <w:basedOn w:val="Normal"/>
    <w:uiPriority w:val="34"/>
    <w:qFormat/>
    <w:rsid w:val="000D1B1D"/>
    <w:pPr>
      <w:ind w:left="720"/>
      <w:contextualSpacing/>
    </w:pPr>
  </w:style>
  <w:style w:type="character" w:styleId="IntenseEmphasis">
    <w:name w:val="Intense Emphasis"/>
    <w:basedOn w:val="DefaultParagraphFont"/>
    <w:uiPriority w:val="21"/>
    <w:qFormat/>
    <w:rsid w:val="000D1B1D"/>
    <w:rPr>
      <w:i/>
      <w:iCs/>
      <w:color w:val="2F5496" w:themeColor="accent1" w:themeShade="BF"/>
    </w:rPr>
  </w:style>
  <w:style w:type="paragraph" w:styleId="IntenseQuote">
    <w:name w:val="Intense Quote"/>
    <w:basedOn w:val="Normal"/>
    <w:next w:val="Normal"/>
    <w:link w:val="IntenseQuoteChar"/>
    <w:uiPriority w:val="30"/>
    <w:qFormat/>
    <w:rsid w:val="000D1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1B1D"/>
    <w:rPr>
      <w:i/>
      <w:iCs/>
      <w:color w:val="2F5496" w:themeColor="accent1" w:themeShade="BF"/>
    </w:rPr>
  </w:style>
  <w:style w:type="character" w:styleId="IntenseReference">
    <w:name w:val="Intense Reference"/>
    <w:basedOn w:val="DefaultParagraphFont"/>
    <w:uiPriority w:val="32"/>
    <w:qFormat/>
    <w:rsid w:val="000D1B1D"/>
    <w:rPr>
      <w:b/>
      <w:bCs/>
      <w:smallCaps/>
      <w:color w:val="2F5496" w:themeColor="accent1" w:themeShade="BF"/>
      <w:spacing w:val="5"/>
    </w:rPr>
  </w:style>
  <w:style w:type="character" w:styleId="PlaceholderText">
    <w:name w:val="Placeholder Text"/>
    <w:basedOn w:val="DefaultParagraphFont"/>
    <w:uiPriority w:val="99"/>
    <w:semiHidden/>
    <w:rsid w:val="009862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CX</dc:creator>
  <cp:keywords/>
  <dc:description/>
  <cp:lastModifiedBy>LE CX</cp:lastModifiedBy>
  <cp:revision>3</cp:revision>
  <dcterms:created xsi:type="dcterms:W3CDTF">2025-10-29T09:30:00Z</dcterms:created>
  <dcterms:modified xsi:type="dcterms:W3CDTF">2025-10-30T14:45:00Z</dcterms:modified>
</cp:coreProperties>
</file>