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E39C57" w14:textId="0396F8CF" w:rsidR="00293967" w:rsidRDefault="00293967" w:rsidP="00293967">
      <w:pPr>
        <w:pStyle w:val="Title"/>
        <w:jc w:val="center"/>
      </w:pPr>
      <w:r w:rsidRPr="00293967">
        <w:t>Conditionals &amp; Boolean Logic</w:t>
      </w:r>
    </w:p>
    <w:p w14:paraId="78B826F9" w14:textId="5E1D0207" w:rsidR="005F73DF" w:rsidRDefault="00000000" w:rsidP="00293967">
      <w:pPr>
        <w:pStyle w:val="Subtitle"/>
        <w:jc w:val="center"/>
      </w:pPr>
      <w:r>
        <w:t>STEM Through Games</w:t>
      </w:r>
    </w:p>
    <w:sdt>
      <w:sdtPr>
        <w:id w:val="1586193559"/>
        <w:docPartObj>
          <w:docPartGallery w:val="Table of Contents"/>
          <w:docPartUnique/>
        </w:docPartObj>
      </w:sdtPr>
      <w:sdtEndPr>
        <w:rPr>
          <w:rFonts w:ascii="Calibri" w:eastAsia="Calibri" w:hAnsi="Calibri" w:cs="Calibri"/>
          <w:noProof/>
          <w:color w:val="auto"/>
          <w:sz w:val="22"/>
          <w:szCs w:val="22"/>
        </w:rPr>
      </w:sdtEndPr>
      <w:sdtContent>
        <w:p w14:paraId="2AA43C48" w14:textId="0DB336B3" w:rsidR="00D82CB5" w:rsidRDefault="00D82CB5">
          <w:pPr>
            <w:pStyle w:val="TOCHeading"/>
          </w:pPr>
          <w:r>
            <w:t>Table of Contents</w:t>
          </w:r>
        </w:p>
        <w:p w14:paraId="7A41E0B4" w14:textId="24B7D935" w:rsidR="00D82CB5" w:rsidRDefault="00D82CB5">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4956725" w:history="1">
            <w:r w:rsidRPr="00BB1A20">
              <w:rPr>
                <w:rStyle w:val="Hyperlink"/>
                <w:noProof/>
              </w:rPr>
              <w:t>Session Snapshot</w:t>
            </w:r>
            <w:r>
              <w:rPr>
                <w:noProof/>
                <w:webHidden/>
              </w:rPr>
              <w:tab/>
            </w:r>
            <w:r>
              <w:rPr>
                <w:noProof/>
                <w:webHidden/>
              </w:rPr>
              <w:fldChar w:fldCharType="begin"/>
            </w:r>
            <w:r>
              <w:rPr>
                <w:noProof/>
                <w:webHidden/>
              </w:rPr>
              <w:instrText xml:space="preserve"> PAGEREF _Toc234956725 \h </w:instrText>
            </w:r>
            <w:r>
              <w:rPr>
                <w:noProof/>
                <w:webHidden/>
              </w:rPr>
            </w:r>
            <w:r>
              <w:rPr>
                <w:noProof/>
                <w:webHidden/>
              </w:rPr>
              <w:fldChar w:fldCharType="separate"/>
            </w:r>
            <w:r>
              <w:rPr>
                <w:noProof/>
                <w:webHidden/>
              </w:rPr>
              <w:t>2</w:t>
            </w:r>
            <w:r>
              <w:rPr>
                <w:noProof/>
                <w:webHidden/>
              </w:rPr>
              <w:fldChar w:fldCharType="end"/>
            </w:r>
          </w:hyperlink>
        </w:p>
        <w:p w14:paraId="4C5651E0" w14:textId="78CE09C2" w:rsidR="00D82CB5" w:rsidRDefault="00D82CB5">
          <w:pPr>
            <w:pStyle w:val="TOC1"/>
            <w:tabs>
              <w:tab w:val="right" w:leader="dot" w:pos="9350"/>
            </w:tabs>
            <w:rPr>
              <w:noProof/>
            </w:rPr>
          </w:pPr>
          <w:hyperlink w:anchor="_Toc234956726" w:history="1">
            <w:r w:rsidRPr="00BB1A20">
              <w:rPr>
                <w:rStyle w:val="Hyperlink"/>
                <w:noProof/>
              </w:rPr>
              <w:t>Learning Objectives</w:t>
            </w:r>
            <w:r>
              <w:rPr>
                <w:noProof/>
                <w:webHidden/>
              </w:rPr>
              <w:tab/>
            </w:r>
            <w:r>
              <w:rPr>
                <w:noProof/>
                <w:webHidden/>
              </w:rPr>
              <w:fldChar w:fldCharType="begin"/>
            </w:r>
            <w:r>
              <w:rPr>
                <w:noProof/>
                <w:webHidden/>
              </w:rPr>
              <w:instrText xml:space="preserve"> PAGEREF _Toc234956726 \h </w:instrText>
            </w:r>
            <w:r>
              <w:rPr>
                <w:noProof/>
                <w:webHidden/>
              </w:rPr>
            </w:r>
            <w:r>
              <w:rPr>
                <w:noProof/>
                <w:webHidden/>
              </w:rPr>
              <w:fldChar w:fldCharType="separate"/>
            </w:r>
            <w:r>
              <w:rPr>
                <w:noProof/>
                <w:webHidden/>
              </w:rPr>
              <w:t>2</w:t>
            </w:r>
            <w:r>
              <w:rPr>
                <w:noProof/>
                <w:webHidden/>
              </w:rPr>
              <w:fldChar w:fldCharType="end"/>
            </w:r>
          </w:hyperlink>
        </w:p>
        <w:p w14:paraId="268FDB37" w14:textId="635D98C9" w:rsidR="00D82CB5" w:rsidRDefault="00D82CB5">
          <w:pPr>
            <w:pStyle w:val="TOC1"/>
            <w:tabs>
              <w:tab w:val="right" w:leader="dot" w:pos="9350"/>
            </w:tabs>
            <w:rPr>
              <w:noProof/>
            </w:rPr>
          </w:pPr>
          <w:hyperlink w:anchor="_Toc234956727" w:history="1">
            <w:r w:rsidRPr="00BB1A20">
              <w:rPr>
                <w:rStyle w:val="Hyperlink"/>
                <w:noProof/>
              </w:rPr>
              <w:t>Concept Anchors</w:t>
            </w:r>
            <w:r>
              <w:rPr>
                <w:noProof/>
                <w:webHidden/>
              </w:rPr>
              <w:tab/>
            </w:r>
            <w:r>
              <w:rPr>
                <w:noProof/>
                <w:webHidden/>
              </w:rPr>
              <w:fldChar w:fldCharType="begin"/>
            </w:r>
            <w:r>
              <w:rPr>
                <w:noProof/>
                <w:webHidden/>
              </w:rPr>
              <w:instrText xml:space="preserve"> PAGEREF _Toc234956727 \h </w:instrText>
            </w:r>
            <w:r>
              <w:rPr>
                <w:noProof/>
                <w:webHidden/>
              </w:rPr>
            </w:r>
            <w:r>
              <w:rPr>
                <w:noProof/>
                <w:webHidden/>
              </w:rPr>
              <w:fldChar w:fldCharType="separate"/>
            </w:r>
            <w:r>
              <w:rPr>
                <w:noProof/>
                <w:webHidden/>
              </w:rPr>
              <w:t>2</w:t>
            </w:r>
            <w:r>
              <w:rPr>
                <w:noProof/>
                <w:webHidden/>
              </w:rPr>
              <w:fldChar w:fldCharType="end"/>
            </w:r>
          </w:hyperlink>
        </w:p>
        <w:p w14:paraId="77D9827A" w14:textId="64E024F5" w:rsidR="00D82CB5" w:rsidRDefault="00D82CB5">
          <w:pPr>
            <w:pStyle w:val="TOC1"/>
            <w:tabs>
              <w:tab w:val="right" w:leader="dot" w:pos="9350"/>
            </w:tabs>
            <w:rPr>
              <w:noProof/>
            </w:rPr>
          </w:pPr>
          <w:hyperlink w:anchor="_Toc234956728" w:history="1">
            <w:r w:rsidRPr="00BB1A20">
              <w:rPr>
                <w:rStyle w:val="Hyperlink"/>
                <w:noProof/>
              </w:rPr>
              <w:t>Welcome &amp; Conditional Warm-Up</w:t>
            </w:r>
            <w:r>
              <w:rPr>
                <w:noProof/>
                <w:webHidden/>
              </w:rPr>
              <w:tab/>
            </w:r>
            <w:r>
              <w:rPr>
                <w:noProof/>
                <w:webHidden/>
              </w:rPr>
              <w:fldChar w:fldCharType="begin"/>
            </w:r>
            <w:r>
              <w:rPr>
                <w:noProof/>
                <w:webHidden/>
              </w:rPr>
              <w:instrText xml:space="preserve"> PAGEREF _Toc234956728 \h </w:instrText>
            </w:r>
            <w:r>
              <w:rPr>
                <w:noProof/>
                <w:webHidden/>
              </w:rPr>
            </w:r>
            <w:r>
              <w:rPr>
                <w:noProof/>
                <w:webHidden/>
              </w:rPr>
              <w:fldChar w:fldCharType="separate"/>
            </w:r>
            <w:r>
              <w:rPr>
                <w:noProof/>
                <w:webHidden/>
              </w:rPr>
              <w:t>2</w:t>
            </w:r>
            <w:r>
              <w:rPr>
                <w:noProof/>
                <w:webHidden/>
              </w:rPr>
              <w:fldChar w:fldCharType="end"/>
            </w:r>
          </w:hyperlink>
        </w:p>
        <w:p w14:paraId="6E6F76AE" w14:textId="63A8926C" w:rsidR="00D82CB5" w:rsidRDefault="00D82CB5">
          <w:pPr>
            <w:pStyle w:val="TOC1"/>
            <w:tabs>
              <w:tab w:val="right" w:leader="dot" w:pos="9350"/>
            </w:tabs>
            <w:rPr>
              <w:noProof/>
            </w:rPr>
          </w:pPr>
          <w:hyperlink w:anchor="_Toc234956729" w:history="1">
            <w:r w:rsidRPr="00BB1A20">
              <w:rPr>
                <w:rStyle w:val="Hyperlink"/>
                <w:noProof/>
              </w:rPr>
              <w:t>Mini-Lesson: If/Then, If/Else &amp; Booleans</w:t>
            </w:r>
            <w:r>
              <w:rPr>
                <w:noProof/>
                <w:webHidden/>
              </w:rPr>
              <w:tab/>
            </w:r>
            <w:r>
              <w:rPr>
                <w:noProof/>
                <w:webHidden/>
              </w:rPr>
              <w:fldChar w:fldCharType="begin"/>
            </w:r>
            <w:r>
              <w:rPr>
                <w:noProof/>
                <w:webHidden/>
              </w:rPr>
              <w:instrText xml:space="preserve"> PAGEREF _Toc234956729 \h </w:instrText>
            </w:r>
            <w:r>
              <w:rPr>
                <w:noProof/>
                <w:webHidden/>
              </w:rPr>
            </w:r>
            <w:r>
              <w:rPr>
                <w:noProof/>
                <w:webHidden/>
              </w:rPr>
              <w:fldChar w:fldCharType="separate"/>
            </w:r>
            <w:r>
              <w:rPr>
                <w:noProof/>
                <w:webHidden/>
              </w:rPr>
              <w:t>3</w:t>
            </w:r>
            <w:r>
              <w:rPr>
                <w:noProof/>
                <w:webHidden/>
              </w:rPr>
              <w:fldChar w:fldCharType="end"/>
            </w:r>
          </w:hyperlink>
        </w:p>
        <w:p w14:paraId="4528F4DC" w14:textId="66A61F99" w:rsidR="00D82CB5" w:rsidRDefault="00D82CB5">
          <w:pPr>
            <w:pStyle w:val="TOC3"/>
            <w:tabs>
              <w:tab w:val="right" w:leader="dot" w:pos="9350"/>
            </w:tabs>
            <w:rPr>
              <w:noProof/>
            </w:rPr>
          </w:pPr>
          <w:hyperlink w:anchor="_Toc234956730" w:history="1">
            <w:r w:rsidRPr="00BB1A20">
              <w:rPr>
                <w:rStyle w:val="Hyperlink"/>
                <w:noProof/>
              </w:rPr>
              <w:t>Part A — if/then vs. if/then/else</w:t>
            </w:r>
            <w:r>
              <w:rPr>
                <w:noProof/>
                <w:webHidden/>
              </w:rPr>
              <w:tab/>
            </w:r>
            <w:r>
              <w:rPr>
                <w:noProof/>
                <w:webHidden/>
              </w:rPr>
              <w:fldChar w:fldCharType="begin"/>
            </w:r>
            <w:r>
              <w:rPr>
                <w:noProof/>
                <w:webHidden/>
              </w:rPr>
              <w:instrText xml:space="preserve"> PAGEREF _Toc234956730 \h </w:instrText>
            </w:r>
            <w:r>
              <w:rPr>
                <w:noProof/>
                <w:webHidden/>
              </w:rPr>
            </w:r>
            <w:r>
              <w:rPr>
                <w:noProof/>
                <w:webHidden/>
              </w:rPr>
              <w:fldChar w:fldCharType="separate"/>
            </w:r>
            <w:r>
              <w:rPr>
                <w:noProof/>
                <w:webHidden/>
              </w:rPr>
              <w:t>3</w:t>
            </w:r>
            <w:r>
              <w:rPr>
                <w:noProof/>
                <w:webHidden/>
              </w:rPr>
              <w:fldChar w:fldCharType="end"/>
            </w:r>
          </w:hyperlink>
        </w:p>
        <w:p w14:paraId="4F467B4E" w14:textId="254AFF28" w:rsidR="00D82CB5" w:rsidRDefault="00D82CB5">
          <w:pPr>
            <w:pStyle w:val="TOC3"/>
            <w:tabs>
              <w:tab w:val="right" w:leader="dot" w:pos="9350"/>
            </w:tabs>
            <w:rPr>
              <w:noProof/>
            </w:rPr>
          </w:pPr>
          <w:hyperlink w:anchor="_Toc234956731" w:history="1">
            <w:r w:rsidRPr="00BB1A20">
              <w:rPr>
                <w:rStyle w:val="Hyperlink"/>
                <w:noProof/>
              </w:rPr>
              <w:t>Part B — Boolean Sensing &amp; Comparison Operators</w:t>
            </w:r>
            <w:r>
              <w:rPr>
                <w:noProof/>
                <w:webHidden/>
              </w:rPr>
              <w:tab/>
            </w:r>
            <w:r>
              <w:rPr>
                <w:noProof/>
                <w:webHidden/>
              </w:rPr>
              <w:fldChar w:fldCharType="begin"/>
            </w:r>
            <w:r>
              <w:rPr>
                <w:noProof/>
                <w:webHidden/>
              </w:rPr>
              <w:instrText xml:space="preserve"> PAGEREF _Toc234956731 \h </w:instrText>
            </w:r>
            <w:r>
              <w:rPr>
                <w:noProof/>
                <w:webHidden/>
              </w:rPr>
            </w:r>
            <w:r>
              <w:rPr>
                <w:noProof/>
                <w:webHidden/>
              </w:rPr>
              <w:fldChar w:fldCharType="separate"/>
            </w:r>
            <w:r>
              <w:rPr>
                <w:noProof/>
                <w:webHidden/>
              </w:rPr>
              <w:t>3</w:t>
            </w:r>
            <w:r>
              <w:rPr>
                <w:noProof/>
                <w:webHidden/>
              </w:rPr>
              <w:fldChar w:fldCharType="end"/>
            </w:r>
          </w:hyperlink>
        </w:p>
        <w:p w14:paraId="5DF541F1" w14:textId="236DE598" w:rsidR="00D82CB5" w:rsidRDefault="00D82CB5">
          <w:pPr>
            <w:pStyle w:val="TOC3"/>
            <w:tabs>
              <w:tab w:val="right" w:leader="dot" w:pos="9350"/>
            </w:tabs>
            <w:rPr>
              <w:noProof/>
            </w:rPr>
          </w:pPr>
          <w:hyperlink w:anchor="_Toc234956732" w:history="1">
            <w:r w:rsidRPr="00BB1A20">
              <w:rPr>
                <w:rStyle w:val="Hyperlink"/>
                <w:noProof/>
              </w:rPr>
              <w:t>Part C — Bridge from Last Week</w:t>
            </w:r>
            <w:r>
              <w:rPr>
                <w:noProof/>
                <w:webHidden/>
              </w:rPr>
              <w:tab/>
            </w:r>
            <w:r>
              <w:rPr>
                <w:noProof/>
                <w:webHidden/>
              </w:rPr>
              <w:fldChar w:fldCharType="begin"/>
            </w:r>
            <w:r>
              <w:rPr>
                <w:noProof/>
                <w:webHidden/>
              </w:rPr>
              <w:instrText xml:space="preserve"> PAGEREF _Toc234956732 \h </w:instrText>
            </w:r>
            <w:r>
              <w:rPr>
                <w:noProof/>
                <w:webHidden/>
              </w:rPr>
            </w:r>
            <w:r>
              <w:rPr>
                <w:noProof/>
                <w:webHidden/>
              </w:rPr>
              <w:fldChar w:fldCharType="separate"/>
            </w:r>
            <w:r>
              <w:rPr>
                <w:noProof/>
                <w:webHidden/>
              </w:rPr>
              <w:t>3</w:t>
            </w:r>
            <w:r>
              <w:rPr>
                <w:noProof/>
                <w:webHidden/>
              </w:rPr>
              <w:fldChar w:fldCharType="end"/>
            </w:r>
          </w:hyperlink>
        </w:p>
        <w:p w14:paraId="24EF95E4" w14:textId="09557F48" w:rsidR="00D82CB5" w:rsidRDefault="00D82CB5">
          <w:pPr>
            <w:pStyle w:val="TOC1"/>
            <w:tabs>
              <w:tab w:val="right" w:leader="dot" w:pos="9350"/>
            </w:tabs>
            <w:rPr>
              <w:noProof/>
            </w:rPr>
          </w:pPr>
          <w:hyperlink w:anchor="_Toc234956733" w:history="1">
            <w:r w:rsidRPr="00BB1A20">
              <w:rPr>
                <w:rStyle w:val="Hyperlink"/>
                <w:noProof/>
              </w:rPr>
              <w:t>Guided Build: Detecting a Touch</w:t>
            </w:r>
            <w:r>
              <w:rPr>
                <w:noProof/>
                <w:webHidden/>
              </w:rPr>
              <w:tab/>
            </w:r>
            <w:r>
              <w:rPr>
                <w:noProof/>
                <w:webHidden/>
              </w:rPr>
              <w:fldChar w:fldCharType="begin"/>
            </w:r>
            <w:r>
              <w:rPr>
                <w:noProof/>
                <w:webHidden/>
              </w:rPr>
              <w:instrText xml:space="preserve"> PAGEREF _Toc234956733 \h </w:instrText>
            </w:r>
            <w:r>
              <w:rPr>
                <w:noProof/>
                <w:webHidden/>
              </w:rPr>
            </w:r>
            <w:r>
              <w:rPr>
                <w:noProof/>
                <w:webHidden/>
              </w:rPr>
              <w:fldChar w:fldCharType="separate"/>
            </w:r>
            <w:r>
              <w:rPr>
                <w:noProof/>
                <w:webHidden/>
              </w:rPr>
              <w:t>3</w:t>
            </w:r>
            <w:r>
              <w:rPr>
                <w:noProof/>
                <w:webHidden/>
              </w:rPr>
              <w:fldChar w:fldCharType="end"/>
            </w:r>
          </w:hyperlink>
        </w:p>
        <w:p w14:paraId="16560F6B" w14:textId="20D1F30A" w:rsidR="00D82CB5" w:rsidRDefault="00D82CB5">
          <w:pPr>
            <w:pStyle w:val="TOC3"/>
            <w:tabs>
              <w:tab w:val="right" w:leader="dot" w:pos="9350"/>
            </w:tabs>
            <w:rPr>
              <w:noProof/>
            </w:rPr>
          </w:pPr>
          <w:hyperlink w:anchor="_Toc234956734" w:history="1">
            <w:r w:rsidRPr="00BB1A20">
              <w:rPr>
                <w:rStyle w:val="Hyperlink"/>
                <w:noProof/>
              </w:rPr>
              <w:t>Step-by-Step Build Guide</w:t>
            </w:r>
            <w:r>
              <w:rPr>
                <w:noProof/>
                <w:webHidden/>
              </w:rPr>
              <w:tab/>
            </w:r>
            <w:r>
              <w:rPr>
                <w:noProof/>
                <w:webHidden/>
              </w:rPr>
              <w:fldChar w:fldCharType="begin"/>
            </w:r>
            <w:r>
              <w:rPr>
                <w:noProof/>
                <w:webHidden/>
              </w:rPr>
              <w:instrText xml:space="preserve"> PAGEREF _Toc234956734 \h </w:instrText>
            </w:r>
            <w:r>
              <w:rPr>
                <w:noProof/>
                <w:webHidden/>
              </w:rPr>
            </w:r>
            <w:r>
              <w:rPr>
                <w:noProof/>
                <w:webHidden/>
              </w:rPr>
              <w:fldChar w:fldCharType="separate"/>
            </w:r>
            <w:r>
              <w:rPr>
                <w:noProof/>
                <w:webHidden/>
              </w:rPr>
              <w:t>3</w:t>
            </w:r>
            <w:r>
              <w:rPr>
                <w:noProof/>
                <w:webHidden/>
              </w:rPr>
              <w:fldChar w:fldCharType="end"/>
            </w:r>
          </w:hyperlink>
        </w:p>
        <w:p w14:paraId="7E9A2933" w14:textId="1D18B533" w:rsidR="00D82CB5" w:rsidRDefault="00D82CB5">
          <w:pPr>
            <w:pStyle w:val="TOC1"/>
            <w:tabs>
              <w:tab w:val="right" w:leader="dot" w:pos="9350"/>
            </w:tabs>
            <w:rPr>
              <w:noProof/>
            </w:rPr>
          </w:pPr>
          <w:hyperlink w:anchor="_Toc234956735" w:history="1">
            <w:r w:rsidRPr="00BB1A20">
              <w:rPr>
                <w:rStyle w:val="Hyperlink"/>
                <w:noProof/>
              </w:rPr>
              <w:t>Activity: “Avoid the Enemy”</w:t>
            </w:r>
            <w:r>
              <w:rPr>
                <w:noProof/>
                <w:webHidden/>
              </w:rPr>
              <w:tab/>
            </w:r>
            <w:r>
              <w:rPr>
                <w:noProof/>
                <w:webHidden/>
              </w:rPr>
              <w:fldChar w:fldCharType="begin"/>
            </w:r>
            <w:r>
              <w:rPr>
                <w:noProof/>
                <w:webHidden/>
              </w:rPr>
              <w:instrText xml:space="preserve"> PAGEREF _Toc234956735 \h </w:instrText>
            </w:r>
            <w:r>
              <w:rPr>
                <w:noProof/>
                <w:webHidden/>
              </w:rPr>
            </w:r>
            <w:r>
              <w:rPr>
                <w:noProof/>
                <w:webHidden/>
              </w:rPr>
              <w:fldChar w:fldCharType="separate"/>
            </w:r>
            <w:r>
              <w:rPr>
                <w:noProof/>
                <w:webHidden/>
              </w:rPr>
              <w:t>4</w:t>
            </w:r>
            <w:r>
              <w:rPr>
                <w:noProof/>
                <w:webHidden/>
              </w:rPr>
              <w:fldChar w:fldCharType="end"/>
            </w:r>
          </w:hyperlink>
        </w:p>
        <w:p w14:paraId="7B2B859B" w14:textId="1A200F2A" w:rsidR="00D82CB5" w:rsidRDefault="00D82CB5">
          <w:pPr>
            <w:pStyle w:val="TOC3"/>
            <w:tabs>
              <w:tab w:val="right" w:leader="dot" w:pos="9350"/>
            </w:tabs>
            <w:rPr>
              <w:noProof/>
            </w:rPr>
          </w:pPr>
          <w:hyperlink w:anchor="_Toc234956736" w:history="1">
            <w:r w:rsidRPr="00BB1A20">
              <w:rPr>
                <w:rStyle w:val="Hyperlink"/>
                <w:noProof/>
              </w:rPr>
              <w:t>Step-by-Step Build Guide</w:t>
            </w:r>
            <w:r>
              <w:rPr>
                <w:noProof/>
                <w:webHidden/>
              </w:rPr>
              <w:tab/>
            </w:r>
            <w:r>
              <w:rPr>
                <w:noProof/>
                <w:webHidden/>
              </w:rPr>
              <w:fldChar w:fldCharType="begin"/>
            </w:r>
            <w:r>
              <w:rPr>
                <w:noProof/>
                <w:webHidden/>
              </w:rPr>
              <w:instrText xml:space="preserve"> PAGEREF _Toc234956736 \h </w:instrText>
            </w:r>
            <w:r>
              <w:rPr>
                <w:noProof/>
                <w:webHidden/>
              </w:rPr>
            </w:r>
            <w:r>
              <w:rPr>
                <w:noProof/>
                <w:webHidden/>
              </w:rPr>
              <w:fldChar w:fldCharType="separate"/>
            </w:r>
            <w:r>
              <w:rPr>
                <w:noProof/>
                <w:webHidden/>
              </w:rPr>
              <w:t>4</w:t>
            </w:r>
            <w:r>
              <w:rPr>
                <w:noProof/>
                <w:webHidden/>
              </w:rPr>
              <w:fldChar w:fldCharType="end"/>
            </w:r>
          </w:hyperlink>
        </w:p>
        <w:p w14:paraId="4FB183B8" w14:textId="2301DF76" w:rsidR="00D82CB5" w:rsidRDefault="00D82CB5">
          <w:pPr>
            <w:pStyle w:val="TOC1"/>
            <w:tabs>
              <w:tab w:val="right" w:leader="dot" w:pos="9350"/>
            </w:tabs>
            <w:rPr>
              <w:noProof/>
            </w:rPr>
          </w:pPr>
          <w:hyperlink w:anchor="_Toc234956737" w:history="1">
            <w:r w:rsidRPr="00BB1A20">
              <w:rPr>
                <w:rStyle w:val="Hyperlink"/>
                <w:noProof/>
              </w:rPr>
              <w:t>Peer Playtest &amp; Rubric Check</w:t>
            </w:r>
            <w:r>
              <w:rPr>
                <w:noProof/>
                <w:webHidden/>
              </w:rPr>
              <w:tab/>
            </w:r>
            <w:r>
              <w:rPr>
                <w:noProof/>
                <w:webHidden/>
              </w:rPr>
              <w:fldChar w:fldCharType="begin"/>
            </w:r>
            <w:r>
              <w:rPr>
                <w:noProof/>
                <w:webHidden/>
              </w:rPr>
              <w:instrText xml:space="preserve"> PAGEREF _Toc234956737 \h </w:instrText>
            </w:r>
            <w:r>
              <w:rPr>
                <w:noProof/>
                <w:webHidden/>
              </w:rPr>
            </w:r>
            <w:r>
              <w:rPr>
                <w:noProof/>
                <w:webHidden/>
              </w:rPr>
              <w:fldChar w:fldCharType="separate"/>
            </w:r>
            <w:r>
              <w:rPr>
                <w:noProof/>
                <w:webHidden/>
              </w:rPr>
              <w:t>5</w:t>
            </w:r>
            <w:r>
              <w:rPr>
                <w:noProof/>
                <w:webHidden/>
              </w:rPr>
              <w:fldChar w:fldCharType="end"/>
            </w:r>
          </w:hyperlink>
        </w:p>
        <w:p w14:paraId="6816FFC9" w14:textId="39403652" w:rsidR="00D82CB5" w:rsidRDefault="00D82CB5">
          <w:pPr>
            <w:pStyle w:val="TOC1"/>
            <w:tabs>
              <w:tab w:val="right" w:leader="dot" w:pos="9350"/>
            </w:tabs>
            <w:rPr>
              <w:noProof/>
            </w:rPr>
          </w:pPr>
          <w:hyperlink w:anchor="_Toc234956738" w:history="1">
            <w:r w:rsidRPr="00BB1A20">
              <w:rPr>
                <w:rStyle w:val="Hyperlink"/>
                <w:noProof/>
              </w:rPr>
              <w:t>Share-Out, Debrief, Exit Ticket</w:t>
            </w:r>
            <w:r>
              <w:rPr>
                <w:noProof/>
                <w:webHidden/>
              </w:rPr>
              <w:tab/>
            </w:r>
            <w:r>
              <w:rPr>
                <w:noProof/>
                <w:webHidden/>
              </w:rPr>
              <w:fldChar w:fldCharType="begin"/>
            </w:r>
            <w:r>
              <w:rPr>
                <w:noProof/>
                <w:webHidden/>
              </w:rPr>
              <w:instrText xml:space="preserve"> PAGEREF _Toc234956738 \h </w:instrText>
            </w:r>
            <w:r>
              <w:rPr>
                <w:noProof/>
                <w:webHidden/>
              </w:rPr>
            </w:r>
            <w:r>
              <w:rPr>
                <w:noProof/>
                <w:webHidden/>
              </w:rPr>
              <w:fldChar w:fldCharType="separate"/>
            </w:r>
            <w:r>
              <w:rPr>
                <w:noProof/>
                <w:webHidden/>
              </w:rPr>
              <w:t>5</w:t>
            </w:r>
            <w:r>
              <w:rPr>
                <w:noProof/>
                <w:webHidden/>
              </w:rPr>
              <w:fldChar w:fldCharType="end"/>
            </w:r>
          </w:hyperlink>
        </w:p>
        <w:p w14:paraId="555FA8F8" w14:textId="50AA92B9" w:rsidR="00D82CB5" w:rsidRDefault="00D82CB5">
          <w:pPr>
            <w:pStyle w:val="TOC1"/>
            <w:tabs>
              <w:tab w:val="right" w:leader="dot" w:pos="9350"/>
            </w:tabs>
            <w:rPr>
              <w:noProof/>
            </w:rPr>
          </w:pPr>
          <w:hyperlink w:anchor="_Toc234956739" w:history="1">
            <w:r w:rsidRPr="00BB1A20">
              <w:rPr>
                <w:rStyle w:val="Hyperlink"/>
                <w:noProof/>
              </w:rPr>
              <w:t>Appendix: Troubleshooting Quick Reference</w:t>
            </w:r>
            <w:r>
              <w:rPr>
                <w:noProof/>
                <w:webHidden/>
              </w:rPr>
              <w:tab/>
            </w:r>
            <w:r>
              <w:rPr>
                <w:noProof/>
                <w:webHidden/>
              </w:rPr>
              <w:fldChar w:fldCharType="begin"/>
            </w:r>
            <w:r>
              <w:rPr>
                <w:noProof/>
                <w:webHidden/>
              </w:rPr>
              <w:instrText xml:space="preserve"> PAGEREF _Toc234956739 \h </w:instrText>
            </w:r>
            <w:r>
              <w:rPr>
                <w:noProof/>
                <w:webHidden/>
              </w:rPr>
            </w:r>
            <w:r>
              <w:rPr>
                <w:noProof/>
                <w:webHidden/>
              </w:rPr>
              <w:fldChar w:fldCharType="separate"/>
            </w:r>
            <w:r>
              <w:rPr>
                <w:noProof/>
                <w:webHidden/>
              </w:rPr>
              <w:t>6</w:t>
            </w:r>
            <w:r>
              <w:rPr>
                <w:noProof/>
                <w:webHidden/>
              </w:rPr>
              <w:fldChar w:fldCharType="end"/>
            </w:r>
          </w:hyperlink>
        </w:p>
        <w:p w14:paraId="79A96E32" w14:textId="695F725D" w:rsidR="00D82CB5" w:rsidRDefault="00D82CB5">
          <w:r>
            <w:rPr>
              <w:b/>
              <w:bCs/>
              <w:noProof/>
            </w:rPr>
            <w:fldChar w:fldCharType="end"/>
          </w:r>
        </w:p>
      </w:sdtContent>
    </w:sdt>
    <w:p w14:paraId="09309F52" w14:textId="62D24756" w:rsidR="005F73DF" w:rsidRDefault="005F73DF" w:rsidP="00D82CB5">
      <w:pPr>
        <w:spacing w:after="300"/>
      </w:pPr>
    </w:p>
    <w:p w14:paraId="3D295274" w14:textId="77777777" w:rsidR="00D82CB5" w:rsidRDefault="00D82CB5">
      <w:pPr>
        <w:rPr>
          <w:color w:val="000000" w:themeColor="text1"/>
          <w:sz w:val="32"/>
          <w:szCs w:val="32"/>
        </w:rPr>
      </w:pPr>
      <w:bookmarkStart w:id="0" w:name="_Toc234956725"/>
      <w:r>
        <w:rPr>
          <w:color w:val="000000" w:themeColor="text1"/>
        </w:rPr>
        <w:br w:type="page"/>
      </w:r>
    </w:p>
    <w:p w14:paraId="295CBD7F" w14:textId="2F1B160A" w:rsidR="005F73DF" w:rsidRPr="00293967" w:rsidRDefault="00000000" w:rsidP="00293967">
      <w:pPr>
        <w:pStyle w:val="Heading1"/>
        <w:rPr>
          <w:color w:val="000000" w:themeColor="text1"/>
        </w:rPr>
      </w:pPr>
      <w:r w:rsidRPr="00293967">
        <w:rPr>
          <w:color w:val="000000" w:themeColor="text1"/>
        </w:rPr>
        <w:lastRenderedPageBreak/>
        <w:t>Session Snapshot</w:t>
      </w:r>
      <w:bookmarkEnd w:id="0"/>
      <w:r w:rsidRPr="00293967">
        <w:rPr>
          <w:color w:val="000000" w:themeColor="text1"/>
        </w:rPr>
        <w:t xml:space="preserve"> </w:t>
      </w:r>
    </w:p>
    <w:tbl>
      <w:tblPr>
        <w:tblW w:w="9625" w:type="dxa"/>
        <w:shd w:val="clear" w:color="auto" w:fill="FFFFFF" w:themeFill="background1"/>
        <w:tblCellMar>
          <w:left w:w="10" w:type="dxa"/>
          <w:right w:w="10" w:type="dxa"/>
        </w:tblCellMar>
        <w:tblLook w:val="04A0" w:firstRow="1" w:lastRow="0" w:firstColumn="1" w:lastColumn="0" w:noHBand="0" w:noVBand="1"/>
      </w:tblPr>
      <w:tblGrid>
        <w:gridCol w:w="6655"/>
        <w:gridCol w:w="2970"/>
      </w:tblGrid>
      <w:tr w:rsidR="00293967" w:rsidRPr="00293967" w14:paraId="4BA9818F" w14:textId="77777777" w:rsidTr="00293967">
        <w:tblPrEx>
          <w:tblCellMar>
            <w:top w:w="0" w:type="dxa"/>
            <w:bottom w:w="0" w:type="dxa"/>
          </w:tblCellMar>
        </w:tblPrEx>
        <w:trPr>
          <w:tblHeader/>
        </w:trPr>
        <w:tc>
          <w:tcPr>
            <w:tcW w:w="6655" w:type="dxa"/>
            <w:shd w:val="clear" w:color="auto" w:fill="FFFFFF" w:themeFill="background1"/>
            <w:tcMar>
              <w:top w:w="80" w:type="dxa"/>
              <w:left w:w="100" w:type="dxa"/>
              <w:bottom w:w="80" w:type="dxa"/>
              <w:right w:w="100" w:type="dxa"/>
            </w:tcMar>
            <w:vAlign w:val="center"/>
          </w:tcPr>
          <w:p w14:paraId="20286850" w14:textId="77777777" w:rsidR="00293967" w:rsidRPr="00293967" w:rsidRDefault="00293967">
            <w:pPr>
              <w:rPr>
                <w:color w:val="000000" w:themeColor="text1"/>
              </w:rPr>
            </w:pPr>
            <w:r w:rsidRPr="00293967">
              <w:rPr>
                <w:b/>
                <w:bCs/>
                <w:color w:val="000000" w:themeColor="text1"/>
              </w:rPr>
              <w:t>Segment</w:t>
            </w:r>
          </w:p>
        </w:tc>
        <w:tc>
          <w:tcPr>
            <w:tcW w:w="2970" w:type="dxa"/>
            <w:shd w:val="clear" w:color="auto" w:fill="FFFFFF" w:themeFill="background1"/>
            <w:tcMar>
              <w:top w:w="80" w:type="dxa"/>
              <w:left w:w="100" w:type="dxa"/>
              <w:bottom w:w="80" w:type="dxa"/>
              <w:right w:w="100" w:type="dxa"/>
            </w:tcMar>
            <w:vAlign w:val="center"/>
          </w:tcPr>
          <w:p w14:paraId="4936856D" w14:textId="77777777" w:rsidR="00293967" w:rsidRPr="00293967" w:rsidRDefault="00293967">
            <w:pPr>
              <w:rPr>
                <w:color w:val="000000" w:themeColor="text1"/>
              </w:rPr>
            </w:pPr>
            <w:r w:rsidRPr="00293967">
              <w:rPr>
                <w:b/>
                <w:bCs/>
                <w:color w:val="000000" w:themeColor="text1"/>
              </w:rPr>
              <w:t>Format</w:t>
            </w:r>
          </w:p>
        </w:tc>
      </w:tr>
      <w:tr w:rsidR="00293967" w:rsidRPr="00293967" w14:paraId="41CFD8AC" w14:textId="77777777" w:rsidTr="00293967">
        <w:tblPrEx>
          <w:tblCellMar>
            <w:top w:w="0" w:type="dxa"/>
            <w:bottom w:w="0" w:type="dxa"/>
          </w:tblCellMar>
        </w:tblPrEx>
        <w:tc>
          <w:tcPr>
            <w:tcW w:w="6655" w:type="dxa"/>
            <w:shd w:val="clear" w:color="auto" w:fill="FFFFFF" w:themeFill="background1"/>
            <w:tcMar>
              <w:top w:w="80" w:type="dxa"/>
              <w:left w:w="100" w:type="dxa"/>
              <w:bottom w:w="80" w:type="dxa"/>
              <w:right w:w="100" w:type="dxa"/>
            </w:tcMar>
            <w:vAlign w:val="center"/>
          </w:tcPr>
          <w:p w14:paraId="5B6D492C" w14:textId="77777777" w:rsidR="00293967" w:rsidRPr="00293967" w:rsidRDefault="00293967">
            <w:pPr>
              <w:rPr>
                <w:color w:val="000000" w:themeColor="text1"/>
              </w:rPr>
            </w:pPr>
            <w:r w:rsidRPr="00293967">
              <w:rPr>
                <w:color w:val="000000" w:themeColor="text1"/>
              </w:rPr>
              <w:t>Welcome &amp; Conditional Warm-Up</w:t>
            </w:r>
          </w:p>
        </w:tc>
        <w:tc>
          <w:tcPr>
            <w:tcW w:w="2970" w:type="dxa"/>
            <w:shd w:val="clear" w:color="auto" w:fill="FFFFFF" w:themeFill="background1"/>
            <w:tcMar>
              <w:top w:w="80" w:type="dxa"/>
              <w:left w:w="100" w:type="dxa"/>
              <w:bottom w:w="80" w:type="dxa"/>
              <w:right w:w="100" w:type="dxa"/>
            </w:tcMar>
            <w:vAlign w:val="center"/>
          </w:tcPr>
          <w:p w14:paraId="0A9CF0D5" w14:textId="77777777" w:rsidR="00293967" w:rsidRPr="00293967" w:rsidRDefault="00293967">
            <w:pPr>
              <w:rPr>
                <w:color w:val="000000" w:themeColor="text1"/>
              </w:rPr>
            </w:pPr>
            <w:r w:rsidRPr="00293967">
              <w:rPr>
                <w:color w:val="000000" w:themeColor="text1"/>
              </w:rPr>
              <w:t>Whole group</w:t>
            </w:r>
          </w:p>
        </w:tc>
      </w:tr>
      <w:tr w:rsidR="00293967" w:rsidRPr="00293967" w14:paraId="2C6481E8" w14:textId="77777777" w:rsidTr="00293967">
        <w:tblPrEx>
          <w:tblCellMar>
            <w:top w:w="0" w:type="dxa"/>
            <w:bottom w:w="0" w:type="dxa"/>
          </w:tblCellMar>
        </w:tblPrEx>
        <w:tc>
          <w:tcPr>
            <w:tcW w:w="6655" w:type="dxa"/>
            <w:shd w:val="clear" w:color="auto" w:fill="FFFFFF" w:themeFill="background1"/>
            <w:tcMar>
              <w:top w:w="80" w:type="dxa"/>
              <w:left w:w="100" w:type="dxa"/>
              <w:bottom w:w="80" w:type="dxa"/>
              <w:right w:w="100" w:type="dxa"/>
            </w:tcMar>
            <w:vAlign w:val="center"/>
          </w:tcPr>
          <w:p w14:paraId="7822D57F" w14:textId="77777777" w:rsidR="00293967" w:rsidRPr="00293967" w:rsidRDefault="00293967">
            <w:pPr>
              <w:rPr>
                <w:color w:val="000000" w:themeColor="text1"/>
              </w:rPr>
            </w:pPr>
            <w:r w:rsidRPr="00293967">
              <w:rPr>
                <w:color w:val="000000" w:themeColor="text1"/>
              </w:rPr>
              <w:t>Mini-Lesson: If/Then, If/Else &amp; Booleans</w:t>
            </w:r>
          </w:p>
        </w:tc>
        <w:tc>
          <w:tcPr>
            <w:tcW w:w="2970" w:type="dxa"/>
            <w:shd w:val="clear" w:color="auto" w:fill="FFFFFF" w:themeFill="background1"/>
            <w:tcMar>
              <w:top w:w="80" w:type="dxa"/>
              <w:left w:w="100" w:type="dxa"/>
              <w:bottom w:w="80" w:type="dxa"/>
              <w:right w:w="100" w:type="dxa"/>
            </w:tcMar>
            <w:vAlign w:val="center"/>
          </w:tcPr>
          <w:p w14:paraId="6B656870" w14:textId="77777777" w:rsidR="00293967" w:rsidRPr="00293967" w:rsidRDefault="00293967">
            <w:pPr>
              <w:rPr>
                <w:color w:val="000000" w:themeColor="text1"/>
              </w:rPr>
            </w:pPr>
            <w:r w:rsidRPr="00293967">
              <w:rPr>
                <w:color w:val="000000" w:themeColor="text1"/>
              </w:rPr>
              <w:t>Whole group / demo</w:t>
            </w:r>
          </w:p>
        </w:tc>
      </w:tr>
      <w:tr w:rsidR="00293967" w:rsidRPr="00293967" w14:paraId="18DE633F" w14:textId="77777777" w:rsidTr="00293967">
        <w:tblPrEx>
          <w:tblCellMar>
            <w:top w:w="0" w:type="dxa"/>
            <w:bottom w:w="0" w:type="dxa"/>
          </w:tblCellMar>
        </w:tblPrEx>
        <w:tc>
          <w:tcPr>
            <w:tcW w:w="6655" w:type="dxa"/>
            <w:shd w:val="clear" w:color="auto" w:fill="FFFFFF" w:themeFill="background1"/>
            <w:tcMar>
              <w:top w:w="80" w:type="dxa"/>
              <w:left w:w="100" w:type="dxa"/>
              <w:bottom w:w="80" w:type="dxa"/>
              <w:right w:w="100" w:type="dxa"/>
            </w:tcMar>
            <w:vAlign w:val="center"/>
          </w:tcPr>
          <w:p w14:paraId="56DEC9A0" w14:textId="77777777" w:rsidR="00293967" w:rsidRPr="00293967" w:rsidRDefault="00293967">
            <w:pPr>
              <w:rPr>
                <w:color w:val="000000" w:themeColor="text1"/>
              </w:rPr>
            </w:pPr>
            <w:r w:rsidRPr="00293967">
              <w:rPr>
                <w:color w:val="000000" w:themeColor="text1"/>
              </w:rPr>
              <w:t>Guided Build: Detecting a Touch</w:t>
            </w:r>
          </w:p>
        </w:tc>
        <w:tc>
          <w:tcPr>
            <w:tcW w:w="2970" w:type="dxa"/>
            <w:shd w:val="clear" w:color="auto" w:fill="FFFFFF" w:themeFill="background1"/>
            <w:tcMar>
              <w:top w:w="80" w:type="dxa"/>
              <w:left w:w="100" w:type="dxa"/>
              <w:bottom w:w="80" w:type="dxa"/>
              <w:right w:w="100" w:type="dxa"/>
            </w:tcMar>
            <w:vAlign w:val="center"/>
          </w:tcPr>
          <w:p w14:paraId="3BE9F164" w14:textId="77777777" w:rsidR="00293967" w:rsidRPr="00293967" w:rsidRDefault="00293967">
            <w:pPr>
              <w:rPr>
                <w:color w:val="000000" w:themeColor="text1"/>
              </w:rPr>
            </w:pPr>
            <w:r w:rsidRPr="00293967">
              <w:rPr>
                <w:color w:val="000000" w:themeColor="text1"/>
              </w:rPr>
              <w:t>Whole group / follow-along</w:t>
            </w:r>
          </w:p>
        </w:tc>
      </w:tr>
      <w:tr w:rsidR="00293967" w:rsidRPr="00293967" w14:paraId="714A692B" w14:textId="77777777" w:rsidTr="00293967">
        <w:tblPrEx>
          <w:tblCellMar>
            <w:top w:w="0" w:type="dxa"/>
            <w:bottom w:w="0" w:type="dxa"/>
          </w:tblCellMar>
        </w:tblPrEx>
        <w:tc>
          <w:tcPr>
            <w:tcW w:w="6655" w:type="dxa"/>
            <w:shd w:val="clear" w:color="auto" w:fill="FFFFFF" w:themeFill="background1"/>
            <w:tcMar>
              <w:top w:w="80" w:type="dxa"/>
              <w:left w:w="100" w:type="dxa"/>
              <w:bottom w:w="80" w:type="dxa"/>
              <w:right w:w="100" w:type="dxa"/>
            </w:tcMar>
            <w:vAlign w:val="center"/>
          </w:tcPr>
          <w:p w14:paraId="4E029287" w14:textId="77777777" w:rsidR="00293967" w:rsidRPr="00293967" w:rsidRDefault="00293967">
            <w:pPr>
              <w:rPr>
                <w:color w:val="000000" w:themeColor="text1"/>
              </w:rPr>
            </w:pPr>
            <w:r w:rsidRPr="00293967">
              <w:rPr>
                <w:color w:val="000000" w:themeColor="text1"/>
              </w:rPr>
              <w:t>Activity: “Avoid the Enemy”</w:t>
            </w:r>
          </w:p>
        </w:tc>
        <w:tc>
          <w:tcPr>
            <w:tcW w:w="2970" w:type="dxa"/>
            <w:shd w:val="clear" w:color="auto" w:fill="FFFFFF" w:themeFill="background1"/>
            <w:tcMar>
              <w:top w:w="80" w:type="dxa"/>
              <w:left w:w="100" w:type="dxa"/>
              <w:bottom w:w="80" w:type="dxa"/>
              <w:right w:w="100" w:type="dxa"/>
            </w:tcMar>
            <w:vAlign w:val="center"/>
          </w:tcPr>
          <w:p w14:paraId="53BC13A4" w14:textId="77777777" w:rsidR="00293967" w:rsidRPr="00293967" w:rsidRDefault="00293967">
            <w:pPr>
              <w:rPr>
                <w:color w:val="000000" w:themeColor="text1"/>
              </w:rPr>
            </w:pPr>
            <w:r w:rsidRPr="00293967">
              <w:rPr>
                <w:color w:val="000000" w:themeColor="text1"/>
              </w:rPr>
              <w:t>Individual / paired</w:t>
            </w:r>
          </w:p>
        </w:tc>
      </w:tr>
      <w:tr w:rsidR="00293967" w:rsidRPr="00293967" w14:paraId="6B29BA27" w14:textId="77777777" w:rsidTr="00293967">
        <w:tblPrEx>
          <w:tblCellMar>
            <w:top w:w="0" w:type="dxa"/>
            <w:bottom w:w="0" w:type="dxa"/>
          </w:tblCellMar>
        </w:tblPrEx>
        <w:tc>
          <w:tcPr>
            <w:tcW w:w="6655" w:type="dxa"/>
            <w:shd w:val="clear" w:color="auto" w:fill="FFFFFF" w:themeFill="background1"/>
            <w:tcMar>
              <w:top w:w="80" w:type="dxa"/>
              <w:left w:w="100" w:type="dxa"/>
              <w:bottom w:w="80" w:type="dxa"/>
              <w:right w:w="100" w:type="dxa"/>
            </w:tcMar>
            <w:vAlign w:val="center"/>
          </w:tcPr>
          <w:p w14:paraId="0E8967AD" w14:textId="77777777" w:rsidR="00293967" w:rsidRPr="00293967" w:rsidRDefault="00293967">
            <w:pPr>
              <w:rPr>
                <w:color w:val="000000" w:themeColor="text1"/>
              </w:rPr>
            </w:pPr>
            <w:r w:rsidRPr="00293967">
              <w:rPr>
                <w:color w:val="000000" w:themeColor="text1"/>
              </w:rPr>
              <w:t>Peer Playtest &amp; Rubric Check</w:t>
            </w:r>
          </w:p>
        </w:tc>
        <w:tc>
          <w:tcPr>
            <w:tcW w:w="2970" w:type="dxa"/>
            <w:shd w:val="clear" w:color="auto" w:fill="FFFFFF" w:themeFill="background1"/>
            <w:tcMar>
              <w:top w:w="80" w:type="dxa"/>
              <w:left w:w="100" w:type="dxa"/>
              <w:bottom w:w="80" w:type="dxa"/>
              <w:right w:w="100" w:type="dxa"/>
            </w:tcMar>
            <w:vAlign w:val="center"/>
          </w:tcPr>
          <w:p w14:paraId="485B21BA" w14:textId="77777777" w:rsidR="00293967" w:rsidRPr="00293967" w:rsidRDefault="00293967">
            <w:pPr>
              <w:rPr>
                <w:color w:val="000000" w:themeColor="text1"/>
              </w:rPr>
            </w:pPr>
            <w:r w:rsidRPr="00293967">
              <w:rPr>
                <w:color w:val="000000" w:themeColor="text1"/>
              </w:rPr>
              <w:t>Paired</w:t>
            </w:r>
          </w:p>
        </w:tc>
      </w:tr>
      <w:tr w:rsidR="00293967" w:rsidRPr="00293967" w14:paraId="0AD089E0" w14:textId="77777777" w:rsidTr="00293967">
        <w:tblPrEx>
          <w:tblCellMar>
            <w:top w:w="0" w:type="dxa"/>
            <w:bottom w:w="0" w:type="dxa"/>
          </w:tblCellMar>
        </w:tblPrEx>
        <w:tc>
          <w:tcPr>
            <w:tcW w:w="6655" w:type="dxa"/>
            <w:shd w:val="clear" w:color="auto" w:fill="FFFFFF" w:themeFill="background1"/>
            <w:tcMar>
              <w:top w:w="80" w:type="dxa"/>
              <w:left w:w="100" w:type="dxa"/>
              <w:bottom w:w="80" w:type="dxa"/>
              <w:right w:w="100" w:type="dxa"/>
            </w:tcMar>
            <w:vAlign w:val="center"/>
          </w:tcPr>
          <w:p w14:paraId="7457F8D8" w14:textId="77777777" w:rsidR="00293967" w:rsidRPr="00293967" w:rsidRDefault="00293967">
            <w:pPr>
              <w:rPr>
                <w:color w:val="000000" w:themeColor="text1"/>
              </w:rPr>
            </w:pPr>
            <w:r w:rsidRPr="00293967">
              <w:rPr>
                <w:color w:val="000000" w:themeColor="text1"/>
              </w:rPr>
              <w:t>Share-Out, Debrief, Exit Ticket &amp; Preview</w:t>
            </w:r>
          </w:p>
        </w:tc>
        <w:tc>
          <w:tcPr>
            <w:tcW w:w="2970" w:type="dxa"/>
            <w:shd w:val="clear" w:color="auto" w:fill="FFFFFF" w:themeFill="background1"/>
            <w:tcMar>
              <w:top w:w="80" w:type="dxa"/>
              <w:left w:w="100" w:type="dxa"/>
              <w:bottom w:w="80" w:type="dxa"/>
              <w:right w:w="100" w:type="dxa"/>
            </w:tcMar>
            <w:vAlign w:val="center"/>
          </w:tcPr>
          <w:p w14:paraId="6DF27DC9" w14:textId="77777777" w:rsidR="00293967" w:rsidRPr="00293967" w:rsidRDefault="00293967">
            <w:pPr>
              <w:rPr>
                <w:color w:val="000000" w:themeColor="text1"/>
              </w:rPr>
            </w:pPr>
            <w:r w:rsidRPr="00293967">
              <w:rPr>
                <w:color w:val="000000" w:themeColor="text1"/>
              </w:rPr>
              <w:t>Whole group / individual</w:t>
            </w:r>
          </w:p>
        </w:tc>
      </w:tr>
    </w:tbl>
    <w:p w14:paraId="7ED37907" w14:textId="77777777" w:rsidR="00293967" w:rsidRDefault="00293967" w:rsidP="00293967">
      <w:pPr>
        <w:pStyle w:val="Heading1"/>
        <w:rPr>
          <w:color w:val="000000" w:themeColor="text1"/>
        </w:rPr>
      </w:pPr>
    </w:p>
    <w:p w14:paraId="7D46019B" w14:textId="2F522EA0" w:rsidR="005F73DF" w:rsidRPr="00293967" w:rsidRDefault="00000000" w:rsidP="00293967">
      <w:pPr>
        <w:pStyle w:val="Heading1"/>
        <w:rPr>
          <w:color w:val="000000" w:themeColor="text1"/>
        </w:rPr>
      </w:pPr>
      <w:bookmarkStart w:id="1" w:name="_Toc234956726"/>
      <w:r w:rsidRPr="00293967">
        <w:rPr>
          <w:color w:val="000000" w:themeColor="text1"/>
        </w:rPr>
        <w:t>Learning Objectives</w:t>
      </w:r>
      <w:bookmarkEnd w:id="1"/>
    </w:p>
    <w:p w14:paraId="01B89019" w14:textId="77777777" w:rsidR="005F73DF" w:rsidRDefault="00000000">
      <w:pPr>
        <w:pStyle w:val="ListParagraph"/>
        <w:numPr>
          <w:ilvl w:val="0"/>
          <w:numId w:val="1"/>
        </w:numPr>
        <w:spacing w:after="60"/>
      </w:pPr>
      <w:r>
        <w:t>Use if / if-else blocks to make a program branch based on a condition.</w:t>
      </w:r>
    </w:p>
    <w:p w14:paraId="207CBB11" w14:textId="77777777" w:rsidR="005F73DF" w:rsidRDefault="00000000">
      <w:pPr>
        <w:pStyle w:val="ListParagraph"/>
        <w:numPr>
          <w:ilvl w:val="0"/>
          <w:numId w:val="1"/>
        </w:numPr>
        <w:spacing w:after="60"/>
      </w:pPr>
      <w:r>
        <w:t xml:space="preserve">Combine </w:t>
      </w:r>
      <w:proofErr w:type="spellStart"/>
      <w:r>
        <w:t>boolean</w:t>
      </w:r>
      <w:proofErr w:type="spellEnd"/>
      <w:r>
        <w:t xml:space="preserve"> sensing blocks (touching, key pressed) with logic operators.</w:t>
      </w:r>
    </w:p>
    <w:p w14:paraId="3B995C0C" w14:textId="77777777" w:rsidR="00293967" w:rsidRDefault="00293967" w:rsidP="00293967">
      <w:pPr>
        <w:pStyle w:val="Heading1"/>
        <w:rPr>
          <w:color w:val="000000" w:themeColor="text1"/>
        </w:rPr>
      </w:pPr>
    </w:p>
    <w:p w14:paraId="6C21468E" w14:textId="25E41F81" w:rsidR="005F73DF" w:rsidRPr="00293967" w:rsidRDefault="00000000" w:rsidP="00293967">
      <w:pPr>
        <w:pStyle w:val="Heading1"/>
        <w:rPr>
          <w:color w:val="000000" w:themeColor="text1"/>
        </w:rPr>
      </w:pPr>
      <w:bookmarkStart w:id="2" w:name="_Toc234956727"/>
      <w:r w:rsidRPr="00293967">
        <w:rPr>
          <w:color w:val="000000" w:themeColor="text1"/>
        </w:rPr>
        <w:t>Concept Anchors</w:t>
      </w:r>
      <w:bookmarkEnd w:id="2"/>
    </w:p>
    <w:p w14:paraId="539C9C16" w14:textId="77777777" w:rsidR="005F73DF" w:rsidRDefault="00000000">
      <w:pPr>
        <w:pStyle w:val="ListParagraph"/>
        <w:numPr>
          <w:ilvl w:val="0"/>
          <w:numId w:val="1"/>
        </w:numPr>
        <w:spacing w:after="60"/>
      </w:pPr>
      <w:r>
        <w:rPr>
          <w:b/>
          <w:bCs/>
        </w:rPr>
        <w:t xml:space="preserve">CT Concept: </w:t>
      </w:r>
      <w:r>
        <w:t>Conditional logic — decision-making in code; true/false (</w:t>
      </w:r>
      <w:proofErr w:type="spellStart"/>
      <w:r>
        <w:t>boolean</w:t>
      </w:r>
      <w:proofErr w:type="spellEnd"/>
      <w:r>
        <w:t>) thinking.</w:t>
      </w:r>
    </w:p>
    <w:p w14:paraId="3A1CE46A" w14:textId="77777777" w:rsidR="005F73DF" w:rsidRDefault="00000000">
      <w:pPr>
        <w:pStyle w:val="ListParagraph"/>
        <w:numPr>
          <w:ilvl w:val="0"/>
          <w:numId w:val="1"/>
        </w:numPr>
        <w:spacing w:after="60"/>
      </w:pPr>
      <w:r>
        <w:rPr>
          <w:b/>
          <w:bCs/>
        </w:rPr>
        <w:t xml:space="preserve">Math / Physics Connection: </w:t>
      </w:r>
      <w:r>
        <w:t>Comparison operators (&lt;, &gt;, =) and logical AND / OR / NOT.</w:t>
      </w:r>
    </w:p>
    <w:p w14:paraId="017389FB" w14:textId="77777777" w:rsidR="005F73DF" w:rsidRDefault="00000000">
      <w:pPr>
        <w:pStyle w:val="ListParagraph"/>
        <w:numPr>
          <w:ilvl w:val="0"/>
          <w:numId w:val="1"/>
        </w:numPr>
        <w:spacing w:after="60"/>
      </w:pPr>
      <w:r>
        <w:rPr>
          <w:b/>
          <w:bCs/>
        </w:rPr>
        <w:t xml:space="preserve">Key Scratch Blocks: </w:t>
      </w:r>
      <w:r>
        <w:t xml:space="preserve">if/then, if/then/else, touching [ </w:t>
      </w:r>
      <w:proofErr w:type="gramStart"/>
      <w:r>
        <w:t>]?,</w:t>
      </w:r>
      <w:proofErr w:type="gramEnd"/>
      <w:r>
        <w:t xml:space="preserve"> and / or / not</w:t>
      </w:r>
    </w:p>
    <w:p w14:paraId="488122FF" w14:textId="77777777" w:rsidR="005F73DF" w:rsidRDefault="00000000">
      <w:pPr>
        <w:pStyle w:val="ListParagraph"/>
        <w:numPr>
          <w:ilvl w:val="0"/>
          <w:numId w:val="1"/>
        </w:numPr>
        <w:spacing w:after="60"/>
      </w:pPr>
      <w:r>
        <w:rPr>
          <w:b/>
          <w:bCs/>
        </w:rPr>
        <w:t xml:space="preserve">Activity: </w:t>
      </w:r>
      <w:r>
        <w:t>“Avoid the Enemy” mini-game: player-controlled sprite must dodge a moving obstacle; touching it ends the game.</w:t>
      </w:r>
    </w:p>
    <w:p w14:paraId="1D286F0D" w14:textId="77777777" w:rsidR="005F73DF" w:rsidRDefault="00000000">
      <w:pPr>
        <w:pStyle w:val="ListParagraph"/>
        <w:numPr>
          <w:ilvl w:val="0"/>
          <w:numId w:val="1"/>
        </w:numPr>
        <w:spacing w:after="60"/>
      </w:pPr>
      <w:r>
        <w:rPr>
          <w:b/>
          <w:bCs/>
        </w:rPr>
        <w:t xml:space="preserve">Assessment / Deliverable: </w:t>
      </w:r>
      <w:r>
        <w:t>Playable dodge game; rubric checks correct use of at least one conditional.</w:t>
      </w:r>
    </w:p>
    <w:p w14:paraId="0DA6D78B" w14:textId="77777777" w:rsidR="00283E45" w:rsidRDefault="00283E45" w:rsidP="00283E45">
      <w:pPr>
        <w:pStyle w:val="Heading1"/>
        <w:rPr>
          <w:color w:val="000000" w:themeColor="text1"/>
        </w:rPr>
      </w:pPr>
    </w:p>
    <w:p w14:paraId="3D12A91F" w14:textId="2D1805E4" w:rsidR="005F73DF" w:rsidRPr="00283E45" w:rsidRDefault="00000000" w:rsidP="00283E45">
      <w:pPr>
        <w:pStyle w:val="Heading1"/>
        <w:rPr>
          <w:color w:val="000000" w:themeColor="text1"/>
        </w:rPr>
      </w:pPr>
      <w:bookmarkStart w:id="3" w:name="_Toc234956728"/>
      <w:r w:rsidRPr="00283E45">
        <w:rPr>
          <w:color w:val="000000" w:themeColor="text1"/>
        </w:rPr>
        <w:t>Welcome &amp; Conditional Warm-Up</w:t>
      </w:r>
      <w:bookmarkEnd w:id="3"/>
      <w:r w:rsidRPr="00283E45">
        <w:rPr>
          <w:color w:val="000000" w:themeColor="text1"/>
        </w:rPr>
        <w:t xml:space="preserve"> </w:t>
      </w:r>
    </w:p>
    <w:p w14:paraId="0FEECE73" w14:textId="77777777" w:rsidR="005F73DF" w:rsidRDefault="00000000">
      <w:pPr>
        <w:spacing w:after="120"/>
      </w:pPr>
      <w:r>
        <w:t>Goal: physically experience how the same instruction can lead to different outcomes depending on whether a condition is true or false for each person.</w:t>
      </w:r>
    </w:p>
    <w:p w14:paraId="5772D07E" w14:textId="77777777" w:rsidR="005F73DF" w:rsidRDefault="00000000">
      <w:pPr>
        <w:spacing w:after="120"/>
      </w:pPr>
      <w:r>
        <w:t>Facilitator script / activity: “If You're… Then… Otherwise…”</w:t>
      </w:r>
    </w:p>
    <w:p w14:paraId="6AB54CE2" w14:textId="77777777" w:rsidR="005F73DF" w:rsidRDefault="00000000">
      <w:pPr>
        <w:pStyle w:val="ListParagraph"/>
        <w:numPr>
          <w:ilvl w:val="0"/>
          <w:numId w:val="2"/>
        </w:numPr>
        <w:spacing w:after="90"/>
      </w:pPr>
      <w:r>
        <w:t>Explain: “Today our code is going to make decisions. Let's practice making decisions with our bodies first.”</w:t>
      </w:r>
    </w:p>
    <w:p w14:paraId="48537582" w14:textId="77777777" w:rsidR="005F73DF" w:rsidRDefault="00000000">
      <w:pPr>
        <w:pStyle w:val="ListParagraph"/>
        <w:numPr>
          <w:ilvl w:val="0"/>
          <w:numId w:val="2"/>
        </w:numPr>
        <w:spacing w:after="90"/>
      </w:pPr>
      <w:r>
        <w:t>Call out a rule with two possible actions, e.g.: “If you're wearing something blue, put a hand on your head. Otherwise, put both hands on your hips.”</w:t>
      </w:r>
    </w:p>
    <w:p w14:paraId="44CFDC49" w14:textId="77777777" w:rsidR="005F73DF" w:rsidRDefault="00000000">
      <w:pPr>
        <w:pStyle w:val="ListParagraph"/>
        <w:numPr>
          <w:ilvl w:val="0"/>
          <w:numId w:val="2"/>
        </w:numPr>
        <w:spacing w:after="90"/>
      </w:pPr>
      <w:r>
        <w:t>Students check whether the condition is true for themselves and perform the matching action.</w:t>
      </w:r>
    </w:p>
    <w:p w14:paraId="7542B11C" w14:textId="77777777" w:rsidR="005F73DF" w:rsidRDefault="00000000">
      <w:pPr>
        <w:pStyle w:val="ListParagraph"/>
        <w:numPr>
          <w:ilvl w:val="0"/>
          <w:numId w:val="2"/>
        </w:numPr>
        <w:spacing w:after="90"/>
      </w:pPr>
      <w:r>
        <w:t>Repeat with 3–4 different simple, visible attributes (shoe type, hair tie, sleeve length, etc.), pausing briefly each time to look around the room.</w:t>
      </w:r>
    </w:p>
    <w:p w14:paraId="1A918226" w14:textId="77777777" w:rsidR="005F73DF" w:rsidRDefault="00000000">
      <w:pPr>
        <w:pStyle w:val="ListParagraph"/>
        <w:numPr>
          <w:ilvl w:val="0"/>
          <w:numId w:val="2"/>
        </w:numPr>
        <w:spacing w:after="90"/>
      </w:pPr>
      <w:r>
        <w:t>Debrief: “Everyone heard the exact same instruction, but different people did different things, depending on whether the condition was true or false for them. That's exactly what an if/then/else block does in code.”</w:t>
      </w:r>
    </w:p>
    <w:p w14:paraId="5B3AB2C3" w14:textId="77777777" w:rsidR="005F73DF" w:rsidRDefault="00000000">
      <w:pPr>
        <w:spacing w:after="120"/>
      </w:pPr>
      <w:proofErr w:type="gramStart"/>
      <w:r>
        <w:rPr>
          <w:i/>
          <w:iCs/>
          <w:color w:val="555555"/>
        </w:rPr>
        <w:lastRenderedPageBreak/>
        <w:t>Facilitator</w:t>
      </w:r>
      <w:proofErr w:type="gramEnd"/>
      <w:r>
        <w:rPr>
          <w:i/>
          <w:iCs/>
          <w:color w:val="555555"/>
        </w:rPr>
        <w:t xml:space="preserve"> </w:t>
      </w:r>
      <w:proofErr w:type="gramStart"/>
      <w:r>
        <w:rPr>
          <w:i/>
          <w:iCs/>
          <w:color w:val="555555"/>
        </w:rPr>
        <w:t>note:</w:t>
      </w:r>
      <w:proofErr w:type="gramEnd"/>
      <w:r>
        <w:rPr>
          <w:i/>
          <w:iCs/>
          <w:color w:val="555555"/>
        </w:rPr>
        <w:t xml:space="preserve"> keep attributes neutral, visible, and </w:t>
      </w:r>
      <w:proofErr w:type="gramStart"/>
      <w:r>
        <w:rPr>
          <w:i/>
          <w:iCs/>
          <w:color w:val="555555"/>
        </w:rPr>
        <w:t>low-stakes</w:t>
      </w:r>
      <w:proofErr w:type="gramEnd"/>
      <w:r>
        <w:rPr>
          <w:i/>
          <w:iCs/>
          <w:color w:val="555555"/>
        </w:rPr>
        <w:t xml:space="preserve"> (avoid anything about ability, family, or appearance beyond simple clothing/accessories).</w:t>
      </w:r>
    </w:p>
    <w:p w14:paraId="30A7E265" w14:textId="77777777" w:rsidR="00C557FB" w:rsidRDefault="00C557FB" w:rsidP="00C557FB">
      <w:pPr>
        <w:pStyle w:val="Heading1"/>
        <w:rPr>
          <w:color w:val="000000" w:themeColor="text1"/>
        </w:rPr>
      </w:pPr>
    </w:p>
    <w:p w14:paraId="75E8BD33" w14:textId="262D3DC8" w:rsidR="005F73DF" w:rsidRPr="00C557FB" w:rsidRDefault="00000000" w:rsidP="00C557FB">
      <w:pPr>
        <w:pStyle w:val="Heading1"/>
        <w:rPr>
          <w:color w:val="000000" w:themeColor="text1"/>
        </w:rPr>
      </w:pPr>
      <w:bookmarkStart w:id="4" w:name="_Toc234956729"/>
      <w:r w:rsidRPr="00C557FB">
        <w:rPr>
          <w:color w:val="000000" w:themeColor="text1"/>
        </w:rPr>
        <w:t>Mini-Lesson: If/Then, If/Else &amp; Booleans</w:t>
      </w:r>
      <w:bookmarkEnd w:id="4"/>
    </w:p>
    <w:p w14:paraId="7CAF4FF9" w14:textId="77777777" w:rsidR="005F73DF" w:rsidRDefault="00000000">
      <w:pPr>
        <w:spacing w:after="120"/>
      </w:pPr>
      <w:r>
        <w:t>This is a facilitator-led demo on the projector.</w:t>
      </w:r>
    </w:p>
    <w:p w14:paraId="6C9C0CCC" w14:textId="77777777" w:rsidR="005F73DF" w:rsidRDefault="00000000">
      <w:pPr>
        <w:pStyle w:val="Heading3"/>
        <w:spacing w:before="160" w:after="120"/>
      </w:pPr>
      <w:bookmarkStart w:id="5" w:name="_Toc234956730"/>
      <w:r>
        <w:t>Part A — if/then vs. if/then/else</w:t>
      </w:r>
      <w:bookmarkEnd w:id="5"/>
    </w:p>
    <w:p w14:paraId="39A3EC5D" w14:textId="77777777" w:rsidR="005F73DF" w:rsidRDefault="00000000">
      <w:pPr>
        <w:pStyle w:val="ListParagraph"/>
        <w:numPr>
          <w:ilvl w:val="0"/>
          <w:numId w:val="2"/>
        </w:numPr>
        <w:spacing w:after="90"/>
      </w:pPr>
      <w:r>
        <w:t>Build a simple “if/then” live: inside a “forever” loop, add “if &lt;touching edge?&gt; then turn ↻ (180) degrees” and run it — the sprite bounces off the edge only when the condition is true.</w:t>
      </w:r>
    </w:p>
    <w:p w14:paraId="60AF882C" w14:textId="77777777" w:rsidR="005F73DF" w:rsidRDefault="00000000">
      <w:pPr>
        <w:pStyle w:val="ListParagraph"/>
        <w:numPr>
          <w:ilvl w:val="0"/>
          <w:numId w:val="2"/>
        </w:numPr>
        <w:spacing w:after="90"/>
      </w:pPr>
      <w:r>
        <w:t>Show “if/then/else”: extend with an else branch, e.g., “if &lt;touching edge?&gt; then say [Bouncing!] else say [Cruising…]” so students see two different paths.</w:t>
      </w:r>
    </w:p>
    <w:p w14:paraId="4907D866" w14:textId="77777777" w:rsidR="005F73DF" w:rsidRDefault="00000000">
      <w:pPr>
        <w:pStyle w:val="ListParagraph"/>
        <w:numPr>
          <w:ilvl w:val="0"/>
          <w:numId w:val="2"/>
        </w:numPr>
        <w:spacing w:after="90"/>
      </w:pPr>
      <w:r>
        <w:t>Name the concept: “This is conditional logic — code that checks a true/false question and picks a different path depending on the answer.”</w:t>
      </w:r>
    </w:p>
    <w:p w14:paraId="4D05A7C8" w14:textId="77777777" w:rsidR="005F73DF" w:rsidRDefault="00000000">
      <w:pPr>
        <w:pStyle w:val="Heading3"/>
        <w:spacing w:before="160" w:after="120"/>
      </w:pPr>
      <w:bookmarkStart w:id="6" w:name="_Toc234956731"/>
      <w:r>
        <w:t>Part B — Boolean Sensing &amp; Comparison Operators</w:t>
      </w:r>
      <w:bookmarkEnd w:id="6"/>
    </w:p>
    <w:p w14:paraId="6D027E9E" w14:textId="77777777" w:rsidR="005F73DF" w:rsidRDefault="00000000">
      <w:pPr>
        <w:pStyle w:val="ListParagraph"/>
        <w:numPr>
          <w:ilvl w:val="0"/>
          <w:numId w:val="2"/>
        </w:numPr>
        <w:spacing w:after="90"/>
      </w:pPr>
      <w:r>
        <w:t xml:space="preserve">Point out the hexagon shape of “touching </w:t>
      </w:r>
      <w:proofErr w:type="gramStart"/>
      <w:r>
        <w:t>[ ]</w:t>
      </w:r>
      <w:proofErr w:type="gramEnd"/>
      <w:r>
        <w:t>?” and explain it always evaluates to true or false — never a number or word.</w:t>
      </w:r>
    </w:p>
    <w:p w14:paraId="13C060DF" w14:textId="77777777" w:rsidR="005F73DF" w:rsidRDefault="00000000">
      <w:pPr>
        <w:pStyle w:val="ListParagraph"/>
        <w:numPr>
          <w:ilvl w:val="0"/>
          <w:numId w:val="2"/>
        </w:numPr>
        <w:spacing w:after="90"/>
      </w:pPr>
      <w:r>
        <w:t xml:space="preserve">Show the comparison operators (&lt;, &gt;, =) from Operators and explain they're also </w:t>
      </w:r>
      <w:proofErr w:type="spellStart"/>
      <w:r>
        <w:t>boolean</w:t>
      </w:r>
      <w:proofErr w:type="spellEnd"/>
      <w:r>
        <w:t xml:space="preserve"> — e.g., </w:t>
      </w:r>
      <w:proofErr w:type="gramStart"/>
      <w:r>
        <w:t>“( )</w:t>
      </w:r>
      <w:proofErr w:type="gramEnd"/>
      <w:r>
        <w:t xml:space="preserve"> &gt; (10)” is true or false depending on the value.</w:t>
      </w:r>
    </w:p>
    <w:p w14:paraId="56510D06" w14:textId="77777777" w:rsidR="005F73DF" w:rsidRDefault="00000000">
      <w:pPr>
        <w:pStyle w:val="ListParagraph"/>
        <w:numPr>
          <w:ilvl w:val="0"/>
          <w:numId w:val="2"/>
        </w:numPr>
        <w:spacing w:after="90"/>
      </w:pPr>
      <w:r>
        <w:t>Briefly demo “</w:t>
      </w:r>
      <w:proofErr w:type="gramStart"/>
      <w:r>
        <w:t>and,</w:t>
      </w:r>
      <w:proofErr w:type="gramEnd"/>
      <w:r>
        <w:t>” “</w:t>
      </w:r>
      <w:proofErr w:type="gramStart"/>
      <w:r>
        <w:t>or,</w:t>
      </w:r>
      <w:proofErr w:type="gramEnd"/>
      <w:r>
        <w:t xml:space="preserve">” and “not” snapping two hexagon </w:t>
      </w:r>
      <w:proofErr w:type="spellStart"/>
      <w:r>
        <w:t>booleans</w:t>
      </w:r>
      <w:proofErr w:type="spellEnd"/>
      <w:r>
        <w:t xml:space="preserve"> together, e.g., “&lt;touching Enemy?&gt; and &lt;not &lt;key space pressed?&gt;&gt;” and explain each in plain English.</w:t>
      </w:r>
    </w:p>
    <w:p w14:paraId="7E6D79FD" w14:textId="77777777" w:rsidR="005F73DF" w:rsidRDefault="00000000">
      <w:pPr>
        <w:pStyle w:val="Heading3"/>
        <w:spacing w:before="160" w:after="120"/>
      </w:pPr>
      <w:bookmarkStart w:id="7" w:name="_Toc234956732"/>
      <w:r>
        <w:t>Part C — Bridge from Last Week</w:t>
      </w:r>
      <w:bookmarkEnd w:id="7"/>
    </w:p>
    <w:p w14:paraId="48EDE4CF" w14:textId="77777777" w:rsidR="005F73DF" w:rsidRDefault="00000000">
      <w:pPr>
        <w:pStyle w:val="ListParagraph"/>
        <w:numPr>
          <w:ilvl w:val="0"/>
          <w:numId w:val="2"/>
        </w:numPr>
        <w:spacing w:after="90"/>
      </w:pPr>
      <w:r>
        <w:t>Quick live demo: build “when [space] key pressed → if &lt;touching Enemy?&gt; then say [Ouch!]” to show how last week's event blocks and this week's conditionals combine.</w:t>
      </w:r>
    </w:p>
    <w:p w14:paraId="7ED2B11E" w14:textId="77777777" w:rsidR="00C557FB" w:rsidRDefault="00C557FB" w:rsidP="00C557FB">
      <w:pPr>
        <w:pStyle w:val="Heading1"/>
        <w:rPr>
          <w:color w:val="000000" w:themeColor="text1"/>
        </w:rPr>
      </w:pPr>
    </w:p>
    <w:p w14:paraId="696FA373" w14:textId="5B2A3F7E" w:rsidR="005F73DF" w:rsidRPr="00C557FB" w:rsidRDefault="00000000" w:rsidP="00C557FB">
      <w:pPr>
        <w:pStyle w:val="Heading1"/>
        <w:rPr>
          <w:color w:val="000000" w:themeColor="text1"/>
        </w:rPr>
      </w:pPr>
      <w:bookmarkStart w:id="8" w:name="_Toc234956733"/>
      <w:r w:rsidRPr="00C557FB">
        <w:rPr>
          <w:color w:val="000000" w:themeColor="text1"/>
        </w:rPr>
        <w:t>Guided Build: Detecting a Touch</w:t>
      </w:r>
      <w:bookmarkEnd w:id="8"/>
    </w:p>
    <w:p w14:paraId="7ADE7333" w14:textId="77777777" w:rsidR="005F73DF" w:rsidRDefault="00000000">
      <w:pPr>
        <w:spacing w:after="120"/>
      </w:pPr>
      <w:r>
        <w:t>Everyone builds the core collision mechanic together before moving into the full game.</w:t>
      </w:r>
    </w:p>
    <w:p w14:paraId="42F67878" w14:textId="77777777" w:rsidR="005F73DF" w:rsidRDefault="00000000">
      <w:pPr>
        <w:pStyle w:val="Heading3"/>
        <w:spacing w:before="160" w:after="120"/>
      </w:pPr>
      <w:bookmarkStart w:id="9" w:name="_Toc234956734"/>
      <w:r>
        <w:t>Step-by-Step Build Guide</w:t>
      </w:r>
      <w:bookmarkEnd w:id="9"/>
    </w:p>
    <w:p w14:paraId="047860B3" w14:textId="77777777" w:rsidR="005F73DF" w:rsidRDefault="00000000">
      <w:pPr>
        <w:pStyle w:val="ListParagraph"/>
        <w:numPr>
          <w:ilvl w:val="0"/>
          <w:numId w:val="3"/>
        </w:numPr>
        <w:spacing w:after="90"/>
      </w:pPr>
      <w:r>
        <w:t>Add two sprites: one to be the player (reuse a Week 4 controllable character if available) and one to be the Enemy.</w:t>
      </w:r>
    </w:p>
    <w:p w14:paraId="192262FC" w14:textId="77777777" w:rsidR="005F73DF" w:rsidRDefault="00000000">
      <w:pPr>
        <w:pStyle w:val="ListParagraph"/>
        <w:numPr>
          <w:ilvl w:val="0"/>
          <w:numId w:val="3"/>
        </w:numPr>
        <w:spacing w:after="90"/>
      </w:pPr>
      <w:r>
        <w:t>Click the Enemy sprite. From Events, add “when green flag clicked.” From Control, add “forever.” Inside it, from Motion, add “move (6) steps” and “if on edge, bounce” so the Enemy glides back and forth on its own.</w:t>
      </w:r>
    </w:p>
    <w:p w14:paraId="573C1A9D" w14:textId="77777777" w:rsidR="005F73DF" w:rsidRDefault="00000000">
      <w:pPr>
        <w:pStyle w:val="ListParagraph"/>
        <w:numPr>
          <w:ilvl w:val="0"/>
          <w:numId w:val="3"/>
        </w:numPr>
        <w:spacing w:after="90"/>
      </w:pPr>
      <w:r>
        <w:t>Click the player sprite. From Events, add “when green flag clicked.” From Control, add “forever.”</w:t>
      </w:r>
    </w:p>
    <w:p w14:paraId="37D5D44C" w14:textId="77777777" w:rsidR="005F73DF" w:rsidRDefault="00000000">
      <w:pPr>
        <w:pStyle w:val="ListParagraph"/>
        <w:numPr>
          <w:ilvl w:val="0"/>
          <w:numId w:val="3"/>
        </w:numPr>
        <w:spacing w:after="90"/>
      </w:pPr>
      <w:r>
        <w:t>Inside the forever loop, from Control, add an “if &lt; &gt; then” block.</w:t>
      </w:r>
    </w:p>
    <w:p w14:paraId="213E4A98" w14:textId="77777777" w:rsidR="005F73DF" w:rsidRDefault="00000000">
      <w:pPr>
        <w:pStyle w:val="ListParagraph"/>
        <w:numPr>
          <w:ilvl w:val="0"/>
          <w:numId w:val="3"/>
        </w:numPr>
        <w:spacing w:after="90"/>
      </w:pPr>
      <w:r>
        <w:t xml:space="preserve">From Sensing, drag “touching </w:t>
      </w:r>
      <w:proofErr w:type="gramStart"/>
      <w:r>
        <w:t>[ ]</w:t>
      </w:r>
      <w:proofErr w:type="gramEnd"/>
      <w:r>
        <w:t>?” into the if block's hexagon slot, and use the dropdown to select Enemy.</w:t>
      </w:r>
    </w:p>
    <w:p w14:paraId="6DC05AAB" w14:textId="77777777" w:rsidR="005F73DF" w:rsidRDefault="00000000">
      <w:pPr>
        <w:pStyle w:val="ListParagraph"/>
        <w:numPr>
          <w:ilvl w:val="0"/>
          <w:numId w:val="3"/>
        </w:numPr>
        <w:spacing w:after="90"/>
      </w:pPr>
      <w:r>
        <w:t>Inside the if block, from Looks, add “say [Game Over!] for (2) seconds,” then from Control, add “stop [all]” underneath it.</w:t>
      </w:r>
    </w:p>
    <w:p w14:paraId="07634DD5" w14:textId="77777777" w:rsidR="005F73DF" w:rsidRDefault="00000000">
      <w:pPr>
        <w:pStyle w:val="ListParagraph"/>
        <w:numPr>
          <w:ilvl w:val="0"/>
          <w:numId w:val="3"/>
        </w:numPr>
        <w:spacing w:after="90"/>
      </w:pPr>
      <w:r>
        <w:lastRenderedPageBreak/>
        <w:t>Click the green flag and test: move the player into the Enemy and confirm the message appears and everything stops.</w:t>
      </w:r>
    </w:p>
    <w:p w14:paraId="07AD93AA" w14:textId="77777777" w:rsidR="005F73DF" w:rsidRDefault="00000000">
      <w:pPr>
        <w:pStyle w:val="ListParagraph"/>
        <w:numPr>
          <w:ilvl w:val="0"/>
          <w:numId w:val="3"/>
        </w:numPr>
        <w:spacing w:after="90"/>
      </w:pPr>
      <w:r>
        <w:t>Debug: if the condition never triggers, confirm the dropdown says “Enemy” (matching the sprite's actual name); if the game ends immediately, check that the player and Enemy don't start already overlapping — reposition with “go to x/y” at the start of each script if needed.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5F73DF" w14:paraId="43E911BF" w14:textId="77777777">
        <w:tblPrEx>
          <w:tblCellMar>
            <w:top w:w="0" w:type="dxa"/>
            <w:bottom w:w="0" w:type="dxa"/>
          </w:tblCellMar>
        </w:tblPrEx>
        <w:tc>
          <w:tcPr>
            <w:tcW w:w="9500" w:type="dxa"/>
            <w:shd w:val="clear" w:color="auto" w:fill="1E1E2E"/>
            <w:tcMar>
              <w:top w:w="140" w:type="dxa"/>
              <w:left w:w="200" w:type="dxa"/>
              <w:bottom w:w="140" w:type="dxa"/>
              <w:right w:w="200" w:type="dxa"/>
            </w:tcMar>
          </w:tcPr>
          <w:p w14:paraId="29068579" w14:textId="77777777" w:rsidR="005F73DF" w:rsidRDefault="00000000">
            <w:pPr>
              <w:spacing w:after="40"/>
            </w:pPr>
            <w:r>
              <w:rPr>
                <w:rFonts w:ascii="Consolas" w:eastAsia="Consolas" w:hAnsi="Consolas" w:cs="Consolas"/>
                <w:color w:val="FFD966"/>
                <w:sz w:val="20"/>
                <w:szCs w:val="20"/>
              </w:rPr>
              <w:t>Core collision script (Guided Build):</w:t>
            </w:r>
          </w:p>
          <w:p w14:paraId="7A3B4CF1" w14:textId="77777777" w:rsidR="005F73DF" w:rsidRDefault="005F73DF">
            <w:pPr>
              <w:spacing w:after="40"/>
            </w:pPr>
          </w:p>
          <w:p w14:paraId="5003BF86" w14:textId="77777777" w:rsidR="005F73DF" w:rsidRDefault="00000000">
            <w:pPr>
              <w:spacing w:after="40"/>
            </w:pPr>
            <w:r>
              <w:rPr>
                <w:rFonts w:ascii="Consolas" w:eastAsia="Consolas" w:hAnsi="Consolas" w:cs="Consolas"/>
                <w:color w:val="FFD966"/>
                <w:sz w:val="20"/>
                <w:szCs w:val="20"/>
              </w:rPr>
              <w:t>Player:                          Enemy:</w:t>
            </w:r>
          </w:p>
          <w:p w14:paraId="3AD748D4" w14:textId="77777777" w:rsidR="005F73DF" w:rsidRDefault="00000000">
            <w:pPr>
              <w:spacing w:after="40"/>
            </w:pPr>
            <w:r>
              <w:rPr>
                <w:rFonts w:ascii="Consolas" w:eastAsia="Consolas" w:hAnsi="Consolas" w:cs="Consolas"/>
                <w:color w:val="FFD966"/>
                <w:sz w:val="20"/>
                <w:szCs w:val="20"/>
              </w:rPr>
              <w:t>when ⌘ green flag clicked      when ⌘ green flag clicked</w:t>
            </w:r>
          </w:p>
          <w:p w14:paraId="7011BBFD" w14:textId="77777777" w:rsidR="005F73DF" w:rsidRDefault="00000000">
            <w:pPr>
              <w:spacing w:after="40"/>
            </w:pPr>
            <w:r>
              <w:rPr>
                <w:rFonts w:ascii="Consolas" w:eastAsia="Consolas" w:hAnsi="Consolas" w:cs="Consolas"/>
                <w:color w:val="FFD966"/>
                <w:sz w:val="20"/>
                <w:szCs w:val="20"/>
              </w:rPr>
              <w:t xml:space="preserve">forever                          </w:t>
            </w:r>
            <w:proofErr w:type="spellStart"/>
            <w:r>
              <w:rPr>
                <w:rFonts w:ascii="Consolas" w:eastAsia="Consolas" w:hAnsi="Consolas" w:cs="Consolas"/>
                <w:color w:val="FFD966"/>
                <w:sz w:val="20"/>
                <w:szCs w:val="20"/>
              </w:rPr>
              <w:t>forever</w:t>
            </w:r>
            <w:proofErr w:type="spellEnd"/>
          </w:p>
          <w:p w14:paraId="7365C3FB" w14:textId="77777777" w:rsidR="005F73DF" w:rsidRDefault="00000000">
            <w:pPr>
              <w:spacing w:after="40"/>
            </w:pPr>
            <w:r>
              <w:rPr>
                <w:rFonts w:ascii="Consolas" w:eastAsia="Consolas" w:hAnsi="Consolas" w:cs="Consolas"/>
                <w:color w:val="FFD966"/>
                <w:sz w:val="20"/>
                <w:szCs w:val="20"/>
              </w:rPr>
              <w:t xml:space="preserve">  if &lt;touching [Enemy]?&gt; then       move (6) steps</w:t>
            </w:r>
          </w:p>
          <w:p w14:paraId="221C63C1" w14:textId="77777777" w:rsidR="005F73DF" w:rsidRDefault="00000000">
            <w:pPr>
              <w:spacing w:after="40"/>
            </w:pPr>
            <w:r>
              <w:rPr>
                <w:rFonts w:ascii="Consolas" w:eastAsia="Consolas" w:hAnsi="Consolas" w:cs="Consolas"/>
                <w:color w:val="FFD966"/>
                <w:sz w:val="20"/>
                <w:szCs w:val="20"/>
              </w:rPr>
              <w:t xml:space="preserve">    say [Game Over!] for (2) sec      if on edge, bounce</w:t>
            </w:r>
          </w:p>
          <w:p w14:paraId="362BA86C" w14:textId="77777777" w:rsidR="005F73DF" w:rsidRDefault="00000000">
            <w:r>
              <w:rPr>
                <w:rFonts w:ascii="Consolas" w:eastAsia="Consolas" w:hAnsi="Consolas" w:cs="Consolas"/>
                <w:color w:val="FFD966"/>
                <w:sz w:val="20"/>
                <w:szCs w:val="20"/>
              </w:rPr>
              <w:t xml:space="preserve">    stop [all]</w:t>
            </w:r>
          </w:p>
        </w:tc>
      </w:tr>
    </w:tbl>
    <w:p w14:paraId="5FD4ABBB" w14:textId="77777777" w:rsidR="00D82CB5" w:rsidRDefault="00D82CB5">
      <w:pPr>
        <w:pStyle w:val="Heading2"/>
        <w:spacing w:before="260" w:after="120"/>
      </w:pPr>
    </w:p>
    <w:p w14:paraId="5F5AB669" w14:textId="5197CECA" w:rsidR="005F73DF" w:rsidRPr="00D82CB5" w:rsidRDefault="00000000" w:rsidP="00D82CB5">
      <w:pPr>
        <w:pStyle w:val="Heading1"/>
        <w:rPr>
          <w:color w:val="000000" w:themeColor="text1"/>
        </w:rPr>
      </w:pPr>
      <w:bookmarkStart w:id="10" w:name="_Toc234956735"/>
      <w:r w:rsidRPr="00D82CB5">
        <w:rPr>
          <w:color w:val="000000" w:themeColor="text1"/>
        </w:rPr>
        <w:t>Activity: “Avoid the Enemy”</w:t>
      </w:r>
      <w:bookmarkEnd w:id="10"/>
      <w:r w:rsidRPr="00D82CB5">
        <w:rPr>
          <w:color w:val="000000" w:themeColor="text1"/>
        </w:rPr>
        <w:t xml:space="preserve"> </w:t>
      </w:r>
    </w:p>
    <w:p w14:paraId="3614B4CF" w14:textId="77777777" w:rsidR="005F73DF" w:rsidRDefault="00000000">
      <w:pPr>
        <w:spacing w:after="120"/>
      </w:pPr>
      <w:r>
        <w:t xml:space="preserve">Students combine last week's controls with this week's conditional to build a complete, playable dodge game — then stretch into combining </w:t>
      </w:r>
      <w:proofErr w:type="spellStart"/>
      <w:r>
        <w:t>boolean</w:t>
      </w:r>
      <w:proofErr w:type="spellEnd"/>
      <w:r>
        <w:t xml:space="preserve"> blocks with logic operators.</w:t>
      </w:r>
    </w:p>
    <w:p w14:paraId="53693ACC" w14:textId="77777777" w:rsidR="005F73DF" w:rsidRDefault="00000000">
      <w:pPr>
        <w:pStyle w:val="Heading3"/>
        <w:spacing w:before="160" w:after="120"/>
      </w:pPr>
      <w:bookmarkStart w:id="11" w:name="_Toc234956736"/>
      <w:r>
        <w:t>Step-by-Step Build Guide</w:t>
      </w:r>
      <w:bookmarkEnd w:id="11"/>
    </w:p>
    <w:p w14:paraId="07017689" w14:textId="77777777" w:rsidR="005F73DF" w:rsidRDefault="00000000">
      <w:pPr>
        <w:pStyle w:val="ListParagraph"/>
        <w:numPr>
          <w:ilvl w:val="0"/>
          <w:numId w:val="4"/>
        </w:numPr>
        <w:spacing w:after="90"/>
      </w:pPr>
      <w:r>
        <w:t>Confirm the player has working arrow-key movement (from Week 4) and the core collision script from the guided build.</w:t>
      </w:r>
    </w:p>
    <w:p w14:paraId="5E2D11C0" w14:textId="77777777" w:rsidR="005F73DF" w:rsidRDefault="00000000">
      <w:pPr>
        <w:pStyle w:val="ListParagraph"/>
        <w:numPr>
          <w:ilvl w:val="0"/>
          <w:numId w:val="4"/>
        </w:numPr>
        <w:spacing w:after="90"/>
      </w:pPr>
      <w:r>
        <w:t>Confirm the Enemy's independent “forever: move, if on edge bounce” script is running on its own.</w:t>
      </w:r>
    </w:p>
    <w:p w14:paraId="020EE47F" w14:textId="77777777" w:rsidR="005F73DF" w:rsidRDefault="00000000">
      <w:pPr>
        <w:pStyle w:val="ListParagraph"/>
        <w:numPr>
          <w:ilvl w:val="0"/>
          <w:numId w:val="4"/>
        </w:numPr>
        <w:spacing w:after="90"/>
      </w:pPr>
      <w:r>
        <w:t>Test basic gameplay: move the player around and let the Enemy eventually catch it; confirm Game Over triggers correctly.</w:t>
      </w:r>
    </w:p>
    <w:p w14:paraId="10608547" w14:textId="77777777" w:rsidR="005F73DF" w:rsidRDefault="00000000">
      <w:pPr>
        <w:pStyle w:val="ListParagraph"/>
        <w:numPr>
          <w:ilvl w:val="0"/>
          <w:numId w:val="4"/>
        </w:numPr>
        <w:spacing w:after="90"/>
      </w:pPr>
      <w:r>
        <w:t xml:space="preserve">Stretch — add a shield key: change the if condition to a compound </w:t>
      </w:r>
      <w:proofErr w:type="spellStart"/>
      <w:r>
        <w:t>boolean</w:t>
      </w:r>
      <w:proofErr w:type="spellEnd"/>
      <w:r>
        <w:t>: “if &lt;&lt;touching [Enemy]?&gt; and &lt;not &lt;key [space] pressed?&gt;&gt;&gt; then…” so touching the Enemy only ends the game if the player is NOT holding the space key.</w:t>
      </w:r>
    </w:p>
    <w:p w14:paraId="61E59D8E" w14:textId="77777777" w:rsidR="005F73DF" w:rsidRDefault="00000000">
      <w:pPr>
        <w:pStyle w:val="ListParagraph"/>
        <w:numPr>
          <w:ilvl w:val="0"/>
          <w:numId w:val="4"/>
        </w:numPr>
        <w:spacing w:after="90"/>
      </w:pPr>
      <w:r>
        <w:t>Add a second, simple if/then above or below the main one: “if &lt;&lt;touching [Enemy]?&gt; and &lt;key [space] pressed?&gt;&gt; then say [Blocked!] for (1) seconds” so holding the shield key gives helpful feedback instead of ending the game.</w:t>
      </w:r>
    </w:p>
    <w:p w14:paraId="40DA3A3C" w14:textId="77777777" w:rsidR="005F73DF" w:rsidRDefault="00000000">
      <w:pPr>
        <w:pStyle w:val="ListParagraph"/>
        <w:numPr>
          <w:ilvl w:val="0"/>
          <w:numId w:val="4"/>
        </w:numPr>
        <w:spacing w:after="90"/>
      </w:pPr>
      <w:r>
        <w:t>Test the shield: touch the Enemy while holding space (should say “Blocked!”) and while not holding space (should end the game).</w:t>
      </w:r>
    </w:p>
    <w:p w14:paraId="0EF8EDFC" w14:textId="77777777" w:rsidR="005F73DF" w:rsidRDefault="00000000">
      <w:pPr>
        <w:pStyle w:val="ListParagraph"/>
        <w:numPr>
          <w:ilvl w:val="0"/>
          <w:numId w:val="4"/>
        </w:numPr>
        <w:spacing w:after="90"/>
      </w:pPr>
      <w:r>
        <w:t>Personalize: choose a player/Enemy/backdrop that fit a theme (e.g., avoiding a shark, dodging an asteroid); adjust the Enemy's speed (try 3 vs. 10) to change difficulty.</w:t>
      </w:r>
    </w:p>
    <w:p w14:paraId="7ECE9C62" w14:textId="77777777" w:rsidR="005F73DF" w:rsidRDefault="00000000">
      <w:pPr>
        <w:pStyle w:val="ListParagraph"/>
        <w:numPr>
          <w:ilvl w:val="0"/>
          <w:numId w:val="4"/>
        </w:numPr>
        <w:spacing w:after="90"/>
      </w:pPr>
      <w:r>
        <w:t xml:space="preserve">Add a game-over sound: inside the if block, add “play sound </w:t>
      </w:r>
      <w:proofErr w:type="gramStart"/>
      <w:r>
        <w:t>[ ]</w:t>
      </w:r>
      <w:proofErr w:type="gramEnd"/>
      <w:r>
        <w:t xml:space="preserve"> until done” before “stop [all].”</w:t>
      </w:r>
    </w:p>
    <w:p w14:paraId="57525283" w14:textId="77777777" w:rsidR="005F73DF" w:rsidRDefault="00000000">
      <w:pPr>
        <w:pStyle w:val="ListParagraph"/>
        <w:numPr>
          <w:ilvl w:val="0"/>
          <w:numId w:val="4"/>
        </w:numPr>
        <w:spacing w:after="90"/>
      </w:pPr>
      <w:r>
        <w:t>Test the complete game end-to-end, then leave it open and ready — a partner will playtest and rubric-check it 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5F73DF" w14:paraId="1C17531C" w14:textId="77777777">
        <w:tblPrEx>
          <w:tblCellMar>
            <w:top w:w="0" w:type="dxa"/>
            <w:bottom w:w="0" w:type="dxa"/>
          </w:tblCellMar>
        </w:tblPrEx>
        <w:tc>
          <w:tcPr>
            <w:tcW w:w="9500" w:type="dxa"/>
            <w:shd w:val="clear" w:color="auto" w:fill="1E1E2E"/>
            <w:tcMar>
              <w:top w:w="140" w:type="dxa"/>
              <w:left w:w="200" w:type="dxa"/>
              <w:bottom w:w="140" w:type="dxa"/>
              <w:right w:w="200" w:type="dxa"/>
            </w:tcMar>
          </w:tcPr>
          <w:p w14:paraId="0C344F9F" w14:textId="77777777" w:rsidR="005F73DF" w:rsidRDefault="00000000">
            <w:pPr>
              <w:spacing w:after="40"/>
            </w:pPr>
            <w:r>
              <w:rPr>
                <w:rFonts w:ascii="Consolas" w:eastAsia="Consolas" w:hAnsi="Consolas" w:cs="Consolas"/>
                <w:color w:val="FFD966"/>
                <w:sz w:val="20"/>
                <w:szCs w:val="20"/>
              </w:rPr>
              <w:t>Shield stretch (“Avoid the Enemy”):</w:t>
            </w:r>
          </w:p>
          <w:p w14:paraId="4DDF4D0B" w14:textId="77777777" w:rsidR="005F73DF" w:rsidRDefault="005F73DF">
            <w:pPr>
              <w:spacing w:after="40"/>
            </w:pPr>
          </w:p>
          <w:p w14:paraId="0A9B8760" w14:textId="77777777" w:rsidR="005F73DF" w:rsidRDefault="00000000">
            <w:pPr>
              <w:spacing w:after="40"/>
            </w:pPr>
            <w:r>
              <w:rPr>
                <w:rFonts w:ascii="Consolas" w:eastAsia="Consolas" w:hAnsi="Consolas" w:cs="Consolas"/>
                <w:color w:val="FFD966"/>
                <w:sz w:val="20"/>
                <w:szCs w:val="20"/>
              </w:rPr>
              <w:lastRenderedPageBreak/>
              <w:t>forever</w:t>
            </w:r>
          </w:p>
          <w:p w14:paraId="0BA52254" w14:textId="77777777" w:rsidR="005F73DF" w:rsidRDefault="00000000">
            <w:pPr>
              <w:spacing w:after="40"/>
            </w:pPr>
            <w:r>
              <w:rPr>
                <w:rFonts w:ascii="Consolas" w:eastAsia="Consolas" w:hAnsi="Consolas" w:cs="Consolas"/>
                <w:color w:val="FFD966"/>
                <w:sz w:val="20"/>
                <w:szCs w:val="20"/>
              </w:rPr>
              <w:t xml:space="preserve">  if &lt;&lt;touching [Enemy]?&gt; and &lt;key [space] pressed?&gt;&gt; then</w:t>
            </w:r>
          </w:p>
          <w:p w14:paraId="5922A9AF" w14:textId="77777777" w:rsidR="005F73DF" w:rsidRDefault="00000000">
            <w:pPr>
              <w:spacing w:after="40"/>
            </w:pPr>
            <w:r>
              <w:rPr>
                <w:rFonts w:ascii="Consolas" w:eastAsia="Consolas" w:hAnsi="Consolas" w:cs="Consolas"/>
                <w:color w:val="FFD966"/>
                <w:sz w:val="20"/>
                <w:szCs w:val="20"/>
              </w:rPr>
              <w:t xml:space="preserve">    say [Blocked!] for (1) seconds</w:t>
            </w:r>
          </w:p>
          <w:p w14:paraId="21D48F1E" w14:textId="77777777" w:rsidR="005F73DF" w:rsidRDefault="00000000">
            <w:pPr>
              <w:spacing w:after="40"/>
            </w:pPr>
            <w:r>
              <w:rPr>
                <w:rFonts w:ascii="Consolas" w:eastAsia="Consolas" w:hAnsi="Consolas" w:cs="Consolas"/>
                <w:color w:val="FFD966"/>
                <w:sz w:val="20"/>
                <w:szCs w:val="20"/>
              </w:rPr>
              <w:t xml:space="preserve">  if &lt;&lt;touching [Enemy]?&gt; and &lt;not &lt;key [space] pressed?&gt;&gt;&gt; then</w:t>
            </w:r>
          </w:p>
          <w:p w14:paraId="728344FE" w14:textId="77777777" w:rsidR="005F73DF" w:rsidRDefault="00000000">
            <w:pPr>
              <w:spacing w:after="40"/>
            </w:pPr>
            <w:r>
              <w:rPr>
                <w:rFonts w:ascii="Consolas" w:eastAsia="Consolas" w:hAnsi="Consolas" w:cs="Consolas"/>
                <w:color w:val="FFD966"/>
                <w:sz w:val="20"/>
                <w:szCs w:val="20"/>
              </w:rPr>
              <w:t xml:space="preserve">    say [Game Over!] for (2) seconds</w:t>
            </w:r>
          </w:p>
          <w:p w14:paraId="30FAAEF9" w14:textId="77777777" w:rsidR="005F73DF" w:rsidRDefault="00000000">
            <w:r>
              <w:rPr>
                <w:rFonts w:ascii="Consolas" w:eastAsia="Consolas" w:hAnsi="Consolas" w:cs="Consolas"/>
                <w:color w:val="FFD966"/>
                <w:sz w:val="20"/>
                <w:szCs w:val="20"/>
              </w:rPr>
              <w:t xml:space="preserve">    stop [all]</w:t>
            </w:r>
          </w:p>
        </w:tc>
      </w:tr>
    </w:tbl>
    <w:p w14:paraId="45DC2C0B" w14:textId="77777777" w:rsidR="005F73DF" w:rsidRDefault="00000000">
      <w:pPr>
        <w:spacing w:after="60"/>
      </w:pPr>
      <w:r>
        <w:rPr>
          <w:i/>
          <w:iCs/>
          <w:color w:val="555555"/>
        </w:rPr>
        <w:lastRenderedPageBreak/>
        <w:t xml:space="preserve">Facilitator circulation tips: the most common snag is an if-block placed outside any loop, so it only checks once; confirm every conditional sits inside a “forever” loop so it keeps checking. Also check that </w:t>
      </w:r>
      <w:proofErr w:type="spellStart"/>
      <w:r>
        <w:rPr>
          <w:i/>
          <w:iCs/>
          <w:color w:val="555555"/>
        </w:rPr>
        <w:t>boolean</w:t>
      </w:r>
      <w:proofErr w:type="spellEnd"/>
      <w:r>
        <w:rPr>
          <w:i/>
          <w:iCs/>
          <w:color w:val="555555"/>
        </w:rPr>
        <w:t xml:space="preserve"> blocks are snapped fully into the hexagon slot, not just resting nearby.</w:t>
      </w:r>
    </w:p>
    <w:p w14:paraId="2A9277CA" w14:textId="77777777" w:rsidR="005F73DF" w:rsidRDefault="00000000">
      <w:pPr>
        <w:spacing w:after="120"/>
      </w:pPr>
      <w:r>
        <w:rPr>
          <w:i/>
          <w:iCs/>
          <w:color w:val="555555"/>
        </w:rPr>
        <w:t>Differentiation: students who want more structure can stop after the core Game Over mechanic works reliably. Students ready for more can attempt the shield stretch, add a second Enemy, or use a comparison operator (e.g., if player's x-position &gt; 150) to create a simple “safe zone.”</w:t>
      </w:r>
    </w:p>
    <w:p w14:paraId="3B2F894B" w14:textId="77777777" w:rsidR="00D82CB5" w:rsidRDefault="00D82CB5" w:rsidP="00D82CB5">
      <w:pPr>
        <w:pStyle w:val="Heading1"/>
        <w:rPr>
          <w:color w:val="000000" w:themeColor="text1"/>
        </w:rPr>
      </w:pPr>
    </w:p>
    <w:p w14:paraId="500A5966" w14:textId="4126A3BC" w:rsidR="005F73DF" w:rsidRPr="00D82CB5" w:rsidRDefault="00000000" w:rsidP="00D82CB5">
      <w:pPr>
        <w:pStyle w:val="Heading1"/>
        <w:rPr>
          <w:color w:val="000000" w:themeColor="text1"/>
        </w:rPr>
      </w:pPr>
      <w:bookmarkStart w:id="12" w:name="_Toc234956737"/>
      <w:r w:rsidRPr="00D82CB5">
        <w:rPr>
          <w:color w:val="000000" w:themeColor="text1"/>
        </w:rPr>
        <w:t>Peer Playtest &amp; Rubric Check</w:t>
      </w:r>
      <w:bookmarkEnd w:id="12"/>
    </w:p>
    <w:p w14:paraId="38146FCD" w14:textId="77777777" w:rsidR="005F73DF" w:rsidRDefault="00000000">
      <w:pPr>
        <w:spacing w:after="120"/>
      </w:pPr>
      <w:r>
        <w:t>This is today's assessment / deliverable check: a partner plays the finished dodge game and confirms it meets the rubric.</w:t>
      </w:r>
    </w:p>
    <w:p w14:paraId="0311EBD6" w14:textId="77777777" w:rsidR="005F73DF" w:rsidRDefault="00000000">
      <w:pPr>
        <w:pStyle w:val="ListParagraph"/>
        <w:numPr>
          <w:ilvl w:val="0"/>
          <w:numId w:val="5"/>
        </w:numPr>
        <w:spacing w:after="90"/>
      </w:pPr>
      <w:r>
        <w:t>Pairs swap stations (or swap laptops).</w:t>
      </w:r>
    </w:p>
    <w:p w14:paraId="6191147B" w14:textId="77777777" w:rsidR="005F73DF" w:rsidRDefault="00000000">
      <w:pPr>
        <w:pStyle w:val="ListParagraph"/>
        <w:numPr>
          <w:ilvl w:val="0"/>
          <w:numId w:val="5"/>
        </w:numPr>
        <w:spacing w:after="90"/>
      </w:pPr>
      <w:r>
        <w:t xml:space="preserve">The </w:t>
      </w:r>
      <w:proofErr w:type="spellStart"/>
      <w:r>
        <w:t>playtester</w:t>
      </w:r>
      <w:proofErr w:type="spellEnd"/>
      <w:r>
        <w:t xml:space="preserve"> plays the game, trying to dodge the Enemy using the arrow keys.</w:t>
      </w:r>
    </w:p>
    <w:p w14:paraId="15CBA52E" w14:textId="77777777" w:rsidR="005F73DF" w:rsidRDefault="00000000">
      <w:pPr>
        <w:pStyle w:val="ListParagraph"/>
        <w:numPr>
          <w:ilvl w:val="0"/>
          <w:numId w:val="5"/>
        </w:numPr>
        <w:spacing w:after="90"/>
      </w:pPr>
      <w:r>
        <w:t xml:space="preserve">The </w:t>
      </w:r>
      <w:proofErr w:type="spellStart"/>
      <w:r>
        <w:t>playtester</w:t>
      </w:r>
      <w:proofErr w:type="spellEnd"/>
      <w:r>
        <w:t xml:space="preserve"> deliberately touches the Enemy at least once to confirm the Game Over conditional fires correctly.</w:t>
      </w:r>
    </w:p>
    <w:p w14:paraId="408C8ECE" w14:textId="77777777" w:rsidR="005F73DF" w:rsidRDefault="00000000">
      <w:pPr>
        <w:pStyle w:val="ListParagraph"/>
        <w:numPr>
          <w:ilvl w:val="0"/>
          <w:numId w:val="5"/>
        </w:numPr>
        <w:spacing w:after="90"/>
      </w:pPr>
      <w:r>
        <w:t xml:space="preserve">The </w:t>
      </w:r>
      <w:proofErr w:type="spellStart"/>
      <w:r>
        <w:t>playtester</w:t>
      </w:r>
      <w:proofErr w:type="spellEnd"/>
      <w:r>
        <w:t xml:space="preserve"> and creator complete the rubric together, checking off each criterion.</w:t>
      </w:r>
    </w:p>
    <w:p w14:paraId="6B4F5E68" w14:textId="77777777" w:rsidR="005F73DF" w:rsidRDefault="00000000">
      <w:pPr>
        <w:pStyle w:val="ListParagraph"/>
        <w:numPr>
          <w:ilvl w:val="0"/>
          <w:numId w:val="5"/>
        </w:numPr>
        <w:spacing w:after="90"/>
      </w:pPr>
      <w:r>
        <w:t>The creator notes any missing or broken rubric items to fix with remaining time.</w:t>
      </w:r>
    </w:p>
    <w:p w14:paraId="5EE5B95C" w14:textId="77777777" w:rsidR="005F73DF" w:rsidRDefault="00000000">
      <w:pPr>
        <w:spacing w:after="100"/>
      </w:pPr>
      <w:r>
        <w:t>Deliverable Rubric (print or hand-copy one per pair):</w:t>
      </w:r>
    </w:p>
    <w:tbl>
      <w:tblPr>
        <w:tblW w:w="9500" w:type="dxa"/>
        <w:shd w:val="clear" w:color="auto" w:fill="FFFFFF" w:themeFill="background1"/>
        <w:tblCellMar>
          <w:left w:w="10" w:type="dxa"/>
          <w:right w:w="10" w:type="dxa"/>
        </w:tblCellMar>
        <w:tblLook w:val="04A0" w:firstRow="1" w:lastRow="0" w:firstColumn="1" w:lastColumn="0" w:noHBand="0" w:noVBand="1"/>
      </w:tblPr>
      <w:tblGrid>
        <w:gridCol w:w="7500"/>
        <w:gridCol w:w="2000"/>
      </w:tblGrid>
      <w:tr w:rsidR="005F73DF" w:rsidRPr="00D82CB5" w14:paraId="78CBD06C" w14:textId="77777777" w:rsidTr="00D82CB5">
        <w:tblPrEx>
          <w:tblCellMar>
            <w:top w:w="0" w:type="dxa"/>
            <w:bottom w:w="0" w:type="dxa"/>
          </w:tblCellMar>
        </w:tblPrEx>
        <w:trPr>
          <w:tblHeader/>
        </w:trPr>
        <w:tc>
          <w:tcPr>
            <w:tcW w:w="7500" w:type="dxa"/>
            <w:shd w:val="clear" w:color="auto" w:fill="FFFFFF" w:themeFill="background1"/>
            <w:tcMar>
              <w:top w:w="80" w:type="dxa"/>
              <w:left w:w="100" w:type="dxa"/>
              <w:bottom w:w="80" w:type="dxa"/>
              <w:right w:w="100" w:type="dxa"/>
            </w:tcMar>
          </w:tcPr>
          <w:p w14:paraId="2E04E8BF" w14:textId="77777777" w:rsidR="005F73DF" w:rsidRPr="00D82CB5" w:rsidRDefault="00000000">
            <w:pPr>
              <w:rPr>
                <w:color w:val="000000" w:themeColor="text1"/>
              </w:rPr>
            </w:pPr>
            <w:r w:rsidRPr="00D82CB5">
              <w:rPr>
                <w:b/>
                <w:bCs/>
                <w:color w:val="000000" w:themeColor="text1"/>
              </w:rPr>
              <w:t>Rubric Criterion</w:t>
            </w:r>
          </w:p>
        </w:tc>
        <w:tc>
          <w:tcPr>
            <w:tcW w:w="2000" w:type="dxa"/>
            <w:shd w:val="clear" w:color="auto" w:fill="FFFFFF" w:themeFill="background1"/>
            <w:tcMar>
              <w:top w:w="80" w:type="dxa"/>
              <w:left w:w="100" w:type="dxa"/>
              <w:bottom w:w="80" w:type="dxa"/>
              <w:right w:w="100" w:type="dxa"/>
            </w:tcMar>
          </w:tcPr>
          <w:p w14:paraId="0D61B790" w14:textId="77777777" w:rsidR="005F73DF" w:rsidRPr="00D82CB5" w:rsidRDefault="00000000">
            <w:pPr>
              <w:rPr>
                <w:color w:val="000000" w:themeColor="text1"/>
              </w:rPr>
            </w:pPr>
            <w:r w:rsidRPr="00D82CB5">
              <w:rPr>
                <w:b/>
                <w:bCs/>
                <w:color w:val="000000" w:themeColor="text1"/>
              </w:rPr>
              <w:t>Met?</w:t>
            </w:r>
          </w:p>
        </w:tc>
      </w:tr>
      <w:tr w:rsidR="005F73DF" w:rsidRPr="00D82CB5" w14:paraId="3F14DE73" w14:textId="77777777" w:rsidTr="00D82CB5">
        <w:tblPrEx>
          <w:tblCellMar>
            <w:top w:w="0" w:type="dxa"/>
            <w:bottom w:w="0" w:type="dxa"/>
          </w:tblCellMar>
        </w:tblPrEx>
        <w:tc>
          <w:tcPr>
            <w:tcW w:w="7500" w:type="dxa"/>
            <w:shd w:val="clear" w:color="auto" w:fill="FFFFFF" w:themeFill="background1"/>
            <w:tcMar>
              <w:top w:w="80" w:type="dxa"/>
              <w:left w:w="100" w:type="dxa"/>
              <w:bottom w:w="80" w:type="dxa"/>
              <w:right w:w="100" w:type="dxa"/>
            </w:tcMar>
          </w:tcPr>
          <w:p w14:paraId="3E07B985" w14:textId="77777777" w:rsidR="005F73DF" w:rsidRPr="00D82CB5" w:rsidRDefault="00000000">
            <w:pPr>
              <w:rPr>
                <w:color w:val="000000" w:themeColor="text1"/>
              </w:rPr>
            </w:pPr>
            <w:r w:rsidRPr="00D82CB5">
              <w:rPr>
                <w:color w:val="000000" w:themeColor="text1"/>
              </w:rPr>
              <w:t>Player sprite moves under player control (arrow keys)</w:t>
            </w:r>
          </w:p>
        </w:tc>
        <w:tc>
          <w:tcPr>
            <w:tcW w:w="2000" w:type="dxa"/>
            <w:shd w:val="clear" w:color="auto" w:fill="FFFFFF" w:themeFill="background1"/>
            <w:tcMar>
              <w:top w:w="80" w:type="dxa"/>
              <w:left w:w="100" w:type="dxa"/>
              <w:bottom w:w="80" w:type="dxa"/>
              <w:right w:w="100" w:type="dxa"/>
            </w:tcMar>
          </w:tcPr>
          <w:p w14:paraId="4964E793" w14:textId="77777777" w:rsidR="005F73DF" w:rsidRPr="00D82CB5" w:rsidRDefault="00000000">
            <w:pPr>
              <w:rPr>
                <w:color w:val="000000" w:themeColor="text1"/>
              </w:rPr>
            </w:pPr>
            <w:r w:rsidRPr="00D82CB5">
              <w:rPr>
                <w:color w:val="000000" w:themeColor="text1"/>
              </w:rPr>
              <w:t xml:space="preserve">☐ </w:t>
            </w:r>
            <w:proofErr w:type="gramStart"/>
            <w:r w:rsidRPr="00D82CB5">
              <w:rPr>
                <w:color w:val="000000" w:themeColor="text1"/>
              </w:rPr>
              <w:t>Y  /</w:t>
            </w:r>
            <w:proofErr w:type="gramEnd"/>
            <w:r w:rsidRPr="00D82CB5">
              <w:rPr>
                <w:color w:val="000000" w:themeColor="text1"/>
              </w:rPr>
              <w:t xml:space="preserve">  ☐ N</w:t>
            </w:r>
          </w:p>
        </w:tc>
      </w:tr>
      <w:tr w:rsidR="005F73DF" w:rsidRPr="00D82CB5" w14:paraId="31AFCA16" w14:textId="77777777" w:rsidTr="00D82CB5">
        <w:tblPrEx>
          <w:tblCellMar>
            <w:top w:w="0" w:type="dxa"/>
            <w:bottom w:w="0" w:type="dxa"/>
          </w:tblCellMar>
        </w:tblPrEx>
        <w:tc>
          <w:tcPr>
            <w:tcW w:w="7500" w:type="dxa"/>
            <w:shd w:val="clear" w:color="auto" w:fill="FFFFFF" w:themeFill="background1"/>
            <w:tcMar>
              <w:top w:w="80" w:type="dxa"/>
              <w:left w:w="100" w:type="dxa"/>
              <w:bottom w:w="80" w:type="dxa"/>
              <w:right w:w="100" w:type="dxa"/>
            </w:tcMar>
          </w:tcPr>
          <w:p w14:paraId="1EA6B8C5" w14:textId="77777777" w:rsidR="005F73DF" w:rsidRPr="00D82CB5" w:rsidRDefault="00000000">
            <w:pPr>
              <w:rPr>
                <w:color w:val="000000" w:themeColor="text1"/>
              </w:rPr>
            </w:pPr>
            <w:r w:rsidRPr="00D82CB5">
              <w:rPr>
                <w:color w:val="000000" w:themeColor="text1"/>
              </w:rPr>
              <w:t>Enemy/obstacle moves on its own, independent of the player</w:t>
            </w:r>
          </w:p>
        </w:tc>
        <w:tc>
          <w:tcPr>
            <w:tcW w:w="2000" w:type="dxa"/>
            <w:shd w:val="clear" w:color="auto" w:fill="FFFFFF" w:themeFill="background1"/>
            <w:tcMar>
              <w:top w:w="80" w:type="dxa"/>
              <w:left w:w="100" w:type="dxa"/>
              <w:bottom w:w="80" w:type="dxa"/>
              <w:right w:w="100" w:type="dxa"/>
            </w:tcMar>
          </w:tcPr>
          <w:p w14:paraId="7D0B32FB" w14:textId="77777777" w:rsidR="005F73DF" w:rsidRPr="00D82CB5" w:rsidRDefault="00000000">
            <w:pPr>
              <w:rPr>
                <w:color w:val="000000" w:themeColor="text1"/>
              </w:rPr>
            </w:pPr>
            <w:r w:rsidRPr="00D82CB5">
              <w:rPr>
                <w:color w:val="000000" w:themeColor="text1"/>
              </w:rPr>
              <w:t xml:space="preserve">☐ </w:t>
            </w:r>
            <w:proofErr w:type="gramStart"/>
            <w:r w:rsidRPr="00D82CB5">
              <w:rPr>
                <w:color w:val="000000" w:themeColor="text1"/>
              </w:rPr>
              <w:t>Y  /</w:t>
            </w:r>
            <w:proofErr w:type="gramEnd"/>
            <w:r w:rsidRPr="00D82CB5">
              <w:rPr>
                <w:color w:val="000000" w:themeColor="text1"/>
              </w:rPr>
              <w:t xml:space="preserve">  ☐ N</w:t>
            </w:r>
          </w:p>
        </w:tc>
      </w:tr>
      <w:tr w:rsidR="005F73DF" w:rsidRPr="00D82CB5" w14:paraId="01FC29BA" w14:textId="77777777" w:rsidTr="00D82CB5">
        <w:tblPrEx>
          <w:tblCellMar>
            <w:top w:w="0" w:type="dxa"/>
            <w:bottom w:w="0" w:type="dxa"/>
          </w:tblCellMar>
        </w:tblPrEx>
        <w:tc>
          <w:tcPr>
            <w:tcW w:w="7500" w:type="dxa"/>
            <w:shd w:val="clear" w:color="auto" w:fill="FFFFFF" w:themeFill="background1"/>
            <w:tcMar>
              <w:top w:w="80" w:type="dxa"/>
              <w:left w:w="100" w:type="dxa"/>
              <w:bottom w:w="80" w:type="dxa"/>
              <w:right w:w="100" w:type="dxa"/>
            </w:tcMar>
          </w:tcPr>
          <w:p w14:paraId="3FE86E0E" w14:textId="77777777" w:rsidR="005F73DF" w:rsidRPr="00D82CB5" w:rsidRDefault="00000000">
            <w:pPr>
              <w:rPr>
                <w:color w:val="000000" w:themeColor="text1"/>
              </w:rPr>
            </w:pPr>
            <w:r w:rsidRPr="00D82CB5">
              <w:rPr>
                <w:color w:val="000000" w:themeColor="text1"/>
              </w:rPr>
              <w:t>At least one if/then (or if/then/else) block correctly detects touching</w:t>
            </w:r>
          </w:p>
        </w:tc>
        <w:tc>
          <w:tcPr>
            <w:tcW w:w="2000" w:type="dxa"/>
            <w:shd w:val="clear" w:color="auto" w:fill="FFFFFF" w:themeFill="background1"/>
            <w:tcMar>
              <w:top w:w="80" w:type="dxa"/>
              <w:left w:w="100" w:type="dxa"/>
              <w:bottom w:w="80" w:type="dxa"/>
              <w:right w:w="100" w:type="dxa"/>
            </w:tcMar>
          </w:tcPr>
          <w:p w14:paraId="52D2F48A" w14:textId="77777777" w:rsidR="005F73DF" w:rsidRPr="00D82CB5" w:rsidRDefault="00000000">
            <w:pPr>
              <w:rPr>
                <w:color w:val="000000" w:themeColor="text1"/>
              </w:rPr>
            </w:pPr>
            <w:r w:rsidRPr="00D82CB5">
              <w:rPr>
                <w:color w:val="000000" w:themeColor="text1"/>
              </w:rPr>
              <w:t xml:space="preserve">☐ </w:t>
            </w:r>
            <w:proofErr w:type="gramStart"/>
            <w:r w:rsidRPr="00D82CB5">
              <w:rPr>
                <w:color w:val="000000" w:themeColor="text1"/>
              </w:rPr>
              <w:t>Y  /</w:t>
            </w:r>
            <w:proofErr w:type="gramEnd"/>
            <w:r w:rsidRPr="00D82CB5">
              <w:rPr>
                <w:color w:val="000000" w:themeColor="text1"/>
              </w:rPr>
              <w:t xml:space="preserve">  ☐ N</w:t>
            </w:r>
          </w:p>
        </w:tc>
      </w:tr>
      <w:tr w:rsidR="005F73DF" w:rsidRPr="00D82CB5" w14:paraId="69BE5062" w14:textId="77777777" w:rsidTr="00D82CB5">
        <w:tblPrEx>
          <w:tblCellMar>
            <w:top w:w="0" w:type="dxa"/>
            <w:bottom w:w="0" w:type="dxa"/>
          </w:tblCellMar>
        </w:tblPrEx>
        <w:tc>
          <w:tcPr>
            <w:tcW w:w="7500" w:type="dxa"/>
            <w:shd w:val="clear" w:color="auto" w:fill="FFFFFF" w:themeFill="background1"/>
            <w:tcMar>
              <w:top w:w="80" w:type="dxa"/>
              <w:left w:w="100" w:type="dxa"/>
              <w:bottom w:w="80" w:type="dxa"/>
              <w:right w:w="100" w:type="dxa"/>
            </w:tcMar>
          </w:tcPr>
          <w:p w14:paraId="41D98502" w14:textId="77777777" w:rsidR="005F73DF" w:rsidRPr="00D82CB5" w:rsidRDefault="00000000">
            <w:pPr>
              <w:rPr>
                <w:color w:val="000000" w:themeColor="text1"/>
              </w:rPr>
            </w:pPr>
            <w:r w:rsidRPr="00D82CB5">
              <w:rPr>
                <w:color w:val="000000" w:themeColor="text1"/>
              </w:rPr>
              <w:t>Touching the enemy ends or changes the game as intended</w:t>
            </w:r>
          </w:p>
        </w:tc>
        <w:tc>
          <w:tcPr>
            <w:tcW w:w="2000" w:type="dxa"/>
            <w:shd w:val="clear" w:color="auto" w:fill="FFFFFF" w:themeFill="background1"/>
            <w:tcMar>
              <w:top w:w="80" w:type="dxa"/>
              <w:left w:w="100" w:type="dxa"/>
              <w:bottom w:w="80" w:type="dxa"/>
              <w:right w:w="100" w:type="dxa"/>
            </w:tcMar>
          </w:tcPr>
          <w:p w14:paraId="50D07FA9" w14:textId="77777777" w:rsidR="005F73DF" w:rsidRPr="00D82CB5" w:rsidRDefault="00000000">
            <w:pPr>
              <w:rPr>
                <w:color w:val="000000" w:themeColor="text1"/>
              </w:rPr>
            </w:pPr>
            <w:r w:rsidRPr="00D82CB5">
              <w:rPr>
                <w:color w:val="000000" w:themeColor="text1"/>
              </w:rPr>
              <w:t xml:space="preserve">☐ </w:t>
            </w:r>
            <w:proofErr w:type="gramStart"/>
            <w:r w:rsidRPr="00D82CB5">
              <w:rPr>
                <w:color w:val="000000" w:themeColor="text1"/>
              </w:rPr>
              <w:t>Y  /</w:t>
            </w:r>
            <w:proofErr w:type="gramEnd"/>
            <w:r w:rsidRPr="00D82CB5">
              <w:rPr>
                <w:color w:val="000000" w:themeColor="text1"/>
              </w:rPr>
              <w:t xml:space="preserve">  ☐ N</w:t>
            </w:r>
          </w:p>
        </w:tc>
      </w:tr>
      <w:tr w:rsidR="005F73DF" w:rsidRPr="00D82CB5" w14:paraId="0DA04D2E" w14:textId="77777777" w:rsidTr="00D82CB5">
        <w:tblPrEx>
          <w:tblCellMar>
            <w:top w:w="0" w:type="dxa"/>
            <w:bottom w:w="0" w:type="dxa"/>
          </w:tblCellMar>
        </w:tblPrEx>
        <w:tc>
          <w:tcPr>
            <w:tcW w:w="7500" w:type="dxa"/>
            <w:shd w:val="clear" w:color="auto" w:fill="FFFFFF" w:themeFill="background1"/>
            <w:tcMar>
              <w:top w:w="80" w:type="dxa"/>
              <w:left w:w="100" w:type="dxa"/>
              <w:bottom w:w="80" w:type="dxa"/>
              <w:right w:w="100" w:type="dxa"/>
            </w:tcMar>
          </w:tcPr>
          <w:p w14:paraId="451E9F36" w14:textId="77777777" w:rsidR="005F73DF" w:rsidRPr="00D82CB5" w:rsidRDefault="00000000">
            <w:pPr>
              <w:rPr>
                <w:color w:val="000000" w:themeColor="text1"/>
              </w:rPr>
            </w:pPr>
            <w:r w:rsidRPr="00D82CB5">
              <w:rPr>
                <w:color w:val="000000" w:themeColor="text1"/>
              </w:rPr>
              <w:t xml:space="preserve">Stretch: uses and / or / not to combine two </w:t>
            </w:r>
            <w:proofErr w:type="spellStart"/>
            <w:r w:rsidRPr="00D82CB5">
              <w:rPr>
                <w:color w:val="000000" w:themeColor="text1"/>
              </w:rPr>
              <w:t>boolean</w:t>
            </w:r>
            <w:proofErr w:type="spellEnd"/>
            <w:r w:rsidRPr="00D82CB5">
              <w:rPr>
                <w:color w:val="000000" w:themeColor="text1"/>
              </w:rPr>
              <w:t xml:space="preserve"> conditions</w:t>
            </w:r>
          </w:p>
        </w:tc>
        <w:tc>
          <w:tcPr>
            <w:tcW w:w="2000" w:type="dxa"/>
            <w:shd w:val="clear" w:color="auto" w:fill="FFFFFF" w:themeFill="background1"/>
            <w:tcMar>
              <w:top w:w="80" w:type="dxa"/>
              <w:left w:w="100" w:type="dxa"/>
              <w:bottom w:w="80" w:type="dxa"/>
              <w:right w:w="100" w:type="dxa"/>
            </w:tcMar>
          </w:tcPr>
          <w:p w14:paraId="42CEABC4" w14:textId="77777777" w:rsidR="005F73DF" w:rsidRPr="00D82CB5" w:rsidRDefault="00000000">
            <w:pPr>
              <w:rPr>
                <w:color w:val="000000" w:themeColor="text1"/>
              </w:rPr>
            </w:pPr>
            <w:r w:rsidRPr="00D82CB5">
              <w:rPr>
                <w:color w:val="000000" w:themeColor="text1"/>
              </w:rPr>
              <w:t xml:space="preserve">☐ </w:t>
            </w:r>
            <w:proofErr w:type="gramStart"/>
            <w:r w:rsidRPr="00D82CB5">
              <w:rPr>
                <w:color w:val="000000" w:themeColor="text1"/>
              </w:rPr>
              <w:t>Y  /</w:t>
            </w:r>
            <w:proofErr w:type="gramEnd"/>
            <w:r w:rsidRPr="00D82CB5">
              <w:rPr>
                <w:color w:val="000000" w:themeColor="text1"/>
              </w:rPr>
              <w:t xml:space="preserve">  ☐ N</w:t>
            </w:r>
          </w:p>
        </w:tc>
      </w:tr>
    </w:tbl>
    <w:p w14:paraId="59BDA26B" w14:textId="77777777" w:rsidR="005F73DF" w:rsidRDefault="00000000">
      <w:pPr>
        <w:spacing w:after="120"/>
      </w:pPr>
      <w:r>
        <w:rPr>
          <w:i/>
          <w:iCs/>
          <w:color w:val="555555"/>
        </w:rPr>
        <w:t>Facilitator observation notes: this rubric is today's formal deliverable check — circulate to confirm each pair's game meets at least the first four criteria, and note which students successfully attempted the and/or/not stretch.</w:t>
      </w:r>
    </w:p>
    <w:p w14:paraId="5B0CD25D" w14:textId="63495C9D" w:rsidR="005F73DF" w:rsidRPr="00D82CB5" w:rsidRDefault="00000000" w:rsidP="00D82CB5">
      <w:pPr>
        <w:pStyle w:val="Heading1"/>
        <w:rPr>
          <w:color w:val="000000" w:themeColor="text1"/>
        </w:rPr>
      </w:pPr>
      <w:bookmarkStart w:id="13" w:name="_Toc234956738"/>
      <w:r w:rsidRPr="00D82CB5">
        <w:rPr>
          <w:color w:val="000000" w:themeColor="text1"/>
        </w:rPr>
        <w:t>Share-Out, Debrief, Exit Ticket</w:t>
      </w:r>
      <w:bookmarkEnd w:id="13"/>
      <w:r w:rsidRPr="00D82CB5">
        <w:rPr>
          <w:color w:val="000000" w:themeColor="text1"/>
        </w:rPr>
        <w:t xml:space="preserve"> </w:t>
      </w:r>
    </w:p>
    <w:p w14:paraId="23AE0B0F" w14:textId="77777777" w:rsidR="00D82CB5" w:rsidRDefault="00D82CB5">
      <w:pPr>
        <w:pStyle w:val="Heading2"/>
        <w:spacing w:before="260" w:after="120"/>
      </w:pPr>
    </w:p>
    <w:p w14:paraId="15EF1E6B" w14:textId="77777777" w:rsidR="005F73DF" w:rsidRDefault="00000000">
      <w:pPr>
        <w:pStyle w:val="ListParagraph"/>
        <w:numPr>
          <w:ilvl w:val="0"/>
          <w:numId w:val="1"/>
        </w:numPr>
        <w:spacing w:after="60"/>
      </w:pPr>
      <w:r>
        <w:t>1 volunteer demos their dodge game live on the projector.</w:t>
      </w:r>
    </w:p>
    <w:p w14:paraId="116EA02D" w14:textId="77777777" w:rsidR="005F73DF" w:rsidRDefault="00000000">
      <w:pPr>
        <w:pStyle w:val="ListParagraph"/>
        <w:numPr>
          <w:ilvl w:val="0"/>
          <w:numId w:val="1"/>
        </w:numPr>
        <w:spacing w:after="60"/>
      </w:pPr>
      <w:r>
        <w:lastRenderedPageBreak/>
        <w:t>Ask the room: “How is an if/then block different from the loops and events we've used before?” (</w:t>
      </w:r>
      <w:proofErr w:type="gramStart"/>
      <w:r>
        <w:t>loops</w:t>
      </w:r>
      <w:proofErr w:type="gramEnd"/>
      <w:r>
        <w:t xml:space="preserve"> repeat unconditionally; events wait for a trigger; conditionals check a true/false question while the program runs and choose a path.)</w:t>
      </w:r>
    </w:p>
    <w:p w14:paraId="5C03A5C1" w14:textId="77777777" w:rsidR="005F73DF" w:rsidRDefault="00000000">
      <w:pPr>
        <w:pStyle w:val="ListParagraph"/>
        <w:numPr>
          <w:ilvl w:val="0"/>
          <w:numId w:val="1"/>
        </w:numPr>
        <w:spacing w:after="60"/>
      </w:pPr>
      <w:r>
        <w:t xml:space="preserve">Exit ticket, in your own words: “Write an if/then rule for something in real life” and “Does the </w:t>
      </w:r>
      <w:proofErr w:type="gramStart"/>
      <w:r>
        <w:t>touching( )</w:t>
      </w:r>
      <w:proofErr w:type="gramEnd"/>
      <w:r>
        <w:t xml:space="preserve"> block return a number, a word, or true/false?”</w:t>
      </w:r>
    </w:p>
    <w:p w14:paraId="12FABAED" w14:textId="77777777" w:rsidR="005F73DF" w:rsidRDefault="00000000">
      <w:pPr>
        <w:spacing w:after="120"/>
      </w:pPr>
      <w:r>
        <w:t>Close with a one-sentence preview: “Next week: variables! We'll add score and lives so our games can keep track of what's happening.”</w:t>
      </w:r>
    </w:p>
    <w:p w14:paraId="37E1D976" w14:textId="77777777" w:rsidR="005F73DF" w:rsidRPr="00D82CB5" w:rsidRDefault="00000000" w:rsidP="00D82CB5">
      <w:pPr>
        <w:pStyle w:val="Heading1"/>
        <w:rPr>
          <w:color w:val="000000" w:themeColor="text1"/>
        </w:rPr>
      </w:pPr>
      <w:bookmarkStart w:id="14" w:name="_Toc234956739"/>
      <w:r w:rsidRPr="00D82CB5">
        <w:rPr>
          <w:color w:val="000000" w:themeColor="text1"/>
        </w:rPr>
        <w:t>Appendix: Troubleshooting Quick Reference</w:t>
      </w:r>
      <w:bookmarkEnd w:id="14"/>
    </w:p>
    <w:p w14:paraId="6E6042A8" w14:textId="77777777" w:rsidR="005F73DF" w:rsidRDefault="00000000">
      <w:pPr>
        <w:pStyle w:val="ListParagraph"/>
        <w:numPr>
          <w:ilvl w:val="0"/>
          <w:numId w:val="1"/>
        </w:numPr>
        <w:spacing w:after="60"/>
      </w:pPr>
      <w:r>
        <w:rPr>
          <w:b/>
          <w:bCs/>
        </w:rPr>
        <w:t xml:space="preserve">If/then never triggers: </w:t>
      </w:r>
      <w:r>
        <w:t xml:space="preserve">Confirm the </w:t>
      </w:r>
      <w:proofErr w:type="gramStart"/>
      <w:r>
        <w:t>touching( )</w:t>
      </w:r>
      <w:proofErr w:type="gramEnd"/>
      <w:r>
        <w:t xml:space="preserve"> dropdown names the correct sprite, and that the if-block sits inside a forever </w:t>
      </w:r>
      <w:proofErr w:type="gramStart"/>
      <w:r>
        <w:t>loop</w:t>
      </w:r>
      <w:proofErr w:type="gramEnd"/>
      <w:r>
        <w:t xml:space="preserve"> so it keeps checking.</w:t>
      </w:r>
    </w:p>
    <w:p w14:paraId="7DEA091C" w14:textId="77777777" w:rsidR="005F73DF" w:rsidRDefault="00000000">
      <w:pPr>
        <w:pStyle w:val="ListParagraph"/>
        <w:numPr>
          <w:ilvl w:val="0"/>
          <w:numId w:val="1"/>
        </w:numPr>
        <w:spacing w:after="60"/>
      </w:pPr>
      <w:r>
        <w:rPr>
          <w:b/>
          <w:bCs/>
        </w:rPr>
        <w:t xml:space="preserve">Game ends immediately at start: </w:t>
      </w:r>
      <w:r>
        <w:t>Player and Enemy start already overlapping — add “go to x/y” at the start of each script to separate them.</w:t>
      </w:r>
    </w:p>
    <w:p w14:paraId="166C6E89" w14:textId="77777777" w:rsidR="005F73DF" w:rsidRDefault="00000000">
      <w:pPr>
        <w:pStyle w:val="ListParagraph"/>
        <w:numPr>
          <w:ilvl w:val="0"/>
          <w:numId w:val="1"/>
        </w:numPr>
        <w:spacing w:after="60"/>
      </w:pPr>
      <w:r>
        <w:rPr>
          <w:b/>
          <w:bCs/>
        </w:rPr>
        <w:t xml:space="preserve">and / or / not doesn't seem to work: </w:t>
      </w:r>
      <w:r>
        <w:t xml:space="preserve">Make sure each </w:t>
      </w:r>
      <w:proofErr w:type="spellStart"/>
      <w:r>
        <w:t>boolean</w:t>
      </w:r>
      <w:proofErr w:type="spellEnd"/>
      <w:r>
        <w:t xml:space="preserve"> puzzle-piece block is snapped fully into its hexagon slot, not just placed nearby.</w:t>
      </w:r>
    </w:p>
    <w:p w14:paraId="58D93EE2" w14:textId="77777777" w:rsidR="005F73DF" w:rsidRDefault="00000000">
      <w:pPr>
        <w:pStyle w:val="ListParagraph"/>
        <w:numPr>
          <w:ilvl w:val="0"/>
          <w:numId w:val="1"/>
        </w:numPr>
        <w:spacing w:after="60"/>
      </w:pPr>
      <w:r>
        <w:rPr>
          <w:b/>
          <w:bCs/>
        </w:rPr>
        <w:t>“</w:t>
      </w:r>
      <w:proofErr w:type="gramStart"/>
      <w:r>
        <w:rPr>
          <w:b/>
          <w:bCs/>
        </w:rPr>
        <w:t>stop</w:t>
      </w:r>
      <w:proofErr w:type="gramEnd"/>
      <w:r>
        <w:rPr>
          <w:b/>
          <w:bCs/>
        </w:rPr>
        <w:t xml:space="preserve"> all” doesn't stop the Enemy: </w:t>
      </w:r>
      <w:r>
        <w:t>Confirm the block is “stop [all]” and not “stop [this script],” which would only stop the player's script.</w:t>
      </w:r>
    </w:p>
    <w:p w14:paraId="214E3806" w14:textId="77777777" w:rsidR="005F73DF" w:rsidRDefault="00000000">
      <w:pPr>
        <w:pStyle w:val="ListParagraph"/>
        <w:numPr>
          <w:ilvl w:val="0"/>
          <w:numId w:val="1"/>
        </w:numPr>
        <w:spacing w:after="60"/>
      </w:pPr>
      <w:r>
        <w:rPr>
          <w:b/>
          <w:bCs/>
        </w:rPr>
        <w:t xml:space="preserve">Enemy doesn't move at all: </w:t>
      </w:r>
      <w:r>
        <w:t>Confirm the Enemy has its own “when green flag clicked” block — each sprite's script is independent.</w:t>
      </w:r>
    </w:p>
    <w:sectPr w:rsidR="005F73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B57D0"/>
    <w:multiLevelType w:val="hybridMultilevel"/>
    <w:tmpl w:val="0820377E"/>
    <w:lvl w:ilvl="0" w:tplc="5EF8DA18">
      <w:start w:val="1"/>
      <w:numFmt w:val="bullet"/>
      <w:lvlText w:val="●"/>
      <w:lvlJc w:val="left"/>
      <w:pPr>
        <w:ind w:left="720" w:hanging="360"/>
      </w:pPr>
    </w:lvl>
    <w:lvl w:ilvl="1" w:tplc="46548DE4">
      <w:start w:val="1"/>
      <w:numFmt w:val="bullet"/>
      <w:lvlText w:val="○"/>
      <w:lvlJc w:val="left"/>
      <w:pPr>
        <w:ind w:left="1440" w:hanging="360"/>
      </w:pPr>
    </w:lvl>
    <w:lvl w:ilvl="2" w:tplc="CE6A5230">
      <w:start w:val="1"/>
      <w:numFmt w:val="bullet"/>
      <w:lvlText w:val="■"/>
      <w:lvlJc w:val="left"/>
      <w:pPr>
        <w:ind w:left="2160" w:hanging="360"/>
      </w:pPr>
    </w:lvl>
    <w:lvl w:ilvl="3" w:tplc="7F1CF16A">
      <w:start w:val="1"/>
      <w:numFmt w:val="bullet"/>
      <w:lvlText w:val="●"/>
      <w:lvlJc w:val="left"/>
      <w:pPr>
        <w:ind w:left="2880" w:hanging="360"/>
      </w:pPr>
    </w:lvl>
    <w:lvl w:ilvl="4" w:tplc="1B2E3AC4">
      <w:start w:val="1"/>
      <w:numFmt w:val="bullet"/>
      <w:lvlText w:val="○"/>
      <w:lvlJc w:val="left"/>
      <w:pPr>
        <w:ind w:left="3600" w:hanging="360"/>
      </w:pPr>
    </w:lvl>
    <w:lvl w:ilvl="5" w:tplc="DA2EA93E">
      <w:start w:val="1"/>
      <w:numFmt w:val="bullet"/>
      <w:lvlText w:val="■"/>
      <w:lvlJc w:val="left"/>
      <w:pPr>
        <w:ind w:left="4320" w:hanging="360"/>
      </w:pPr>
    </w:lvl>
    <w:lvl w:ilvl="6" w:tplc="30941AF0">
      <w:start w:val="1"/>
      <w:numFmt w:val="bullet"/>
      <w:lvlText w:val="●"/>
      <w:lvlJc w:val="left"/>
      <w:pPr>
        <w:ind w:left="5040" w:hanging="360"/>
      </w:pPr>
    </w:lvl>
    <w:lvl w:ilvl="7" w:tplc="CAA00F8C">
      <w:start w:val="1"/>
      <w:numFmt w:val="bullet"/>
      <w:lvlText w:val="●"/>
      <w:lvlJc w:val="left"/>
      <w:pPr>
        <w:ind w:left="5760" w:hanging="360"/>
      </w:pPr>
    </w:lvl>
    <w:lvl w:ilvl="8" w:tplc="B3203EE0">
      <w:start w:val="1"/>
      <w:numFmt w:val="bullet"/>
      <w:lvlText w:val="●"/>
      <w:lvlJc w:val="left"/>
      <w:pPr>
        <w:ind w:left="6480" w:hanging="360"/>
      </w:pPr>
    </w:lvl>
  </w:abstractNum>
  <w:abstractNum w:abstractNumId="1" w15:restartNumberingAfterBreak="0">
    <w:nsid w:val="02C157CB"/>
    <w:multiLevelType w:val="hybridMultilevel"/>
    <w:tmpl w:val="A3F2FE12"/>
    <w:lvl w:ilvl="0" w:tplc="8668B514">
      <w:start w:val="1"/>
      <w:numFmt w:val="decimal"/>
      <w:lvlText w:val="%1."/>
      <w:lvlJc w:val="left"/>
      <w:pPr>
        <w:ind w:left="460" w:hanging="260"/>
      </w:pPr>
    </w:lvl>
    <w:lvl w:ilvl="1" w:tplc="526EC30C">
      <w:numFmt w:val="decimal"/>
      <w:lvlText w:val=""/>
      <w:lvlJc w:val="left"/>
    </w:lvl>
    <w:lvl w:ilvl="2" w:tplc="13EE0CEC">
      <w:numFmt w:val="decimal"/>
      <w:lvlText w:val=""/>
      <w:lvlJc w:val="left"/>
    </w:lvl>
    <w:lvl w:ilvl="3" w:tplc="090C66DC">
      <w:numFmt w:val="decimal"/>
      <w:lvlText w:val=""/>
      <w:lvlJc w:val="left"/>
    </w:lvl>
    <w:lvl w:ilvl="4" w:tplc="61F8C252">
      <w:numFmt w:val="decimal"/>
      <w:lvlText w:val=""/>
      <w:lvlJc w:val="left"/>
    </w:lvl>
    <w:lvl w:ilvl="5" w:tplc="7FA2E6DE">
      <w:numFmt w:val="decimal"/>
      <w:lvlText w:val=""/>
      <w:lvlJc w:val="left"/>
    </w:lvl>
    <w:lvl w:ilvl="6" w:tplc="81DC59F4">
      <w:numFmt w:val="decimal"/>
      <w:lvlText w:val=""/>
      <w:lvlJc w:val="left"/>
    </w:lvl>
    <w:lvl w:ilvl="7" w:tplc="6ED0923A">
      <w:numFmt w:val="decimal"/>
      <w:lvlText w:val=""/>
      <w:lvlJc w:val="left"/>
    </w:lvl>
    <w:lvl w:ilvl="8" w:tplc="4A54FEE0">
      <w:numFmt w:val="decimal"/>
      <w:lvlText w:val=""/>
      <w:lvlJc w:val="left"/>
    </w:lvl>
  </w:abstractNum>
  <w:abstractNum w:abstractNumId="2" w15:restartNumberingAfterBreak="0">
    <w:nsid w:val="25CA014E"/>
    <w:multiLevelType w:val="hybridMultilevel"/>
    <w:tmpl w:val="92C073A2"/>
    <w:lvl w:ilvl="0" w:tplc="72F6CD2A">
      <w:start w:val="1"/>
      <w:numFmt w:val="decimal"/>
      <w:lvlText w:val="%1."/>
      <w:lvlJc w:val="left"/>
      <w:pPr>
        <w:ind w:left="460" w:hanging="260"/>
      </w:pPr>
    </w:lvl>
    <w:lvl w:ilvl="1" w:tplc="777EAC9A">
      <w:numFmt w:val="decimal"/>
      <w:lvlText w:val=""/>
      <w:lvlJc w:val="left"/>
    </w:lvl>
    <w:lvl w:ilvl="2" w:tplc="224ACBEC">
      <w:numFmt w:val="decimal"/>
      <w:lvlText w:val=""/>
      <w:lvlJc w:val="left"/>
    </w:lvl>
    <w:lvl w:ilvl="3" w:tplc="CC0EC1E0">
      <w:numFmt w:val="decimal"/>
      <w:lvlText w:val=""/>
      <w:lvlJc w:val="left"/>
    </w:lvl>
    <w:lvl w:ilvl="4" w:tplc="571E9444">
      <w:numFmt w:val="decimal"/>
      <w:lvlText w:val=""/>
      <w:lvlJc w:val="left"/>
    </w:lvl>
    <w:lvl w:ilvl="5" w:tplc="73723778">
      <w:numFmt w:val="decimal"/>
      <w:lvlText w:val=""/>
      <w:lvlJc w:val="left"/>
    </w:lvl>
    <w:lvl w:ilvl="6" w:tplc="47B44AD8">
      <w:numFmt w:val="decimal"/>
      <w:lvlText w:val=""/>
      <w:lvlJc w:val="left"/>
    </w:lvl>
    <w:lvl w:ilvl="7" w:tplc="A98AB122">
      <w:numFmt w:val="decimal"/>
      <w:lvlText w:val=""/>
      <w:lvlJc w:val="left"/>
    </w:lvl>
    <w:lvl w:ilvl="8" w:tplc="FBE2D766">
      <w:numFmt w:val="decimal"/>
      <w:lvlText w:val=""/>
      <w:lvlJc w:val="left"/>
    </w:lvl>
  </w:abstractNum>
  <w:abstractNum w:abstractNumId="3" w15:restartNumberingAfterBreak="0">
    <w:nsid w:val="2AE54144"/>
    <w:multiLevelType w:val="hybridMultilevel"/>
    <w:tmpl w:val="26D083CA"/>
    <w:lvl w:ilvl="0" w:tplc="6EBC9378">
      <w:start w:val="1"/>
      <w:numFmt w:val="decimal"/>
      <w:lvlText w:val="%1."/>
      <w:lvlJc w:val="left"/>
      <w:pPr>
        <w:ind w:left="460" w:hanging="260"/>
      </w:pPr>
    </w:lvl>
    <w:lvl w:ilvl="1" w:tplc="ED902C88">
      <w:numFmt w:val="decimal"/>
      <w:lvlText w:val=""/>
      <w:lvlJc w:val="left"/>
    </w:lvl>
    <w:lvl w:ilvl="2" w:tplc="C1FC74CE">
      <w:numFmt w:val="decimal"/>
      <w:lvlText w:val=""/>
      <w:lvlJc w:val="left"/>
    </w:lvl>
    <w:lvl w:ilvl="3" w:tplc="9C8E7A56">
      <w:numFmt w:val="decimal"/>
      <w:lvlText w:val=""/>
      <w:lvlJc w:val="left"/>
    </w:lvl>
    <w:lvl w:ilvl="4" w:tplc="C234E158">
      <w:numFmt w:val="decimal"/>
      <w:lvlText w:val=""/>
      <w:lvlJc w:val="left"/>
    </w:lvl>
    <w:lvl w:ilvl="5" w:tplc="6B86574C">
      <w:numFmt w:val="decimal"/>
      <w:lvlText w:val=""/>
      <w:lvlJc w:val="left"/>
    </w:lvl>
    <w:lvl w:ilvl="6" w:tplc="6B1226DC">
      <w:numFmt w:val="decimal"/>
      <w:lvlText w:val=""/>
      <w:lvlJc w:val="left"/>
    </w:lvl>
    <w:lvl w:ilvl="7" w:tplc="51FA4026">
      <w:numFmt w:val="decimal"/>
      <w:lvlText w:val=""/>
      <w:lvlJc w:val="left"/>
    </w:lvl>
    <w:lvl w:ilvl="8" w:tplc="8610A5F0">
      <w:numFmt w:val="decimal"/>
      <w:lvlText w:val=""/>
      <w:lvlJc w:val="left"/>
    </w:lvl>
  </w:abstractNum>
  <w:abstractNum w:abstractNumId="4" w15:restartNumberingAfterBreak="0">
    <w:nsid w:val="66B756A7"/>
    <w:multiLevelType w:val="hybridMultilevel"/>
    <w:tmpl w:val="18C6C316"/>
    <w:lvl w:ilvl="0" w:tplc="D09805B4">
      <w:start w:val="1"/>
      <w:numFmt w:val="decimal"/>
      <w:lvlText w:val="%1."/>
      <w:lvlJc w:val="left"/>
      <w:pPr>
        <w:ind w:left="460" w:hanging="260"/>
      </w:pPr>
    </w:lvl>
    <w:lvl w:ilvl="1" w:tplc="236E8CBC">
      <w:numFmt w:val="decimal"/>
      <w:lvlText w:val=""/>
      <w:lvlJc w:val="left"/>
    </w:lvl>
    <w:lvl w:ilvl="2" w:tplc="A0ECF468">
      <w:numFmt w:val="decimal"/>
      <w:lvlText w:val=""/>
      <w:lvlJc w:val="left"/>
    </w:lvl>
    <w:lvl w:ilvl="3" w:tplc="C6D20A28">
      <w:numFmt w:val="decimal"/>
      <w:lvlText w:val=""/>
      <w:lvlJc w:val="left"/>
    </w:lvl>
    <w:lvl w:ilvl="4" w:tplc="FE5EF0F8">
      <w:numFmt w:val="decimal"/>
      <w:lvlText w:val=""/>
      <w:lvlJc w:val="left"/>
    </w:lvl>
    <w:lvl w:ilvl="5" w:tplc="FF088AC8">
      <w:numFmt w:val="decimal"/>
      <w:lvlText w:val=""/>
      <w:lvlJc w:val="left"/>
    </w:lvl>
    <w:lvl w:ilvl="6" w:tplc="A2820218">
      <w:numFmt w:val="decimal"/>
      <w:lvlText w:val=""/>
      <w:lvlJc w:val="left"/>
    </w:lvl>
    <w:lvl w:ilvl="7" w:tplc="927E904C">
      <w:numFmt w:val="decimal"/>
      <w:lvlText w:val=""/>
      <w:lvlJc w:val="left"/>
    </w:lvl>
    <w:lvl w:ilvl="8" w:tplc="3DD6B79A">
      <w:numFmt w:val="decimal"/>
      <w:lvlText w:val=""/>
      <w:lvlJc w:val="left"/>
    </w:lvl>
  </w:abstractNum>
  <w:num w:numId="1" w16cid:durableId="1173573403">
    <w:abstractNumId w:val="0"/>
    <w:lvlOverride w:ilvl="0">
      <w:startOverride w:val="1"/>
    </w:lvlOverride>
  </w:num>
  <w:num w:numId="2" w16cid:durableId="1312515697">
    <w:abstractNumId w:val="2"/>
    <w:lvlOverride w:ilvl="0">
      <w:startOverride w:val="1"/>
    </w:lvlOverride>
  </w:num>
  <w:num w:numId="3" w16cid:durableId="1250851819">
    <w:abstractNumId w:val="4"/>
    <w:lvlOverride w:ilvl="0">
      <w:startOverride w:val="1"/>
    </w:lvlOverride>
  </w:num>
  <w:num w:numId="4" w16cid:durableId="836115376">
    <w:abstractNumId w:val="3"/>
    <w:lvlOverride w:ilvl="0">
      <w:startOverride w:val="1"/>
    </w:lvlOverride>
  </w:num>
  <w:num w:numId="5" w16cid:durableId="149533770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3DF"/>
    <w:rsid w:val="00283E45"/>
    <w:rsid w:val="00293967"/>
    <w:rsid w:val="005F73DF"/>
    <w:rsid w:val="00BC71D2"/>
    <w:rsid w:val="00C557FB"/>
    <w:rsid w:val="00D82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1E614E"/>
  <w15:docId w15:val="{EC1969F6-B4D9-424C-B0A5-7C5B5478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29396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93967"/>
    <w:rPr>
      <w:rFonts w:asciiTheme="minorHAnsi" w:eastAsiaTheme="minorEastAsia" w:hAnsiTheme="minorHAnsi" w:cstheme="minorBidi"/>
      <w:color w:val="5A5A5A" w:themeColor="text1" w:themeTint="A5"/>
      <w:spacing w:val="15"/>
    </w:rPr>
  </w:style>
  <w:style w:type="paragraph" w:styleId="TOCHeading">
    <w:name w:val="TOC Heading"/>
    <w:basedOn w:val="Heading1"/>
    <w:next w:val="Normal"/>
    <w:uiPriority w:val="39"/>
    <w:unhideWhenUsed/>
    <w:qFormat/>
    <w:rsid w:val="00D82CB5"/>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D82CB5"/>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D82CB5"/>
    <w:pPr>
      <w:ind w:left="440"/>
    </w:pPr>
    <w:rPr>
      <w:rFonts w:asciiTheme="minorHAnsi" w:hAnsiTheme="minorHAnsi"/>
      <w:sz w:val="20"/>
      <w:szCs w:val="20"/>
    </w:rPr>
  </w:style>
  <w:style w:type="paragraph" w:styleId="TOC2">
    <w:name w:val="toc 2"/>
    <w:basedOn w:val="Normal"/>
    <w:next w:val="Normal"/>
    <w:autoRedefine/>
    <w:uiPriority w:val="39"/>
    <w:semiHidden/>
    <w:unhideWhenUsed/>
    <w:rsid w:val="00D82CB5"/>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D82CB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82CB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82CB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82CB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82CB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82CB5"/>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C5BAD09-7B33-114C-A62E-B8BAD9BC7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1711</Words>
  <Characters>9754</Characters>
  <Application>Microsoft Office Word</Application>
  <DocSecurity>0</DocSecurity>
  <Lines>81</Lines>
  <Paragraphs>22</Paragraphs>
  <ScaleCrop>false</ScaleCrop>
  <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5</cp:revision>
  <dcterms:created xsi:type="dcterms:W3CDTF">2026-07-15T00:02:00Z</dcterms:created>
  <dcterms:modified xsi:type="dcterms:W3CDTF">2026-07-15T01:25:00Z</dcterms:modified>
</cp:coreProperties>
</file>