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3DFEE" w14:textId="77777777" w:rsidR="00EC35FE" w:rsidRDefault="00EC35FE" w:rsidP="00EC35FE">
      <w:pPr>
        <w:pStyle w:val="Title"/>
        <w:jc w:val="center"/>
      </w:pPr>
      <w:r w:rsidRPr="00EC35FE">
        <w:t>Broadcasting &amp; Multi-Sprite Coordination</w:t>
      </w:r>
    </w:p>
    <w:p w14:paraId="07DCC0F1" w14:textId="2DCC757C" w:rsidR="00725915" w:rsidRDefault="00000000" w:rsidP="00EC35FE">
      <w:pPr>
        <w:pStyle w:val="Subtitle"/>
        <w:jc w:val="center"/>
      </w:pPr>
      <w:r>
        <w:t>STEM Through Games</w:t>
      </w:r>
    </w:p>
    <w:sdt>
      <w:sdtPr>
        <w:id w:val="19755955"/>
        <w:docPartObj>
          <w:docPartGallery w:val="Table of Contents"/>
          <w:docPartUnique/>
        </w:docPartObj>
      </w:sdtPr>
      <w:sdtEndPr>
        <w:rPr>
          <w:rFonts w:ascii="Calibri" w:eastAsia="Calibri" w:hAnsi="Calibri" w:cs="Calibri"/>
          <w:noProof/>
          <w:color w:val="auto"/>
          <w:sz w:val="22"/>
          <w:szCs w:val="22"/>
        </w:rPr>
      </w:sdtEndPr>
      <w:sdtContent>
        <w:p w14:paraId="36E57AE3" w14:textId="2BECA32E" w:rsidR="008A711B" w:rsidRDefault="008A711B">
          <w:pPr>
            <w:pStyle w:val="TOCHeading"/>
          </w:pPr>
          <w:r>
            <w:t>Table of Contents</w:t>
          </w:r>
        </w:p>
        <w:p w14:paraId="1F7022B2" w14:textId="5EC780AB" w:rsidR="008A711B" w:rsidRDefault="008A711B">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5001595" w:history="1">
            <w:r w:rsidRPr="00791087">
              <w:rPr>
                <w:rStyle w:val="Hyperlink"/>
                <w:noProof/>
              </w:rPr>
              <w:t>Session Snapshot</w:t>
            </w:r>
            <w:r>
              <w:rPr>
                <w:noProof/>
                <w:webHidden/>
              </w:rPr>
              <w:tab/>
            </w:r>
            <w:r>
              <w:rPr>
                <w:noProof/>
                <w:webHidden/>
              </w:rPr>
              <w:fldChar w:fldCharType="begin"/>
            </w:r>
            <w:r>
              <w:rPr>
                <w:noProof/>
                <w:webHidden/>
              </w:rPr>
              <w:instrText xml:space="preserve"> PAGEREF _Toc235001595 \h </w:instrText>
            </w:r>
            <w:r>
              <w:rPr>
                <w:noProof/>
                <w:webHidden/>
              </w:rPr>
            </w:r>
            <w:r>
              <w:rPr>
                <w:noProof/>
                <w:webHidden/>
              </w:rPr>
              <w:fldChar w:fldCharType="separate"/>
            </w:r>
            <w:r>
              <w:rPr>
                <w:noProof/>
                <w:webHidden/>
              </w:rPr>
              <w:t>2</w:t>
            </w:r>
            <w:r>
              <w:rPr>
                <w:noProof/>
                <w:webHidden/>
              </w:rPr>
              <w:fldChar w:fldCharType="end"/>
            </w:r>
          </w:hyperlink>
        </w:p>
        <w:p w14:paraId="2BEFB9D7" w14:textId="62DD7D2F" w:rsidR="008A711B" w:rsidRDefault="008A711B">
          <w:pPr>
            <w:pStyle w:val="TOC1"/>
            <w:tabs>
              <w:tab w:val="right" w:leader="dot" w:pos="9350"/>
            </w:tabs>
            <w:rPr>
              <w:noProof/>
            </w:rPr>
          </w:pPr>
          <w:hyperlink w:anchor="_Toc235001596" w:history="1">
            <w:r w:rsidRPr="00791087">
              <w:rPr>
                <w:rStyle w:val="Hyperlink"/>
                <w:noProof/>
              </w:rPr>
              <w:t>Learning Objectives</w:t>
            </w:r>
            <w:r>
              <w:rPr>
                <w:noProof/>
                <w:webHidden/>
              </w:rPr>
              <w:tab/>
            </w:r>
            <w:r>
              <w:rPr>
                <w:noProof/>
                <w:webHidden/>
              </w:rPr>
              <w:fldChar w:fldCharType="begin"/>
            </w:r>
            <w:r>
              <w:rPr>
                <w:noProof/>
                <w:webHidden/>
              </w:rPr>
              <w:instrText xml:space="preserve"> PAGEREF _Toc235001596 \h </w:instrText>
            </w:r>
            <w:r>
              <w:rPr>
                <w:noProof/>
                <w:webHidden/>
              </w:rPr>
            </w:r>
            <w:r>
              <w:rPr>
                <w:noProof/>
                <w:webHidden/>
              </w:rPr>
              <w:fldChar w:fldCharType="separate"/>
            </w:r>
            <w:r>
              <w:rPr>
                <w:noProof/>
                <w:webHidden/>
              </w:rPr>
              <w:t>2</w:t>
            </w:r>
            <w:r>
              <w:rPr>
                <w:noProof/>
                <w:webHidden/>
              </w:rPr>
              <w:fldChar w:fldCharType="end"/>
            </w:r>
          </w:hyperlink>
        </w:p>
        <w:p w14:paraId="26B94945" w14:textId="4F23E827" w:rsidR="008A711B" w:rsidRDefault="008A711B">
          <w:pPr>
            <w:pStyle w:val="TOC1"/>
            <w:tabs>
              <w:tab w:val="right" w:leader="dot" w:pos="9350"/>
            </w:tabs>
            <w:rPr>
              <w:noProof/>
            </w:rPr>
          </w:pPr>
          <w:hyperlink w:anchor="_Toc235001597" w:history="1">
            <w:r w:rsidRPr="00791087">
              <w:rPr>
                <w:rStyle w:val="Hyperlink"/>
                <w:noProof/>
              </w:rPr>
              <w:t>Concept Anchors</w:t>
            </w:r>
            <w:r>
              <w:rPr>
                <w:noProof/>
                <w:webHidden/>
              </w:rPr>
              <w:tab/>
            </w:r>
            <w:r>
              <w:rPr>
                <w:noProof/>
                <w:webHidden/>
              </w:rPr>
              <w:fldChar w:fldCharType="begin"/>
            </w:r>
            <w:r>
              <w:rPr>
                <w:noProof/>
                <w:webHidden/>
              </w:rPr>
              <w:instrText xml:space="preserve"> PAGEREF _Toc235001597 \h </w:instrText>
            </w:r>
            <w:r>
              <w:rPr>
                <w:noProof/>
                <w:webHidden/>
              </w:rPr>
            </w:r>
            <w:r>
              <w:rPr>
                <w:noProof/>
                <w:webHidden/>
              </w:rPr>
              <w:fldChar w:fldCharType="separate"/>
            </w:r>
            <w:r>
              <w:rPr>
                <w:noProof/>
                <w:webHidden/>
              </w:rPr>
              <w:t>2</w:t>
            </w:r>
            <w:r>
              <w:rPr>
                <w:noProof/>
                <w:webHidden/>
              </w:rPr>
              <w:fldChar w:fldCharType="end"/>
            </w:r>
          </w:hyperlink>
        </w:p>
        <w:p w14:paraId="2D3C9F94" w14:textId="7366DFC9" w:rsidR="008A711B" w:rsidRDefault="008A711B">
          <w:pPr>
            <w:pStyle w:val="TOC1"/>
            <w:tabs>
              <w:tab w:val="right" w:leader="dot" w:pos="9350"/>
            </w:tabs>
            <w:rPr>
              <w:noProof/>
            </w:rPr>
          </w:pPr>
          <w:hyperlink w:anchor="_Toc235001598" w:history="1">
            <w:r w:rsidRPr="00791087">
              <w:rPr>
                <w:rStyle w:val="Hyperlink"/>
                <w:noProof/>
              </w:rPr>
              <w:t>Welcome &amp; Broadcasting Warm-Up</w:t>
            </w:r>
            <w:r>
              <w:rPr>
                <w:noProof/>
                <w:webHidden/>
              </w:rPr>
              <w:tab/>
            </w:r>
            <w:r>
              <w:rPr>
                <w:noProof/>
                <w:webHidden/>
              </w:rPr>
              <w:fldChar w:fldCharType="begin"/>
            </w:r>
            <w:r>
              <w:rPr>
                <w:noProof/>
                <w:webHidden/>
              </w:rPr>
              <w:instrText xml:space="preserve"> PAGEREF _Toc235001598 \h </w:instrText>
            </w:r>
            <w:r>
              <w:rPr>
                <w:noProof/>
                <w:webHidden/>
              </w:rPr>
            </w:r>
            <w:r>
              <w:rPr>
                <w:noProof/>
                <w:webHidden/>
              </w:rPr>
              <w:fldChar w:fldCharType="separate"/>
            </w:r>
            <w:r>
              <w:rPr>
                <w:noProof/>
                <w:webHidden/>
              </w:rPr>
              <w:t>2</w:t>
            </w:r>
            <w:r>
              <w:rPr>
                <w:noProof/>
                <w:webHidden/>
              </w:rPr>
              <w:fldChar w:fldCharType="end"/>
            </w:r>
          </w:hyperlink>
        </w:p>
        <w:p w14:paraId="09C2BD7F" w14:textId="4E716582" w:rsidR="008A711B" w:rsidRDefault="008A711B">
          <w:pPr>
            <w:pStyle w:val="TOC1"/>
            <w:tabs>
              <w:tab w:val="right" w:leader="dot" w:pos="9350"/>
            </w:tabs>
            <w:rPr>
              <w:noProof/>
            </w:rPr>
          </w:pPr>
          <w:hyperlink w:anchor="_Toc235001599" w:history="1">
            <w:r w:rsidRPr="00791087">
              <w:rPr>
                <w:rStyle w:val="Hyperlink"/>
                <w:noProof/>
              </w:rPr>
              <w:t>Mini-Lesson: broadcast, broadcast and wait, when I receive</w:t>
            </w:r>
            <w:r>
              <w:rPr>
                <w:noProof/>
                <w:webHidden/>
              </w:rPr>
              <w:tab/>
            </w:r>
            <w:r>
              <w:rPr>
                <w:noProof/>
                <w:webHidden/>
              </w:rPr>
              <w:fldChar w:fldCharType="begin"/>
            </w:r>
            <w:r>
              <w:rPr>
                <w:noProof/>
                <w:webHidden/>
              </w:rPr>
              <w:instrText xml:space="preserve"> PAGEREF _Toc235001599 \h </w:instrText>
            </w:r>
            <w:r>
              <w:rPr>
                <w:noProof/>
                <w:webHidden/>
              </w:rPr>
            </w:r>
            <w:r>
              <w:rPr>
                <w:noProof/>
                <w:webHidden/>
              </w:rPr>
              <w:fldChar w:fldCharType="separate"/>
            </w:r>
            <w:r>
              <w:rPr>
                <w:noProof/>
                <w:webHidden/>
              </w:rPr>
              <w:t>3</w:t>
            </w:r>
            <w:r>
              <w:rPr>
                <w:noProof/>
                <w:webHidden/>
              </w:rPr>
              <w:fldChar w:fldCharType="end"/>
            </w:r>
          </w:hyperlink>
        </w:p>
        <w:p w14:paraId="0EEC649E" w14:textId="6F38C6FD" w:rsidR="008A711B" w:rsidRDefault="008A711B">
          <w:pPr>
            <w:pStyle w:val="TOC3"/>
            <w:tabs>
              <w:tab w:val="right" w:leader="dot" w:pos="9350"/>
            </w:tabs>
            <w:rPr>
              <w:noProof/>
            </w:rPr>
          </w:pPr>
          <w:hyperlink w:anchor="_Toc235001600" w:history="1">
            <w:r w:rsidRPr="00791087">
              <w:rPr>
                <w:rStyle w:val="Hyperlink"/>
                <w:noProof/>
              </w:rPr>
              <w:t>Part A — broadcast vs. broadcast and wait</w:t>
            </w:r>
            <w:r>
              <w:rPr>
                <w:noProof/>
                <w:webHidden/>
              </w:rPr>
              <w:tab/>
            </w:r>
            <w:r>
              <w:rPr>
                <w:noProof/>
                <w:webHidden/>
              </w:rPr>
              <w:fldChar w:fldCharType="begin"/>
            </w:r>
            <w:r>
              <w:rPr>
                <w:noProof/>
                <w:webHidden/>
              </w:rPr>
              <w:instrText xml:space="preserve"> PAGEREF _Toc235001600 \h </w:instrText>
            </w:r>
            <w:r>
              <w:rPr>
                <w:noProof/>
                <w:webHidden/>
              </w:rPr>
            </w:r>
            <w:r>
              <w:rPr>
                <w:noProof/>
                <w:webHidden/>
              </w:rPr>
              <w:fldChar w:fldCharType="separate"/>
            </w:r>
            <w:r>
              <w:rPr>
                <w:noProof/>
                <w:webHidden/>
              </w:rPr>
              <w:t>3</w:t>
            </w:r>
            <w:r>
              <w:rPr>
                <w:noProof/>
                <w:webHidden/>
              </w:rPr>
              <w:fldChar w:fldCharType="end"/>
            </w:r>
          </w:hyperlink>
        </w:p>
        <w:p w14:paraId="1DDCACB6" w14:textId="7F75CBAA" w:rsidR="008A711B" w:rsidRDefault="008A711B">
          <w:pPr>
            <w:pStyle w:val="TOC3"/>
            <w:tabs>
              <w:tab w:val="right" w:leader="dot" w:pos="9350"/>
            </w:tabs>
            <w:rPr>
              <w:noProof/>
            </w:rPr>
          </w:pPr>
          <w:hyperlink w:anchor="_Toc235001601" w:history="1">
            <w:r w:rsidRPr="00791087">
              <w:rPr>
                <w:rStyle w:val="Hyperlink"/>
                <w:noProof/>
              </w:rPr>
              <w:t>Part B — when I receive [ ]</w:t>
            </w:r>
            <w:r>
              <w:rPr>
                <w:noProof/>
                <w:webHidden/>
              </w:rPr>
              <w:tab/>
            </w:r>
            <w:r>
              <w:rPr>
                <w:noProof/>
                <w:webHidden/>
              </w:rPr>
              <w:fldChar w:fldCharType="begin"/>
            </w:r>
            <w:r>
              <w:rPr>
                <w:noProof/>
                <w:webHidden/>
              </w:rPr>
              <w:instrText xml:space="preserve"> PAGEREF _Toc235001601 \h </w:instrText>
            </w:r>
            <w:r>
              <w:rPr>
                <w:noProof/>
                <w:webHidden/>
              </w:rPr>
            </w:r>
            <w:r>
              <w:rPr>
                <w:noProof/>
                <w:webHidden/>
              </w:rPr>
              <w:fldChar w:fldCharType="separate"/>
            </w:r>
            <w:r>
              <w:rPr>
                <w:noProof/>
                <w:webHidden/>
              </w:rPr>
              <w:t>3</w:t>
            </w:r>
            <w:r>
              <w:rPr>
                <w:noProof/>
                <w:webHidden/>
              </w:rPr>
              <w:fldChar w:fldCharType="end"/>
            </w:r>
          </w:hyperlink>
        </w:p>
        <w:p w14:paraId="35DA7525" w14:textId="2AE2251F" w:rsidR="008A711B" w:rsidRDefault="008A711B">
          <w:pPr>
            <w:pStyle w:val="TOC3"/>
            <w:tabs>
              <w:tab w:val="right" w:leader="dot" w:pos="9350"/>
            </w:tabs>
            <w:rPr>
              <w:noProof/>
            </w:rPr>
          </w:pPr>
          <w:hyperlink w:anchor="_Toc235001602" w:history="1">
            <w:r w:rsidRPr="00791087">
              <w:rPr>
                <w:rStyle w:val="Hyperlink"/>
                <w:noProof/>
              </w:rPr>
              <w:t>Part C — Modularity and Parallelism</w:t>
            </w:r>
            <w:r>
              <w:rPr>
                <w:noProof/>
                <w:webHidden/>
              </w:rPr>
              <w:tab/>
            </w:r>
            <w:r>
              <w:rPr>
                <w:noProof/>
                <w:webHidden/>
              </w:rPr>
              <w:fldChar w:fldCharType="begin"/>
            </w:r>
            <w:r>
              <w:rPr>
                <w:noProof/>
                <w:webHidden/>
              </w:rPr>
              <w:instrText xml:space="preserve"> PAGEREF _Toc235001602 \h </w:instrText>
            </w:r>
            <w:r>
              <w:rPr>
                <w:noProof/>
                <w:webHidden/>
              </w:rPr>
            </w:r>
            <w:r>
              <w:rPr>
                <w:noProof/>
                <w:webHidden/>
              </w:rPr>
              <w:fldChar w:fldCharType="separate"/>
            </w:r>
            <w:r>
              <w:rPr>
                <w:noProof/>
                <w:webHidden/>
              </w:rPr>
              <w:t>3</w:t>
            </w:r>
            <w:r>
              <w:rPr>
                <w:noProof/>
                <w:webHidden/>
              </w:rPr>
              <w:fldChar w:fldCharType="end"/>
            </w:r>
          </w:hyperlink>
        </w:p>
        <w:p w14:paraId="18CCDAAB" w14:textId="3FED4341" w:rsidR="008A711B" w:rsidRDefault="008A711B">
          <w:pPr>
            <w:pStyle w:val="TOC1"/>
            <w:tabs>
              <w:tab w:val="right" w:leader="dot" w:pos="9350"/>
            </w:tabs>
            <w:rPr>
              <w:noProof/>
            </w:rPr>
          </w:pPr>
          <w:hyperlink w:anchor="_Toc235001603" w:history="1">
            <w:r w:rsidRPr="00791087">
              <w:rPr>
                <w:rStyle w:val="Hyperlink"/>
                <w:noProof/>
              </w:rPr>
              <w:t>Guided Build: Two-Sprite Message Coordination</w:t>
            </w:r>
            <w:r>
              <w:rPr>
                <w:noProof/>
                <w:webHidden/>
              </w:rPr>
              <w:tab/>
            </w:r>
            <w:r>
              <w:rPr>
                <w:noProof/>
                <w:webHidden/>
              </w:rPr>
              <w:fldChar w:fldCharType="begin"/>
            </w:r>
            <w:r>
              <w:rPr>
                <w:noProof/>
                <w:webHidden/>
              </w:rPr>
              <w:instrText xml:space="preserve"> PAGEREF _Toc235001603 \h </w:instrText>
            </w:r>
            <w:r>
              <w:rPr>
                <w:noProof/>
                <w:webHidden/>
              </w:rPr>
            </w:r>
            <w:r>
              <w:rPr>
                <w:noProof/>
                <w:webHidden/>
              </w:rPr>
              <w:fldChar w:fldCharType="separate"/>
            </w:r>
            <w:r>
              <w:rPr>
                <w:noProof/>
                <w:webHidden/>
              </w:rPr>
              <w:t>3</w:t>
            </w:r>
            <w:r>
              <w:rPr>
                <w:noProof/>
                <w:webHidden/>
              </w:rPr>
              <w:fldChar w:fldCharType="end"/>
            </w:r>
          </w:hyperlink>
        </w:p>
        <w:p w14:paraId="05ED9DE1" w14:textId="25248DD3" w:rsidR="008A711B" w:rsidRDefault="008A711B">
          <w:pPr>
            <w:pStyle w:val="TOC3"/>
            <w:tabs>
              <w:tab w:val="right" w:leader="dot" w:pos="9350"/>
            </w:tabs>
            <w:rPr>
              <w:noProof/>
            </w:rPr>
          </w:pPr>
          <w:hyperlink w:anchor="_Toc235001604" w:history="1">
            <w:r w:rsidRPr="00791087">
              <w:rPr>
                <w:rStyle w:val="Hyperlink"/>
                <w:noProof/>
              </w:rPr>
              <w:t>Step-by-Step Build Guide</w:t>
            </w:r>
            <w:r>
              <w:rPr>
                <w:noProof/>
                <w:webHidden/>
              </w:rPr>
              <w:tab/>
            </w:r>
            <w:r>
              <w:rPr>
                <w:noProof/>
                <w:webHidden/>
              </w:rPr>
              <w:fldChar w:fldCharType="begin"/>
            </w:r>
            <w:r>
              <w:rPr>
                <w:noProof/>
                <w:webHidden/>
              </w:rPr>
              <w:instrText xml:space="preserve"> PAGEREF _Toc235001604 \h </w:instrText>
            </w:r>
            <w:r>
              <w:rPr>
                <w:noProof/>
                <w:webHidden/>
              </w:rPr>
            </w:r>
            <w:r>
              <w:rPr>
                <w:noProof/>
                <w:webHidden/>
              </w:rPr>
              <w:fldChar w:fldCharType="separate"/>
            </w:r>
            <w:r>
              <w:rPr>
                <w:noProof/>
                <w:webHidden/>
              </w:rPr>
              <w:t>3</w:t>
            </w:r>
            <w:r>
              <w:rPr>
                <w:noProof/>
                <w:webHidden/>
              </w:rPr>
              <w:fldChar w:fldCharType="end"/>
            </w:r>
          </w:hyperlink>
        </w:p>
        <w:p w14:paraId="07CE665B" w14:textId="68F7CD94" w:rsidR="008A711B" w:rsidRDefault="008A711B">
          <w:pPr>
            <w:pStyle w:val="TOC1"/>
            <w:tabs>
              <w:tab w:val="right" w:leader="dot" w:pos="9350"/>
            </w:tabs>
            <w:rPr>
              <w:noProof/>
            </w:rPr>
          </w:pPr>
          <w:hyperlink w:anchor="_Toc235001605" w:history="1">
            <w:r w:rsidRPr="00791087">
              <w:rPr>
                <w:rStyle w:val="Hyperlink"/>
                <w:noProof/>
              </w:rPr>
              <w:t>Activity: Two-Level Platformer with Scene Transition</w:t>
            </w:r>
            <w:r>
              <w:rPr>
                <w:noProof/>
                <w:webHidden/>
              </w:rPr>
              <w:tab/>
            </w:r>
            <w:r>
              <w:rPr>
                <w:noProof/>
                <w:webHidden/>
              </w:rPr>
              <w:fldChar w:fldCharType="begin"/>
            </w:r>
            <w:r>
              <w:rPr>
                <w:noProof/>
                <w:webHidden/>
              </w:rPr>
              <w:instrText xml:space="preserve"> PAGEREF _Toc235001605 \h </w:instrText>
            </w:r>
            <w:r>
              <w:rPr>
                <w:noProof/>
                <w:webHidden/>
              </w:rPr>
            </w:r>
            <w:r>
              <w:rPr>
                <w:noProof/>
                <w:webHidden/>
              </w:rPr>
              <w:fldChar w:fldCharType="separate"/>
            </w:r>
            <w:r>
              <w:rPr>
                <w:noProof/>
                <w:webHidden/>
              </w:rPr>
              <w:t>4</w:t>
            </w:r>
            <w:r>
              <w:rPr>
                <w:noProof/>
                <w:webHidden/>
              </w:rPr>
              <w:fldChar w:fldCharType="end"/>
            </w:r>
          </w:hyperlink>
        </w:p>
        <w:p w14:paraId="14396B95" w14:textId="7C90CC4B" w:rsidR="008A711B" w:rsidRDefault="008A711B">
          <w:pPr>
            <w:pStyle w:val="TOC3"/>
            <w:tabs>
              <w:tab w:val="right" w:leader="dot" w:pos="9350"/>
            </w:tabs>
            <w:rPr>
              <w:noProof/>
            </w:rPr>
          </w:pPr>
          <w:hyperlink w:anchor="_Toc235001606" w:history="1">
            <w:r w:rsidRPr="00791087">
              <w:rPr>
                <w:rStyle w:val="Hyperlink"/>
                <w:noProof/>
              </w:rPr>
              <w:t>Step-by-Step Build Guide</w:t>
            </w:r>
            <w:r>
              <w:rPr>
                <w:noProof/>
                <w:webHidden/>
              </w:rPr>
              <w:tab/>
            </w:r>
            <w:r>
              <w:rPr>
                <w:noProof/>
                <w:webHidden/>
              </w:rPr>
              <w:fldChar w:fldCharType="begin"/>
            </w:r>
            <w:r>
              <w:rPr>
                <w:noProof/>
                <w:webHidden/>
              </w:rPr>
              <w:instrText xml:space="preserve"> PAGEREF _Toc235001606 \h </w:instrText>
            </w:r>
            <w:r>
              <w:rPr>
                <w:noProof/>
                <w:webHidden/>
              </w:rPr>
            </w:r>
            <w:r>
              <w:rPr>
                <w:noProof/>
                <w:webHidden/>
              </w:rPr>
              <w:fldChar w:fldCharType="separate"/>
            </w:r>
            <w:r>
              <w:rPr>
                <w:noProof/>
                <w:webHidden/>
              </w:rPr>
              <w:t>4</w:t>
            </w:r>
            <w:r>
              <w:rPr>
                <w:noProof/>
                <w:webHidden/>
              </w:rPr>
              <w:fldChar w:fldCharType="end"/>
            </w:r>
          </w:hyperlink>
        </w:p>
        <w:p w14:paraId="79E0E148" w14:textId="7260984D" w:rsidR="008A711B" w:rsidRDefault="008A711B">
          <w:pPr>
            <w:pStyle w:val="TOC1"/>
            <w:tabs>
              <w:tab w:val="right" w:leader="dot" w:pos="9350"/>
            </w:tabs>
            <w:rPr>
              <w:noProof/>
            </w:rPr>
          </w:pPr>
          <w:hyperlink w:anchor="_Toc235001607" w:history="1">
            <w:r w:rsidRPr="00791087">
              <w:rPr>
                <w:rStyle w:val="Hyperlink"/>
                <w:noProof/>
              </w:rPr>
              <w:t>Peer Playtesting: Level Transitions</w:t>
            </w:r>
            <w:r>
              <w:rPr>
                <w:noProof/>
                <w:webHidden/>
              </w:rPr>
              <w:tab/>
            </w:r>
            <w:r>
              <w:rPr>
                <w:noProof/>
                <w:webHidden/>
              </w:rPr>
              <w:fldChar w:fldCharType="begin"/>
            </w:r>
            <w:r>
              <w:rPr>
                <w:noProof/>
                <w:webHidden/>
              </w:rPr>
              <w:instrText xml:space="preserve"> PAGEREF _Toc235001607 \h </w:instrText>
            </w:r>
            <w:r>
              <w:rPr>
                <w:noProof/>
                <w:webHidden/>
              </w:rPr>
            </w:r>
            <w:r>
              <w:rPr>
                <w:noProof/>
                <w:webHidden/>
              </w:rPr>
              <w:fldChar w:fldCharType="separate"/>
            </w:r>
            <w:r>
              <w:rPr>
                <w:noProof/>
                <w:webHidden/>
              </w:rPr>
              <w:t>5</w:t>
            </w:r>
            <w:r>
              <w:rPr>
                <w:noProof/>
                <w:webHidden/>
              </w:rPr>
              <w:fldChar w:fldCharType="end"/>
            </w:r>
          </w:hyperlink>
        </w:p>
        <w:p w14:paraId="432F832A" w14:textId="1E5AE095" w:rsidR="008A711B" w:rsidRDefault="008A711B">
          <w:pPr>
            <w:pStyle w:val="TOC1"/>
            <w:tabs>
              <w:tab w:val="right" w:leader="dot" w:pos="9350"/>
            </w:tabs>
            <w:rPr>
              <w:noProof/>
            </w:rPr>
          </w:pPr>
          <w:hyperlink w:anchor="_Toc235001608" w:history="1">
            <w:r w:rsidRPr="00791087">
              <w:rPr>
                <w:rStyle w:val="Hyperlink"/>
                <w:noProof/>
              </w:rPr>
              <w:t>Debrief</w:t>
            </w:r>
            <w:r>
              <w:rPr>
                <w:noProof/>
                <w:webHidden/>
              </w:rPr>
              <w:tab/>
            </w:r>
            <w:r>
              <w:rPr>
                <w:noProof/>
                <w:webHidden/>
              </w:rPr>
              <w:fldChar w:fldCharType="begin"/>
            </w:r>
            <w:r>
              <w:rPr>
                <w:noProof/>
                <w:webHidden/>
              </w:rPr>
              <w:instrText xml:space="preserve"> PAGEREF _Toc235001608 \h </w:instrText>
            </w:r>
            <w:r>
              <w:rPr>
                <w:noProof/>
                <w:webHidden/>
              </w:rPr>
            </w:r>
            <w:r>
              <w:rPr>
                <w:noProof/>
                <w:webHidden/>
              </w:rPr>
              <w:fldChar w:fldCharType="separate"/>
            </w:r>
            <w:r>
              <w:rPr>
                <w:noProof/>
                <w:webHidden/>
              </w:rPr>
              <w:t>5</w:t>
            </w:r>
            <w:r>
              <w:rPr>
                <w:noProof/>
                <w:webHidden/>
              </w:rPr>
              <w:fldChar w:fldCharType="end"/>
            </w:r>
          </w:hyperlink>
        </w:p>
        <w:p w14:paraId="10C7AD6A" w14:textId="377BED27" w:rsidR="008A711B" w:rsidRDefault="008A711B">
          <w:pPr>
            <w:pStyle w:val="TOC1"/>
            <w:tabs>
              <w:tab w:val="right" w:leader="dot" w:pos="9350"/>
            </w:tabs>
            <w:rPr>
              <w:noProof/>
            </w:rPr>
          </w:pPr>
          <w:hyperlink w:anchor="_Toc235001609" w:history="1">
            <w:r w:rsidRPr="00791087">
              <w:rPr>
                <w:rStyle w:val="Hyperlink"/>
                <w:noProof/>
              </w:rPr>
              <w:t>Appendix: Troubleshooting Quick Reference</w:t>
            </w:r>
            <w:r>
              <w:rPr>
                <w:noProof/>
                <w:webHidden/>
              </w:rPr>
              <w:tab/>
            </w:r>
            <w:r>
              <w:rPr>
                <w:noProof/>
                <w:webHidden/>
              </w:rPr>
              <w:fldChar w:fldCharType="begin"/>
            </w:r>
            <w:r>
              <w:rPr>
                <w:noProof/>
                <w:webHidden/>
              </w:rPr>
              <w:instrText xml:space="preserve"> PAGEREF _Toc235001609 \h </w:instrText>
            </w:r>
            <w:r>
              <w:rPr>
                <w:noProof/>
                <w:webHidden/>
              </w:rPr>
            </w:r>
            <w:r>
              <w:rPr>
                <w:noProof/>
                <w:webHidden/>
              </w:rPr>
              <w:fldChar w:fldCharType="separate"/>
            </w:r>
            <w:r>
              <w:rPr>
                <w:noProof/>
                <w:webHidden/>
              </w:rPr>
              <w:t>6</w:t>
            </w:r>
            <w:r>
              <w:rPr>
                <w:noProof/>
                <w:webHidden/>
              </w:rPr>
              <w:fldChar w:fldCharType="end"/>
            </w:r>
          </w:hyperlink>
        </w:p>
        <w:p w14:paraId="1CA836E6" w14:textId="5A4F368D" w:rsidR="008A711B" w:rsidRDefault="008A711B">
          <w:r>
            <w:rPr>
              <w:b/>
              <w:bCs/>
              <w:noProof/>
            </w:rPr>
            <w:fldChar w:fldCharType="end"/>
          </w:r>
        </w:p>
      </w:sdtContent>
    </w:sdt>
    <w:p w14:paraId="6EC7CF64" w14:textId="77777777" w:rsidR="00EC35FE" w:rsidRDefault="00EC35FE">
      <w:pPr>
        <w:pStyle w:val="Heading2"/>
        <w:spacing w:before="260" w:after="120"/>
      </w:pPr>
    </w:p>
    <w:p w14:paraId="70EB5E14" w14:textId="77777777" w:rsidR="008A711B" w:rsidRDefault="008A711B">
      <w:pPr>
        <w:rPr>
          <w:color w:val="000000" w:themeColor="text1"/>
          <w:sz w:val="32"/>
          <w:szCs w:val="32"/>
        </w:rPr>
      </w:pPr>
      <w:bookmarkStart w:id="0" w:name="_Toc235001595"/>
      <w:r>
        <w:rPr>
          <w:color w:val="000000" w:themeColor="text1"/>
        </w:rPr>
        <w:br w:type="page"/>
      </w:r>
    </w:p>
    <w:p w14:paraId="51196B44" w14:textId="775AC959" w:rsidR="00725915" w:rsidRPr="00EC35FE" w:rsidRDefault="00000000" w:rsidP="00EC35FE">
      <w:pPr>
        <w:pStyle w:val="Heading1"/>
        <w:rPr>
          <w:color w:val="000000" w:themeColor="text1"/>
        </w:rPr>
      </w:pPr>
      <w:r w:rsidRPr="00EC35FE">
        <w:rPr>
          <w:color w:val="000000" w:themeColor="text1"/>
        </w:rPr>
        <w:lastRenderedPageBreak/>
        <w:t>Session Snapshot</w:t>
      </w:r>
      <w:bookmarkEnd w:id="0"/>
      <w:r w:rsidRPr="00EC35FE">
        <w:rPr>
          <w:color w:val="000000" w:themeColor="text1"/>
        </w:rPr>
        <w:t xml:space="preserve"> </w:t>
      </w:r>
    </w:p>
    <w:tbl>
      <w:tblPr>
        <w:tblW w:w="9355" w:type="dxa"/>
        <w:shd w:val="clear" w:color="auto" w:fill="FFFFFF" w:themeFill="background1"/>
        <w:tblCellMar>
          <w:left w:w="10" w:type="dxa"/>
          <w:right w:w="10" w:type="dxa"/>
        </w:tblCellMar>
        <w:tblLook w:val="0000" w:firstRow="0" w:lastRow="0" w:firstColumn="0" w:lastColumn="0" w:noHBand="0" w:noVBand="0"/>
      </w:tblPr>
      <w:tblGrid>
        <w:gridCol w:w="6115"/>
        <w:gridCol w:w="3240"/>
      </w:tblGrid>
      <w:tr w:rsidR="00EC35FE" w14:paraId="3910BFBD" w14:textId="77777777" w:rsidTr="00EC35FE">
        <w:trPr>
          <w:tblHeader/>
        </w:trPr>
        <w:tc>
          <w:tcPr>
            <w:tcW w:w="6115" w:type="dxa"/>
            <w:shd w:val="clear" w:color="auto" w:fill="FFFFFF" w:themeFill="background1"/>
            <w:tcMar>
              <w:top w:w="80" w:type="dxa"/>
              <w:left w:w="100" w:type="dxa"/>
              <w:bottom w:w="80" w:type="dxa"/>
              <w:right w:w="100" w:type="dxa"/>
            </w:tcMar>
            <w:vAlign w:val="center"/>
          </w:tcPr>
          <w:p w14:paraId="2748E4A1" w14:textId="77777777" w:rsidR="00EC35FE" w:rsidRPr="00EC35FE" w:rsidRDefault="00EC35FE">
            <w:pPr>
              <w:rPr>
                <w:color w:val="000000" w:themeColor="text1"/>
              </w:rPr>
            </w:pPr>
            <w:r w:rsidRPr="00EC35FE">
              <w:rPr>
                <w:b/>
                <w:bCs/>
                <w:color w:val="000000" w:themeColor="text1"/>
              </w:rPr>
              <w:t>Segment</w:t>
            </w:r>
          </w:p>
        </w:tc>
        <w:tc>
          <w:tcPr>
            <w:tcW w:w="3240" w:type="dxa"/>
            <w:shd w:val="clear" w:color="auto" w:fill="FFFFFF" w:themeFill="background1"/>
            <w:tcMar>
              <w:top w:w="80" w:type="dxa"/>
              <w:left w:w="100" w:type="dxa"/>
              <w:bottom w:w="80" w:type="dxa"/>
              <w:right w:w="100" w:type="dxa"/>
            </w:tcMar>
            <w:vAlign w:val="center"/>
          </w:tcPr>
          <w:p w14:paraId="3277CD6E" w14:textId="77777777" w:rsidR="00EC35FE" w:rsidRPr="00EC35FE" w:rsidRDefault="00EC35FE">
            <w:pPr>
              <w:rPr>
                <w:color w:val="000000" w:themeColor="text1"/>
              </w:rPr>
            </w:pPr>
            <w:r w:rsidRPr="00EC35FE">
              <w:rPr>
                <w:b/>
                <w:bCs/>
                <w:color w:val="000000" w:themeColor="text1"/>
              </w:rPr>
              <w:t>Format</w:t>
            </w:r>
          </w:p>
        </w:tc>
      </w:tr>
      <w:tr w:rsidR="00EC35FE" w14:paraId="3E1885E5" w14:textId="77777777" w:rsidTr="00EC35FE">
        <w:tc>
          <w:tcPr>
            <w:tcW w:w="6115" w:type="dxa"/>
            <w:shd w:val="clear" w:color="auto" w:fill="FFFFFF" w:themeFill="background1"/>
            <w:tcMar>
              <w:top w:w="80" w:type="dxa"/>
              <w:left w:w="100" w:type="dxa"/>
              <w:bottom w:w="80" w:type="dxa"/>
              <w:right w:w="100" w:type="dxa"/>
            </w:tcMar>
            <w:vAlign w:val="center"/>
          </w:tcPr>
          <w:p w14:paraId="435E20CF" w14:textId="77777777" w:rsidR="00EC35FE" w:rsidRPr="00EC35FE" w:rsidRDefault="00EC35FE">
            <w:pPr>
              <w:rPr>
                <w:color w:val="000000" w:themeColor="text1"/>
              </w:rPr>
            </w:pPr>
            <w:r w:rsidRPr="00EC35FE">
              <w:rPr>
                <w:color w:val="000000" w:themeColor="text1"/>
              </w:rPr>
              <w:t>Welcome &amp; Broadcasting Warm-Up</w:t>
            </w:r>
          </w:p>
        </w:tc>
        <w:tc>
          <w:tcPr>
            <w:tcW w:w="3240" w:type="dxa"/>
            <w:shd w:val="clear" w:color="auto" w:fill="FFFFFF" w:themeFill="background1"/>
            <w:tcMar>
              <w:top w:w="80" w:type="dxa"/>
              <w:left w:w="100" w:type="dxa"/>
              <w:bottom w:w="80" w:type="dxa"/>
              <w:right w:w="100" w:type="dxa"/>
            </w:tcMar>
            <w:vAlign w:val="center"/>
          </w:tcPr>
          <w:p w14:paraId="0D1D74DA" w14:textId="77777777" w:rsidR="00EC35FE" w:rsidRPr="00EC35FE" w:rsidRDefault="00EC35FE">
            <w:pPr>
              <w:rPr>
                <w:color w:val="000000" w:themeColor="text1"/>
              </w:rPr>
            </w:pPr>
            <w:r w:rsidRPr="00EC35FE">
              <w:rPr>
                <w:color w:val="000000" w:themeColor="text1"/>
              </w:rPr>
              <w:t>Whole group</w:t>
            </w:r>
          </w:p>
        </w:tc>
      </w:tr>
      <w:tr w:rsidR="00EC35FE" w14:paraId="176E5DFD" w14:textId="77777777" w:rsidTr="00EC35FE">
        <w:tc>
          <w:tcPr>
            <w:tcW w:w="6115" w:type="dxa"/>
            <w:shd w:val="clear" w:color="auto" w:fill="FFFFFF" w:themeFill="background1"/>
            <w:tcMar>
              <w:top w:w="80" w:type="dxa"/>
              <w:left w:w="100" w:type="dxa"/>
              <w:bottom w:w="80" w:type="dxa"/>
              <w:right w:w="100" w:type="dxa"/>
            </w:tcMar>
            <w:vAlign w:val="center"/>
          </w:tcPr>
          <w:p w14:paraId="0FB3EB39" w14:textId="77777777" w:rsidR="00EC35FE" w:rsidRPr="00EC35FE" w:rsidRDefault="00EC35FE">
            <w:pPr>
              <w:rPr>
                <w:color w:val="000000" w:themeColor="text1"/>
              </w:rPr>
            </w:pPr>
            <w:r w:rsidRPr="00EC35FE">
              <w:rPr>
                <w:color w:val="000000" w:themeColor="text1"/>
              </w:rPr>
              <w:t>Mini-Lesson: broadcast, broadcast and wait, when I receive</w:t>
            </w:r>
          </w:p>
        </w:tc>
        <w:tc>
          <w:tcPr>
            <w:tcW w:w="3240" w:type="dxa"/>
            <w:shd w:val="clear" w:color="auto" w:fill="FFFFFF" w:themeFill="background1"/>
            <w:tcMar>
              <w:top w:w="80" w:type="dxa"/>
              <w:left w:w="100" w:type="dxa"/>
              <w:bottom w:w="80" w:type="dxa"/>
              <w:right w:w="100" w:type="dxa"/>
            </w:tcMar>
            <w:vAlign w:val="center"/>
          </w:tcPr>
          <w:p w14:paraId="0453A1AF" w14:textId="77777777" w:rsidR="00EC35FE" w:rsidRPr="00EC35FE" w:rsidRDefault="00EC35FE">
            <w:pPr>
              <w:rPr>
                <w:color w:val="000000" w:themeColor="text1"/>
              </w:rPr>
            </w:pPr>
            <w:r w:rsidRPr="00EC35FE">
              <w:rPr>
                <w:color w:val="000000" w:themeColor="text1"/>
              </w:rPr>
              <w:t>Whole group / demo</w:t>
            </w:r>
          </w:p>
        </w:tc>
      </w:tr>
      <w:tr w:rsidR="00EC35FE" w14:paraId="031CB98B" w14:textId="77777777" w:rsidTr="00EC35FE">
        <w:tc>
          <w:tcPr>
            <w:tcW w:w="6115" w:type="dxa"/>
            <w:shd w:val="clear" w:color="auto" w:fill="FFFFFF" w:themeFill="background1"/>
            <w:tcMar>
              <w:top w:w="80" w:type="dxa"/>
              <w:left w:w="100" w:type="dxa"/>
              <w:bottom w:w="80" w:type="dxa"/>
              <w:right w:w="100" w:type="dxa"/>
            </w:tcMar>
            <w:vAlign w:val="center"/>
          </w:tcPr>
          <w:p w14:paraId="463BD1AF" w14:textId="77777777" w:rsidR="00EC35FE" w:rsidRPr="00EC35FE" w:rsidRDefault="00EC35FE">
            <w:pPr>
              <w:rPr>
                <w:color w:val="000000" w:themeColor="text1"/>
              </w:rPr>
            </w:pPr>
            <w:r w:rsidRPr="00EC35FE">
              <w:rPr>
                <w:color w:val="000000" w:themeColor="text1"/>
              </w:rPr>
              <w:t>Guided Build: Two-Sprite Message Coordination</w:t>
            </w:r>
          </w:p>
        </w:tc>
        <w:tc>
          <w:tcPr>
            <w:tcW w:w="3240" w:type="dxa"/>
            <w:shd w:val="clear" w:color="auto" w:fill="FFFFFF" w:themeFill="background1"/>
            <w:tcMar>
              <w:top w:w="80" w:type="dxa"/>
              <w:left w:w="100" w:type="dxa"/>
              <w:bottom w:w="80" w:type="dxa"/>
              <w:right w:w="100" w:type="dxa"/>
            </w:tcMar>
            <w:vAlign w:val="center"/>
          </w:tcPr>
          <w:p w14:paraId="7FE80535" w14:textId="77777777" w:rsidR="00EC35FE" w:rsidRPr="00EC35FE" w:rsidRDefault="00EC35FE">
            <w:pPr>
              <w:rPr>
                <w:color w:val="000000" w:themeColor="text1"/>
              </w:rPr>
            </w:pPr>
            <w:r w:rsidRPr="00EC35FE">
              <w:rPr>
                <w:color w:val="000000" w:themeColor="text1"/>
              </w:rPr>
              <w:t>Whole group / follow-along</w:t>
            </w:r>
          </w:p>
        </w:tc>
      </w:tr>
      <w:tr w:rsidR="00EC35FE" w14:paraId="2CDA4745" w14:textId="77777777" w:rsidTr="00EC35FE">
        <w:tc>
          <w:tcPr>
            <w:tcW w:w="6115" w:type="dxa"/>
            <w:shd w:val="clear" w:color="auto" w:fill="FFFFFF" w:themeFill="background1"/>
            <w:tcMar>
              <w:top w:w="80" w:type="dxa"/>
              <w:left w:w="100" w:type="dxa"/>
              <w:bottom w:w="80" w:type="dxa"/>
              <w:right w:w="100" w:type="dxa"/>
            </w:tcMar>
            <w:vAlign w:val="center"/>
          </w:tcPr>
          <w:p w14:paraId="1E8962C1" w14:textId="77777777" w:rsidR="00EC35FE" w:rsidRPr="00EC35FE" w:rsidRDefault="00EC35FE">
            <w:pPr>
              <w:rPr>
                <w:color w:val="000000" w:themeColor="text1"/>
              </w:rPr>
            </w:pPr>
            <w:r w:rsidRPr="00EC35FE">
              <w:rPr>
                <w:color w:val="000000" w:themeColor="text1"/>
              </w:rPr>
              <w:t>Activity: Two-Level Platformer with Scene Transition</w:t>
            </w:r>
          </w:p>
        </w:tc>
        <w:tc>
          <w:tcPr>
            <w:tcW w:w="3240" w:type="dxa"/>
            <w:shd w:val="clear" w:color="auto" w:fill="FFFFFF" w:themeFill="background1"/>
            <w:tcMar>
              <w:top w:w="80" w:type="dxa"/>
              <w:left w:w="100" w:type="dxa"/>
              <w:bottom w:w="80" w:type="dxa"/>
              <w:right w:w="100" w:type="dxa"/>
            </w:tcMar>
            <w:vAlign w:val="center"/>
          </w:tcPr>
          <w:p w14:paraId="179E3EC2" w14:textId="77777777" w:rsidR="00EC35FE" w:rsidRPr="00EC35FE" w:rsidRDefault="00EC35FE">
            <w:pPr>
              <w:rPr>
                <w:color w:val="000000" w:themeColor="text1"/>
              </w:rPr>
            </w:pPr>
            <w:r w:rsidRPr="00EC35FE">
              <w:rPr>
                <w:color w:val="000000" w:themeColor="text1"/>
              </w:rPr>
              <w:t>Individual / paired</w:t>
            </w:r>
          </w:p>
        </w:tc>
      </w:tr>
      <w:tr w:rsidR="00EC35FE" w14:paraId="4D585846" w14:textId="77777777" w:rsidTr="00EC35FE">
        <w:tc>
          <w:tcPr>
            <w:tcW w:w="6115" w:type="dxa"/>
            <w:shd w:val="clear" w:color="auto" w:fill="FFFFFF" w:themeFill="background1"/>
            <w:tcMar>
              <w:top w:w="80" w:type="dxa"/>
              <w:left w:w="100" w:type="dxa"/>
              <w:bottom w:w="80" w:type="dxa"/>
              <w:right w:w="100" w:type="dxa"/>
            </w:tcMar>
            <w:vAlign w:val="center"/>
          </w:tcPr>
          <w:p w14:paraId="3A287949" w14:textId="77777777" w:rsidR="00EC35FE" w:rsidRPr="00EC35FE" w:rsidRDefault="00EC35FE">
            <w:pPr>
              <w:rPr>
                <w:color w:val="000000" w:themeColor="text1"/>
              </w:rPr>
            </w:pPr>
            <w:r w:rsidRPr="00EC35FE">
              <w:rPr>
                <w:color w:val="000000" w:themeColor="text1"/>
              </w:rPr>
              <w:t>Peer Playtesting: Level Transitions</w:t>
            </w:r>
          </w:p>
        </w:tc>
        <w:tc>
          <w:tcPr>
            <w:tcW w:w="3240" w:type="dxa"/>
            <w:shd w:val="clear" w:color="auto" w:fill="FFFFFF" w:themeFill="background1"/>
            <w:tcMar>
              <w:top w:w="80" w:type="dxa"/>
              <w:left w:w="100" w:type="dxa"/>
              <w:bottom w:w="80" w:type="dxa"/>
              <w:right w:w="100" w:type="dxa"/>
            </w:tcMar>
            <w:vAlign w:val="center"/>
          </w:tcPr>
          <w:p w14:paraId="3DC1C2BB" w14:textId="77777777" w:rsidR="00EC35FE" w:rsidRPr="00EC35FE" w:rsidRDefault="00EC35FE">
            <w:pPr>
              <w:rPr>
                <w:color w:val="000000" w:themeColor="text1"/>
              </w:rPr>
            </w:pPr>
            <w:r w:rsidRPr="00EC35FE">
              <w:rPr>
                <w:color w:val="000000" w:themeColor="text1"/>
              </w:rPr>
              <w:t>Paired</w:t>
            </w:r>
          </w:p>
        </w:tc>
      </w:tr>
      <w:tr w:rsidR="00EC35FE" w14:paraId="78C36FF7" w14:textId="77777777" w:rsidTr="00EC35FE">
        <w:tc>
          <w:tcPr>
            <w:tcW w:w="6115" w:type="dxa"/>
            <w:shd w:val="clear" w:color="auto" w:fill="FFFFFF" w:themeFill="background1"/>
            <w:tcMar>
              <w:top w:w="80" w:type="dxa"/>
              <w:left w:w="100" w:type="dxa"/>
              <w:bottom w:w="80" w:type="dxa"/>
              <w:right w:w="100" w:type="dxa"/>
            </w:tcMar>
            <w:vAlign w:val="center"/>
          </w:tcPr>
          <w:p w14:paraId="05B3F186" w14:textId="77777777" w:rsidR="00EC35FE" w:rsidRPr="00EC35FE" w:rsidRDefault="00EC35FE">
            <w:pPr>
              <w:rPr>
                <w:color w:val="000000" w:themeColor="text1"/>
              </w:rPr>
            </w:pPr>
            <w:r w:rsidRPr="00EC35FE">
              <w:rPr>
                <w:color w:val="000000" w:themeColor="text1"/>
              </w:rPr>
              <w:t>Debrief &amp; Preview of Week 11</w:t>
            </w:r>
          </w:p>
        </w:tc>
        <w:tc>
          <w:tcPr>
            <w:tcW w:w="3240" w:type="dxa"/>
            <w:shd w:val="clear" w:color="auto" w:fill="FFFFFF" w:themeFill="background1"/>
            <w:tcMar>
              <w:top w:w="80" w:type="dxa"/>
              <w:left w:w="100" w:type="dxa"/>
              <w:bottom w:w="80" w:type="dxa"/>
              <w:right w:w="100" w:type="dxa"/>
            </w:tcMar>
            <w:vAlign w:val="center"/>
          </w:tcPr>
          <w:p w14:paraId="63456869" w14:textId="77777777" w:rsidR="00EC35FE" w:rsidRPr="00EC35FE" w:rsidRDefault="00EC35FE">
            <w:pPr>
              <w:rPr>
                <w:color w:val="000000" w:themeColor="text1"/>
              </w:rPr>
            </w:pPr>
            <w:r w:rsidRPr="00EC35FE">
              <w:rPr>
                <w:color w:val="000000" w:themeColor="text1"/>
              </w:rPr>
              <w:t>Whole group</w:t>
            </w:r>
          </w:p>
        </w:tc>
      </w:tr>
    </w:tbl>
    <w:p w14:paraId="651952D2" w14:textId="77777777" w:rsidR="00EC35FE" w:rsidRDefault="00EC35FE">
      <w:pPr>
        <w:pStyle w:val="Heading2"/>
        <w:spacing w:before="260" w:after="120"/>
      </w:pPr>
    </w:p>
    <w:p w14:paraId="7CAB3F2D" w14:textId="089C0931" w:rsidR="00725915" w:rsidRPr="00EC35FE" w:rsidRDefault="00000000" w:rsidP="00EC35FE">
      <w:pPr>
        <w:pStyle w:val="Heading1"/>
        <w:rPr>
          <w:color w:val="000000" w:themeColor="text1"/>
        </w:rPr>
      </w:pPr>
      <w:bookmarkStart w:id="1" w:name="_Toc235001596"/>
      <w:r w:rsidRPr="00EC35FE">
        <w:rPr>
          <w:color w:val="000000" w:themeColor="text1"/>
        </w:rPr>
        <w:t>Learning Objectives</w:t>
      </w:r>
      <w:bookmarkEnd w:id="1"/>
    </w:p>
    <w:p w14:paraId="50A3A97E" w14:textId="77777777" w:rsidR="00725915" w:rsidRDefault="00000000">
      <w:pPr>
        <w:pStyle w:val="ListParagraph"/>
        <w:numPr>
          <w:ilvl w:val="0"/>
          <w:numId w:val="1"/>
        </w:numPr>
        <w:spacing w:after="60"/>
      </w:pPr>
      <w:r>
        <w:t>Use broadcast and when I receive to coordinate multiple sprites and scenes.</w:t>
      </w:r>
    </w:p>
    <w:p w14:paraId="31AA2243" w14:textId="77777777" w:rsidR="00725915" w:rsidRDefault="00000000">
      <w:pPr>
        <w:pStyle w:val="ListParagraph"/>
        <w:numPr>
          <w:ilvl w:val="0"/>
          <w:numId w:val="1"/>
        </w:numPr>
        <w:spacing w:after="60"/>
      </w:pPr>
      <w:r>
        <w:t>Design a game with more than one level or scene.</w:t>
      </w:r>
    </w:p>
    <w:p w14:paraId="16D970D0" w14:textId="77777777" w:rsidR="00EC35FE" w:rsidRDefault="00EC35FE">
      <w:pPr>
        <w:pStyle w:val="Heading2"/>
        <w:spacing w:before="260" w:after="120"/>
      </w:pPr>
    </w:p>
    <w:p w14:paraId="66F135DC" w14:textId="4725F94A" w:rsidR="00725915" w:rsidRPr="00EC35FE" w:rsidRDefault="00000000" w:rsidP="00EC35FE">
      <w:pPr>
        <w:pStyle w:val="Heading1"/>
        <w:rPr>
          <w:color w:val="000000" w:themeColor="text1"/>
        </w:rPr>
      </w:pPr>
      <w:bookmarkStart w:id="2" w:name="_Toc235001597"/>
      <w:r w:rsidRPr="00EC35FE">
        <w:rPr>
          <w:color w:val="000000" w:themeColor="text1"/>
        </w:rPr>
        <w:t>Concept Anchors</w:t>
      </w:r>
      <w:bookmarkEnd w:id="2"/>
    </w:p>
    <w:p w14:paraId="4EAC2ABD" w14:textId="77777777" w:rsidR="00725915" w:rsidRDefault="00000000">
      <w:pPr>
        <w:pStyle w:val="ListParagraph"/>
        <w:numPr>
          <w:ilvl w:val="0"/>
          <w:numId w:val="1"/>
        </w:numPr>
        <w:spacing w:after="60"/>
      </w:pPr>
      <w:r>
        <w:rPr>
          <w:b/>
          <w:bCs/>
        </w:rPr>
        <w:t xml:space="preserve">CT Concept: </w:t>
      </w:r>
      <w:r>
        <w:t>Modularity and parallelism — multiple sprites running independent scripts that communicate.</w:t>
      </w:r>
    </w:p>
    <w:p w14:paraId="3DF06B21" w14:textId="77777777" w:rsidR="00725915" w:rsidRDefault="00000000">
      <w:pPr>
        <w:pStyle w:val="ListParagraph"/>
        <w:numPr>
          <w:ilvl w:val="0"/>
          <w:numId w:val="1"/>
        </w:numPr>
        <w:spacing w:after="60"/>
      </w:pPr>
      <w:r>
        <w:rPr>
          <w:b/>
          <w:bCs/>
        </w:rPr>
        <w:t xml:space="preserve">Math / Physics Connection: </w:t>
      </w:r>
      <w:r>
        <w:t>Sequencing logic across multiple simultaneous scripts.</w:t>
      </w:r>
    </w:p>
    <w:p w14:paraId="4B4A9BFE" w14:textId="77777777" w:rsidR="00725915" w:rsidRDefault="00000000">
      <w:pPr>
        <w:pStyle w:val="ListParagraph"/>
        <w:numPr>
          <w:ilvl w:val="0"/>
          <w:numId w:val="1"/>
        </w:numPr>
        <w:spacing w:after="60"/>
      </w:pPr>
      <w:r>
        <w:rPr>
          <w:b/>
          <w:bCs/>
        </w:rPr>
        <w:t xml:space="preserve">Key Scratch Blocks: </w:t>
      </w:r>
      <w:r>
        <w:t xml:space="preserve">broadcast </w:t>
      </w:r>
      <w:proofErr w:type="gramStart"/>
      <w:r>
        <w:t>[ ]</w:t>
      </w:r>
      <w:proofErr w:type="gramEnd"/>
      <w:r>
        <w:t xml:space="preserve">, broadcast </w:t>
      </w:r>
      <w:proofErr w:type="gramStart"/>
      <w:r>
        <w:t>[ ]</w:t>
      </w:r>
      <w:proofErr w:type="gramEnd"/>
      <w:r>
        <w:t xml:space="preserve"> and wait, when I receive </w:t>
      </w:r>
      <w:proofErr w:type="gramStart"/>
      <w:r>
        <w:t>[ ]</w:t>
      </w:r>
      <w:proofErr w:type="gramEnd"/>
    </w:p>
    <w:p w14:paraId="084F324C" w14:textId="77777777" w:rsidR="00725915" w:rsidRDefault="00000000">
      <w:pPr>
        <w:pStyle w:val="ListParagraph"/>
        <w:numPr>
          <w:ilvl w:val="0"/>
          <w:numId w:val="1"/>
        </w:numPr>
        <w:spacing w:after="60"/>
      </w:pPr>
      <w:r>
        <w:rPr>
          <w:b/>
          <w:bCs/>
        </w:rPr>
        <w:t xml:space="preserve">Activity: </w:t>
      </w:r>
      <w:r>
        <w:t>Extend the platformer into a two-level game with a scene transition triggered by broadcast messages.</w:t>
      </w:r>
    </w:p>
    <w:p w14:paraId="61494AF9" w14:textId="77777777" w:rsidR="00725915" w:rsidRDefault="00000000">
      <w:pPr>
        <w:pStyle w:val="ListParagraph"/>
        <w:numPr>
          <w:ilvl w:val="0"/>
          <w:numId w:val="1"/>
        </w:numPr>
        <w:spacing w:after="60"/>
      </w:pPr>
      <w:r>
        <w:rPr>
          <w:b/>
          <w:bCs/>
        </w:rPr>
        <w:t xml:space="preserve">Assessment / Deliverable: </w:t>
      </w:r>
      <w:r>
        <w:t>Two-level playable demo; peer playtesting for level transitions.</w:t>
      </w:r>
    </w:p>
    <w:p w14:paraId="6BA7242C" w14:textId="77777777" w:rsidR="00EC35FE" w:rsidRDefault="00EC35FE">
      <w:pPr>
        <w:pStyle w:val="Heading2"/>
        <w:spacing w:before="260" w:after="120"/>
      </w:pPr>
    </w:p>
    <w:p w14:paraId="675B2D70" w14:textId="686D3E7C" w:rsidR="00725915" w:rsidRPr="00EC35FE" w:rsidRDefault="00000000" w:rsidP="00EC35FE">
      <w:pPr>
        <w:pStyle w:val="Heading1"/>
        <w:rPr>
          <w:color w:val="000000" w:themeColor="text1"/>
        </w:rPr>
      </w:pPr>
      <w:bookmarkStart w:id="3" w:name="_Toc235001598"/>
      <w:r w:rsidRPr="00EC35FE">
        <w:rPr>
          <w:color w:val="000000" w:themeColor="text1"/>
        </w:rPr>
        <w:t>Welcome &amp; Broadcasting Warm-Up</w:t>
      </w:r>
      <w:bookmarkEnd w:id="3"/>
    </w:p>
    <w:p w14:paraId="2FEB1DD8" w14:textId="77777777" w:rsidR="00725915" w:rsidRDefault="00000000">
      <w:pPr>
        <w:spacing w:after="120"/>
      </w:pPr>
      <w:r>
        <w:t>Goal: physically experience one signal triggering several independent, simultaneous reactions — the core idea behind broadcast and when I receive.</w:t>
      </w:r>
    </w:p>
    <w:p w14:paraId="69E4C07B" w14:textId="77777777" w:rsidR="00725915" w:rsidRDefault="00000000">
      <w:pPr>
        <w:spacing w:after="120"/>
      </w:pPr>
      <w:r>
        <w:t>Facilitator script / activity: “One Signal, Many Reactions”</w:t>
      </w:r>
    </w:p>
    <w:p w14:paraId="07B926CC" w14:textId="77777777" w:rsidR="00725915" w:rsidRDefault="00000000">
      <w:pPr>
        <w:pStyle w:val="ListParagraph"/>
        <w:numPr>
          <w:ilvl w:val="0"/>
          <w:numId w:val="2"/>
        </w:numPr>
        <w:spacing w:after="90"/>
      </w:pPr>
      <w:r>
        <w:t>Split the class into 3 small groups. Give each group a different, silly reaction to prepare: Group A stands up, Group B claps once, Group C says “Hello!”</w:t>
      </w:r>
    </w:p>
    <w:p w14:paraId="65121A1A" w14:textId="77777777" w:rsidR="00725915" w:rsidRDefault="00000000">
      <w:pPr>
        <w:pStyle w:val="ListParagraph"/>
        <w:numPr>
          <w:ilvl w:val="0"/>
          <w:numId w:val="2"/>
        </w:numPr>
        <w:spacing w:after="90"/>
      </w:pPr>
      <w:r>
        <w:t>Explain: “When I say the word GO, every group reacts with their own move — at the exact same time, without me telling each group individually.”</w:t>
      </w:r>
    </w:p>
    <w:p w14:paraId="028047EB" w14:textId="77777777" w:rsidR="00725915" w:rsidRDefault="00000000">
      <w:pPr>
        <w:pStyle w:val="ListParagraph"/>
        <w:numPr>
          <w:ilvl w:val="0"/>
          <w:numId w:val="2"/>
        </w:numPr>
        <w:spacing w:after="90"/>
      </w:pPr>
      <w:r>
        <w:t>Call out “GO!” once and watch all three groups react simultaneously, each with their own pre-planned response.</w:t>
      </w:r>
    </w:p>
    <w:p w14:paraId="0E53A823" w14:textId="77777777" w:rsidR="00725915" w:rsidRDefault="00000000">
      <w:pPr>
        <w:pStyle w:val="ListParagraph"/>
        <w:numPr>
          <w:ilvl w:val="0"/>
          <w:numId w:val="2"/>
        </w:numPr>
        <w:spacing w:after="90"/>
      </w:pPr>
      <w:r>
        <w:t>Repeat once or twice, mixing up which groups react, to reinforce that the same single signal can be heard by many independent listeners.</w:t>
      </w:r>
    </w:p>
    <w:p w14:paraId="3A660F2C" w14:textId="77777777" w:rsidR="00725915" w:rsidRDefault="00000000">
      <w:pPr>
        <w:pStyle w:val="ListParagraph"/>
        <w:numPr>
          <w:ilvl w:val="0"/>
          <w:numId w:val="2"/>
        </w:numPr>
        <w:spacing w:after="90"/>
      </w:pPr>
      <w:r>
        <w:lastRenderedPageBreak/>
        <w:t>Debrief: “I only said one word, but three different things happened at once, because each group already knew what to do when they heard it. That's exactly how broadcast and when I receive work in Scratch — one message, many independent sprites reacting at the same time.”</w:t>
      </w:r>
    </w:p>
    <w:p w14:paraId="7860EE43" w14:textId="77777777" w:rsidR="00725915" w:rsidRDefault="00000000">
      <w:pPr>
        <w:spacing w:after="120"/>
      </w:pPr>
      <w:proofErr w:type="gramStart"/>
      <w:r>
        <w:rPr>
          <w:i/>
          <w:iCs/>
          <w:color w:val="555555"/>
        </w:rPr>
        <w:t>Facilitator</w:t>
      </w:r>
      <w:proofErr w:type="gramEnd"/>
      <w:r>
        <w:rPr>
          <w:i/>
          <w:iCs/>
          <w:color w:val="555555"/>
        </w:rPr>
        <w:t xml:space="preserve"> </w:t>
      </w:r>
      <w:proofErr w:type="gramStart"/>
      <w:r>
        <w:rPr>
          <w:i/>
          <w:iCs/>
          <w:color w:val="555555"/>
        </w:rPr>
        <w:t>note:</w:t>
      </w:r>
      <w:proofErr w:type="gramEnd"/>
      <w:r>
        <w:rPr>
          <w:i/>
          <w:iCs/>
          <w:color w:val="555555"/>
        </w:rPr>
        <w:t xml:space="preserve"> keep the reactions simple and quick so the warm-up stays under 10 minutes; the goal is the concept, not the performance.</w:t>
      </w:r>
    </w:p>
    <w:p w14:paraId="165B066A" w14:textId="77777777" w:rsidR="00EC35FE" w:rsidRDefault="00EC35FE">
      <w:pPr>
        <w:pStyle w:val="Heading2"/>
        <w:spacing w:before="260" w:after="120"/>
      </w:pPr>
    </w:p>
    <w:p w14:paraId="39A17408" w14:textId="3B75195E" w:rsidR="00725915" w:rsidRPr="00EC35FE" w:rsidRDefault="00000000" w:rsidP="00EC35FE">
      <w:pPr>
        <w:pStyle w:val="Heading1"/>
        <w:rPr>
          <w:color w:val="000000" w:themeColor="text1"/>
        </w:rPr>
      </w:pPr>
      <w:bookmarkStart w:id="4" w:name="_Toc235001599"/>
      <w:r w:rsidRPr="00EC35FE">
        <w:rPr>
          <w:color w:val="000000" w:themeColor="text1"/>
        </w:rPr>
        <w:t>Mini-Lesson: broadcast, broadcast and wait, when I receive</w:t>
      </w:r>
      <w:bookmarkEnd w:id="4"/>
    </w:p>
    <w:p w14:paraId="01ED1BC5" w14:textId="77777777" w:rsidR="00725915" w:rsidRDefault="00000000">
      <w:pPr>
        <w:spacing w:after="120"/>
      </w:pPr>
      <w:r>
        <w:t>This is a facilitator-led demo on the projector.</w:t>
      </w:r>
    </w:p>
    <w:p w14:paraId="004F0546" w14:textId="77777777" w:rsidR="00725915" w:rsidRPr="00EC35FE" w:rsidRDefault="00000000">
      <w:pPr>
        <w:pStyle w:val="Heading3"/>
        <w:spacing w:before="160" w:after="120"/>
        <w:rPr>
          <w:color w:val="000000" w:themeColor="text1"/>
        </w:rPr>
      </w:pPr>
      <w:bookmarkStart w:id="5" w:name="_Toc235001600"/>
      <w:r w:rsidRPr="00EC35FE">
        <w:rPr>
          <w:color w:val="000000" w:themeColor="text1"/>
        </w:rPr>
        <w:t>Part A — broadcast vs. broadcast and wait</w:t>
      </w:r>
      <w:bookmarkEnd w:id="5"/>
    </w:p>
    <w:p w14:paraId="728A0474" w14:textId="77777777" w:rsidR="00725915" w:rsidRPr="00EC35FE" w:rsidRDefault="00000000">
      <w:pPr>
        <w:pStyle w:val="ListParagraph"/>
        <w:numPr>
          <w:ilvl w:val="0"/>
          <w:numId w:val="2"/>
        </w:numPr>
        <w:spacing w:after="90"/>
        <w:rPr>
          <w:color w:val="000000" w:themeColor="text1"/>
        </w:rPr>
      </w:pPr>
      <w:r w:rsidRPr="00EC35FE">
        <w:rPr>
          <w:color w:val="000000" w:themeColor="text1"/>
        </w:rPr>
        <w:t xml:space="preserve">Show the “broadcast </w:t>
      </w:r>
      <w:proofErr w:type="gramStart"/>
      <w:r w:rsidRPr="00EC35FE">
        <w:rPr>
          <w:color w:val="000000" w:themeColor="text1"/>
        </w:rPr>
        <w:t>[ ]</w:t>
      </w:r>
      <w:proofErr w:type="gramEnd"/>
      <w:r w:rsidRPr="00EC35FE">
        <w:rPr>
          <w:color w:val="000000" w:themeColor="text1"/>
        </w:rPr>
        <w:t>” block: it sends a message and immediately continues to the next block in the same script, without waiting for anyone to react.</w:t>
      </w:r>
    </w:p>
    <w:p w14:paraId="33D9C58E" w14:textId="77777777" w:rsidR="00725915" w:rsidRPr="00EC35FE" w:rsidRDefault="00000000">
      <w:pPr>
        <w:pStyle w:val="ListParagraph"/>
        <w:numPr>
          <w:ilvl w:val="0"/>
          <w:numId w:val="2"/>
        </w:numPr>
        <w:spacing w:after="90"/>
        <w:rPr>
          <w:color w:val="000000" w:themeColor="text1"/>
        </w:rPr>
      </w:pPr>
      <w:r w:rsidRPr="00EC35FE">
        <w:rPr>
          <w:color w:val="000000" w:themeColor="text1"/>
        </w:rPr>
        <w:t xml:space="preserve">Show “broadcast </w:t>
      </w:r>
      <w:proofErr w:type="gramStart"/>
      <w:r w:rsidRPr="00EC35FE">
        <w:rPr>
          <w:color w:val="000000" w:themeColor="text1"/>
        </w:rPr>
        <w:t>[ ]</w:t>
      </w:r>
      <w:proofErr w:type="gramEnd"/>
      <w:r w:rsidRPr="00EC35FE">
        <w:rPr>
          <w:color w:val="000000" w:themeColor="text1"/>
        </w:rPr>
        <w:t xml:space="preserve"> and wait”: it sends the same </w:t>
      </w:r>
      <w:proofErr w:type="gramStart"/>
      <w:r w:rsidRPr="00EC35FE">
        <w:rPr>
          <w:color w:val="000000" w:themeColor="text1"/>
        </w:rPr>
        <w:t>message, but</w:t>
      </w:r>
      <w:proofErr w:type="gramEnd"/>
      <w:r w:rsidRPr="00EC35FE">
        <w:rPr>
          <w:color w:val="000000" w:themeColor="text1"/>
        </w:rPr>
        <w:t xml:space="preserve"> pauses the sending script until every receiving script has finished running.</w:t>
      </w:r>
    </w:p>
    <w:p w14:paraId="447CA5FD" w14:textId="77777777" w:rsidR="00725915" w:rsidRPr="00EC35FE" w:rsidRDefault="00000000">
      <w:pPr>
        <w:pStyle w:val="ListParagraph"/>
        <w:numPr>
          <w:ilvl w:val="0"/>
          <w:numId w:val="2"/>
        </w:numPr>
        <w:spacing w:after="90"/>
        <w:rPr>
          <w:color w:val="000000" w:themeColor="text1"/>
        </w:rPr>
      </w:pPr>
      <w:r w:rsidRPr="00EC35FE">
        <w:rPr>
          <w:color w:val="000000" w:themeColor="text1"/>
        </w:rPr>
        <w:t>Demo the difference live with a simple example — a script that says “Before”, broadcasts, then says “After” — comparing how quickly “After” appears with each block.</w:t>
      </w:r>
    </w:p>
    <w:p w14:paraId="7CF8A6BC" w14:textId="77777777" w:rsidR="00725915" w:rsidRPr="00EC35FE" w:rsidRDefault="00000000">
      <w:pPr>
        <w:pStyle w:val="Heading3"/>
        <w:spacing w:before="160" w:after="120"/>
        <w:rPr>
          <w:color w:val="000000" w:themeColor="text1"/>
        </w:rPr>
      </w:pPr>
      <w:bookmarkStart w:id="6" w:name="_Toc235001601"/>
      <w:r w:rsidRPr="00EC35FE">
        <w:rPr>
          <w:color w:val="000000" w:themeColor="text1"/>
        </w:rPr>
        <w:t xml:space="preserve">Part B — when I receive </w:t>
      </w:r>
      <w:proofErr w:type="gramStart"/>
      <w:r w:rsidRPr="00EC35FE">
        <w:rPr>
          <w:color w:val="000000" w:themeColor="text1"/>
        </w:rPr>
        <w:t>[ ]</w:t>
      </w:r>
      <w:bookmarkEnd w:id="6"/>
      <w:proofErr w:type="gramEnd"/>
    </w:p>
    <w:p w14:paraId="6A21739B" w14:textId="77777777" w:rsidR="00725915" w:rsidRPr="00EC35FE" w:rsidRDefault="00000000">
      <w:pPr>
        <w:pStyle w:val="ListParagraph"/>
        <w:numPr>
          <w:ilvl w:val="0"/>
          <w:numId w:val="2"/>
        </w:numPr>
        <w:spacing w:after="90"/>
        <w:rPr>
          <w:color w:val="000000" w:themeColor="text1"/>
        </w:rPr>
      </w:pPr>
      <w:r w:rsidRPr="00EC35FE">
        <w:rPr>
          <w:color w:val="000000" w:themeColor="text1"/>
        </w:rPr>
        <w:t xml:space="preserve">Show “when I receive </w:t>
      </w:r>
      <w:proofErr w:type="gramStart"/>
      <w:r w:rsidRPr="00EC35FE">
        <w:rPr>
          <w:color w:val="000000" w:themeColor="text1"/>
        </w:rPr>
        <w:t>[ ]</w:t>
      </w:r>
      <w:proofErr w:type="gramEnd"/>
      <w:r w:rsidRPr="00EC35FE">
        <w:rPr>
          <w:color w:val="000000" w:themeColor="text1"/>
        </w:rPr>
        <w:t>” as a new hat block — just like “when green flag clicked,” except it starts running when a specific message arrives instead of when the flag is clicked.</w:t>
      </w:r>
    </w:p>
    <w:p w14:paraId="205CDE26" w14:textId="77777777" w:rsidR="00725915" w:rsidRPr="00EC35FE" w:rsidRDefault="00000000">
      <w:pPr>
        <w:pStyle w:val="ListParagraph"/>
        <w:numPr>
          <w:ilvl w:val="0"/>
          <w:numId w:val="2"/>
        </w:numPr>
        <w:spacing w:after="90"/>
        <w:rPr>
          <w:color w:val="000000" w:themeColor="text1"/>
        </w:rPr>
      </w:pPr>
      <w:r w:rsidRPr="00EC35FE">
        <w:rPr>
          <w:color w:val="000000" w:themeColor="text1"/>
        </w:rPr>
        <w:t>Point out that any number of different sprites can each have their own “when I receive” script listening for the exact same message, and each will react in its own way.</w:t>
      </w:r>
    </w:p>
    <w:p w14:paraId="25C30D4E" w14:textId="77777777" w:rsidR="00725915" w:rsidRPr="00EC35FE" w:rsidRDefault="00000000">
      <w:pPr>
        <w:pStyle w:val="Heading3"/>
        <w:spacing w:before="160" w:after="120"/>
        <w:rPr>
          <w:color w:val="000000" w:themeColor="text1"/>
        </w:rPr>
      </w:pPr>
      <w:bookmarkStart w:id="7" w:name="_Toc235001602"/>
      <w:r w:rsidRPr="00EC35FE">
        <w:rPr>
          <w:color w:val="000000" w:themeColor="text1"/>
        </w:rPr>
        <w:t>Part C — Modularity and Parallelism</w:t>
      </w:r>
      <w:bookmarkEnd w:id="7"/>
    </w:p>
    <w:p w14:paraId="46E23756" w14:textId="77777777" w:rsidR="00725915" w:rsidRPr="00EC35FE" w:rsidRDefault="00000000">
      <w:pPr>
        <w:pStyle w:val="ListParagraph"/>
        <w:numPr>
          <w:ilvl w:val="0"/>
          <w:numId w:val="2"/>
        </w:numPr>
        <w:spacing w:after="90"/>
        <w:rPr>
          <w:color w:val="000000" w:themeColor="text1"/>
        </w:rPr>
      </w:pPr>
      <w:r w:rsidRPr="00EC35FE">
        <w:rPr>
          <w:color w:val="000000" w:themeColor="text1"/>
        </w:rPr>
        <w:t>Name the CT concept: “Modularity means each sprite keeps its own independent script instead of one giant tangled program. Parallelism means multiple scripts can run at the same time. Broadcast is how independent, parallel scripts briefly coordinate.”</w:t>
      </w:r>
    </w:p>
    <w:p w14:paraId="6F71BB73" w14:textId="77777777" w:rsidR="00725915" w:rsidRPr="00EC35FE" w:rsidRDefault="00000000">
      <w:pPr>
        <w:pStyle w:val="ListParagraph"/>
        <w:numPr>
          <w:ilvl w:val="0"/>
          <w:numId w:val="2"/>
        </w:numPr>
        <w:spacing w:after="90"/>
        <w:rPr>
          <w:color w:val="000000" w:themeColor="text1"/>
        </w:rPr>
      </w:pPr>
      <w:r w:rsidRPr="00EC35FE">
        <w:rPr>
          <w:color w:val="000000" w:themeColor="text1"/>
        </w:rPr>
        <w:t>Connect to the warm-up: “Each group in our warm-up was like a separate sprite with its own script — independent, but all listening for the same signal.”</w:t>
      </w:r>
    </w:p>
    <w:p w14:paraId="0CE914A3" w14:textId="77777777" w:rsidR="00EC35FE" w:rsidRDefault="00EC35FE" w:rsidP="00EC35FE">
      <w:pPr>
        <w:pStyle w:val="Heading1"/>
        <w:rPr>
          <w:color w:val="000000" w:themeColor="text1"/>
        </w:rPr>
      </w:pPr>
    </w:p>
    <w:p w14:paraId="7931297A" w14:textId="613A194A" w:rsidR="00725915" w:rsidRPr="00EC35FE" w:rsidRDefault="00000000" w:rsidP="00EC35FE">
      <w:pPr>
        <w:pStyle w:val="Heading1"/>
        <w:rPr>
          <w:color w:val="000000" w:themeColor="text1"/>
        </w:rPr>
      </w:pPr>
      <w:bookmarkStart w:id="8" w:name="_Toc235001603"/>
      <w:r w:rsidRPr="00EC35FE">
        <w:rPr>
          <w:color w:val="000000" w:themeColor="text1"/>
        </w:rPr>
        <w:t>Guided Build: Two-Sprite Message Coordination</w:t>
      </w:r>
      <w:bookmarkEnd w:id="8"/>
    </w:p>
    <w:p w14:paraId="6E113384" w14:textId="77777777" w:rsidR="00725915" w:rsidRDefault="00000000">
      <w:pPr>
        <w:spacing w:after="120"/>
      </w:pPr>
      <w:r>
        <w:t>Everyone builds a simple two-sprite example — a switch that broadcasts a message, and a lightbulb that reacts to it — before applying the same pattern to level transitions.</w:t>
      </w:r>
    </w:p>
    <w:p w14:paraId="24F23515" w14:textId="77777777" w:rsidR="00725915" w:rsidRPr="008A711B" w:rsidRDefault="00000000">
      <w:pPr>
        <w:pStyle w:val="Heading3"/>
        <w:spacing w:before="160" w:after="120"/>
        <w:rPr>
          <w:color w:val="000000" w:themeColor="text1"/>
        </w:rPr>
      </w:pPr>
      <w:bookmarkStart w:id="9" w:name="_Toc235001604"/>
      <w:r w:rsidRPr="008A711B">
        <w:rPr>
          <w:color w:val="000000" w:themeColor="text1"/>
        </w:rPr>
        <w:t>Step-by-Step Build Guide</w:t>
      </w:r>
      <w:bookmarkEnd w:id="9"/>
    </w:p>
    <w:p w14:paraId="7AEB3048" w14:textId="77777777" w:rsidR="00725915" w:rsidRPr="008A711B" w:rsidRDefault="00000000">
      <w:pPr>
        <w:pStyle w:val="ListParagraph"/>
        <w:numPr>
          <w:ilvl w:val="0"/>
          <w:numId w:val="3"/>
        </w:numPr>
        <w:spacing w:after="90"/>
        <w:rPr>
          <w:color w:val="000000" w:themeColor="text1"/>
        </w:rPr>
      </w:pPr>
      <w:r w:rsidRPr="008A711B">
        <w:rPr>
          <w:color w:val="000000" w:themeColor="text1"/>
        </w:rPr>
        <w:t>Add two sprites: a “Switch” and a “Lightbulb” (or any two sprites of your choice).</w:t>
      </w:r>
    </w:p>
    <w:p w14:paraId="2BA82934" w14:textId="77777777" w:rsidR="00725915" w:rsidRPr="008A711B" w:rsidRDefault="00000000">
      <w:pPr>
        <w:pStyle w:val="ListParagraph"/>
        <w:numPr>
          <w:ilvl w:val="0"/>
          <w:numId w:val="3"/>
        </w:numPr>
        <w:spacing w:after="90"/>
        <w:rPr>
          <w:color w:val="000000" w:themeColor="text1"/>
        </w:rPr>
      </w:pPr>
      <w:r w:rsidRPr="008A711B">
        <w:rPr>
          <w:color w:val="000000" w:themeColor="text1"/>
        </w:rPr>
        <w:t xml:space="preserve">Click the Switch sprite. From Events, add “when this sprite clicked.” From Events, add “broadcast </w:t>
      </w:r>
      <w:proofErr w:type="gramStart"/>
      <w:r w:rsidRPr="008A711B">
        <w:rPr>
          <w:color w:val="000000" w:themeColor="text1"/>
        </w:rPr>
        <w:t>[ ]</w:t>
      </w:r>
      <w:proofErr w:type="gramEnd"/>
      <w:r w:rsidRPr="008A711B">
        <w:rPr>
          <w:color w:val="000000" w:themeColor="text1"/>
        </w:rPr>
        <w:t>” underneath. Click the dropdown and choose “New message” — name it “Lights On.”</w:t>
      </w:r>
    </w:p>
    <w:p w14:paraId="6D416AB5" w14:textId="77777777" w:rsidR="00725915" w:rsidRPr="008A711B" w:rsidRDefault="00000000">
      <w:pPr>
        <w:pStyle w:val="ListParagraph"/>
        <w:numPr>
          <w:ilvl w:val="0"/>
          <w:numId w:val="3"/>
        </w:numPr>
        <w:spacing w:after="90"/>
        <w:rPr>
          <w:color w:val="000000" w:themeColor="text1"/>
        </w:rPr>
      </w:pPr>
      <w:r w:rsidRPr="008A711B">
        <w:rPr>
          <w:color w:val="000000" w:themeColor="text1"/>
        </w:rPr>
        <w:t xml:space="preserve">Click the Lightbulb sprite. From Events, add “when I receive [Lights On].” From Looks, add “switch costume to </w:t>
      </w:r>
      <w:proofErr w:type="gramStart"/>
      <w:r w:rsidRPr="008A711B">
        <w:rPr>
          <w:color w:val="000000" w:themeColor="text1"/>
        </w:rPr>
        <w:t>[ ]</w:t>
      </w:r>
      <w:proofErr w:type="gramEnd"/>
      <w:r w:rsidRPr="008A711B">
        <w:rPr>
          <w:color w:val="000000" w:themeColor="text1"/>
        </w:rPr>
        <w:t>” underneath (or “change color effect by (25)” if only one costume exists).</w:t>
      </w:r>
    </w:p>
    <w:p w14:paraId="01A79227" w14:textId="77777777" w:rsidR="00725915" w:rsidRPr="008A711B" w:rsidRDefault="00000000">
      <w:pPr>
        <w:pStyle w:val="ListParagraph"/>
        <w:numPr>
          <w:ilvl w:val="0"/>
          <w:numId w:val="3"/>
        </w:numPr>
        <w:spacing w:after="90"/>
        <w:rPr>
          <w:color w:val="000000" w:themeColor="text1"/>
        </w:rPr>
      </w:pPr>
      <w:r w:rsidRPr="008A711B">
        <w:rPr>
          <w:color w:val="000000" w:themeColor="text1"/>
        </w:rPr>
        <w:lastRenderedPageBreak/>
        <w:t>Click the Switch sprite on the stage and confirm the Lightbulb reacts — even though the Switch's script never mentions the Lightbulb by name.</w:t>
      </w:r>
    </w:p>
    <w:p w14:paraId="149E80F7" w14:textId="77777777" w:rsidR="00725915" w:rsidRPr="008A711B" w:rsidRDefault="00000000">
      <w:pPr>
        <w:pStyle w:val="ListParagraph"/>
        <w:numPr>
          <w:ilvl w:val="0"/>
          <w:numId w:val="3"/>
        </w:numPr>
        <w:spacing w:after="90"/>
        <w:rPr>
          <w:color w:val="000000" w:themeColor="text1"/>
        </w:rPr>
      </w:pPr>
      <w:r w:rsidRPr="008A711B">
        <w:rPr>
          <w:color w:val="000000" w:themeColor="text1"/>
        </w:rPr>
        <w:t xml:space="preserve">Debug: if the Lightbulb doesn't react, confirm the exact same message (“Lights On”) is selected in both the broadcast block and </w:t>
      </w:r>
      <w:proofErr w:type="gramStart"/>
      <w:r w:rsidRPr="008A711B">
        <w:rPr>
          <w:color w:val="000000" w:themeColor="text1"/>
        </w:rPr>
        <w:t>the when</w:t>
      </w:r>
      <w:proofErr w:type="gramEnd"/>
      <w:r w:rsidRPr="008A711B">
        <w:rPr>
          <w:color w:val="000000" w:themeColor="text1"/>
        </w:rPr>
        <w:t xml:space="preserve"> I receive block — message names must match exactly.</w:t>
      </w:r>
    </w:p>
    <w:p w14:paraId="1FC65050" w14:textId="77777777" w:rsidR="00725915" w:rsidRPr="008A711B" w:rsidRDefault="00000000">
      <w:pPr>
        <w:pStyle w:val="ListParagraph"/>
        <w:numPr>
          <w:ilvl w:val="0"/>
          <w:numId w:val="3"/>
        </w:numPr>
        <w:spacing w:after="90"/>
        <w:rPr>
          <w:color w:val="000000" w:themeColor="text1"/>
        </w:rPr>
      </w:pPr>
      <w:r w:rsidRPr="008A711B">
        <w:rPr>
          <w:color w:val="000000" w:themeColor="text1"/>
        </w:rPr>
        <w:t>Discuss: “The Switch's script doesn't need to know anything about the Lightbulb. It just broadcasts, and any sprite that's listening can react. That's modularity in action.”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725915" w14:paraId="370C7E3D" w14:textId="77777777">
        <w:tc>
          <w:tcPr>
            <w:tcW w:w="9500" w:type="dxa"/>
            <w:shd w:val="clear" w:color="auto" w:fill="1E1E2E"/>
            <w:tcMar>
              <w:top w:w="140" w:type="dxa"/>
              <w:left w:w="200" w:type="dxa"/>
              <w:bottom w:w="140" w:type="dxa"/>
              <w:right w:w="200" w:type="dxa"/>
            </w:tcMar>
          </w:tcPr>
          <w:p w14:paraId="1603BE1B" w14:textId="77777777" w:rsidR="00725915" w:rsidRDefault="00000000">
            <w:pPr>
              <w:spacing w:after="40"/>
            </w:pPr>
            <w:r>
              <w:rPr>
                <w:rFonts w:ascii="Consolas" w:eastAsia="Consolas" w:hAnsi="Consolas" w:cs="Consolas"/>
                <w:color w:val="FFD966"/>
                <w:sz w:val="20"/>
                <w:szCs w:val="20"/>
              </w:rPr>
              <w:t>Two-sprite coordination (Guided Build):</w:t>
            </w:r>
          </w:p>
          <w:p w14:paraId="28A0D402" w14:textId="77777777" w:rsidR="00725915" w:rsidRDefault="00725915">
            <w:pPr>
              <w:spacing w:after="40"/>
            </w:pPr>
          </w:p>
          <w:p w14:paraId="3CF229C8" w14:textId="77777777" w:rsidR="00725915" w:rsidRDefault="00000000">
            <w:pPr>
              <w:spacing w:after="40"/>
            </w:pPr>
            <w:r>
              <w:rPr>
                <w:rFonts w:ascii="Consolas" w:eastAsia="Consolas" w:hAnsi="Consolas" w:cs="Consolas"/>
                <w:color w:val="FFD966"/>
                <w:sz w:val="20"/>
                <w:szCs w:val="20"/>
              </w:rPr>
              <w:t>Switch:                          Lightbulb:</w:t>
            </w:r>
          </w:p>
          <w:p w14:paraId="31399FB5" w14:textId="77777777" w:rsidR="00725915" w:rsidRDefault="00000000">
            <w:pPr>
              <w:spacing w:after="40"/>
            </w:pPr>
            <w:r>
              <w:rPr>
                <w:rFonts w:ascii="Consolas" w:eastAsia="Consolas" w:hAnsi="Consolas" w:cs="Consolas"/>
                <w:color w:val="FFD966"/>
                <w:sz w:val="20"/>
                <w:szCs w:val="20"/>
              </w:rPr>
              <w:t>when this sprite clicked         when I receive [Lights On]</w:t>
            </w:r>
          </w:p>
          <w:p w14:paraId="0AB0ADE9" w14:textId="77777777" w:rsidR="00725915" w:rsidRDefault="00000000">
            <w:r>
              <w:rPr>
                <w:rFonts w:ascii="Consolas" w:eastAsia="Consolas" w:hAnsi="Consolas" w:cs="Consolas"/>
                <w:color w:val="FFD966"/>
                <w:sz w:val="20"/>
                <w:szCs w:val="20"/>
              </w:rPr>
              <w:t xml:space="preserve">broadcast [Lights </w:t>
            </w:r>
            <w:proofErr w:type="gramStart"/>
            <w:r>
              <w:rPr>
                <w:rFonts w:ascii="Consolas" w:eastAsia="Consolas" w:hAnsi="Consolas" w:cs="Consolas"/>
                <w:color w:val="FFD966"/>
                <w:sz w:val="20"/>
                <w:szCs w:val="20"/>
              </w:rPr>
              <w:t xml:space="preserve">On]   </w:t>
            </w:r>
            <w:proofErr w:type="gramEnd"/>
            <w:r>
              <w:rPr>
                <w:rFonts w:ascii="Consolas" w:eastAsia="Consolas" w:hAnsi="Consolas" w:cs="Consolas"/>
                <w:color w:val="FFD966"/>
                <w:sz w:val="20"/>
                <w:szCs w:val="20"/>
              </w:rPr>
              <w:t xml:space="preserve">         switch costume to [bulb-on]</w:t>
            </w:r>
          </w:p>
        </w:tc>
      </w:tr>
    </w:tbl>
    <w:p w14:paraId="4742BEC3" w14:textId="77777777" w:rsidR="008A711B" w:rsidRDefault="008A711B">
      <w:pPr>
        <w:pStyle w:val="Heading2"/>
        <w:spacing w:before="260" w:after="120"/>
      </w:pPr>
    </w:p>
    <w:p w14:paraId="7553C5A5" w14:textId="0201D5D5" w:rsidR="00725915" w:rsidRPr="008A711B" w:rsidRDefault="00000000" w:rsidP="008A711B">
      <w:pPr>
        <w:pStyle w:val="Heading1"/>
        <w:rPr>
          <w:color w:val="000000" w:themeColor="text1"/>
        </w:rPr>
      </w:pPr>
      <w:bookmarkStart w:id="10" w:name="_Toc235001605"/>
      <w:r w:rsidRPr="008A711B">
        <w:rPr>
          <w:color w:val="000000" w:themeColor="text1"/>
        </w:rPr>
        <w:t>Activity: Two-Level Platformer with Scene Transition</w:t>
      </w:r>
      <w:bookmarkEnd w:id="10"/>
    </w:p>
    <w:p w14:paraId="29D242D4" w14:textId="77777777" w:rsidR="00725915" w:rsidRDefault="00000000">
      <w:pPr>
        <w:spacing w:after="120"/>
      </w:pPr>
      <w:r>
        <w:t>Students extend their platformer into a two-level game: reaching a Goal broadcasts a message that switches the backdrop, repositions the player, and reveals Level 2's layout.</w:t>
      </w:r>
    </w:p>
    <w:p w14:paraId="025A8A79" w14:textId="77777777" w:rsidR="00725915" w:rsidRPr="008A711B" w:rsidRDefault="00000000">
      <w:pPr>
        <w:pStyle w:val="Heading3"/>
        <w:spacing w:before="160" w:after="120"/>
        <w:rPr>
          <w:color w:val="000000" w:themeColor="text1"/>
        </w:rPr>
      </w:pPr>
      <w:bookmarkStart w:id="11" w:name="_Toc235001606"/>
      <w:r w:rsidRPr="008A711B">
        <w:rPr>
          <w:color w:val="000000" w:themeColor="text1"/>
        </w:rPr>
        <w:t>Step-by-Step Build Guide</w:t>
      </w:r>
      <w:bookmarkEnd w:id="11"/>
    </w:p>
    <w:p w14:paraId="667EF40F" w14:textId="77777777" w:rsidR="00725915" w:rsidRPr="008A711B" w:rsidRDefault="00000000">
      <w:pPr>
        <w:pStyle w:val="ListParagraph"/>
        <w:numPr>
          <w:ilvl w:val="0"/>
          <w:numId w:val="4"/>
        </w:numPr>
        <w:spacing w:after="90"/>
        <w:rPr>
          <w:color w:val="000000" w:themeColor="text1"/>
        </w:rPr>
      </w:pPr>
      <w:r w:rsidRPr="008A711B">
        <w:rPr>
          <w:color w:val="000000" w:themeColor="text1"/>
        </w:rPr>
        <w:t>Reopen your saved platformer project from Week 8 (and Week 9, if you added randomness).</w:t>
      </w:r>
    </w:p>
    <w:p w14:paraId="2F65D4D2" w14:textId="77777777" w:rsidR="00725915" w:rsidRPr="008A711B" w:rsidRDefault="00000000">
      <w:pPr>
        <w:pStyle w:val="ListParagraph"/>
        <w:numPr>
          <w:ilvl w:val="0"/>
          <w:numId w:val="4"/>
        </w:numPr>
        <w:spacing w:after="90"/>
        <w:rPr>
          <w:color w:val="000000" w:themeColor="text1"/>
        </w:rPr>
      </w:pPr>
      <w:r w:rsidRPr="008A711B">
        <w:rPr>
          <w:color w:val="000000" w:themeColor="text1"/>
        </w:rPr>
        <w:t>Add a second backdrop for “Level 2” (Backdrops tab → choose or paint a new backdrop).</w:t>
      </w:r>
    </w:p>
    <w:p w14:paraId="70A23FF2" w14:textId="77777777" w:rsidR="00725915" w:rsidRPr="008A711B" w:rsidRDefault="00000000">
      <w:pPr>
        <w:pStyle w:val="ListParagraph"/>
        <w:numPr>
          <w:ilvl w:val="0"/>
          <w:numId w:val="4"/>
        </w:numPr>
        <w:spacing w:after="90"/>
        <w:rPr>
          <w:color w:val="000000" w:themeColor="text1"/>
        </w:rPr>
      </w:pPr>
      <w:r w:rsidRPr="008A711B">
        <w:rPr>
          <w:color w:val="000000" w:themeColor="text1"/>
        </w:rPr>
        <w:t>Create a new message named “Start Level 2” (via the broadcast block's dropdown → New message).</w:t>
      </w:r>
    </w:p>
    <w:p w14:paraId="1B7C27F1" w14:textId="77777777" w:rsidR="00725915" w:rsidRPr="008A711B" w:rsidRDefault="00000000">
      <w:pPr>
        <w:pStyle w:val="ListParagraph"/>
        <w:numPr>
          <w:ilvl w:val="0"/>
          <w:numId w:val="4"/>
        </w:numPr>
        <w:spacing w:after="90"/>
        <w:rPr>
          <w:color w:val="000000" w:themeColor="text1"/>
        </w:rPr>
      </w:pPr>
      <w:r w:rsidRPr="008A711B">
        <w:rPr>
          <w:color w:val="000000" w:themeColor="text1"/>
        </w:rPr>
        <w:t>Add a “Goal” sprite (a flag, door, or star) and place it at the end of Level 1's platforms.</w:t>
      </w:r>
    </w:p>
    <w:p w14:paraId="05151A27" w14:textId="77777777" w:rsidR="00725915" w:rsidRPr="008A711B" w:rsidRDefault="00000000">
      <w:pPr>
        <w:pStyle w:val="ListParagraph"/>
        <w:numPr>
          <w:ilvl w:val="0"/>
          <w:numId w:val="4"/>
        </w:numPr>
        <w:spacing w:after="90"/>
        <w:rPr>
          <w:color w:val="000000" w:themeColor="text1"/>
        </w:rPr>
      </w:pPr>
      <w:r w:rsidRPr="008A711B">
        <w:rPr>
          <w:color w:val="000000" w:themeColor="text1"/>
        </w:rPr>
        <w:t>On the Player, inside the main forever loop, add “if &lt;touching [Goal]?&gt; then broadcast [Start Level 2]” (reuse the touching-detection pattern from Week 5).</w:t>
      </w:r>
    </w:p>
    <w:p w14:paraId="1598F63B" w14:textId="77777777" w:rsidR="00725915" w:rsidRPr="008A711B" w:rsidRDefault="00000000">
      <w:pPr>
        <w:pStyle w:val="ListParagraph"/>
        <w:numPr>
          <w:ilvl w:val="0"/>
          <w:numId w:val="4"/>
        </w:numPr>
        <w:spacing w:after="90"/>
        <w:rPr>
          <w:color w:val="000000" w:themeColor="text1"/>
        </w:rPr>
      </w:pPr>
      <w:r w:rsidRPr="008A711B">
        <w:rPr>
          <w:color w:val="000000" w:themeColor="text1"/>
        </w:rPr>
        <w:t>Click the Stage thumbnail (not a sprite). Add “when I receive [Start Level 2]” → “switch backdrop to [Level 2 backdrop].”</w:t>
      </w:r>
    </w:p>
    <w:p w14:paraId="282AE16B" w14:textId="77777777" w:rsidR="00725915" w:rsidRPr="008A711B" w:rsidRDefault="00000000">
      <w:pPr>
        <w:pStyle w:val="ListParagraph"/>
        <w:numPr>
          <w:ilvl w:val="0"/>
          <w:numId w:val="4"/>
        </w:numPr>
        <w:spacing w:after="90"/>
        <w:rPr>
          <w:color w:val="000000" w:themeColor="text1"/>
        </w:rPr>
      </w:pPr>
      <w:r w:rsidRPr="008A711B">
        <w:rPr>
          <w:color w:val="000000" w:themeColor="text1"/>
        </w:rPr>
        <w:t xml:space="preserve">On the Player, add a separate “when I receive [Start Level 2]” script with “go to x: </w:t>
      </w:r>
      <w:proofErr w:type="gramStart"/>
      <w:r w:rsidRPr="008A711B">
        <w:rPr>
          <w:color w:val="000000" w:themeColor="text1"/>
        </w:rPr>
        <w:t>( )</w:t>
      </w:r>
      <w:proofErr w:type="gramEnd"/>
      <w:r w:rsidRPr="008A711B">
        <w:rPr>
          <w:color w:val="000000" w:themeColor="text1"/>
        </w:rPr>
        <w:t xml:space="preserve"> y: </w:t>
      </w:r>
      <w:proofErr w:type="gramStart"/>
      <w:r w:rsidRPr="008A711B">
        <w:rPr>
          <w:color w:val="000000" w:themeColor="text1"/>
        </w:rPr>
        <w:t>( )</w:t>
      </w:r>
      <w:proofErr w:type="gramEnd"/>
      <w:r w:rsidRPr="008A711B">
        <w:rPr>
          <w:color w:val="000000" w:themeColor="text1"/>
        </w:rPr>
        <w:t>” set to Level 2's starting point — switching the backdrop alone does not move the player.</w:t>
      </w:r>
    </w:p>
    <w:p w14:paraId="10169141" w14:textId="77777777" w:rsidR="00725915" w:rsidRPr="008A711B" w:rsidRDefault="00000000">
      <w:pPr>
        <w:pStyle w:val="ListParagraph"/>
        <w:numPr>
          <w:ilvl w:val="0"/>
          <w:numId w:val="4"/>
        </w:numPr>
        <w:spacing w:after="90"/>
        <w:rPr>
          <w:color w:val="000000" w:themeColor="text1"/>
        </w:rPr>
      </w:pPr>
      <w:r w:rsidRPr="008A711B">
        <w:rPr>
          <w:color w:val="000000" w:themeColor="text1"/>
        </w:rPr>
        <w:t>On any Platform, Enemy, or Reward sprites that shouldn't appear in Level 2, add “when I receive [Start Level 2]” → “hide” (and “show” on any new ones that should appear for Level 2).</w:t>
      </w:r>
    </w:p>
    <w:p w14:paraId="4CCF13C0" w14:textId="77777777" w:rsidR="00725915" w:rsidRPr="008A711B" w:rsidRDefault="00000000">
      <w:pPr>
        <w:pStyle w:val="ListParagraph"/>
        <w:numPr>
          <w:ilvl w:val="0"/>
          <w:numId w:val="4"/>
        </w:numPr>
        <w:spacing w:after="90"/>
        <w:rPr>
          <w:color w:val="000000" w:themeColor="text1"/>
        </w:rPr>
      </w:pPr>
      <w:r w:rsidRPr="008A711B">
        <w:rPr>
          <w:color w:val="000000" w:themeColor="text1"/>
        </w:rPr>
        <w:t>Test the full transition: play through Level 1, touch the Goal, and confirm the backdrop switches, the player repositions, and the correct sprites appear for Level 2.</w:t>
      </w:r>
    </w:p>
    <w:p w14:paraId="3F357BE0" w14:textId="77777777" w:rsidR="00725915" w:rsidRPr="008A711B" w:rsidRDefault="00000000">
      <w:pPr>
        <w:pStyle w:val="ListParagraph"/>
        <w:numPr>
          <w:ilvl w:val="0"/>
          <w:numId w:val="4"/>
        </w:numPr>
        <w:spacing w:after="90"/>
        <w:rPr>
          <w:color w:val="000000" w:themeColor="text1"/>
        </w:rPr>
      </w:pPr>
      <w:r w:rsidRPr="008A711B">
        <w:rPr>
          <w:color w:val="000000" w:themeColor="text1"/>
        </w:rPr>
        <w:t>Stretch: use “broadcast [Start Level 2] and wait” plus a brief “say [Level Complete!] for (2) seconds” on the Player first, so the transition has a clear celebration pause before Level 2 begins.</w:t>
      </w:r>
    </w:p>
    <w:p w14:paraId="01DE1306" w14:textId="77777777" w:rsidR="00725915" w:rsidRDefault="00000000">
      <w:pPr>
        <w:pStyle w:val="ListParagraph"/>
        <w:numPr>
          <w:ilvl w:val="0"/>
          <w:numId w:val="4"/>
        </w:numPr>
        <w:spacing w:after="90"/>
      </w:pPr>
      <w:r w:rsidRPr="008A711B">
        <w:rPr>
          <w:color w:val="000000" w:themeColor="text1"/>
        </w:rPr>
        <w:t>Save your project</w:t>
      </w:r>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725915" w14:paraId="25D13F46" w14:textId="77777777">
        <w:tc>
          <w:tcPr>
            <w:tcW w:w="9500" w:type="dxa"/>
            <w:shd w:val="clear" w:color="auto" w:fill="1E1E2E"/>
            <w:tcMar>
              <w:top w:w="140" w:type="dxa"/>
              <w:left w:w="200" w:type="dxa"/>
              <w:bottom w:w="140" w:type="dxa"/>
              <w:right w:w="200" w:type="dxa"/>
            </w:tcMar>
          </w:tcPr>
          <w:p w14:paraId="3F8C8E11" w14:textId="77777777" w:rsidR="00725915" w:rsidRDefault="00000000">
            <w:pPr>
              <w:spacing w:after="40"/>
            </w:pPr>
            <w:r>
              <w:rPr>
                <w:rFonts w:ascii="Consolas" w:eastAsia="Consolas" w:hAnsi="Consolas" w:cs="Consolas"/>
                <w:color w:val="FFD966"/>
                <w:sz w:val="20"/>
                <w:szCs w:val="20"/>
              </w:rPr>
              <w:t>Level transition (Activity):</w:t>
            </w:r>
          </w:p>
          <w:p w14:paraId="0E33078F" w14:textId="77777777" w:rsidR="00725915" w:rsidRDefault="00725915">
            <w:pPr>
              <w:spacing w:after="40"/>
            </w:pPr>
          </w:p>
          <w:p w14:paraId="56B5BA36" w14:textId="77777777" w:rsidR="00725915" w:rsidRDefault="00000000">
            <w:pPr>
              <w:spacing w:after="40"/>
            </w:pPr>
            <w:r>
              <w:rPr>
                <w:rFonts w:ascii="Consolas" w:eastAsia="Consolas" w:hAnsi="Consolas" w:cs="Consolas"/>
                <w:color w:val="FFD966"/>
                <w:sz w:val="20"/>
                <w:szCs w:val="20"/>
              </w:rPr>
              <w:t>Player:                              Stage:</w:t>
            </w:r>
          </w:p>
          <w:p w14:paraId="14B58B7A" w14:textId="77777777" w:rsidR="00725915" w:rsidRDefault="00000000">
            <w:pPr>
              <w:spacing w:after="40"/>
            </w:pPr>
            <w:r>
              <w:rPr>
                <w:rFonts w:ascii="Consolas" w:eastAsia="Consolas" w:hAnsi="Consolas" w:cs="Consolas"/>
                <w:color w:val="FFD966"/>
                <w:sz w:val="20"/>
                <w:szCs w:val="20"/>
              </w:rPr>
              <w:lastRenderedPageBreak/>
              <w:t>if &lt;touching [Goal]?&gt; then           when I receive [Start Level 2]</w:t>
            </w:r>
          </w:p>
          <w:p w14:paraId="13B48357" w14:textId="77777777" w:rsidR="00725915" w:rsidRDefault="00000000">
            <w:pPr>
              <w:spacing w:after="40"/>
            </w:pPr>
            <w:r>
              <w:rPr>
                <w:rFonts w:ascii="Consolas" w:eastAsia="Consolas" w:hAnsi="Consolas" w:cs="Consolas"/>
                <w:color w:val="FFD966"/>
                <w:sz w:val="20"/>
                <w:szCs w:val="20"/>
              </w:rPr>
              <w:t xml:space="preserve">  broadcast [Start Level 2]            switch backdrop to [Level2]</w:t>
            </w:r>
          </w:p>
          <w:p w14:paraId="0F1F670B" w14:textId="77777777" w:rsidR="00725915" w:rsidRDefault="00725915">
            <w:pPr>
              <w:spacing w:after="40"/>
            </w:pPr>
          </w:p>
          <w:p w14:paraId="42C0BA95" w14:textId="77777777" w:rsidR="00725915" w:rsidRDefault="00000000">
            <w:pPr>
              <w:spacing w:after="40"/>
            </w:pPr>
            <w:r>
              <w:rPr>
                <w:rFonts w:ascii="Consolas" w:eastAsia="Consolas" w:hAnsi="Consolas" w:cs="Consolas"/>
                <w:color w:val="FFD966"/>
                <w:sz w:val="20"/>
                <w:szCs w:val="20"/>
              </w:rPr>
              <w:t>when I receive [Start Level 2]       Platform1 (Level 1 only):</w:t>
            </w:r>
          </w:p>
          <w:p w14:paraId="76C2B8B2" w14:textId="77777777" w:rsidR="00725915" w:rsidRDefault="00000000">
            <w:pPr>
              <w:spacing w:after="40"/>
            </w:pPr>
            <w:r>
              <w:rPr>
                <w:rFonts w:ascii="Consolas" w:eastAsia="Consolas" w:hAnsi="Consolas" w:cs="Consolas"/>
                <w:color w:val="FFD966"/>
                <w:sz w:val="20"/>
                <w:szCs w:val="20"/>
              </w:rPr>
              <w:t xml:space="preserve">  go to x: (-200) y: (-100)            when I receive [Start Level 2]</w:t>
            </w:r>
          </w:p>
          <w:p w14:paraId="27348B50" w14:textId="77777777" w:rsidR="00725915" w:rsidRDefault="00000000">
            <w:r>
              <w:rPr>
                <w:rFonts w:ascii="Consolas" w:eastAsia="Consolas" w:hAnsi="Consolas" w:cs="Consolas"/>
                <w:color w:val="FFD966"/>
                <w:sz w:val="20"/>
                <w:szCs w:val="20"/>
              </w:rPr>
              <w:t xml:space="preserve">                                        hide</w:t>
            </w:r>
          </w:p>
        </w:tc>
      </w:tr>
    </w:tbl>
    <w:p w14:paraId="677537A5" w14:textId="77777777" w:rsidR="00725915" w:rsidRDefault="00000000">
      <w:pPr>
        <w:spacing w:after="60"/>
      </w:pPr>
      <w:r>
        <w:rPr>
          <w:i/>
          <w:iCs/>
          <w:color w:val="555555"/>
        </w:rPr>
        <w:lastRenderedPageBreak/>
        <w:t>Facilitator circulation tips: the most common snag is putting “switch backdrop to” on a sprite instead of the Stage — click the small Stage thumbnail in the sprite pane, not any sprite, to add Stage-only scripts.</w:t>
      </w:r>
    </w:p>
    <w:p w14:paraId="16E49F44" w14:textId="77777777" w:rsidR="00725915" w:rsidRDefault="00000000">
      <w:pPr>
        <w:spacing w:after="120"/>
      </w:pPr>
      <w:r>
        <w:rPr>
          <w:i/>
          <w:iCs/>
          <w:color w:val="555555"/>
        </w:rPr>
        <w:t xml:space="preserve">Differentiation: students who want more structure can stop once the backdrop switches and the player </w:t>
      </w:r>
      <w:proofErr w:type="gramStart"/>
      <w:r>
        <w:rPr>
          <w:i/>
          <w:iCs/>
          <w:color w:val="555555"/>
        </w:rPr>
        <w:t>repositions</w:t>
      </w:r>
      <w:proofErr w:type="gramEnd"/>
      <w:r>
        <w:rPr>
          <w:i/>
          <w:iCs/>
          <w:color w:val="555555"/>
        </w:rPr>
        <w:t xml:space="preserve"> correctly. Students ready for more can add the “broadcast and wait” celebration stretch, hide/show multiple sets of platforms for a cleaner transition, or add a third level using the same pattern with a second message.</w:t>
      </w:r>
    </w:p>
    <w:p w14:paraId="3BDF740F" w14:textId="77777777" w:rsidR="008A711B" w:rsidRDefault="008A711B">
      <w:pPr>
        <w:pStyle w:val="Heading2"/>
        <w:spacing w:before="260" w:after="120"/>
      </w:pPr>
    </w:p>
    <w:p w14:paraId="5BBEC3E0" w14:textId="41E3C432" w:rsidR="00725915" w:rsidRPr="008A711B" w:rsidRDefault="00000000" w:rsidP="008A711B">
      <w:pPr>
        <w:pStyle w:val="Heading1"/>
        <w:rPr>
          <w:color w:val="000000" w:themeColor="text1"/>
        </w:rPr>
      </w:pPr>
      <w:bookmarkStart w:id="12" w:name="_Toc235001607"/>
      <w:r w:rsidRPr="008A711B">
        <w:rPr>
          <w:color w:val="000000" w:themeColor="text1"/>
        </w:rPr>
        <w:t>Peer Playtesting: Level Transitions</w:t>
      </w:r>
      <w:bookmarkEnd w:id="12"/>
    </w:p>
    <w:p w14:paraId="406D4FDA" w14:textId="77777777" w:rsidR="00725915" w:rsidRDefault="00000000">
      <w:pPr>
        <w:spacing w:after="120"/>
      </w:pPr>
      <w:r>
        <w:t>This week's deliverable check focuses specifically on whether the level transition itself works cleanly and consistently.</w:t>
      </w:r>
    </w:p>
    <w:p w14:paraId="3C9D321E" w14:textId="77777777" w:rsidR="00725915" w:rsidRDefault="00000000">
      <w:pPr>
        <w:pStyle w:val="ListParagraph"/>
        <w:numPr>
          <w:ilvl w:val="0"/>
          <w:numId w:val="5"/>
        </w:numPr>
        <w:spacing w:after="90"/>
      </w:pPr>
      <w:r>
        <w:t>Pairs swap stations (or swap laptops).</w:t>
      </w:r>
    </w:p>
    <w:p w14:paraId="75986D28" w14:textId="77777777" w:rsidR="00725915" w:rsidRDefault="00000000">
      <w:pPr>
        <w:pStyle w:val="ListParagraph"/>
        <w:numPr>
          <w:ilvl w:val="0"/>
          <w:numId w:val="5"/>
        </w:numPr>
        <w:spacing w:after="90"/>
      </w:pPr>
      <w:r>
        <w:t xml:space="preserve">The </w:t>
      </w:r>
      <w:proofErr w:type="spellStart"/>
      <w:r>
        <w:t>playtester</w:t>
      </w:r>
      <w:proofErr w:type="spellEnd"/>
      <w:r>
        <w:t xml:space="preserve"> plays through Level 1 and deliberately reaches the Goal to trigger the transition.</w:t>
      </w:r>
    </w:p>
    <w:p w14:paraId="73A08393" w14:textId="77777777" w:rsidR="00725915" w:rsidRDefault="00000000">
      <w:pPr>
        <w:pStyle w:val="ListParagraph"/>
        <w:numPr>
          <w:ilvl w:val="0"/>
          <w:numId w:val="5"/>
        </w:numPr>
        <w:spacing w:after="90"/>
      </w:pPr>
      <w:r>
        <w:t xml:space="preserve">The </w:t>
      </w:r>
      <w:proofErr w:type="spellStart"/>
      <w:r>
        <w:t>playtester</w:t>
      </w:r>
      <w:proofErr w:type="spellEnd"/>
      <w:r>
        <w:t xml:space="preserve"> and creator both </w:t>
      </w:r>
      <w:proofErr w:type="gramStart"/>
      <w:r>
        <w:t>watch</w:t>
      </w:r>
      <w:proofErr w:type="gramEnd"/>
      <w:r>
        <w:t xml:space="preserve"> closely: does the backdrop change, does the player land somewhere sensible, and do the right sprites appear for Level 2?</w:t>
      </w:r>
    </w:p>
    <w:p w14:paraId="6FE49BC1" w14:textId="77777777" w:rsidR="00725915" w:rsidRDefault="00000000">
      <w:pPr>
        <w:pStyle w:val="ListParagraph"/>
        <w:numPr>
          <w:ilvl w:val="0"/>
          <w:numId w:val="5"/>
        </w:numPr>
        <w:spacing w:after="90"/>
      </w:pPr>
      <w:r>
        <w:t xml:space="preserve">The </w:t>
      </w:r>
      <w:proofErr w:type="spellStart"/>
      <w:r>
        <w:t>playtester</w:t>
      </w:r>
      <w:proofErr w:type="spellEnd"/>
      <w:r>
        <w:t xml:space="preserve"> triggers the transition a second time (replay from the green flag) to confirm it works consistently, not just once.</w:t>
      </w:r>
    </w:p>
    <w:p w14:paraId="303836F9" w14:textId="77777777" w:rsidR="00725915" w:rsidRDefault="00000000">
      <w:pPr>
        <w:pStyle w:val="ListParagraph"/>
        <w:numPr>
          <w:ilvl w:val="0"/>
          <w:numId w:val="5"/>
        </w:numPr>
        <w:spacing w:after="90"/>
      </w:pPr>
      <w:r>
        <w:t>The pair completes the rubric together, checking off each criterion.</w:t>
      </w:r>
    </w:p>
    <w:p w14:paraId="77A1ABAC" w14:textId="77777777" w:rsidR="00725915" w:rsidRDefault="00000000">
      <w:pPr>
        <w:spacing w:after="100"/>
      </w:pPr>
      <w:r>
        <w:t>Deliverable rubric (print or hand-copy one per pair):</w:t>
      </w:r>
    </w:p>
    <w:tbl>
      <w:tblPr>
        <w:tblW w:w="9500" w:type="dxa"/>
        <w:shd w:val="clear" w:color="auto" w:fill="FFFFFF" w:themeFill="background1"/>
        <w:tblCellMar>
          <w:left w:w="10" w:type="dxa"/>
          <w:right w:w="10" w:type="dxa"/>
        </w:tblCellMar>
        <w:tblLook w:val="0000" w:firstRow="0" w:lastRow="0" w:firstColumn="0" w:lastColumn="0" w:noHBand="0" w:noVBand="0"/>
      </w:tblPr>
      <w:tblGrid>
        <w:gridCol w:w="7500"/>
        <w:gridCol w:w="2000"/>
      </w:tblGrid>
      <w:tr w:rsidR="00725915" w:rsidRPr="008A711B" w14:paraId="4B95D7A1" w14:textId="77777777" w:rsidTr="008A711B">
        <w:trPr>
          <w:tblHeader/>
        </w:trPr>
        <w:tc>
          <w:tcPr>
            <w:tcW w:w="7500" w:type="dxa"/>
            <w:shd w:val="clear" w:color="auto" w:fill="FFFFFF" w:themeFill="background1"/>
            <w:tcMar>
              <w:top w:w="80" w:type="dxa"/>
              <w:left w:w="100" w:type="dxa"/>
              <w:bottom w:w="80" w:type="dxa"/>
              <w:right w:w="100" w:type="dxa"/>
            </w:tcMar>
          </w:tcPr>
          <w:p w14:paraId="1043CEB0" w14:textId="77777777" w:rsidR="00725915" w:rsidRPr="008A711B" w:rsidRDefault="00000000">
            <w:pPr>
              <w:rPr>
                <w:color w:val="000000" w:themeColor="text1"/>
              </w:rPr>
            </w:pPr>
            <w:r w:rsidRPr="008A711B">
              <w:rPr>
                <w:b/>
                <w:bCs/>
                <w:color w:val="000000" w:themeColor="text1"/>
              </w:rPr>
              <w:t>Rubric Criterion</w:t>
            </w:r>
          </w:p>
        </w:tc>
        <w:tc>
          <w:tcPr>
            <w:tcW w:w="2000" w:type="dxa"/>
            <w:shd w:val="clear" w:color="auto" w:fill="FFFFFF" w:themeFill="background1"/>
            <w:tcMar>
              <w:top w:w="80" w:type="dxa"/>
              <w:left w:w="100" w:type="dxa"/>
              <w:bottom w:w="80" w:type="dxa"/>
              <w:right w:w="100" w:type="dxa"/>
            </w:tcMar>
          </w:tcPr>
          <w:p w14:paraId="145CEA51" w14:textId="77777777" w:rsidR="00725915" w:rsidRPr="008A711B" w:rsidRDefault="00000000">
            <w:pPr>
              <w:rPr>
                <w:color w:val="000000" w:themeColor="text1"/>
              </w:rPr>
            </w:pPr>
            <w:r w:rsidRPr="008A711B">
              <w:rPr>
                <w:b/>
                <w:bCs/>
                <w:color w:val="000000" w:themeColor="text1"/>
              </w:rPr>
              <w:t>Met?</w:t>
            </w:r>
          </w:p>
        </w:tc>
      </w:tr>
      <w:tr w:rsidR="00725915" w:rsidRPr="008A711B" w14:paraId="43E29CAA" w14:textId="77777777" w:rsidTr="008A711B">
        <w:tc>
          <w:tcPr>
            <w:tcW w:w="7500" w:type="dxa"/>
            <w:shd w:val="clear" w:color="auto" w:fill="FFFFFF" w:themeFill="background1"/>
            <w:tcMar>
              <w:top w:w="80" w:type="dxa"/>
              <w:left w:w="100" w:type="dxa"/>
              <w:bottom w:w="80" w:type="dxa"/>
              <w:right w:w="100" w:type="dxa"/>
            </w:tcMar>
          </w:tcPr>
          <w:p w14:paraId="4E7E09CA" w14:textId="77777777" w:rsidR="00725915" w:rsidRPr="008A711B" w:rsidRDefault="00000000">
            <w:pPr>
              <w:rPr>
                <w:color w:val="000000" w:themeColor="text1"/>
              </w:rPr>
            </w:pPr>
            <w:r w:rsidRPr="008A711B">
              <w:rPr>
                <w:color w:val="000000" w:themeColor="text1"/>
              </w:rPr>
              <w:t>At least one broadcast message is sent when the player reaches the Goal</w:t>
            </w:r>
          </w:p>
        </w:tc>
        <w:tc>
          <w:tcPr>
            <w:tcW w:w="2000" w:type="dxa"/>
            <w:shd w:val="clear" w:color="auto" w:fill="FFFFFF" w:themeFill="background1"/>
            <w:tcMar>
              <w:top w:w="80" w:type="dxa"/>
              <w:left w:w="100" w:type="dxa"/>
              <w:bottom w:w="80" w:type="dxa"/>
              <w:right w:w="100" w:type="dxa"/>
            </w:tcMar>
          </w:tcPr>
          <w:p w14:paraId="544A5D1A" w14:textId="77777777" w:rsidR="00725915" w:rsidRPr="008A711B" w:rsidRDefault="00000000">
            <w:pPr>
              <w:rPr>
                <w:color w:val="000000" w:themeColor="text1"/>
              </w:rPr>
            </w:pPr>
            <w:r w:rsidRPr="008A711B">
              <w:rPr>
                <w:color w:val="000000" w:themeColor="text1"/>
              </w:rPr>
              <w:t xml:space="preserve">☐ </w:t>
            </w:r>
            <w:proofErr w:type="gramStart"/>
            <w:r w:rsidRPr="008A711B">
              <w:rPr>
                <w:color w:val="000000" w:themeColor="text1"/>
              </w:rPr>
              <w:t>Y  /</w:t>
            </w:r>
            <w:proofErr w:type="gramEnd"/>
            <w:r w:rsidRPr="008A711B">
              <w:rPr>
                <w:color w:val="000000" w:themeColor="text1"/>
              </w:rPr>
              <w:t xml:space="preserve">  ☐ N</w:t>
            </w:r>
          </w:p>
        </w:tc>
      </w:tr>
      <w:tr w:rsidR="00725915" w:rsidRPr="008A711B" w14:paraId="6553242D" w14:textId="77777777" w:rsidTr="008A711B">
        <w:tc>
          <w:tcPr>
            <w:tcW w:w="7500" w:type="dxa"/>
            <w:shd w:val="clear" w:color="auto" w:fill="FFFFFF" w:themeFill="background1"/>
            <w:tcMar>
              <w:top w:w="80" w:type="dxa"/>
              <w:left w:w="100" w:type="dxa"/>
              <w:bottom w:w="80" w:type="dxa"/>
              <w:right w:w="100" w:type="dxa"/>
            </w:tcMar>
          </w:tcPr>
          <w:p w14:paraId="67A10703" w14:textId="77777777" w:rsidR="00725915" w:rsidRPr="008A711B" w:rsidRDefault="00000000">
            <w:pPr>
              <w:rPr>
                <w:color w:val="000000" w:themeColor="text1"/>
              </w:rPr>
            </w:pPr>
            <w:r w:rsidRPr="008A711B">
              <w:rPr>
                <w:color w:val="000000" w:themeColor="text1"/>
              </w:rPr>
              <w:t>The backdrop visibly changes to Level 2 when the message is received</w:t>
            </w:r>
          </w:p>
        </w:tc>
        <w:tc>
          <w:tcPr>
            <w:tcW w:w="2000" w:type="dxa"/>
            <w:shd w:val="clear" w:color="auto" w:fill="FFFFFF" w:themeFill="background1"/>
            <w:tcMar>
              <w:top w:w="80" w:type="dxa"/>
              <w:left w:w="100" w:type="dxa"/>
              <w:bottom w:w="80" w:type="dxa"/>
              <w:right w:w="100" w:type="dxa"/>
            </w:tcMar>
          </w:tcPr>
          <w:p w14:paraId="2796F574" w14:textId="77777777" w:rsidR="00725915" w:rsidRPr="008A711B" w:rsidRDefault="00000000">
            <w:pPr>
              <w:rPr>
                <w:color w:val="000000" w:themeColor="text1"/>
              </w:rPr>
            </w:pPr>
            <w:r w:rsidRPr="008A711B">
              <w:rPr>
                <w:color w:val="000000" w:themeColor="text1"/>
              </w:rPr>
              <w:t xml:space="preserve">☐ </w:t>
            </w:r>
            <w:proofErr w:type="gramStart"/>
            <w:r w:rsidRPr="008A711B">
              <w:rPr>
                <w:color w:val="000000" w:themeColor="text1"/>
              </w:rPr>
              <w:t>Y  /</w:t>
            </w:r>
            <w:proofErr w:type="gramEnd"/>
            <w:r w:rsidRPr="008A711B">
              <w:rPr>
                <w:color w:val="000000" w:themeColor="text1"/>
              </w:rPr>
              <w:t xml:space="preserve">  ☐ N</w:t>
            </w:r>
          </w:p>
        </w:tc>
      </w:tr>
      <w:tr w:rsidR="00725915" w:rsidRPr="008A711B" w14:paraId="1BA6D164" w14:textId="77777777" w:rsidTr="008A711B">
        <w:tc>
          <w:tcPr>
            <w:tcW w:w="7500" w:type="dxa"/>
            <w:shd w:val="clear" w:color="auto" w:fill="FFFFFF" w:themeFill="background1"/>
            <w:tcMar>
              <w:top w:w="80" w:type="dxa"/>
              <w:left w:w="100" w:type="dxa"/>
              <w:bottom w:w="80" w:type="dxa"/>
              <w:right w:w="100" w:type="dxa"/>
            </w:tcMar>
          </w:tcPr>
          <w:p w14:paraId="419FC5AA" w14:textId="77777777" w:rsidR="00725915" w:rsidRPr="008A711B" w:rsidRDefault="00000000">
            <w:pPr>
              <w:rPr>
                <w:color w:val="000000" w:themeColor="text1"/>
              </w:rPr>
            </w:pPr>
            <w:r w:rsidRPr="008A711B">
              <w:rPr>
                <w:color w:val="000000" w:themeColor="text1"/>
              </w:rPr>
              <w:t>The player is repositioned to a sensible starting point in Level 2</w:t>
            </w:r>
          </w:p>
        </w:tc>
        <w:tc>
          <w:tcPr>
            <w:tcW w:w="2000" w:type="dxa"/>
            <w:shd w:val="clear" w:color="auto" w:fill="FFFFFF" w:themeFill="background1"/>
            <w:tcMar>
              <w:top w:w="80" w:type="dxa"/>
              <w:left w:w="100" w:type="dxa"/>
              <w:bottom w:w="80" w:type="dxa"/>
              <w:right w:w="100" w:type="dxa"/>
            </w:tcMar>
          </w:tcPr>
          <w:p w14:paraId="296ED324" w14:textId="77777777" w:rsidR="00725915" w:rsidRPr="008A711B" w:rsidRDefault="00000000">
            <w:pPr>
              <w:rPr>
                <w:color w:val="000000" w:themeColor="text1"/>
              </w:rPr>
            </w:pPr>
            <w:r w:rsidRPr="008A711B">
              <w:rPr>
                <w:color w:val="000000" w:themeColor="text1"/>
              </w:rPr>
              <w:t xml:space="preserve">☐ </w:t>
            </w:r>
            <w:proofErr w:type="gramStart"/>
            <w:r w:rsidRPr="008A711B">
              <w:rPr>
                <w:color w:val="000000" w:themeColor="text1"/>
              </w:rPr>
              <w:t>Y  /</w:t>
            </w:r>
            <w:proofErr w:type="gramEnd"/>
            <w:r w:rsidRPr="008A711B">
              <w:rPr>
                <w:color w:val="000000" w:themeColor="text1"/>
              </w:rPr>
              <w:t xml:space="preserve">  ☐ N</w:t>
            </w:r>
          </w:p>
        </w:tc>
      </w:tr>
      <w:tr w:rsidR="00725915" w:rsidRPr="008A711B" w14:paraId="411279A2" w14:textId="77777777" w:rsidTr="008A711B">
        <w:tc>
          <w:tcPr>
            <w:tcW w:w="7500" w:type="dxa"/>
            <w:shd w:val="clear" w:color="auto" w:fill="FFFFFF" w:themeFill="background1"/>
            <w:tcMar>
              <w:top w:w="80" w:type="dxa"/>
              <w:left w:w="100" w:type="dxa"/>
              <w:bottom w:w="80" w:type="dxa"/>
              <w:right w:w="100" w:type="dxa"/>
            </w:tcMar>
          </w:tcPr>
          <w:p w14:paraId="69BB9D7A" w14:textId="77777777" w:rsidR="00725915" w:rsidRPr="008A711B" w:rsidRDefault="00000000">
            <w:pPr>
              <w:rPr>
                <w:color w:val="000000" w:themeColor="text1"/>
              </w:rPr>
            </w:pPr>
            <w:r w:rsidRPr="008A711B">
              <w:rPr>
                <w:color w:val="000000" w:themeColor="text1"/>
              </w:rPr>
              <w:t>Level 2's platforms/enemies/rewards appear correctly (Level 1's don't interfere)</w:t>
            </w:r>
          </w:p>
        </w:tc>
        <w:tc>
          <w:tcPr>
            <w:tcW w:w="2000" w:type="dxa"/>
            <w:shd w:val="clear" w:color="auto" w:fill="FFFFFF" w:themeFill="background1"/>
            <w:tcMar>
              <w:top w:w="80" w:type="dxa"/>
              <w:left w:w="100" w:type="dxa"/>
              <w:bottom w:w="80" w:type="dxa"/>
              <w:right w:w="100" w:type="dxa"/>
            </w:tcMar>
          </w:tcPr>
          <w:p w14:paraId="5D953B58" w14:textId="77777777" w:rsidR="00725915" w:rsidRPr="008A711B" w:rsidRDefault="00000000">
            <w:pPr>
              <w:rPr>
                <w:color w:val="000000" w:themeColor="text1"/>
              </w:rPr>
            </w:pPr>
            <w:r w:rsidRPr="008A711B">
              <w:rPr>
                <w:color w:val="000000" w:themeColor="text1"/>
              </w:rPr>
              <w:t xml:space="preserve">☐ </w:t>
            </w:r>
            <w:proofErr w:type="gramStart"/>
            <w:r w:rsidRPr="008A711B">
              <w:rPr>
                <w:color w:val="000000" w:themeColor="text1"/>
              </w:rPr>
              <w:t>Y  /</w:t>
            </w:r>
            <w:proofErr w:type="gramEnd"/>
            <w:r w:rsidRPr="008A711B">
              <w:rPr>
                <w:color w:val="000000" w:themeColor="text1"/>
              </w:rPr>
              <w:t xml:space="preserve">  ☐ N</w:t>
            </w:r>
          </w:p>
        </w:tc>
      </w:tr>
      <w:tr w:rsidR="00725915" w:rsidRPr="008A711B" w14:paraId="74CFC1DF" w14:textId="77777777" w:rsidTr="008A711B">
        <w:tc>
          <w:tcPr>
            <w:tcW w:w="7500" w:type="dxa"/>
            <w:shd w:val="clear" w:color="auto" w:fill="FFFFFF" w:themeFill="background1"/>
            <w:tcMar>
              <w:top w:w="80" w:type="dxa"/>
              <w:left w:w="100" w:type="dxa"/>
              <w:bottom w:w="80" w:type="dxa"/>
              <w:right w:w="100" w:type="dxa"/>
            </w:tcMar>
          </w:tcPr>
          <w:p w14:paraId="7CD10D72" w14:textId="77777777" w:rsidR="00725915" w:rsidRPr="008A711B" w:rsidRDefault="00000000">
            <w:pPr>
              <w:rPr>
                <w:color w:val="000000" w:themeColor="text1"/>
              </w:rPr>
            </w:pPr>
            <w:r w:rsidRPr="008A711B">
              <w:rPr>
                <w:color w:val="000000" w:themeColor="text1"/>
              </w:rPr>
              <w:t>The transition works consistently on repeated playthroughs</w:t>
            </w:r>
          </w:p>
        </w:tc>
        <w:tc>
          <w:tcPr>
            <w:tcW w:w="2000" w:type="dxa"/>
            <w:shd w:val="clear" w:color="auto" w:fill="FFFFFF" w:themeFill="background1"/>
            <w:tcMar>
              <w:top w:w="80" w:type="dxa"/>
              <w:left w:w="100" w:type="dxa"/>
              <w:bottom w:w="80" w:type="dxa"/>
              <w:right w:w="100" w:type="dxa"/>
            </w:tcMar>
          </w:tcPr>
          <w:p w14:paraId="7AFDC732" w14:textId="77777777" w:rsidR="00725915" w:rsidRPr="008A711B" w:rsidRDefault="00000000">
            <w:pPr>
              <w:rPr>
                <w:color w:val="000000" w:themeColor="text1"/>
              </w:rPr>
            </w:pPr>
            <w:r w:rsidRPr="008A711B">
              <w:rPr>
                <w:color w:val="000000" w:themeColor="text1"/>
              </w:rPr>
              <w:t xml:space="preserve">☐ </w:t>
            </w:r>
            <w:proofErr w:type="gramStart"/>
            <w:r w:rsidRPr="008A711B">
              <w:rPr>
                <w:color w:val="000000" w:themeColor="text1"/>
              </w:rPr>
              <w:t>Y  /</w:t>
            </w:r>
            <w:proofErr w:type="gramEnd"/>
            <w:r w:rsidRPr="008A711B">
              <w:rPr>
                <w:color w:val="000000" w:themeColor="text1"/>
              </w:rPr>
              <w:t xml:space="preserve">  ☐ N</w:t>
            </w:r>
          </w:p>
        </w:tc>
      </w:tr>
    </w:tbl>
    <w:p w14:paraId="614D79D3" w14:textId="7CE8E2EE" w:rsidR="00725915" w:rsidRPr="008A711B" w:rsidRDefault="00000000" w:rsidP="008A711B">
      <w:pPr>
        <w:pStyle w:val="Heading1"/>
        <w:rPr>
          <w:color w:val="000000" w:themeColor="text1"/>
        </w:rPr>
      </w:pPr>
      <w:bookmarkStart w:id="13" w:name="_Toc235001608"/>
      <w:r w:rsidRPr="008A711B">
        <w:rPr>
          <w:color w:val="000000" w:themeColor="text1"/>
        </w:rPr>
        <w:t>Debrief</w:t>
      </w:r>
      <w:bookmarkEnd w:id="13"/>
      <w:r w:rsidRPr="008A711B">
        <w:rPr>
          <w:color w:val="000000" w:themeColor="text1"/>
        </w:rPr>
        <w:t xml:space="preserve"> </w:t>
      </w:r>
    </w:p>
    <w:p w14:paraId="7447908E" w14:textId="77777777" w:rsidR="00725915" w:rsidRDefault="00000000">
      <w:pPr>
        <w:pStyle w:val="ListParagraph"/>
        <w:numPr>
          <w:ilvl w:val="0"/>
          <w:numId w:val="1"/>
        </w:numPr>
        <w:spacing w:after="60"/>
      </w:pPr>
      <w:r>
        <w:t>1 volunteer demos their two-level transition live on the projector.</w:t>
      </w:r>
    </w:p>
    <w:p w14:paraId="78818FEB" w14:textId="77777777" w:rsidR="00725915" w:rsidRDefault="00000000">
      <w:pPr>
        <w:pStyle w:val="ListParagraph"/>
        <w:numPr>
          <w:ilvl w:val="0"/>
          <w:numId w:val="1"/>
        </w:numPr>
        <w:spacing w:after="60"/>
      </w:pPr>
      <w:r>
        <w:t>Ask the room: “Why is broadcasting a message better than trying to cram everything into one giant script?” (Each sprite keeps its own independent logic — modularity — and they only need to briefly coordinate at specific moments via messages, instead of everything being tangled together.)</w:t>
      </w:r>
    </w:p>
    <w:p w14:paraId="1D7B1FA3" w14:textId="77777777" w:rsidR="00725915" w:rsidRDefault="00000000">
      <w:pPr>
        <w:spacing w:after="120"/>
      </w:pPr>
      <w:r>
        <w:lastRenderedPageBreak/>
        <w:t>Close with a one-sentence preview: “Next week, we'll keep building on your game's design with new mechanics on top of everything you've built so far.”</w:t>
      </w:r>
    </w:p>
    <w:p w14:paraId="17796E09" w14:textId="77777777" w:rsidR="00725915" w:rsidRPr="008A711B" w:rsidRDefault="00000000" w:rsidP="008A711B">
      <w:pPr>
        <w:pStyle w:val="Heading1"/>
        <w:rPr>
          <w:color w:val="000000" w:themeColor="text1"/>
        </w:rPr>
      </w:pPr>
      <w:bookmarkStart w:id="14" w:name="_Toc235001609"/>
      <w:r w:rsidRPr="008A711B">
        <w:rPr>
          <w:color w:val="000000" w:themeColor="text1"/>
        </w:rPr>
        <w:t>Appendix: Troubleshooting Quick Reference</w:t>
      </w:r>
      <w:bookmarkEnd w:id="14"/>
    </w:p>
    <w:p w14:paraId="287EFD21" w14:textId="77777777" w:rsidR="00725915" w:rsidRDefault="00000000">
      <w:pPr>
        <w:pStyle w:val="ListParagraph"/>
        <w:numPr>
          <w:ilvl w:val="0"/>
          <w:numId w:val="1"/>
        </w:numPr>
        <w:spacing w:after="60"/>
      </w:pPr>
      <w:r>
        <w:rPr>
          <w:b/>
          <w:bCs/>
        </w:rPr>
        <w:t xml:space="preserve">when I receive never fires: </w:t>
      </w:r>
      <w:r>
        <w:t xml:space="preserve">Confirm the exact message name matches between the broadcast block and </w:t>
      </w:r>
      <w:proofErr w:type="gramStart"/>
      <w:r>
        <w:t>the when</w:t>
      </w:r>
      <w:proofErr w:type="gramEnd"/>
      <w:r>
        <w:t xml:space="preserve"> I receive block — check the dropdown on both, not just the visible text.</w:t>
      </w:r>
    </w:p>
    <w:p w14:paraId="2AC194C2" w14:textId="77777777" w:rsidR="00725915" w:rsidRDefault="00000000">
      <w:pPr>
        <w:pStyle w:val="ListParagraph"/>
        <w:numPr>
          <w:ilvl w:val="0"/>
          <w:numId w:val="1"/>
        </w:numPr>
        <w:spacing w:after="60"/>
      </w:pPr>
      <w:r>
        <w:rPr>
          <w:b/>
          <w:bCs/>
        </w:rPr>
        <w:t xml:space="preserve">Backdrop doesn't change: </w:t>
      </w:r>
      <w:r>
        <w:t>Confirm “switch backdrop to” is on the Stage, not on a sprite — click the Stage thumbnail to add Stage-only scripts.</w:t>
      </w:r>
    </w:p>
    <w:p w14:paraId="5F74B20A" w14:textId="77777777" w:rsidR="00725915" w:rsidRDefault="00000000">
      <w:pPr>
        <w:pStyle w:val="ListParagraph"/>
        <w:numPr>
          <w:ilvl w:val="0"/>
          <w:numId w:val="1"/>
        </w:numPr>
        <w:spacing w:after="60"/>
      </w:pPr>
      <w:r>
        <w:rPr>
          <w:b/>
          <w:bCs/>
        </w:rPr>
        <w:t xml:space="preserve">Player doesn't move to Level 2's start position: </w:t>
      </w:r>
      <w:r>
        <w:t>Confirm the Player has its own separate “when I receive” script with a “go to x/y” block — switching the backdrop alone never repositions sprites.</w:t>
      </w:r>
    </w:p>
    <w:p w14:paraId="1ADF0220" w14:textId="77777777" w:rsidR="00725915" w:rsidRDefault="00000000">
      <w:pPr>
        <w:pStyle w:val="ListParagraph"/>
        <w:numPr>
          <w:ilvl w:val="0"/>
          <w:numId w:val="1"/>
        </w:numPr>
        <w:spacing w:after="60"/>
      </w:pPr>
      <w:r>
        <w:rPr>
          <w:b/>
          <w:bCs/>
        </w:rPr>
        <w:t xml:space="preserve">Level 1 platforms or enemies still visible in Level 2: </w:t>
      </w:r>
      <w:r>
        <w:t>Add “hide” blocks (triggered by the same broadcast) to any sprites that shouldn't appear in Level 2.</w:t>
      </w:r>
    </w:p>
    <w:p w14:paraId="78614CF4" w14:textId="77777777" w:rsidR="00725915" w:rsidRDefault="00000000">
      <w:pPr>
        <w:pStyle w:val="ListParagraph"/>
        <w:numPr>
          <w:ilvl w:val="0"/>
          <w:numId w:val="1"/>
        </w:numPr>
        <w:spacing w:after="60"/>
      </w:pPr>
      <w:r>
        <w:rPr>
          <w:b/>
          <w:bCs/>
        </w:rPr>
        <w:t xml:space="preserve">Transition fires multiple times rapidly: </w:t>
      </w:r>
      <w:r>
        <w:t xml:space="preserve">Reposition the player away from the Goal immediately after broadcasting, </w:t>
      </w:r>
      <w:proofErr w:type="gramStart"/>
      <w:r>
        <w:t>similar to</w:t>
      </w:r>
      <w:proofErr w:type="gramEnd"/>
      <w:r>
        <w:t xml:space="preserve"> the repeated-collision fix from Weeks 5 and 8.</w:t>
      </w:r>
    </w:p>
    <w:sectPr w:rsidR="007259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03193"/>
    <w:multiLevelType w:val="hybridMultilevel"/>
    <w:tmpl w:val="053899B0"/>
    <w:lvl w:ilvl="0" w:tplc="8486ACC0">
      <w:start w:val="1"/>
      <w:numFmt w:val="bullet"/>
      <w:lvlText w:val="●"/>
      <w:lvlJc w:val="left"/>
      <w:pPr>
        <w:ind w:left="720" w:hanging="360"/>
      </w:pPr>
    </w:lvl>
    <w:lvl w:ilvl="1" w:tplc="DBD8A07C">
      <w:start w:val="1"/>
      <w:numFmt w:val="bullet"/>
      <w:lvlText w:val="○"/>
      <w:lvlJc w:val="left"/>
      <w:pPr>
        <w:ind w:left="1440" w:hanging="360"/>
      </w:pPr>
    </w:lvl>
    <w:lvl w:ilvl="2" w:tplc="4E0451A4">
      <w:start w:val="1"/>
      <w:numFmt w:val="bullet"/>
      <w:lvlText w:val="■"/>
      <w:lvlJc w:val="left"/>
      <w:pPr>
        <w:ind w:left="2160" w:hanging="360"/>
      </w:pPr>
    </w:lvl>
    <w:lvl w:ilvl="3" w:tplc="5564608E">
      <w:start w:val="1"/>
      <w:numFmt w:val="bullet"/>
      <w:lvlText w:val="●"/>
      <w:lvlJc w:val="left"/>
      <w:pPr>
        <w:ind w:left="2880" w:hanging="360"/>
      </w:pPr>
    </w:lvl>
    <w:lvl w:ilvl="4" w:tplc="A9A6EEB8">
      <w:start w:val="1"/>
      <w:numFmt w:val="bullet"/>
      <w:lvlText w:val="○"/>
      <w:lvlJc w:val="left"/>
      <w:pPr>
        <w:ind w:left="3600" w:hanging="360"/>
      </w:pPr>
    </w:lvl>
    <w:lvl w:ilvl="5" w:tplc="D1F4FFAE">
      <w:start w:val="1"/>
      <w:numFmt w:val="bullet"/>
      <w:lvlText w:val="■"/>
      <w:lvlJc w:val="left"/>
      <w:pPr>
        <w:ind w:left="4320" w:hanging="360"/>
      </w:pPr>
    </w:lvl>
    <w:lvl w:ilvl="6" w:tplc="53F41C4E">
      <w:start w:val="1"/>
      <w:numFmt w:val="bullet"/>
      <w:lvlText w:val="●"/>
      <w:lvlJc w:val="left"/>
      <w:pPr>
        <w:ind w:left="5040" w:hanging="360"/>
      </w:pPr>
    </w:lvl>
    <w:lvl w:ilvl="7" w:tplc="1CEA8212">
      <w:start w:val="1"/>
      <w:numFmt w:val="bullet"/>
      <w:lvlText w:val="●"/>
      <w:lvlJc w:val="left"/>
      <w:pPr>
        <w:ind w:left="5760" w:hanging="360"/>
      </w:pPr>
    </w:lvl>
    <w:lvl w:ilvl="8" w:tplc="7660BFB6">
      <w:start w:val="1"/>
      <w:numFmt w:val="bullet"/>
      <w:lvlText w:val="●"/>
      <w:lvlJc w:val="left"/>
      <w:pPr>
        <w:ind w:left="6480" w:hanging="360"/>
      </w:pPr>
    </w:lvl>
  </w:abstractNum>
  <w:abstractNum w:abstractNumId="1" w15:restartNumberingAfterBreak="0">
    <w:nsid w:val="3ED37077"/>
    <w:multiLevelType w:val="hybridMultilevel"/>
    <w:tmpl w:val="BC302ED8"/>
    <w:lvl w:ilvl="0" w:tplc="591AB5BA">
      <w:start w:val="1"/>
      <w:numFmt w:val="decimal"/>
      <w:lvlText w:val="%1."/>
      <w:lvlJc w:val="left"/>
      <w:pPr>
        <w:ind w:left="460" w:hanging="260"/>
      </w:pPr>
    </w:lvl>
    <w:lvl w:ilvl="1" w:tplc="3CBAFEB4">
      <w:numFmt w:val="decimal"/>
      <w:lvlText w:val=""/>
      <w:lvlJc w:val="left"/>
    </w:lvl>
    <w:lvl w:ilvl="2" w:tplc="F4AC1012">
      <w:numFmt w:val="decimal"/>
      <w:lvlText w:val=""/>
      <w:lvlJc w:val="left"/>
    </w:lvl>
    <w:lvl w:ilvl="3" w:tplc="F2567F02">
      <w:numFmt w:val="decimal"/>
      <w:lvlText w:val=""/>
      <w:lvlJc w:val="left"/>
    </w:lvl>
    <w:lvl w:ilvl="4" w:tplc="FAA2B2B2">
      <w:numFmt w:val="decimal"/>
      <w:lvlText w:val=""/>
      <w:lvlJc w:val="left"/>
    </w:lvl>
    <w:lvl w:ilvl="5" w:tplc="E80A8FAC">
      <w:numFmt w:val="decimal"/>
      <w:lvlText w:val=""/>
      <w:lvlJc w:val="left"/>
    </w:lvl>
    <w:lvl w:ilvl="6" w:tplc="2B2A4AF0">
      <w:numFmt w:val="decimal"/>
      <w:lvlText w:val=""/>
      <w:lvlJc w:val="left"/>
    </w:lvl>
    <w:lvl w:ilvl="7" w:tplc="6C7ADE40">
      <w:numFmt w:val="decimal"/>
      <w:lvlText w:val=""/>
      <w:lvlJc w:val="left"/>
    </w:lvl>
    <w:lvl w:ilvl="8" w:tplc="B73865BC">
      <w:numFmt w:val="decimal"/>
      <w:lvlText w:val=""/>
      <w:lvlJc w:val="left"/>
    </w:lvl>
  </w:abstractNum>
  <w:abstractNum w:abstractNumId="2" w15:restartNumberingAfterBreak="0">
    <w:nsid w:val="3FB368A8"/>
    <w:multiLevelType w:val="hybridMultilevel"/>
    <w:tmpl w:val="6160F5AA"/>
    <w:lvl w:ilvl="0" w:tplc="253E16A8">
      <w:start w:val="1"/>
      <w:numFmt w:val="decimal"/>
      <w:lvlText w:val="%1."/>
      <w:lvlJc w:val="left"/>
      <w:pPr>
        <w:ind w:left="460" w:hanging="260"/>
      </w:pPr>
    </w:lvl>
    <w:lvl w:ilvl="1" w:tplc="A47842C2">
      <w:numFmt w:val="decimal"/>
      <w:lvlText w:val=""/>
      <w:lvlJc w:val="left"/>
    </w:lvl>
    <w:lvl w:ilvl="2" w:tplc="818C57DC">
      <w:numFmt w:val="decimal"/>
      <w:lvlText w:val=""/>
      <w:lvlJc w:val="left"/>
    </w:lvl>
    <w:lvl w:ilvl="3" w:tplc="F3746316">
      <w:numFmt w:val="decimal"/>
      <w:lvlText w:val=""/>
      <w:lvlJc w:val="left"/>
    </w:lvl>
    <w:lvl w:ilvl="4" w:tplc="AA4A8A74">
      <w:numFmt w:val="decimal"/>
      <w:lvlText w:val=""/>
      <w:lvlJc w:val="left"/>
    </w:lvl>
    <w:lvl w:ilvl="5" w:tplc="F3386D88">
      <w:numFmt w:val="decimal"/>
      <w:lvlText w:val=""/>
      <w:lvlJc w:val="left"/>
    </w:lvl>
    <w:lvl w:ilvl="6" w:tplc="7F58CD86">
      <w:numFmt w:val="decimal"/>
      <w:lvlText w:val=""/>
      <w:lvlJc w:val="left"/>
    </w:lvl>
    <w:lvl w:ilvl="7" w:tplc="14A8BA1E">
      <w:numFmt w:val="decimal"/>
      <w:lvlText w:val=""/>
      <w:lvlJc w:val="left"/>
    </w:lvl>
    <w:lvl w:ilvl="8" w:tplc="B4DE4622">
      <w:numFmt w:val="decimal"/>
      <w:lvlText w:val=""/>
      <w:lvlJc w:val="left"/>
    </w:lvl>
  </w:abstractNum>
  <w:abstractNum w:abstractNumId="3" w15:restartNumberingAfterBreak="0">
    <w:nsid w:val="77345858"/>
    <w:multiLevelType w:val="hybridMultilevel"/>
    <w:tmpl w:val="E91C611E"/>
    <w:lvl w:ilvl="0" w:tplc="0F2A03B4">
      <w:start w:val="1"/>
      <w:numFmt w:val="decimal"/>
      <w:lvlText w:val="%1."/>
      <w:lvlJc w:val="left"/>
      <w:pPr>
        <w:ind w:left="460" w:hanging="260"/>
      </w:pPr>
    </w:lvl>
    <w:lvl w:ilvl="1" w:tplc="89C82344">
      <w:numFmt w:val="decimal"/>
      <w:lvlText w:val=""/>
      <w:lvlJc w:val="left"/>
    </w:lvl>
    <w:lvl w:ilvl="2" w:tplc="6E148AD4">
      <w:numFmt w:val="decimal"/>
      <w:lvlText w:val=""/>
      <w:lvlJc w:val="left"/>
    </w:lvl>
    <w:lvl w:ilvl="3" w:tplc="55C6E1D4">
      <w:numFmt w:val="decimal"/>
      <w:lvlText w:val=""/>
      <w:lvlJc w:val="left"/>
    </w:lvl>
    <w:lvl w:ilvl="4" w:tplc="34EEF8D8">
      <w:numFmt w:val="decimal"/>
      <w:lvlText w:val=""/>
      <w:lvlJc w:val="left"/>
    </w:lvl>
    <w:lvl w:ilvl="5" w:tplc="111CBAE6">
      <w:numFmt w:val="decimal"/>
      <w:lvlText w:val=""/>
      <w:lvlJc w:val="left"/>
    </w:lvl>
    <w:lvl w:ilvl="6" w:tplc="90CC499E">
      <w:numFmt w:val="decimal"/>
      <w:lvlText w:val=""/>
      <w:lvlJc w:val="left"/>
    </w:lvl>
    <w:lvl w:ilvl="7" w:tplc="C3B6BC0E">
      <w:numFmt w:val="decimal"/>
      <w:lvlText w:val=""/>
      <w:lvlJc w:val="left"/>
    </w:lvl>
    <w:lvl w:ilvl="8" w:tplc="DF0208B4">
      <w:numFmt w:val="decimal"/>
      <w:lvlText w:val=""/>
      <w:lvlJc w:val="left"/>
    </w:lvl>
  </w:abstractNum>
  <w:abstractNum w:abstractNumId="4" w15:restartNumberingAfterBreak="0">
    <w:nsid w:val="7A30631B"/>
    <w:multiLevelType w:val="hybridMultilevel"/>
    <w:tmpl w:val="9260CF78"/>
    <w:lvl w:ilvl="0" w:tplc="BAC227F2">
      <w:start w:val="1"/>
      <w:numFmt w:val="decimal"/>
      <w:lvlText w:val="%1."/>
      <w:lvlJc w:val="left"/>
      <w:pPr>
        <w:ind w:left="460" w:hanging="260"/>
      </w:pPr>
    </w:lvl>
    <w:lvl w:ilvl="1" w:tplc="BCA46FCC">
      <w:numFmt w:val="decimal"/>
      <w:lvlText w:val=""/>
      <w:lvlJc w:val="left"/>
    </w:lvl>
    <w:lvl w:ilvl="2" w:tplc="623AD084">
      <w:numFmt w:val="decimal"/>
      <w:lvlText w:val=""/>
      <w:lvlJc w:val="left"/>
    </w:lvl>
    <w:lvl w:ilvl="3" w:tplc="DD1AEAE2">
      <w:numFmt w:val="decimal"/>
      <w:lvlText w:val=""/>
      <w:lvlJc w:val="left"/>
    </w:lvl>
    <w:lvl w:ilvl="4" w:tplc="73D06D22">
      <w:numFmt w:val="decimal"/>
      <w:lvlText w:val=""/>
      <w:lvlJc w:val="left"/>
    </w:lvl>
    <w:lvl w:ilvl="5" w:tplc="434877CC">
      <w:numFmt w:val="decimal"/>
      <w:lvlText w:val=""/>
      <w:lvlJc w:val="left"/>
    </w:lvl>
    <w:lvl w:ilvl="6" w:tplc="359AD498">
      <w:numFmt w:val="decimal"/>
      <w:lvlText w:val=""/>
      <w:lvlJc w:val="left"/>
    </w:lvl>
    <w:lvl w:ilvl="7" w:tplc="5A94691A">
      <w:numFmt w:val="decimal"/>
      <w:lvlText w:val=""/>
      <w:lvlJc w:val="left"/>
    </w:lvl>
    <w:lvl w:ilvl="8" w:tplc="8334ED14">
      <w:numFmt w:val="decimal"/>
      <w:lvlText w:val=""/>
      <w:lvlJc w:val="left"/>
    </w:lvl>
  </w:abstractNum>
  <w:num w:numId="1" w16cid:durableId="781610647">
    <w:abstractNumId w:val="0"/>
    <w:lvlOverride w:ilvl="0">
      <w:startOverride w:val="1"/>
    </w:lvlOverride>
  </w:num>
  <w:num w:numId="2" w16cid:durableId="369764478">
    <w:abstractNumId w:val="4"/>
    <w:lvlOverride w:ilvl="0">
      <w:startOverride w:val="1"/>
    </w:lvlOverride>
  </w:num>
  <w:num w:numId="3" w16cid:durableId="477889510">
    <w:abstractNumId w:val="1"/>
    <w:lvlOverride w:ilvl="0">
      <w:startOverride w:val="1"/>
    </w:lvlOverride>
  </w:num>
  <w:num w:numId="4" w16cid:durableId="272784218">
    <w:abstractNumId w:val="3"/>
    <w:lvlOverride w:ilvl="0">
      <w:startOverride w:val="1"/>
    </w:lvlOverride>
  </w:num>
  <w:num w:numId="5" w16cid:durableId="139809466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915"/>
    <w:rsid w:val="0016565A"/>
    <w:rsid w:val="00725915"/>
    <w:rsid w:val="008A711B"/>
    <w:rsid w:val="00BC71D2"/>
    <w:rsid w:val="00EC3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B2BD99"/>
  <w15:docId w15:val="{EC1969F6-B4D9-424C-B0A5-7C5B5478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EC35F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C35FE"/>
    <w:rPr>
      <w:rFonts w:asciiTheme="minorHAnsi" w:eastAsiaTheme="minorEastAsia" w:hAnsiTheme="minorHAnsi" w:cstheme="minorBidi"/>
      <w:color w:val="5A5A5A" w:themeColor="text1" w:themeTint="A5"/>
      <w:spacing w:val="15"/>
    </w:rPr>
  </w:style>
  <w:style w:type="paragraph" w:styleId="TOCHeading">
    <w:name w:val="TOC Heading"/>
    <w:basedOn w:val="Heading1"/>
    <w:next w:val="Normal"/>
    <w:uiPriority w:val="39"/>
    <w:unhideWhenUsed/>
    <w:qFormat/>
    <w:rsid w:val="008A711B"/>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8A711B"/>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8A711B"/>
    <w:pPr>
      <w:ind w:left="440"/>
    </w:pPr>
    <w:rPr>
      <w:rFonts w:asciiTheme="minorHAnsi" w:hAnsiTheme="minorHAnsi"/>
      <w:sz w:val="20"/>
      <w:szCs w:val="20"/>
    </w:rPr>
  </w:style>
  <w:style w:type="paragraph" w:styleId="TOC2">
    <w:name w:val="toc 2"/>
    <w:basedOn w:val="Normal"/>
    <w:next w:val="Normal"/>
    <w:autoRedefine/>
    <w:uiPriority w:val="39"/>
    <w:semiHidden/>
    <w:unhideWhenUsed/>
    <w:rsid w:val="008A711B"/>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8A711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8A711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8A711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8A711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8A711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8A711B"/>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ED282D1-2DC4-C240-B286-43AF92743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1755</Words>
  <Characters>10006</Characters>
  <Application>Microsoft Office Word</Application>
  <DocSecurity>0</DocSecurity>
  <Lines>83</Lines>
  <Paragraphs>23</Paragraphs>
  <ScaleCrop>false</ScaleCrop>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4</cp:revision>
  <dcterms:created xsi:type="dcterms:W3CDTF">2026-07-15T01:00:00Z</dcterms:created>
  <dcterms:modified xsi:type="dcterms:W3CDTF">2026-07-15T13:52:00Z</dcterms:modified>
</cp:coreProperties>
</file>