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B114D" w14:textId="5F7CD2BE" w:rsidR="00902C09" w:rsidRPr="00184331" w:rsidRDefault="00184331" w:rsidP="00184331">
      <w:pPr>
        <w:pStyle w:val="Title"/>
        <w:jc w:val="center"/>
        <w:rPr>
          <w:color w:val="000000" w:themeColor="text1"/>
        </w:rPr>
      </w:pPr>
      <w:r w:rsidRPr="00184331">
        <w:rPr>
          <w:color w:val="000000" w:themeColor="text1"/>
        </w:rPr>
        <w:t>Characters &amp; Dialogue</w:t>
      </w:r>
    </w:p>
    <w:p w14:paraId="51D3749B" w14:textId="0CF5BB21" w:rsidR="00902C09" w:rsidRPr="00184331" w:rsidRDefault="00184331" w:rsidP="00184331">
      <w:pPr>
        <w:pStyle w:val="Heading1"/>
        <w:rPr>
          <w:b w:val="0"/>
          <w:bCs w:val="0"/>
          <w:color w:val="000000" w:themeColor="text1"/>
        </w:rPr>
      </w:pPr>
      <w:r w:rsidRPr="00184331">
        <w:rPr>
          <w:b w:val="0"/>
          <w:bCs w:val="0"/>
          <w:color w:val="000000" w:themeColor="text1"/>
        </w:rPr>
        <w:t>Learning Objectives</w:t>
      </w:r>
    </w:p>
    <w:p w14:paraId="382D3C6B" w14:textId="77777777" w:rsidR="00902C09" w:rsidRDefault="00000000">
      <w:pPr>
        <w:spacing w:before="60" w:after="60"/>
      </w:pPr>
      <w:r>
        <w:rPr>
          <w:color w:val="212121"/>
        </w:rPr>
        <w:t>By the end of this lesson, students will be able to:</w:t>
      </w:r>
    </w:p>
    <w:p w14:paraId="3A73B41B" w14:textId="77777777" w:rsidR="00902C09" w:rsidRDefault="00000000">
      <w:pPr>
        <w:pStyle w:val="ListParagraph"/>
        <w:numPr>
          <w:ilvl w:val="0"/>
          <w:numId w:val="2"/>
        </w:numPr>
        <w:spacing w:before="40" w:after="40"/>
      </w:pPr>
      <w:r>
        <w:rPr>
          <w:color w:val="212121"/>
        </w:rPr>
        <w:t>Create a believable, multi-dimensional character with a name, personality, goal, and secret</w:t>
      </w:r>
    </w:p>
    <w:p w14:paraId="03D1447B" w14:textId="77777777" w:rsidR="00902C09" w:rsidRDefault="00000000">
      <w:pPr>
        <w:pStyle w:val="ListParagraph"/>
        <w:numPr>
          <w:ilvl w:val="0"/>
          <w:numId w:val="2"/>
        </w:numPr>
        <w:spacing w:before="40" w:after="40"/>
      </w:pPr>
      <w:r>
        <w:rPr>
          <w:color w:val="212121"/>
        </w:rPr>
        <w:t>Write natural, in-character game dialogue that reveals personality without over-explaining</w:t>
      </w:r>
    </w:p>
    <w:p w14:paraId="0E3CDFE7" w14:textId="77777777" w:rsidR="00902C09" w:rsidRDefault="00000000">
      <w:pPr>
        <w:pStyle w:val="ListParagraph"/>
        <w:numPr>
          <w:ilvl w:val="0"/>
          <w:numId w:val="2"/>
        </w:numPr>
        <w:spacing w:before="40" w:after="40"/>
      </w:pPr>
      <w:r>
        <w:rPr>
          <w:color w:val="212121"/>
        </w:rPr>
        <w:t xml:space="preserve">Implement basic </w:t>
      </w:r>
      <w:proofErr w:type="spellStart"/>
      <w:r>
        <w:rPr>
          <w:color w:val="212121"/>
        </w:rPr>
        <w:t>RenPy</w:t>
      </w:r>
      <w:proofErr w:type="spellEnd"/>
      <w:r>
        <w:rPr>
          <w:color w:val="212121"/>
        </w:rPr>
        <w:t xml:space="preserve"> character definitions and dialogue syntax correctly</w:t>
      </w:r>
    </w:p>
    <w:p w14:paraId="506663C1" w14:textId="77777777" w:rsidR="00902C09" w:rsidRDefault="00000000">
      <w:pPr>
        <w:pStyle w:val="ListParagraph"/>
        <w:numPr>
          <w:ilvl w:val="0"/>
          <w:numId w:val="2"/>
        </w:numPr>
        <w:spacing w:before="40" w:after="40"/>
      </w:pPr>
      <w:r>
        <w:rPr>
          <w:color w:val="212121"/>
        </w:rPr>
        <w:t>Explain how word choice and tone communicate character traits to a player</w:t>
      </w:r>
    </w:p>
    <w:p w14:paraId="030DBDDB" w14:textId="77777777" w:rsidR="00902C09" w:rsidRDefault="00902C09">
      <w:pPr>
        <w:spacing w:before="80"/>
      </w:pPr>
    </w:p>
    <w:p w14:paraId="6E1E1E7F" w14:textId="77777777" w:rsidR="00184331" w:rsidRPr="00184331" w:rsidRDefault="00184331" w:rsidP="00184331">
      <w:pPr>
        <w:pStyle w:val="Heading1"/>
        <w:rPr>
          <w:b w:val="0"/>
          <w:bCs w:val="0"/>
          <w:color w:val="000000" w:themeColor="text1"/>
        </w:rPr>
      </w:pPr>
      <w:r w:rsidRPr="00184331">
        <w:rPr>
          <w:b w:val="0"/>
          <w:bCs w:val="0"/>
          <w:color w:val="000000" w:themeColor="text1"/>
        </w:rPr>
        <w:t xml:space="preserve">Key Vocabulary  </w:t>
      </w:r>
    </w:p>
    <w:p w14:paraId="50544DB1" w14:textId="77777777" w:rsidR="00184331" w:rsidRDefault="00184331" w:rsidP="00184331">
      <w:pPr>
        <w:pStyle w:val="ListParagraph"/>
        <w:numPr>
          <w:ilvl w:val="0"/>
          <w:numId w:val="3"/>
        </w:numPr>
        <w:spacing w:before="80"/>
      </w:pPr>
      <w:r>
        <w:t>Character Bible</w:t>
      </w:r>
      <w:r>
        <w:t xml:space="preserve">: </w:t>
      </w:r>
      <w:r>
        <w:t>A reference document listing a character's personality, backstory, motivations, and speech patterns.</w:t>
      </w:r>
    </w:p>
    <w:p w14:paraId="20770726" w14:textId="77777777" w:rsidR="00184331" w:rsidRDefault="00184331" w:rsidP="00184331">
      <w:pPr>
        <w:pStyle w:val="ListParagraph"/>
        <w:numPr>
          <w:ilvl w:val="0"/>
          <w:numId w:val="3"/>
        </w:numPr>
        <w:spacing w:before="80"/>
      </w:pPr>
      <w:r>
        <w:t>Dialogue Tree</w:t>
      </w:r>
      <w:r>
        <w:t xml:space="preserve">: </w:t>
      </w:r>
      <w:r>
        <w:t>A branching structure of conversation options that lets players choose what their character says.</w:t>
      </w:r>
    </w:p>
    <w:p w14:paraId="09E54B55" w14:textId="58E5678E" w:rsidR="00184331" w:rsidRDefault="00184331" w:rsidP="00184331">
      <w:pPr>
        <w:pStyle w:val="ListParagraph"/>
        <w:numPr>
          <w:ilvl w:val="0"/>
          <w:numId w:val="3"/>
        </w:numPr>
        <w:spacing w:before="80"/>
      </w:pPr>
      <w:r>
        <w:t>Voice / Register</w:t>
      </w:r>
      <w:r>
        <w:t xml:space="preserve">: </w:t>
      </w:r>
      <w:r>
        <w:t>The distinctive way a character talks — vocabulary, sentence length, humor, formality.</w:t>
      </w:r>
    </w:p>
    <w:p w14:paraId="1052593B" w14:textId="77777777" w:rsidR="00902C09" w:rsidRDefault="00902C09">
      <w:pPr>
        <w:spacing w:before="60"/>
      </w:pPr>
    </w:p>
    <w:p w14:paraId="49B007E3" w14:textId="053295ED" w:rsidR="00184331" w:rsidRPr="00184331" w:rsidRDefault="00184331" w:rsidP="00184331">
      <w:pPr>
        <w:pStyle w:val="Heading1"/>
        <w:rPr>
          <w:b w:val="0"/>
          <w:bCs w:val="0"/>
          <w:color w:val="000000" w:themeColor="text1"/>
        </w:rPr>
      </w:pPr>
      <w:r w:rsidRPr="00184331">
        <w:rPr>
          <w:b w:val="0"/>
          <w:bCs w:val="0"/>
          <w:color w:val="000000" w:themeColor="text1"/>
        </w:rPr>
        <w:t xml:space="preserve">Warm-Up: Character Personality </w:t>
      </w:r>
      <w:proofErr w:type="gramStart"/>
      <w:r w:rsidRPr="00184331">
        <w:rPr>
          <w:b w:val="0"/>
          <w:bCs w:val="0"/>
          <w:color w:val="000000" w:themeColor="text1"/>
        </w:rPr>
        <w:t>Brainstorm  (</w:t>
      </w:r>
      <w:proofErr w:type="gramEnd"/>
      <w:r w:rsidRPr="00184331">
        <w:rPr>
          <w:b w:val="0"/>
          <w:bCs w:val="0"/>
          <w:color w:val="000000" w:themeColor="text1"/>
        </w:rPr>
        <w:t>10 min)</w:t>
      </w:r>
    </w:p>
    <w:p w14:paraId="282C3BB2" w14:textId="283ACC8B" w:rsidR="00902C09" w:rsidRDefault="00000000" w:rsidP="00184331">
      <w:pPr>
        <w:spacing w:before="60" w:after="60"/>
      </w:pPr>
      <w:r>
        <w:rPr>
          <w:color w:val="212121"/>
        </w:rPr>
        <w:t>Students need time to get into a creative mindset before coding. This warm-up builds the raw material they'll use throughout the lesson.</w:t>
      </w:r>
    </w:p>
    <w:p w14:paraId="43FAF4C1" w14:textId="77777777" w:rsidR="00902C09" w:rsidRPr="00184331" w:rsidRDefault="00000000">
      <w:pPr>
        <w:spacing w:before="200" w:after="60"/>
        <w:rPr>
          <w:color w:val="000000" w:themeColor="text1"/>
        </w:rPr>
      </w:pPr>
      <w:r w:rsidRPr="00184331">
        <w:rPr>
          <w:b/>
          <w:bCs/>
          <w:color w:val="000000" w:themeColor="text1"/>
        </w:rPr>
        <w:t>Activity: "Who Would Say That?"</w:t>
      </w:r>
    </w:p>
    <w:p w14:paraId="0D8C68D5" w14:textId="77777777" w:rsidR="00902C09" w:rsidRDefault="00000000">
      <w:pPr>
        <w:spacing w:before="60" w:after="60"/>
      </w:pPr>
      <w:r>
        <w:rPr>
          <w:color w:val="212121"/>
        </w:rPr>
        <w:t>Display the following three lines on the board without revealing who the speaker is. Ask students: What do you know about this person just from how they speak?</w:t>
      </w:r>
    </w:p>
    <w:p w14:paraId="5E9E6940" w14:textId="77777777" w:rsidR="00902C09" w:rsidRDefault="00902C0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C09" w14:paraId="5F553A53" w14:textId="77777777">
        <w:tc>
          <w:tcPr>
            <w:tcW w:w="9360" w:type="dxa"/>
            <w:tcBorders>
              <w:top w:val="none" w:sz="0" w:space="0" w:color="FFFFFF"/>
              <w:left w:val="single" w:sz="12" w:space="0" w:color="B39DDB"/>
              <w:bottom w:val="none" w:sz="0" w:space="0" w:color="FFFFFF"/>
              <w:right w:val="none" w:sz="0" w:space="0" w:color="FFFFFF"/>
            </w:tcBorders>
            <w:shd w:val="clear" w:color="auto" w:fill="F5F5F5"/>
            <w:tcMar>
              <w:top w:w="80" w:type="dxa"/>
              <w:left w:w="200" w:type="dxa"/>
              <w:bottom w:w="80" w:type="dxa"/>
              <w:right w:w="180" w:type="dxa"/>
            </w:tcMar>
          </w:tcPr>
          <w:p w14:paraId="7E38AD17" w14:textId="77777777" w:rsidR="00902C09" w:rsidRDefault="00000000">
            <w:r>
              <w:rPr>
                <w:b/>
                <w:bCs/>
                <w:color w:val="6B3FA0"/>
                <w:sz w:val="21"/>
                <w:szCs w:val="21"/>
              </w:rPr>
              <w:t xml:space="preserve">???: </w:t>
            </w:r>
            <w:r>
              <w:rPr>
                <w:i/>
                <w:iCs/>
                <w:color w:val="212121"/>
                <w:sz w:val="21"/>
                <w:szCs w:val="21"/>
              </w:rPr>
              <w:t>"I suppose if you insist on doing it the wrong way, I can't stop you."</w:t>
            </w:r>
          </w:p>
        </w:tc>
      </w:tr>
    </w:tbl>
    <w:p w14:paraId="63AB5C70" w14:textId="77777777" w:rsidR="00902C09" w:rsidRDefault="00902C0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C09" w14:paraId="4872C8A6" w14:textId="77777777">
        <w:tc>
          <w:tcPr>
            <w:tcW w:w="9360" w:type="dxa"/>
            <w:tcBorders>
              <w:top w:val="none" w:sz="0" w:space="0" w:color="FFFFFF"/>
              <w:left w:val="single" w:sz="12" w:space="0" w:color="B39DDB"/>
              <w:bottom w:val="none" w:sz="0" w:space="0" w:color="FFFFFF"/>
              <w:right w:val="none" w:sz="0" w:space="0" w:color="FFFFFF"/>
            </w:tcBorders>
            <w:shd w:val="clear" w:color="auto" w:fill="F5F5F5"/>
            <w:tcMar>
              <w:top w:w="80" w:type="dxa"/>
              <w:left w:w="200" w:type="dxa"/>
              <w:bottom w:w="80" w:type="dxa"/>
              <w:right w:w="180" w:type="dxa"/>
            </w:tcMar>
          </w:tcPr>
          <w:p w14:paraId="4006302B" w14:textId="77777777" w:rsidR="00902C09" w:rsidRDefault="00000000">
            <w:r>
              <w:rPr>
                <w:b/>
                <w:bCs/>
                <w:color w:val="6B3FA0"/>
                <w:sz w:val="21"/>
                <w:szCs w:val="21"/>
              </w:rPr>
              <w:t xml:space="preserve">???: </w:t>
            </w:r>
            <w:r>
              <w:rPr>
                <w:i/>
                <w:iCs/>
                <w:color w:val="212121"/>
                <w:sz w:val="21"/>
                <w:szCs w:val="21"/>
              </w:rPr>
              <w:t>"OH WAIT — I just had the BEST idea. Okay, hear me out. Hear. Me. Out."</w:t>
            </w:r>
          </w:p>
        </w:tc>
      </w:tr>
    </w:tbl>
    <w:p w14:paraId="768858C6" w14:textId="77777777" w:rsidR="00902C09" w:rsidRDefault="00902C0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C09" w14:paraId="319838AB" w14:textId="77777777">
        <w:tc>
          <w:tcPr>
            <w:tcW w:w="9360" w:type="dxa"/>
            <w:tcBorders>
              <w:top w:val="none" w:sz="0" w:space="0" w:color="FFFFFF"/>
              <w:left w:val="single" w:sz="12" w:space="0" w:color="B39DDB"/>
              <w:bottom w:val="none" w:sz="0" w:space="0" w:color="FFFFFF"/>
              <w:right w:val="none" w:sz="0" w:space="0" w:color="FFFFFF"/>
            </w:tcBorders>
            <w:shd w:val="clear" w:color="auto" w:fill="F5F5F5"/>
            <w:tcMar>
              <w:top w:w="80" w:type="dxa"/>
              <w:left w:w="200" w:type="dxa"/>
              <w:bottom w:w="80" w:type="dxa"/>
              <w:right w:w="180" w:type="dxa"/>
            </w:tcMar>
          </w:tcPr>
          <w:p w14:paraId="67C2A747" w14:textId="77777777" w:rsidR="00902C09" w:rsidRDefault="00000000">
            <w:r>
              <w:rPr>
                <w:b/>
                <w:bCs/>
                <w:color w:val="6B3FA0"/>
                <w:sz w:val="21"/>
                <w:szCs w:val="21"/>
              </w:rPr>
              <w:t xml:space="preserve">???: </w:t>
            </w:r>
            <w:r>
              <w:rPr>
                <w:i/>
                <w:iCs/>
                <w:color w:val="212121"/>
                <w:sz w:val="21"/>
                <w:szCs w:val="21"/>
              </w:rPr>
              <w:t>"I've seen this before. It doesn't end well. But... do what you want."</w:t>
            </w:r>
          </w:p>
        </w:tc>
      </w:tr>
    </w:tbl>
    <w:p w14:paraId="37C2C4D9" w14:textId="77777777" w:rsidR="00902C09" w:rsidRDefault="00902C09">
      <w:pPr>
        <w:spacing w:before="80"/>
      </w:pPr>
    </w:p>
    <w:p w14:paraId="460692AC" w14:textId="77777777" w:rsidR="00902C09" w:rsidRDefault="00000000">
      <w:pPr>
        <w:spacing w:before="60" w:after="60"/>
      </w:pPr>
      <w:r>
        <w:rPr>
          <w:color w:val="212121"/>
        </w:rPr>
        <w:t>After brief discussion, prompt students to fill in this quick chart in their notes (2–3 minutes):</w:t>
      </w:r>
    </w:p>
    <w:p w14:paraId="0535A229" w14:textId="77777777" w:rsidR="00902C09" w:rsidRDefault="00902C09">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902C09" w:rsidRPr="00184331" w14:paraId="1CFF1B0B" w14:textId="77777777" w:rsidTr="00184331">
        <w:tc>
          <w:tcPr>
            <w:tcW w:w="2520" w:type="dxa"/>
            <w:tcMar>
              <w:top w:w="80" w:type="dxa"/>
              <w:left w:w="100" w:type="dxa"/>
              <w:bottom w:w="80" w:type="dxa"/>
              <w:right w:w="100" w:type="dxa"/>
            </w:tcMar>
          </w:tcPr>
          <w:p w14:paraId="759AB1EB" w14:textId="77777777" w:rsidR="00902C09" w:rsidRPr="00184331" w:rsidRDefault="00000000">
            <w:pPr>
              <w:rPr>
                <w:color w:val="000000" w:themeColor="text1"/>
              </w:rPr>
            </w:pPr>
            <w:r w:rsidRPr="00184331">
              <w:rPr>
                <w:b/>
                <w:bCs/>
                <w:color w:val="000000" w:themeColor="text1"/>
                <w:sz w:val="20"/>
                <w:szCs w:val="20"/>
              </w:rPr>
              <w:t>Character Trait</w:t>
            </w:r>
          </w:p>
        </w:tc>
        <w:tc>
          <w:tcPr>
            <w:tcW w:w="2520" w:type="dxa"/>
            <w:tcMar>
              <w:top w:w="80" w:type="dxa"/>
              <w:left w:w="100" w:type="dxa"/>
              <w:bottom w:w="80" w:type="dxa"/>
              <w:right w:w="100" w:type="dxa"/>
            </w:tcMar>
          </w:tcPr>
          <w:p w14:paraId="4AA878F6" w14:textId="77777777" w:rsidR="00902C09" w:rsidRPr="00184331" w:rsidRDefault="00000000">
            <w:pPr>
              <w:rPr>
                <w:color w:val="000000" w:themeColor="text1"/>
              </w:rPr>
            </w:pPr>
            <w:r w:rsidRPr="00184331">
              <w:rPr>
                <w:b/>
                <w:bCs/>
                <w:color w:val="000000" w:themeColor="text1"/>
                <w:sz w:val="20"/>
                <w:szCs w:val="20"/>
              </w:rPr>
              <w:t>Word Choice Clue</w:t>
            </w:r>
          </w:p>
        </w:tc>
        <w:tc>
          <w:tcPr>
            <w:tcW w:w="2520" w:type="dxa"/>
            <w:tcMar>
              <w:top w:w="80" w:type="dxa"/>
              <w:left w:w="100" w:type="dxa"/>
              <w:bottom w:w="80" w:type="dxa"/>
              <w:right w:w="100" w:type="dxa"/>
            </w:tcMar>
          </w:tcPr>
          <w:p w14:paraId="3C35411F" w14:textId="77777777" w:rsidR="00902C09" w:rsidRPr="00184331" w:rsidRDefault="00000000">
            <w:pPr>
              <w:rPr>
                <w:color w:val="000000" w:themeColor="text1"/>
              </w:rPr>
            </w:pPr>
            <w:r w:rsidRPr="00184331">
              <w:rPr>
                <w:b/>
                <w:bCs/>
                <w:color w:val="000000" w:themeColor="text1"/>
                <w:sz w:val="20"/>
                <w:szCs w:val="20"/>
              </w:rPr>
              <w:t>Tone Clue</w:t>
            </w:r>
          </w:p>
        </w:tc>
        <w:tc>
          <w:tcPr>
            <w:tcW w:w="2520" w:type="dxa"/>
            <w:tcMar>
              <w:top w:w="80" w:type="dxa"/>
              <w:left w:w="100" w:type="dxa"/>
              <w:bottom w:w="80" w:type="dxa"/>
              <w:right w:w="100" w:type="dxa"/>
            </w:tcMar>
          </w:tcPr>
          <w:p w14:paraId="62100E3D" w14:textId="77777777" w:rsidR="00902C09" w:rsidRPr="00184331" w:rsidRDefault="00000000">
            <w:pPr>
              <w:rPr>
                <w:color w:val="000000" w:themeColor="text1"/>
              </w:rPr>
            </w:pPr>
            <w:r w:rsidRPr="00184331">
              <w:rPr>
                <w:b/>
                <w:bCs/>
                <w:color w:val="000000" w:themeColor="text1"/>
                <w:sz w:val="20"/>
                <w:szCs w:val="20"/>
              </w:rPr>
              <w:t>Possible Backstory</w:t>
            </w:r>
          </w:p>
        </w:tc>
      </w:tr>
      <w:tr w:rsidR="00902C09" w:rsidRPr="00184331" w14:paraId="39308282" w14:textId="77777777" w:rsidTr="00184331">
        <w:tc>
          <w:tcPr>
            <w:tcW w:w="2520" w:type="dxa"/>
            <w:tcMar>
              <w:top w:w="80" w:type="dxa"/>
              <w:left w:w="100" w:type="dxa"/>
              <w:bottom w:w="80" w:type="dxa"/>
              <w:right w:w="100" w:type="dxa"/>
            </w:tcMar>
          </w:tcPr>
          <w:p w14:paraId="01BD4985" w14:textId="77777777" w:rsidR="00902C09" w:rsidRPr="00184331" w:rsidRDefault="00000000">
            <w:pPr>
              <w:rPr>
                <w:color w:val="000000" w:themeColor="text1"/>
              </w:rPr>
            </w:pPr>
            <w:r w:rsidRPr="00184331">
              <w:rPr>
                <w:color w:val="000000" w:themeColor="text1"/>
                <w:sz w:val="20"/>
                <w:szCs w:val="20"/>
              </w:rPr>
              <w:t>Arrogant / Dismissive</w:t>
            </w:r>
          </w:p>
        </w:tc>
        <w:tc>
          <w:tcPr>
            <w:tcW w:w="2520" w:type="dxa"/>
            <w:tcMar>
              <w:top w:w="80" w:type="dxa"/>
              <w:left w:w="100" w:type="dxa"/>
              <w:bottom w:w="80" w:type="dxa"/>
              <w:right w:w="100" w:type="dxa"/>
            </w:tcMar>
          </w:tcPr>
          <w:p w14:paraId="55BA2298" w14:textId="77777777" w:rsidR="00902C09" w:rsidRPr="00184331" w:rsidRDefault="00000000">
            <w:pPr>
              <w:rPr>
                <w:color w:val="000000" w:themeColor="text1"/>
              </w:rPr>
            </w:pPr>
            <w:r w:rsidRPr="00184331">
              <w:rPr>
                <w:i/>
                <w:iCs/>
                <w:color w:val="000000" w:themeColor="text1"/>
                <w:sz w:val="20"/>
                <w:szCs w:val="20"/>
              </w:rPr>
              <w:t>"</w:t>
            </w:r>
            <w:proofErr w:type="gramStart"/>
            <w:r w:rsidRPr="00184331">
              <w:rPr>
                <w:i/>
                <w:iCs/>
                <w:color w:val="000000" w:themeColor="text1"/>
                <w:sz w:val="20"/>
                <w:szCs w:val="20"/>
              </w:rPr>
              <w:t>the</w:t>
            </w:r>
            <w:proofErr w:type="gramEnd"/>
            <w:r w:rsidRPr="00184331">
              <w:rPr>
                <w:i/>
                <w:iCs/>
                <w:color w:val="000000" w:themeColor="text1"/>
                <w:sz w:val="20"/>
                <w:szCs w:val="20"/>
              </w:rPr>
              <w:t xml:space="preserve"> wrong way"</w:t>
            </w:r>
          </w:p>
        </w:tc>
        <w:tc>
          <w:tcPr>
            <w:tcW w:w="2520" w:type="dxa"/>
            <w:tcMar>
              <w:top w:w="80" w:type="dxa"/>
              <w:left w:w="100" w:type="dxa"/>
              <w:bottom w:w="80" w:type="dxa"/>
              <w:right w:w="100" w:type="dxa"/>
            </w:tcMar>
          </w:tcPr>
          <w:p w14:paraId="60CE12A9" w14:textId="77777777" w:rsidR="00902C09" w:rsidRPr="00184331" w:rsidRDefault="00000000">
            <w:pPr>
              <w:rPr>
                <w:color w:val="000000" w:themeColor="text1"/>
              </w:rPr>
            </w:pPr>
            <w:r w:rsidRPr="00184331">
              <w:rPr>
                <w:i/>
                <w:iCs/>
                <w:color w:val="000000" w:themeColor="text1"/>
                <w:sz w:val="20"/>
                <w:szCs w:val="20"/>
              </w:rPr>
              <w:t>Condescending</w:t>
            </w:r>
          </w:p>
        </w:tc>
        <w:tc>
          <w:tcPr>
            <w:tcW w:w="2520" w:type="dxa"/>
            <w:tcMar>
              <w:top w:w="80" w:type="dxa"/>
              <w:left w:w="100" w:type="dxa"/>
              <w:bottom w:w="80" w:type="dxa"/>
              <w:right w:w="100" w:type="dxa"/>
            </w:tcMar>
          </w:tcPr>
          <w:p w14:paraId="5CAECE63" w14:textId="77777777" w:rsidR="00902C09" w:rsidRPr="00184331" w:rsidRDefault="00000000">
            <w:pPr>
              <w:rPr>
                <w:color w:val="000000" w:themeColor="text1"/>
              </w:rPr>
            </w:pPr>
            <w:r w:rsidRPr="00184331">
              <w:rPr>
                <w:i/>
                <w:iCs/>
                <w:color w:val="000000" w:themeColor="text1"/>
                <w:sz w:val="20"/>
                <w:szCs w:val="20"/>
              </w:rPr>
              <w:t>Expert who's tired of amateurs</w:t>
            </w:r>
          </w:p>
        </w:tc>
      </w:tr>
      <w:tr w:rsidR="00902C09" w:rsidRPr="00184331" w14:paraId="3FFB9CD5" w14:textId="77777777" w:rsidTr="00184331">
        <w:tc>
          <w:tcPr>
            <w:tcW w:w="2520" w:type="dxa"/>
            <w:tcMar>
              <w:top w:w="80" w:type="dxa"/>
              <w:left w:w="100" w:type="dxa"/>
              <w:bottom w:w="80" w:type="dxa"/>
              <w:right w:w="100" w:type="dxa"/>
            </w:tcMar>
          </w:tcPr>
          <w:p w14:paraId="150B8733" w14:textId="77777777" w:rsidR="00902C09" w:rsidRPr="00184331" w:rsidRDefault="00000000">
            <w:pPr>
              <w:rPr>
                <w:color w:val="000000" w:themeColor="text1"/>
              </w:rPr>
            </w:pPr>
            <w:r w:rsidRPr="00184331">
              <w:rPr>
                <w:color w:val="000000" w:themeColor="text1"/>
                <w:sz w:val="20"/>
                <w:szCs w:val="20"/>
              </w:rPr>
              <w:t>Enthusiastic / Impulsive</w:t>
            </w:r>
          </w:p>
        </w:tc>
        <w:tc>
          <w:tcPr>
            <w:tcW w:w="2520" w:type="dxa"/>
            <w:tcMar>
              <w:top w:w="80" w:type="dxa"/>
              <w:left w:w="100" w:type="dxa"/>
              <w:bottom w:w="80" w:type="dxa"/>
              <w:right w:w="100" w:type="dxa"/>
            </w:tcMar>
          </w:tcPr>
          <w:p w14:paraId="764E7E6D" w14:textId="77777777" w:rsidR="00902C09" w:rsidRPr="00184331" w:rsidRDefault="00000000">
            <w:pPr>
              <w:rPr>
                <w:color w:val="000000" w:themeColor="text1"/>
              </w:rPr>
            </w:pPr>
            <w:r w:rsidRPr="00184331">
              <w:rPr>
                <w:i/>
                <w:iCs/>
                <w:color w:val="000000" w:themeColor="text1"/>
                <w:sz w:val="20"/>
                <w:szCs w:val="20"/>
              </w:rPr>
              <w:t>Capitalization, repetition</w:t>
            </w:r>
          </w:p>
        </w:tc>
        <w:tc>
          <w:tcPr>
            <w:tcW w:w="2520" w:type="dxa"/>
            <w:tcMar>
              <w:top w:w="80" w:type="dxa"/>
              <w:left w:w="100" w:type="dxa"/>
              <w:bottom w:w="80" w:type="dxa"/>
              <w:right w:w="100" w:type="dxa"/>
            </w:tcMar>
          </w:tcPr>
          <w:p w14:paraId="3C54FFB4" w14:textId="77777777" w:rsidR="00902C09" w:rsidRPr="00184331" w:rsidRDefault="00000000">
            <w:pPr>
              <w:rPr>
                <w:color w:val="000000" w:themeColor="text1"/>
              </w:rPr>
            </w:pPr>
            <w:r w:rsidRPr="00184331">
              <w:rPr>
                <w:i/>
                <w:iCs/>
                <w:color w:val="000000" w:themeColor="text1"/>
                <w:sz w:val="20"/>
                <w:szCs w:val="20"/>
              </w:rPr>
              <w:t>Excited, breathless</w:t>
            </w:r>
          </w:p>
        </w:tc>
        <w:tc>
          <w:tcPr>
            <w:tcW w:w="2520" w:type="dxa"/>
            <w:tcMar>
              <w:top w:w="80" w:type="dxa"/>
              <w:left w:w="100" w:type="dxa"/>
              <w:bottom w:w="80" w:type="dxa"/>
              <w:right w:w="100" w:type="dxa"/>
            </w:tcMar>
          </w:tcPr>
          <w:p w14:paraId="23E269A5" w14:textId="77777777" w:rsidR="00902C09" w:rsidRPr="00184331" w:rsidRDefault="00000000">
            <w:pPr>
              <w:rPr>
                <w:color w:val="000000" w:themeColor="text1"/>
              </w:rPr>
            </w:pPr>
            <w:r w:rsidRPr="00184331">
              <w:rPr>
                <w:i/>
                <w:iCs/>
                <w:color w:val="000000" w:themeColor="text1"/>
                <w:sz w:val="20"/>
                <w:szCs w:val="20"/>
              </w:rPr>
              <w:t>Creative thinker, ideas-person</w:t>
            </w:r>
          </w:p>
        </w:tc>
      </w:tr>
      <w:tr w:rsidR="00902C09" w:rsidRPr="00184331" w14:paraId="5809810F" w14:textId="77777777" w:rsidTr="00184331">
        <w:tc>
          <w:tcPr>
            <w:tcW w:w="2520" w:type="dxa"/>
            <w:tcMar>
              <w:top w:w="80" w:type="dxa"/>
              <w:left w:w="100" w:type="dxa"/>
              <w:bottom w:w="80" w:type="dxa"/>
              <w:right w:w="100" w:type="dxa"/>
            </w:tcMar>
          </w:tcPr>
          <w:p w14:paraId="32BC7291" w14:textId="77777777" w:rsidR="00902C09" w:rsidRPr="00184331" w:rsidRDefault="00000000">
            <w:pPr>
              <w:rPr>
                <w:color w:val="000000" w:themeColor="text1"/>
              </w:rPr>
            </w:pPr>
            <w:r w:rsidRPr="00184331">
              <w:rPr>
                <w:color w:val="000000" w:themeColor="text1"/>
                <w:sz w:val="20"/>
                <w:szCs w:val="20"/>
              </w:rPr>
              <w:t>Cynical / World-weary</w:t>
            </w:r>
          </w:p>
        </w:tc>
        <w:tc>
          <w:tcPr>
            <w:tcW w:w="2520" w:type="dxa"/>
            <w:tcMar>
              <w:top w:w="80" w:type="dxa"/>
              <w:left w:w="100" w:type="dxa"/>
              <w:bottom w:w="80" w:type="dxa"/>
              <w:right w:w="100" w:type="dxa"/>
            </w:tcMar>
          </w:tcPr>
          <w:p w14:paraId="028400B1" w14:textId="77777777" w:rsidR="00902C09" w:rsidRPr="00184331" w:rsidRDefault="00000000">
            <w:pPr>
              <w:rPr>
                <w:color w:val="000000" w:themeColor="text1"/>
              </w:rPr>
            </w:pPr>
            <w:r w:rsidRPr="00184331">
              <w:rPr>
                <w:i/>
                <w:iCs/>
                <w:color w:val="000000" w:themeColor="text1"/>
                <w:sz w:val="20"/>
                <w:szCs w:val="20"/>
              </w:rPr>
              <w:t>"I've seen this before"</w:t>
            </w:r>
          </w:p>
        </w:tc>
        <w:tc>
          <w:tcPr>
            <w:tcW w:w="2520" w:type="dxa"/>
            <w:tcMar>
              <w:top w:w="80" w:type="dxa"/>
              <w:left w:w="100" w:type="dxa"/>
              <w:bottom w:w="80" w:type="dxa"/>
              <w:right w:w="100" w:type="dxa"/>
            </w:tcMar>
          </w:tcPr>
          <w:p w14:paraId="1D1B3BE1" w14:textId="77777777" w:rsidR="00902C09" w:rsidRPr="00184331" w:rsidRDefault="00000000">
            <w:pPr>
              <w:rPr>
                <w:color w:val="000000" w:themeColor="text1"/>
              </w:rPr>
            </w:pPr>
            <w:r w:rsidRPr="00184331">
              <w:rPr>
                <w:i/>
                <w:iCs/>
                <w:color w:val="000000" w:themeColor="text1"/>
                <w:sz w:val="20"/>
                <w:szCs w:val="20"/>
              </w:rPr>
              <w:t>Resigned, detached</w:t>
            </w:r>
          </w:p>
        </w:tc>
        <w:tc>
          <w:tcPr>
            <w:tcW w:w="2520" w:type="dxa"/>
            <w:tcMar>
              <w:top w:w="80" w:type="dxa"/>
              <w:left w:w="100" w:type="dxa"/>
              <w:bottom w:w="80" w:type="dxa"/>
              <w:right w:w="100" w:type="dxa"/>
            </w:tcMar>
          </w:tcPr>
          <w:p w14:paraId="38D4D559" w14:textId="77777777" w:rsidR="00902C09" w:rsidRPr="00184331" w:rsidRDefault="00000000">
            <w:pPr>
              <w:rPr>
                <w:color w:val="000000" w:themeColor="text1"/>
              </w:rPr>
            </w:pPr>
            <w:r w:rsidRPr="00184331">
              <w:rPr>
                <w:i/>
                <w:iCs/>
                <w:color w:val="000000" w:themeColor="text1"/>
                <w:sz w:val="20"/>
                <w:szCs w:val="20"/>
              </w:rPr>
              <w:t>Experienced, burned before</w:t>
            </w:r>
          </w:p>
        </w:tc>
      </w:tr>
    </w:tbl>
    <w:p w14:paraId="48922A71" w14:textId="77777777" w:rsidR="00184331" w:rsidRPr="00184331" w:rsidRDefault="00184331" w:rsidP="00184331">
      <w:pPr>
        <w:spacing w:before="80"/>
        <w:rPr>
          <w:b/>
          <w:bCs/>
        </w:rPr>
      </w:pPr>
      <w:r w:rsidRPr="00184331">
        <w:rPr>
          <w:b/>
          <w:bCs/>
        </w:rPr>
        <w:lastRenderedPageBreak/>
        <w:t xml:space="preserve">Discussion Prompt  </w:t>
      </w:r>
    </w:p>
    <w:p w14:paraId="7FA91275" w14:textId="2A730EA3" w:rsidR="00902C09" w:rsidRDefault="00184331" w:rsidP="00184331">
      <w:pPr>
        <w:spacing w:before="80"/>
      </w:pPr>
      <w:r>
        <w:t>What did you notice? The speaker never says "I am arrogant" or "I am excited" — so how do we know? That tension between telling and showing is the core skill in narrative design.</w:t>
      </w:r>
    </w:p>
    <w:p w14:paraId="6ED979DA" w14:textId="77777777" w:rsidR="00902C09" w:rsidRDefault="00902C09">
      <w:pPr>
        <w:spacing w:before="180"/>
      </w:pPr>
    </w:p>
    <w:p w14:paraId="3E88BF59" w14:textId="26C98EC7" w:rsidR="00184331" w:rsidRPr="00184331" w:rsidRDefault="00184331" w:rsidP="00184331">
      <w:pPr>
        <w:pStyle w:val="Heading1"/>
        <w:rPr>
          <w:b w:val="0"/>
          <w:bCs w:val="0"/>
          <w:color w:val="000000" w:themeColor="text1"/>
        </w:rPr>
      </w:pPr>
      <w:r w:rsidRPr="00184331">
        <w:rPr>
          <w:b w:val="0"/>
          <w:bCs w:val="0"/>
          <w:color w:val="000000" w:themeColor="text1"/>
        </w:rPr>
        <w:t xml:space="preserve">Main Activity: Build Your Character &amp; Write Their </w:t>
      </w:r>
      <w:proofErr w:type="gramStart"/>
      <w:r w:rsidRPr="00184331">
        <w:rPr>
          <w:b w:val="0"/>
          <w:bCs w:val="0"/>
          <w:color w:val="000000" w:themeColor="text1"/>
        </w:rPr>
        <w:t>Voice  (</w:t>
      </w:r>
      <w:proofErr w:type="gramEnd"/>
      <w:r w:rsidRPr="00184331">
        <w:rPr>
          <w:b w:val="0"/>
          <w:bCs w:val="0"/>
          <w:color w:val="000000" w:themeColor="text1"/>
        </w:rPr>
        <w:t>35–40 min)</w:t>
      </w:r>
    </w:p>
    <w:p w14:paraId="1E5B6F8D" w14:textId="77777777" w:rsidR="00902C09" w:rsidRDefault="00902C09">
      <w:pPr>
        <w:spacing w:before="60"/>
      </w:pPr>
    </w:p>
    <w:p w14:paraId="34D33290" w14:textId="03B7CDE6" w:rsidR="00902C09" w:rsidRPr="00184331" w:rsidRDefault="00000000" w:rsidP="00184331">
      <w:pPr>
        <w:pStyle w:val="Heading2"/>
        <w:rPr>
          <w:b w:val="0"/>
          <w:bCs w:val="0"/>
          <w:color w:val="000000" w:themeColor="text1"/>
        </w:rPr>
      </w:pPr>
      <w:r w:rsidRPr="00184331">
        <w:rPr>
          <w:b w:val="0"/>
          <w:bCs w:val="0"/>
          <w:color w:val="000000" w:themeColor="text1"/>
        </w:rPr>
        <w:t>Part 1</w:t>
      </w:r>
      <w:r w:rsidR="00184331">
        <w:rPr>
          <w:b w:val="0"/>
          <w:bCs w:val="0"/>
          <w:color w:val="000000" w:themeColor="text1"/>
        </w:rPr>
        <w:t xml:space="preserve">: </w:t>
      </w:r>
      <w:r w:rsidRPr="00184331">
        <w:rPr>
          <w:b w:val="0"/>
          <w:bCs w:val="0"/>
          <w:color w:val="000000" w:themeColor="text1"/>
        </w:rPr>
        <w:t>Character Design (15 min)</w:t>
      </w:r>
    </w:p>
    <w:p w14:paraId="25479CF3" w14:textId="77777777" w:rsidR="00902C09" w:rsidRDefault="00000000">
      <w:pPr>
        <w:spacing w:before="60" w:after="60"/>
        <w:rPr>
          <w:color w:val="212121"/>
        </w:rPr>
      </w:pPr>
      <w:r>
        <w:rPr>
          <w:color w:val="212121"/>
        </w:rPr>
        <w:t>Students complete their Character Bible using the four required fields. Emphasize that these four elements create productive tension — a character who wants something and is hiding something is automatically interesting.</w:t>
      </w:r>
    </w:p>
    <w:p w14:paraId="480B1AC4" w14:textId="77777777" w:rsidR="00184331" w:rsidRDefault="00184331">
      <w:pPr>
        <w:spacing w:before="60" w:after="60"/>
        <w:rPr>
          <w:color w:val="212121"/>
        </w:rPr>
      </w:pPr>
    </w:p>
    <w:p w14:paraId="294AC7A1" w14:textId="77777777" w:rsidR="00184331" w:rsidRPr="00184331" w:rsidRDefault="00184331" w:rsidP="00184331">
      <w:pPr>
        <w:spacing w:before="60" w:after="60"/>
        <w:rPr>
          <w:b/>
          <w:bCs/>
        </w:rPr>
      </w:pPr>
      <w:r w:rsidRPr="00184331">
        <w:rPr>
          <w:b/>
          <w:bCs/>
        </w:rPr>
        <w:t>Character Bible Template</w:t>
      </w:r>
    </w:p>
    <w:p w14:paraId="34D9270F" w14:textId="77777777" w:rsidR="00184331" w:rsidRDefault="00184331" w:rsidP="00184331">
      <w:pPr>
        <w:spacing w:before="60" w:after="60"/>
      </w:pPr>
      <w:r>
        <w:t>1.  Name:  ___________________________________________________</w:t>
      </w:r>
    </w:p>
    <w:p w14:paraId="09BC2D70" w14:textId="77777777" w:rsidR="00184331" w:rsidRDefault="00184331" w:rsidP="00184331">
      <w:pPr>
        <w:spacing w:before="60" w:after="60"/>
      </w:pPr>
      <w:r>
        <w:t>2.  Personality (3–5 adjectives):  ___________________________</w:t>
      </w:r>
    </w:p>
    <w:p w14:paraId="1327E401" w14:textId="77777777" w:rsidR="00184331" w:rsidRDefault="00184331" w:rsidP="00184331">
      <w:pPr>
        <w:spacing w:before="60" w:after="60"/>
      </w:pPr>
      <w:r>
        <w:t>3.  Goal (what they want most in the world):  ________________</w:t>
      </w:r>
    </w:p>
    <w:p w14:paraId="7C62A452" w14:textId="77777777" w:rsidR="00184331" w:rsidRDefault="00184331" w:rsidP="00184331">
      <w:pPr>
        <w:spacing w:before="60" w:after="60"/>
      </w:pPr>
      <w:r>
        <w:t>4.  Secret (what they're hiding and why):  ___________________</w:t>
      </w:r>
    </w:p>
    <w:p w14:paraId="6F46D333" w14:textId="77777777" w:rsidR="00184331" w:rsidRDefault="00184331" w:rsidP="00184331">
      <w:pPr>
        <w:spacing w:before="60" w:after="60"/>
      </w:pPr>
    </w:p>
    <w:p w14:paraId="0F74242D" w14:textId="0B213DA6" w:rsidR="00184331" w:rsidRDefault="00184331" w:rsidP="00184331">
      <w:pPr>
        <w:spacing w:before="60" w:after="60"/>
      </w:pPr>
      <w:r>
        <w:t>Speech Patterns (optional):  How do they talk? Fast/slow, formal/casual, sarcastic, uses certain catchphrases?</w:t>
      </w:r>
    </w:p>
    <w:p w14:paraId="475CD990" w14:textId="77777777" w:rsidR="00902C09" w:rsidRDefault="00902C09">
      <w:pPr>
        <w:spacing w:before="80"/>
      </w:pPr>
    </w:p>
    <w:p w14:paraId="131C5BDE" w14:textId="77777777" w:rsidR="00975A24" w:rsidRPr="00975A24" w:rsidRDefault="00975A24" w:rsidP="00975A24">
      <w:pPr>
        <w:spacing w:before="80"/>
        <w:rPr>
          <w:b/>
          <w:bCs/>
        </w:rPr>
      </w:pPr>
      <w:r w:rsidRPr="00975A24">
        <w:rPr>
          <w:b/>
          <w:bCs/>
        </w:rPr>
        <w:t xml:space="preserve">Teacher Facilitation Note  </w:t>
      </w:r>
    </w:p>
    <w:p w14:paraId="216BF83A" w14:textId="41FD009B" w:rsidR="00902C09" w:rsidRDefault="00975A24" w:rsidP="00975A24">
      <w:pPr>
        <w:spacing w:before="80"/>
      </w:pPr>
      <w:r>
        <w:t>Circulate and ask probing questions: "If your character wants to be famous but their secret is that they cheated to get there — how would THAT affect how they talk to a new person they just met?" Push students to connect the secret to the personality.</w:t>
      </w:r>
    </w:p>
    <w:p w14:paraId="6B73BFAC" w14:textId="77777777" w:rsidR="004E207D" w:rsidRDefault="004E207D" w:rsidP="00975A24">
      <w:pPr>
        <w:spacing w:before="80"/>
      </w:pPr>
    </w:p>
    <w:p w14:paraId="0C235B16" w14:textId="73317643" w:rsidR="004E207D" w:rsidRPr="004E207D" w:rsidRDefault="004E207D" w:rsidP="004E207D">
      <w:pPr>
        <w:pStyle w:val="Heading2"/>
        <w:rPr>
          <w:b w:val="0"/>
          <w:bCs w:val="0"/>
          <w:color w:val="000000" w:themeColor="text1"/>
        </w:rPr>
      </w:pPr>
      <w:r w:rsidRPr="004E207D">
        <w:rPr>
          <w:b w:val="0"/>
          <w:bCs w:val="0"/>
          <w:color w:val="000000" w:themeColor="text1"/>
        </w:rPr>
        <w:t>Part 2: Writing Sample Dialogue (20 min)</w:t>
      </w:r>
    </w:p>
    <w:p w14:paraId="24C9D479" w14:textId="77777777" w:rsidR="00902C09" w:rsidRDefault="00000000">
      <w:pPr>
        <w:spacing w:before="60" w:after="60"/>
      </w:pPr>
      <w:r>
        <w:rPr>
          <w:color w:val="212121"/>
        </w:rPr>
        <w:t xml:space="preserve">Now students bring their character to life in </w:t>
      </w:r>
      <w:proofErr w:type="spellStart"/>
      <w:r>
        <w:rPr>
          <w:color w:val="212121"/>
        </w:rPr>
        <w:t>RenPy</w:t>
      </w:r>
      <w:proofErr w:type="spellEnd"/>
      <w:r>
        <w:rPr>
          <w:color w:val="212121"/>
        </w:rPr>
        <w:t>. Provide this scenario to give everyone a shared starting point:</w:t>
      </w:r>
    </w:p>
    <w:p w14:paraId="6DE8EF3C" w14:textId="77777777" w:rsidR="00902C09" w:rsidRDefault="00902C09">
      <w:pPr>
        <w:spacing w:before="60"/>
      </w:pPr>
    </w:p>
    <w:p w14:paraId="359EE133" w14:textId="77777777" w:rsidR="004E207D" w:rsidRPr="004E207D" w:rsidRDefault="004E207D" w:rsidP="004E207D">
      <w:pPr>
        <w:pStyle w:val="Heading3"/>
        <w:rPr>
          <w:color w:val="000000" w:themeColor="text1"/>
        </w:rPr>
      </w:pPr>
      <w:r w:rsidRPr="004E207D">
        <w:rPr>
          <w:color w:val="000000" w:themeColor="text1"/>
        </w:rPr>
        <w:t xml:space="preserve">Scenario Prompt  </w:t>
      </w:r>
    </w:p>
    <w:p w14:paraId="2B323A2B" w14:textId="1AEC228A" w:rsidR="004E207D" w:rsidRDefault="004E207D" w:rsidP="004E207D">
      <w:pPr>
        <w:pStyle w:val="ListParagraph"/>
        <w:numPr>
          <w:ilvl w:val="0"/>
          <w:numId w:val="3"/>
        </w:numPr>
        <w:spacing w:before="80"/>
      </w:pPr>
      <w:r>
        <w:t>Your character is approached by a stranger (the player) who asks them: "Excuse me — do you know the way to the old library?"</w:t>
      </w:r>
    </w:p>
    <w:p w14:paraId="659722BE" w14:textId="37885A8F" w:rsidR="00902C09" w:rsidRDefault="004E207D" w:rsidP="004E207D">
      <w:pPr>
        <w:pStyle w:val="ListParagraph"/>
        <w:numPr>
          <w:ilvl w:val="0"/>
          <w:numId w:val="3"/>
        </w:numPr>
        <w:spacing w:before="80"/>
      </w:pPr>
      <w:r>
        <w:t>Write 4–6 lines of dialogue that shows — not tells — who your character is. Your character should react in a way that's consistent with their personality, moves toward or protects their goal, and hints at (but does not reveal) their secret.</w:t>
      </w:r>
    </w:p>
    <w:p w14:paraId="4A8EE82C" w14:textId="77777777" w:rsidR="004E207D" w:rsidRDefault="004E207D" w:rsidP="004E207D">
      <w:pPr>
        <w:pStyle w:val="Heading3"/>
        <w:rPr>
          <w:color w:val="000000" w:themeColor="text1"/>
        </w:rPr>
      </w:pPr>
    </w:p>
    <w:p w14:paraId="721CB866" w14:textId="63D3AC89" w:rsidR="00902C09" w:rsidRPr="004E207D" w:rsidRDefault="00000000" w:rsidP="004E207D">
      <w:pPr>
        <w:pStyle w:val="Heading3"/>
        <w:rPr>
          <w:color w:val="000000" w:themeColor="text1"/>
        </w:rPr>
      </w:pPr>
      <w:proofErr w:type="spellStart"/>
      <w:r w:rsidRPr="004E207D">
        <w:rPr>
          <w:color w:val="000000" w:themeColor="text1"/>
        </w:rPr>
        <w:t>RenPy</w:t>
      </w:r>
      <w:proofErr w:type="spellEnd"/>
      <w:r w:rsidRPr="004E207D">
        <w:rPr>
          <w:color w:val="000000" w:themeColor="text1"/>
        </w:rPr>
        <w:t xml:space="preserve"> Implementation</w:t>
      </w:r>
    </w:p>
    <w:p w14:paraId="52DB180A" w14:textId="77777777" w:rsidR="00902C09" w:rsidRDefault="00000000">
      <w:pPr>
        <w:spacing w:before="60" w:after="60"/>
      </w:pPr>
      <w:r>
        <w:rPr>
          <w:color w:val="212121"/>
        </w:rPr>
        <w:t xml:space="preserve">Students implement their scene in </w:t>
      </w:r>
      <w:proofErr w:type="spellStart"/>
      <w:r>
        <w:rPr>
          <w:color w:val="212121"/>
        </w:rPr>
        <w:t>RenPy</w:t>
      </w:r>
      <w:proofErr w:type="spellEnd"/>
      <w:r>
        <w:rPr>
          <w:color w:val="212121"/>
        </w:rPr>
        <w:t xml:space="preserve"> using the following structure. Display this on the projector:</w:t>
      </w:r>
    </w:p>
    <w:p w14:paraId="3A36228E" w14:textId="77777777" w:rsidR="00902C09" w:rsidRDefault="00902C09">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02C09" w14:paraId="639D9C73" w14:textId="77777777">
        <w:tc>
          <w:tcPr>
            <w:tcW w:w="10080" w:type="dxa"/>
            <w:tcBorders>
              <w:top w:val="single" w:sz="6" w:space="0" w:color="00796B"/>
              <w:left w:val="single" w:sz="1" w:space="0" w:color="D1C4E9"/>
              <w:bottom w:val="single" w:sz="1" w:space="0" w:color="D1C4E9"/>
              <w:right w:val="single" w:sz="1" w:space="0" w:color="D1C4E9"/>
            </w:tcBorders>
            <w:shd w:val="clear" w:color="auto" w:fill="1E1E2E"/>
            <w:tcMar>
              <w:top w:w="140" w:type="dxa"/>
              <w:left w:w="200" w:type="dxa"/>
              <w:bottom w:w="140" w:type="dxa"/>
              <w:right w:w="200" w:type="dxa"/>
            </w:tcMar>
          </w:tcPr>
          <w:p w14:paraId="49D88324" w14:textId="77777777" w:rsidR="00902C09" w:rsidRDefault="00000000">
            <w:pPr>
              <w:spacing w:after="80"/>
            </w:pPr>
            <w:proofErr w:type="spellStart"/>
            <w:r>
              <w:rPr>
                <w:b/>
                <w:bCs/>
                <w:color w:val="00796B"/>
                <w:sz w:val="20"/>
                <w:szCs w:val="20"/>
              </w:rPr>
              <w:t>RenPy</w:t>
            </w:r>
            <w:proofErr w:type="spellEnd"/>
            <w:r>
              <w:rPr>
                <w:b/>
                <w:bCs/>
                <w:color w:val="00796B"/>
                <w:sz w:val="20"/>
                <w:szCs w:val="20"/>
              </w:rPr>
              <w:t xml:space="preserve"> Syntax Reference</w:t>
            </w:r>
          </w:p>
          <w:p w14:paraId="122BE8F4" w14:textId="77777777" w:rsidR="00902C09" w:rsidRDefault="00000000">
            <w:r>
              <w:rPr>
                <w:rFonts w:ascii="Courier New" w:eastAsia="Courier New" w:hAnsi="Courier New" w:cs="Courier New"/>
                <w:color w:val="FFFFFF"/>
                <w:sz w:val="18"/>
                <w:szCs w:val="18"/>
              </w:rPr>
              <w:lastRenderedPageBreak/>
              <w:t xml:space="preserve"># Step 1: Define your character (top of </w:t>
            </w:r>
            <w:proofErr w:type="spellStart"/>
            <w:r>
              <w:rPr>
                <w:rFonts w:ascii="Courier New" w:eastAsia="Courier New" w:hAnsi="Courier New" w:cs="Courier New"/>
                <w:color w:val="FFFFFF"/>
                <w:sz w:val="18"/>
                <w:szCs w:val="18"/>
              </w:rPr>
              <w:t>script.rpy</w:t>
            </w:r>
            <w:proofErr w:type="spellEnd"/>
            <w:r>
              <w:rPr>
                <w:rFonts w:ascii="Courier New" w:eastAsia="Courier New" w:hAnsi="Courier New" w:cs="Courier New"/>
                <w:color w:val="FFFFFF"/>
                <w:sz w:val="18"/>
                <w:szCs w:val="18"/>
              </w:rPr>
              <w:t>)</w:t>
            </w:r>
          </w:p>
          <w:p w14:paraId="39948932" w14:textId="77777777" w:rsidR="00902C09" w:rsidRDefault="00000000">
            <w:r>
              <w:rPr>
                <w:rFonts w:ascii="Courier New" w:eastAsia="Courier New" w:hAnsi="Courier New" w:cs="Courier New"/>
                <w:color w:val="A8D8A8"/>
                <w:sz w:val="18"/>
                <w:szCs w:val="18"/>
              </w:rPr>
              <w:t xml:space="preserve">define m = </w:t>
            </w:r>
            <w:proofErr w:type="gramStart"/>
            <w:r>
              <w:rPr>
                <w:rFonts w:ascii="Courier New" w:eastAsia="Courier New" w:hAnsi="Courier New" w:cs="Courier New"/>
                <w:color w:val="A8D8A8"/>
                <w:sz w:val="18"/>
                <w:szCs w:val="18"/>
              </w:rPr>
              <w:t>Character(</w:t>
            </w:r>
            <w:proofErr w:type="gramEnd"/>
            <w:r>
              <w:rPr>
                <w:rFonts w:ascii="Courier New" w:eastAsia="Courier New" w:hAnsi="Courier New" w:cs="Courier New"/>
                <w:color w:val="A8D8A8"/>
                <w:sz w:val="18"/>
                <w:szCs w:val="18"/>
              </w:rPr>
              <w:t>"Maya", color="#6B3FA0")</w:t>
            </w:r>
          </w:p>
          <w:p w14:paraId="1260119E" w14:textId="77777777" w:rsidR="00902C09" w:rsidRDefault="00902C09"/>
          <w:p w14:paraId="0A9094B2" w14:textId="77777777" w:rsidR="00902C09" w:rsidRDefault="00000000">
            <w:r>
              <w:rPr>
                <w:rFonts w:ascii="Courier New" w:eastAsia="Courier New" w:hAnsi="Courier New" w:cs="Courier New"/>
                <w:color w:val="FFFFFF"/>
                <w:sz w:val="18"/>
                <w:szCs w:val="18"/>
              </w:rPr>
              <w:t># Step 2: Start your scene</w:t>
            </w:r>
          </w:p>
          <w:p w14:paraId="67A53047" w14:textId="77777777" w:rsidR="00902C09" w:rsidRDefault="00000000">
            <w:r>
              <w:rPr>
                <w:rFonts w:ascii="Courier New" w:eastAsia="Courier New" w:hAnsi="Courier New" w:cs="Courier New"/>
                <w:color w:val="A8D8A8"/>
                <w:sz w:val="18"/>
                <w:szCs w:val="18"/>
              </w:rPr>
              <w:t>label start:</w:t>
            </w:r>
          </w:p>
          <w:p w14:paraId="4739F5CD" w14:textId="77777777" w:rsidR="00902C09" w:rsidRDefault="00000000">
            <w:r>
              <w:rPr>
                <w:rFonts w:ascii="Courier New" w:eastAsia="Courier New" w:hAnsi="Courier New" w:cs="Courier New"/>
                <w:color w:val="A8D8A8"/>
                <w:sz w:val="18"/>
                <w:szCs w:val="18"/>
              </w:rPr>
              <w:t xml:space="preserve">    scene </w:t>
            </w:r>
            <w:proofErr w:type="spellStart"/>
            <w:r>
              <w:rPr>
                <w:rFonts w:ascii="Courier New" w:eastAsia="Courier New" w:hAnsi="Courier New" w:cs="Courier New"/>
                <w:color w:val="A8D8A8"/>
                <w:sz w:val="18"/>
                <w:szCs w:val="18"/>
              </w:rPr>
              <w:t>bg</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library_exterior</w:t>
            </w:r>
            <w:proofErr w:type="spellEnd"/>
          </w:p>
          <w:p w14:paraId="1597836E" w14:textId="77777777" w:rsidR="00902C09" w:rsidRDefault="00000000">
            <w:r>
              <w:rPr>
                <w:rFonts w:ascii="Courier New" w:eastAsia="Courier New" w:hAnsi="Courier New" w:cs="Courier New"/>
                <w:color w:val="FFD700"/>
                <w:sz w:val="18"/>
                <w:szCs w:val="18"/>
              </w:rPr>
              <w:t xml:space="preserve">    "You spot someone standing near the old fountain."</w:t>
            </w:r>
          </w:p>
          <w:p w14:paraId="7099D126" w14:textId="77777777" w:rsidR="00902C09" w:rsidRDefault="00902C09"/>
          <w:p w14:paraId="57F995DD" w14:textId="77777777" w:rsidR="00902C09" w:rsidRDefault="00000000">
            <w:r>
              <w:rPr>
                <w:rFonts w:ascii="Courier New" w:eastAsia="Courier New" w:hAnsi="Courier New" w:cs="Courier New"/>
                <w:color w:val="A8D8A8"/>
                <w:sz w:val="18"/>
                <w:szCs w:val="18"/>
              </w:rPr>
              <w:t xml:space="preserve">    m "..."</w:t>
            </w:r>
          </w:p>
          <w:p w14:paraId="1CF73141" w14:textId="77777777" w:rsidR="00902C09" w:rsidRDefault="00000000">
            <w:r>
              <w:rPr>
                <w:rFonts w:ascii="Courier New" w:eastAsia="Courier New" w:hAnsi="Courier New" w:cs="Courier New"/>
                <w:color w:val="A8D8A8"/>
                <w:sz w:val="18"/>
                <w:szCs w:val="18"/>
              </w:rPr>
              <w:t xml:space="preserve">    m "..."</w:t>
            </w:r>
          </w:p>
          <w:p w14:paraId="522948A7" w14:textId="77777777" w:rsidR="00902C09" w:rsidRDefault="00902C09"/>
          <w:p w14:paraId="14D517CC" w14:textId="77777777" w:rsidR="00902C09" w:rsidRDefault="00000000">
            <w:r>
              <w:rPr>
                <w:rFonts w:ascii="Courier New" w:eastAsia="Courier New" w:hAnsi="Courier New" w:cs="Courier New"/>
                <w:color w:val="FFFFFF"/>
                <w:sz w:val="18"/>
                <w:szCs w:val="18"/>
              </w:rPr>
              <w:t># Step 3: Add a player choice (optional extension)</w:t>
            </w:r>
          </w:p>
          <w:p w14:paraId="4DFE9A84" w14:textId="77777777" w:rsidR="00902C09" w:rsidRDefault="00000000">
            <w:r>
              <w:rPr>
                <w:rFonts w:ascii="Courier New" w:eastAsia="Courier New" w:hAnsi="Courier New" w:cs="Courier New"/>
                <w:color w:val="A8D8A8"/>
                <w:sz w:val="18"/>
                <w:szCs w:val="18"/>
              </w:rPr>
              <w:t xml:space="preserve">    menu:</w:t>
            </w:r>
          </w:p>
          <w:p w14:paraId="3B7A96A4" w14:textId="77777777" w:rsidR="00902C09" w:rsidRDefault="00000000">
            <w:r>
              <w:rPr>
                <w:rFonts w:ascii="Courier New" w:eastAsia="Courier New" w:hAnsi="Courier New" w:cs="Courier New"/>
                <w:color w:val="AAAAAA"/>
                <w:sz w:val="18"/>
                <w:szCs w:val="18"/>
              </w:rPr>
              <w:t xml:space="preserve">        "Thank you so much!":</w:t>
            </w:r>
          </w:p>
          <w:p w14:paraId="68F1DF80" w14:textId="77777777" w:rsidR="00902C09" w:rsidRDefault="00000000">
            <w:r>
              <w:rPr>
                <w:rFonts w:ascii="Courier New" w:eastAsia="Courier New" w:hAnsi="Courier New" w:cs="Courier New"/>
                <w:color w:val="A8D8A8"/>
                <w:sz w:val="18"/>
                <w:szCs w:val="18"/>
              </w:rPr>
              <w:t xml:space="preserve">            m "..."</w:t>
            </w:r>
          </w:p>
          <w:p w14:paraId="22182E1C" w14:textId="77777777" w:rsidR="00902C09" w:rsidRDefault="00000000">
            <w:r>
              <w:rPr>
                <w:rFonts w:ascii="Courier New" w:eastAsia="Courier New" w:hAnsi="Courier New" w:cs="Courier New"/>
                <w:color w:val="AAAAAA"/>
                <w:sz w:val="18"/>
                <w:szCs w:val="18"/>
              </w:rPr>
              <w:t xml:space="preserve">        "Can I ask you something else?":</w:t>
            </w:r>
          </w:p>
          <w:p w14:paraId="14AD9E46" w14:textId="77777777" w:rsidR="00902C09" w:rsidRDefault="00000000">
            <w:r>
              <w:rPr>
                <w:rFonts w:ascii="Courier New" w:eastAsia="Courier New" w:hAnsi="Courier New" w:cs="Courier New"/>
                <w:color w:val="A8D8A8"/>
                <w:sz w:val="18"/>
                <w:szCs w:val="18"/>
              </w:rPr>
              <w:t xml:space="preserve">            m "..."</w:t>
            </w:r>
          </w:p>
        </w:tc>
      </w:tr>
    </w:tbl>
    <w:p w14:paraId="3087CA62" w14:textId="77777777" w:rsidR="00902C09" w:rsidRDefault="00902C09">
      <w:pPr>
        <w:spacing w:before="80"/>
      </w:pPr>
    </w:p>
    <w:p w14:paraId="03A69EBE" w14:textId="673628E3" w:rsidR="004E207D" w:rsidRPr="004E207D" w:rsidRDefault="004E207D" w:rsidP="004E207D">
      <w:pPr>
        <w:spacing w:before="80"/>
        <w:rPr>
          <w:b/>
          <w:bCs/>
        </w:rPr>
      </w:pPr>
      <w:r w:rsidRPr="004E207D">
        <w:rPr>
          <w:b/>
          <w:bCs/>
        </w:rPr>
        <w:t>Avoid (Telling)</w:t>
      </w:r>
    </w:p>
    <w:p w14:paraId="6EF106CD" w14:textId="77777777" w:rsidR="004E207D" w:rsidRDefault="004E207D" w:rsidP="004E207D">
      <w:pPr>
        <w:pStyle w:val="ListParagraph"/>
        <w:numPr>
          <w:ilvl w:val="0"/>
          <w:numId w:val="3"/>
        </w:numPr>
        <w:spacing w:before="80"/>
      </w:pPr>
      <w:r>
        <w:t>Maya: "I am a nervous person who is scared of strangers."</w:t>
      </w:r>
    </w:p>
    <w:p w14:paraId="734DBAEF" w14:textId="57804557" w:rsidR="004E207D" w:rsidRDefault="004E207D" w:rsidP="004E207D">
      <w:pPr>
        <w:pStyle w:val="ListParagraph"/>
        <w:numPr>
          <w:ilvl w:val="0"/>
          <w:numId w:val="3"/>
        </w:numPr>
        <w:spacing w:before="80"/>
      </w:pPr>
      <w:r>
        <w:t>Maya: "I am hiding something important from you."</w:t>
      </w:r>
    </w:p>
    <w:p w14:paraId="080958EA" w14:textId="53A7F227" w:rsidR="004E207D" w:rsidRPr="004E207D" w:rsidRDefault="004E207D" w:rsidP="004E207D">
      <w:pPr>
        <w:spacing w:before="80"/>
        <w:rPr>
          <w:b/>
          <w:bCs/>
        </w:rPr>
      </w:pPr>
      <w:r w:rsidRPr="004E207D">
        <w:rPr>
          <w:b/>
          <w:bCs/>
        </w:rPr>
        <w:t>Aim For (Showing)</w:t>
      </w:r>
    </w:p>
    <w:p w14:paraId="69A4C6AC" w14:textId="1CE52370" w:rsidR="004E207D" w:rsidRDefault="004E207D" w:rsidP="004E207D">
      <w:pPr>
        <w:pStyle w:val="ListParagraph"/>
        <w:numPr>
          <w:ilvl w:val="0"/>
          <w:numId w:val="3"/>
        </w:numPr>
        <w:spacing w:before="80"/>
      </w:pPr>
      <w:r>
        <w:t>Maya: "Oh — you startled me. The library. Right. It's... it's closed. Has been for years."</w:t>
      </w:r>
    </w:p>
    <w:p w14:paraId="0940575E" w14:textId="7C61AF78" w:rsidR="004E207D" w:rsidRDefault="004E207D" w:rsidP="004E207D">
      <w:pPr>
        <w:pStyle w:val="ListParagraph"/>
        <w:numPr>
          <w:ilvl w:val="0"/>
          <w:numId w:val="3"/>
        </w:numPr>
        <w:spacing w:before="80"/>
      </w:pPr>
      <w:r>
        <w:t>Maya: "Why do you want to go there anyway? Not many people ask about that place anymore."</w:t>
      </w:r>
    </w:p>
    <w:p w14:paraId="49860B79" w14:textId="77777777" w:rsidR="004E207D" w:rsidRDefault="004E207D">
      <w:pPr>
        <w:spacing w:before="80"/>
      </w:pPr>
    </w:p>
    <w:p w14:paraId="58BE4CC7" w14:textId="77777777" w:rsidR="00902C09" w:rsidRDefault="00902C09">
      <w:pPr>
        <w:spacing w:before="80"/>
      </w:pPr>
    </w:p>
    <w:p w14:paraId="12432849" w14:textId="77777777" w:rsidR="004E207D" w:rsidRPr="004E207D" w:rsidRDefault="004E207D" w:rsidP="004E207D">
      <w:pPr>
        <w:pStyle w:val="Heading3"/>
        <w:rPr>
          <w:color w:val="000000" w:themeColor="text1"/>
        </w:rPr>
      </w:pPr>
      <w:r w:rsidRPr="004E207D">
        <w:rPr>
          <w:color w:val="000000" w:themeColor="text1"/>
        </w:rPr>
        <w:t xml:space="preserve">Pacing Note  </w:t>
      </w:r>
    </w:p>
    <w:p w14:paraId="1D498AF5" w14:textId="356D3D61" w:rsidR="00902C09" w:rsidRDefault="004E207D" w:rsidP="004E207D">
      <w:pPr>
        <w:spacing w:before="180"/>
      </w:pPr>
      <w:r>
        <w:t>At the 10-minute mark in this section, do a quick share-out. Ask 2–3 volunteers to read their first line aloud — class guesses personality traits from hearing just one sentence. This energizes the room and gives students real-time feedback before they finalize their dialogue.</w:t>
      </w:r>
    </w:p>
    <w:p w14:paraId="561E0CDA" w14:textId="77777777" w:rsidR="004E207D" w:rsidRDefault="004E207D" w:rsidP="004E207D">
      <w:pPr>
        <w:spacing w:before="180"/>
      </w:pPr>
    </w:p>
    <w:p w14:paraId="7C4D4D80" w14:textId="58C830EE" w:rsidR="004E207D" w:rsidRDefault="004E207D" w:rsidP="004E207D">
      <w:pPr>
        <w:pStyle w:val="Heading1"/>
        <w:rPr>
          <w:b w:val="0"/>
          <w:bCs w:val="0"/>
          <w:color w:val="000000" w:themeColor="text1"/>
        </w:rPr>
      </w:pPr>
      <w:r w:rsidRPr="004E207D">
        <w:rPr>
          <w:b w:val="0"/>
          <w:bCs w:val="0"/>
          <w:color w:val="000000" w:themeColor="text1"/>
        </w:rPr>
        <w:t>Extension Activities</w:t>
      </w:r>
    </w:p>
    <w:p w14:paraId="38AABFAE" w14:textId="77777777" w:rsidR="004E207D" w:rsidRPr="004E207D" w:rsidRDefault="004E207D" w:rsidP="004E207D">
      <w:pPr>
        <w:pStyle w:val="Heading2"/>
        <w:rPr>
          <w:b w:val="0"/>
          <w:bCs w:val="0"/>
          <w:color w:val="000000" w:themeColor="text1"/>
        </w:rPr>
      </w:pPr>
      <w:r w:rsidRPr="004E207D">
        <w:rPr>
          <w:b w:val="0"/>
          <w:bCs w:val="0"/>
          <w:color w:val="000000" w:themeColor="text1"/>
        </w:rPr>
        <w:t>Early Finishers</w:t>
      </w:r>
    </w:p>
    <w:p w14:paraId="09884AF6" w14:textId="77777777" w:rsidR="004E207D" w:rsidRDefault="004E207D" w:rsidP="004E207D">
      <w:pPr>
        <w:pStyle w:val="ListParagraph"/>
        <w:numPr>
          <w:ilvl w:val="0"/>
          <w:numId w:val="2"/>
        </w:numPr>
        <w:spacing w:before="40" w:after="40"/>
      </w:pPr>
      <w:r>
        <w:rPr>
          <w:sz w:val="21"/>
          <w:szCs w:val="21"/>
        </w:rPr>
        <w:t>Add a second character and write a scene where the two characters interact — let their personalities create conflict or comedy</w:t>
      </w:r>
    </w:p>
    <w:p w14:paraId="39902271" w14:textId="77777777" w:rsidR="004E207D" w:rsidRPr="004E207D" w:rsidRDefault="004E207D" w:rsidP="004E207D">
      <w:pPr>
        <w:pStyle w:val="ListParagraph"/>
        <w:numPr>
          <w:ilvl w:val="0"/>
          <w:numId w:val="2"/>
        </w:numPr>
        <w:spacing w:before="40" w:after="40"/>
      </w:pPr>
      <w:r>
        <w:rPr>
          <w:sz w:val="21"/>
          <w:szCs w:val="21"/>
        </w:rPr>
        <w:t>Implement at least one menu: block with two player choices that lead to different responses</w:t>
      </w:r>
    </w:p>
    <w:p w14:paraId="1670D42E" w14:textId="453912B9" w:rsidR="004E207D" w:rsidRPr="004E207D" w:rsidRDefault="004E207D" w:rsidP="004E207D">
      <w:pPr>
        <w:pStyle w:val="ListParagraph"/>
        <w:numPr>
          <w:ilvl w:val="0"/>
          <w:numId w:val="2"/>
        </w:numPr>
        <w:spacing w:before="40" w:after="40"/>
      </w:pPr>
      <w:r w:rsidRPr="004E207D">
        <w:rPr>
          <w:sz w:val="21"/>
          <w:szCs w:val="21"/>
        </w:rPr>
        <w:t>Write the same scene twice — once where the character is in a good mood, once when they're stressed. Compare.</w:t>
      </w:r>
    </w:p>
    <w:p w14:paraId="4E7BDB45" w14:textId="77777777" w:rsidR="004E207D" w:rsidRDefault="004E207D" w:rsidP="004E207D">
      <w:pPr>
        <w:rPr>
          <w:sz w:val="21"/>
          <w:szCs w:val="21"/>
        </w:rPr>
      </w:pPr>
    </w:p>
    <w:p w14:paraId="44F2F5B3" w14:textId="77777777" w:rsidR="004E207D" w:rsidRPr="004E207D" w:rsidRDefault="004E207D" w:rsidP="004E207D">
      <w:pPr>
        <w:pStyle w:val="Heading2"/>
        <w:rPr>
          <w:b w:val="0"/>
          <w:bCs w:val="0"/>
          <w:color w:val="000000" w:themeColor="text1"/>
        </w:rPr>
      </w:pPr>
      <w:r w:rsidRPr="004E207D">
        <w:rPr>
          <w:b w:val="0"/>
          <w:bCs w:val="0"/>
          <w:color w:val="000000" w:themeColor="text1"/>
        </w:rPr>
        <w:t>Need More Support</w:t>
      </w:r>
    </w:p>
    <w:p w14:paraId="37C8BE47" w14:textId="77777777" w:rsidR="004E207D" w:rsidRDefault="004E207D" w:rsidP="004E207D">
      <w:pPr>
        <w:pStyle w:val="ListParagraph"/>
        <w:numPr>
          <w:ilvl w:val="0"/>
          <w:numId w:val="2"/>
        </w:numPr>
        <w:spacing w:before="40" w:after="40"/>
      </w:pPr>
      <w:r>
        <w:rPr>
          <w:sz w:val="21"/>
          <w:szCs w:val="21"/>
        </w:rPr>
        <w:t>Use the Personality Word Bank handout (nervous, proud, secretive, clever, friendly, guarded...)</w:t>
      </w:r>
    </w:p>
    <w:p w14:paraId="2B387300" w14:textId="77777777" w:rsidR="004E207D" w:rsidRDefault="004E207D" w:rsidP="004E207D">
      <w:pPr>
        <w:pStyle w:val="ListParagraph"/>
        <w:numPr>
          <w:ilvl w:val="0"/>
          <w:numId w:val="2"/>
        </w:numPr>
        <w:spacing w:before="40" w:after="40"/>
      </w:pPr>
      <w:r>
        <w:rPr>
          <w:sz w:val="21"/>
          <w:szCs w:val="21"/>
        </w:rPr>
        <w:t>Start with just two lines of dialogue before expanding</w:t>
      </w:r>
    </w:p>
    <w:p w14:paraId="2FA08C3C" w14:textId="77777777" w:rsidR="004E207D" w:rsidRDefault="004E207D" w:rsidP="004E207D">
      <w:pPr>
        <w:pStyle w:val="ListParagraph"/>
        <w:numPr>
          <w:ilvl w:val="0"/>
          <w:numId w:val="2"/>
        </w:numPr>
        <w:spacing w:before="40" w:after="40"/>
      </w:pPr>
      <w:r>
        <w:rPr>
          <w:sz w:val="21"/>
          <w:szCs w:val="21"/>
        </w:rPr>
        <w:t>Use a provided character template (Maya or Jonah) with personality already filled in</w:t>
      </w:r>
    </w:p>
    <w:p w14:paraId="571A6AEE" w14:textId="77777777" w:rsidR="004E207D" w:rsidRPr="004E207D" w:rsidRDefault="004E207D" w:rsidP="004E207D"/>
    <w:p w14:paraId="14E65466" w14:textId="77777777" w:rsidR="00902C09" w:rsidRDefault="00902C09">
      <w:pPr>
        <w:spacing w:before="60"/>
      </w:pPr>
    </w:p>
    <w:p w14:paraId="72EB495D" w14:textId="77777777" w:rsidR="00902C09" w:rsidRDefault="00902C09">
      <w:pPr>
        <w:spacing w:before="180"/>
      </w:pPr>
    </w:p>
    <w:p w14:paraId="5964A7AD" w14:textId="63443E37" w:rsidR="00902C09" w:rsidRPr="004E207D" w:rsidRDefault="004E207D" w:rsidP="004E207D">
      <w:pPr>
        <w:pStyle w:val="Heading1"/>
        <w:rPr>
          <w:b w:val="0"/>
          <w:bCs w:val="0"/>
          <w:color w:val="000000" w:themeColor="text1"/>
        </w:rPr>
      </w:pPr>
      <w:r w:rsidRPr="004E207D">
        <w:rPr>
          <w:b w:val="0"/>
          <w:bCs w:val="0"/>
          <w:color w:val="000000" w:themeColor="text1"/>
        </w:rPr>
        <w:t>Reflection (10 min)</w:t>
      </w:r>
    </w:p>
    <w:p w14:paraId="05816B2C" w14:textId="77777777" w:rsidR="00902C09" w:rsidRDefault="00000000">
      <w:pPr>
        <w:spacing w:before="60" w:after="60"/>
      </w:pPr>
      <w:r>
        <w:rPr>
          <w:color w:val="212121"/>
        </w:rPr>
        <w:t>Students respond in writing before any group share-out. Give 4–5 minutes of quiet writing time first.</w:t>
      </w:r>
    </w:p>
    <w:p w14:paraId="50F929DC" w14:textId="77777777" w:rsidR="00902C09" w:rsidRDefault="00902C09">
      <w:pPr>
        <w:spacing w:before="80"/>
      </w:pPr>
    </w:p>
    <w:p w14:paraId="3F624D41" w14:textId="77777777" w:rsidR="004E207D" w:rsidRPr="004E207D" w:rsidRDefault="004E207D" w:rsidP="004E207D">
      <w:pPr>
        <w:pStyle w:val="Heading2"/>
        <w:rPr>
          <w:b w:val="0"/>
          <w:bCs w:val="0"/>
          <w:color w:val="000000" w:themeColor="text1"/>
        </w:rPr>
      </w:pPr>
      <w:r w:rsidRPr="004E207D">
        <w:rPr>
          <w:b w:val="0"/>
          <w:bCs w:val="0"/>
          <w:color w:val="000000" w:themeColor="text1"/>
        </w:rPr>
        <w:t>Reflection Prompts</w:t>
      </w:r>
    </w:p>
    <w:p w14:paraId="4936CF77" w14:textId="77777777" w:rsidR="004E207D" w:rsidRDefault="004E207D" w:rsidP="004E207D">
      <w:pPr>
        <w:pStyle w:val="ListParagraph"/>
        <w:numPr>
          <w:ilvl w:val="0"/>
          <w:numId w:val="4"/>
        </w:numPr>
        <w:spacing w:before="80"/>
      </w:pPr>
      <w:r>
        <w:t>How does dialogue reveal personality?  Give a specific example from your own scene. Point to exact words or phrases that show a trait without naming it.</w:t>
      </w:r>
    </w:p>
    <w:p w14:paraId="4C973991" w14:textId="77777777" w:rsidR="004E207D" w:rsidRDefault="004E207D" w:rsidP="004E207D">
      <w:pPr>
        <w:pStyle w:val="ListParagraph"/>
        <w:numPr>
          <w:ilvl w:val="0"/>
          <w:numId w:val="4"/>
        </w:numPr>
        <w:spacing w:before="80"/>
      </w:pPr>
      <w:r>
        <w:t>What was the hardest part?  Was it harder to invent the character, or to write dialogue that stayed true to them? Why?</w:t>
      </w:r>
    </w:p>
    <w:p w14:paraId="0794671B" w14:textId="77777777" w:rsidR="004E207D" w:rsidRDefault="004E207D" w:rsidP="004E207D">
      <w:pPr>
        <w:pStyle w:val="ListParagraph"/>
        <w:numPr>
          <w:ilvl w:val="0"/>
          <w:numId w:val="4"/>
        </w:numPr>
        <w:spacing w:before="80"/>
      </w:pPr>
      <w:r>
        <w:t>The secret question:  Did your character's secret show up in the dialogue even though you never stated it? If yes, how? If no, what could you change?</w:t>
      </w:r>
    </w:p>
    <w:p w14:paraId="4A8F7847" w14:textId="45FFF630" w:rsidR="004E207D" w:rsidRDefault="004E207D" w:rsidP="004E207D">
      <w:pPr>
        <w:pStyle w:val="ListParagraph"/>
        <w:numPr>
          <w:ilvl w:val="0"/>
          <w:numId w:val="4"/>
        </w:numPr>
        <w:spacing w:before="80"/>
      </w:pPr>
      <w:r>
        <w:t>Real-world connection:  Think of a character from a book, movie, or game you love. What makes their dialogue feel authentic? Would the same techniques apply to your character?</w:t>
      </w:r>
    </w:p>
    <w:p w14:paraId="2139A62A" w14:textId="77777777" w:rsidR="00902C09" w:rsidRDefault="00902C09">
      <w:pPr>
        <w:spacing w:before="80"/>
      </w:pPr>
    </w:p>
    <w:p w14:paraId="23F15C2C" w14:textId="77777777" w:rsidR="004E207D" w:rsidRPr="004E207D" w:rsidRDefault="004E207D" w:rsidP="004E207D">
      <w:pPr>
        <w:pStyle w:val="Heading2"/>
        <w:rPr>
          <w:b w:val="0"/>
          <w:bCs w:val="0"/>
          <w:color w:val="000000" w:themeColor="text1"/>
        </w:rPr>
      </w:pPr>
      <w:r w:rsidRPr="004E207D">
        <w:rPr>
          <w:b w:val="0"/>
          <w:bCs w:val="0"/>
          <w:color w:val="000000" w:themeColor="text1"/>
        </w:rPr>
        <w:t xml:space="preserve">Group Share-Out  </w:t>
      </w:r>
    </w:p>
    <w:p w14:paraId="3A7EBA8F" w14:textId="7D69C28C" w:rsidR="004E207D" w:rsidRDefault="004E207D" w:rsidP="004E207D">
      <w:pPr>
        <w:spacing w:before="80"/>
      </w:pPr>
      <w:r>
        <w:t>After writing, invite 2–3 volunteers to share one line of dialogue. The class tries to guess the character's personality and secret. Then the author reveals whether they were right. Celebrate both successful 'show don't tell' moments AND interesting mismatches (sometimes a misread means you discovered something new about your character!).</w:t>
      </w:r>
    </w:p>
    <w:p w14:paraId="48DB7E5B" w14:textId="77777777" w:rsidR="004E207D" w:rsidRDefault="004E207D">
      <w:pPr>
        <w:spacing w:before="80"/>
      </w:pPr>
    </w:p>
    <w:p w14:paraId="2CE1035B" w14:textId="40494647" w:rsidR="00902C09" w:rsidRPr="004E207D" w:rsidRDefault="004E207D" w:rsidP="004E207D">
      <w:pPr>
        <w:pStyle w:val="Heading1"/>
        <w:rPr>
          <w:b w:val="0"/>
          <w:bCs w:val="0"/>
          <w:color w:val="000000" w:themeColor="text1"/>
        </w:rPr>
      </w:pPr>
      <w:r w:rsidRPr="004E207D">
        <w:rPr>
          <w:b w:val="0"/>
          <w:bCs w:val="0"/>
          <w:color w:val="000000" w:themeColor="text1"/>
        </w:rPr>
        <w:t>Assessment &amp; Success Criteria</w:t>
      </w:r>
      <w:r w:rsidR="00000000">
        <w:t xml:space="preserve"> </w:t>
      </w:r>
    </w:p>
    <w:p w14:paraId="4F4A76C0" w14:textId="77777777" w:rsidR="00902C09" w:rsidRDefault="00902C09">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902C09" w:rsidRPr="004E207D" w14:paraId="72F6FE32" w14:textId="77777777" w:rsidTr="004E207D">
        <w:tc>
          <w:tcPr>
            <w:tcW w:w="2520" w:type="dxa"/>
            <w:tcMar>
              <w:top w:w="80" w:type="dxa"/>
              <w:left w:w="100" w:type="dxa"/>
              <w:bottom w:w="80" w:type="dxa"/>
              <w:right w:w="100" w:type="dxa"/>
            </w:tcMar>
          </w:tcPr>
          <w:p w14:paraId="76BA8288" w14:textId="77777777" w:rsidR="00902C09" w:rsidRPr="004E207D" w:rsidRDefault="00000000">
            <w:pPr>
              <w:rPr>
                <w:color w:val="000000" w:themeColor="text1"/>
              </w:rPr>
            </w:pPr>
            <w:r w:rsidRPr="004E207D">
              <w:rPr>
                <w:b/>
                <w:bCs/>
                <w:color w:val="000000" w:themeColor="text1"/>
                <w:sz w:val="20"/>
                <w:szCs w:val="20"/>
              </w:rPr>
              <w:t>Criteria</w:t>
            </w:r>
          </w:p>
        </w:tc>
        <w:tc>
          <w:tcPr>
            <w:tcW w:w="2520" w:type="dxa"/>
            <w:tcMar>
              <w:top w:w="80" w:type="dxa"/>
              <w:left w:w="100" w:type="dxa"/>
              <w:bottom w:w="80" w:type="dxa"/>
              <w:right w:w="100" w:type="dxa"/>
            </w:tcMar>
          </w:tcPr>
          <w:p w14:paraId="6C2E92FD" w14:textId="0169F51F" w:rsidR="00902C09" w:rsidRPr="004E207D" w:rsidRDefault="00000000">
            <w:pPr>
              <w:rPr>
                <w:color w:val="000000" w:themeColor="text1"/>
              </w:rPr>
            </w:pPr>
            <w:r w:rsidRPr="004E207D">
              <w:rPr>
                <w:b/>
                <w:bCs/>
                <w:color w:val="000000" w:themeColor="text1"/>
                <w:sz w:val="20"/>
                <w:szCs w:val="20"/>
              </w:rPr>
              <w:t>Meeting Standard</w:t>
            </w:r>
          </w:p>
        </w:tc>
        <w:tc>
          <w:tcPr>
            <w:tcW w:w="2520" w:type="dxa"/>
            <w:tcMar>
              <w:top w:w="80" w:type="dxa"/>
              <w:left w:w="100" w:type="dxa"/>
              <w:bottom w:w="80" w:type="dxa"/>
              <w:right w:w="100" w:type="dxa"/>
            </w:tcMar>
          </w:tcPr>
          <w:p w14:paraId="51C9F037" w14:textId="2533B25A" w:rsidR="00902C09" w:rsidRPr="004E207D" w:rsidRDefault="00000000">
            <w:pPr>
              <w:rPr>
                <w:color w:val="000000" w:themeColor="text1"/>
              </w:rPr>
            </w:pPr>
            <w:r w:rsidRPr="004E207D">
              <w:rPr>
                <w:b/>
                <w:bCs/>
                <w:color w:val="000000" w:themeColor="text1"/>
                <w:sz w:val="20"/>
                <w:szCs w:val="20"/>
              </w:rPr>
              <w:t>Approaching</w:t>
            </w:r>
          </w:p>
        </w:tc>
        <w:tc>
          <w:tcPr>
            <w:tcW w:w="2520" w:type="dxa"/>
            <w:tcMar>
              <w:top w:w="80" w:type="dxa"/>
              <w:left w:w="100" w:type="dxa"/>
              <w:bottom w:w="80" w:type="dxa"/>
              <w:right w:w="100" w:type="dxa"/>
            </w:tcMar>
          </w:tcPr>
          <w:p w14:paraId="4B115502" w14:textId="07835B75" w:rsidR="00902C09" w:rsidRPr="004E207D" w:rsidRDefault="00000000">
            <w:pPr>
              <w:rPr>
                <w:color w:val="000000" w:themeColor="text1"/>
              </w:rPr>
            </w:pPr>
            <w:r w:rsidRPr="004E207D">
              <w:rPr>
                <w:b/>
                <w:bCs/>
                <w:color w:val="000000" w:themeColor="text1"/>
                <w:sz w:val="20"/>
                <w:szCs w:val="20"/>
              </w:rPr>
              <w:t>Not Yet</w:t>
            </w:r>
          </w:p>
        </w:tc>
      </w:tr>
      <w:tr w:rsidR="00902C09" w:rsidRPr="004E207D" w14:paraId="54881737" w14:textId="77777777" w:rsidTr="004E207D">
        <w:tc>
          <w:tcPr>
            <w:tcW w:w="2520" w:type="dxa"/>
            <w:tcMar>
              <w:top w:w="80" w:type="dxa"/>
              <w:left w:w="100" w:type="dxa"/>
              <w:bottom w:w="80" w:type="dxa"/>
              <w:right w:w="100" w:type="dxa"/>
            </w:tcMar>
          </w:tcPr>
          <w:p w14:paraId="0882C784" w14:textId="77777777" w:rsidR="00902C09" w:rsidRPr="004E207D" w:rsidRDefault="00000000">
            <w:pPr>
              <w:rPr>
                <w:color w:val="000000" w:themeColor="text1"/>
              </w:rPr>
            </w:pPr>
            <w:r w:rsidRPr="004E207D">
              <w:rPr>
                <w:b/>
                <w:bCs/>
                <w:color w:val="000000" w:themeColor="text1"/>
                <w:sz w:val="19"/>
                <w:szCs w:val="19"/>
              </w:rPr>
              <w:t>Character Definition</w:t>
            </w:r>
          </w:p>
        </w:tc>
        <w:tc>
          <w:tcPr>
            <w:tcW w:w="2520" w:type="dxa"/>
            <w:tcMar>
              <w:top w:w="80" w:type="dxa"/>
              <w:left w:w="100" w:type="dxa"/>
              <w:bottom w:w="80" w:type="dxa"/>
              <w:right w:w="100" w:type="dxa"/>
            </w:tcMar>
          </w:tcPr>
          <w:p w14:paraId="1C2CD677" w14:textId="77777777" w:rsidR="00902C09" w:rsidRPr="004E207D" w:rsidRDefault="00000000">
            <w:pPr>
              <w:rPr>
                <w:color w:val="000000" w:themeColor="text1"/>
              </w:rPr>
            </w:pPr>
            <w:r w:rsidRPr="004E207D">
              <w:rPr>
                <w:color w:val="000000" w:themeColor="text1"/>
                <w:sz w:val="19"/>
                <w:szCs w:val="19"/>
              </w:rPr>
              <w:t>All 4 fields complete; character feels distinct and internally consistent</w:t>
            </w:r>
          </w:p>
        </w:tc>
        <w:tc>
          <w:tcPr>
            <w:tcW w:w="2520" w:type="dxa"/>
            <w:tcMar>
              <w:top w:w="80" w:type="dxa"/>
              <w:left w:w="100" w:type="dxa"/>
              <w:bottom w:w="80" w:type="dxa"/>
              <w:right w:w="100" w:type="dxa"/>
            </w:tcMar>
          </w:tcPr>
          <w:p w14:paraId="7F2C5FF4" w14:textId="77777777" w:rsidR="00902C09" w:rsidRPr="004E207D" w:rsidRDefault="00000000">
            <w:pPr>
              <w:rPr>
                <w:color w:val="000000" w:themeColor="text1"/>
              </w:rPr>
            </w:pPr>
            <w:r w:rsidRPr="004E207D">
              <w:rPr>
                <w:color w:val="000000" w:themeColor="text1"/>
                <w:sz w:val="19"/>
                <w:szCs w:val="19"/>
              </w:rPr>
              <w:t>Missing 1–2 fields; character concept is generic or contradictory</w:t>
            </w:r>
          </w:p>
        </w:tc>
        <w:tc>
          <w:tcPr>
            <w:tcW w:w="2520" w:type="dxa"/>
            <w:tcMar>
              <w:top w:w="80" w:type="dxa"/>
              <w:left w:w="100" w:type="dxa"/>
              <w:bottom w:w="80" w:type="dxa"/>
              <w:right w:w="100" w:type="dxa"/>
            </w:tcMar>
          </w:tcPr>
          <w:p w14:paraId="646A13D7" w14:textId="77777777" w:rsidR="00902C09" w:rsidRPr="004E207D" w:rsidRDefault="00000000">
            <w:pPr>
              <w:rPr>
                <w:color w:val="000000" w:themeColor="text1"/>
              </w:rPr>
            </w:pPr>
            <w:r w:rsidRPr="004E207D">
              <w:rPr>
                <w:color w:val="000000" w:themeColor="text1"/>
                <w:sz w:val="19"/>
                <w:szCs w:val="19"/>
              </w:rPr>
              <w:t>Character Bible incomplete; no clear personality</w:t>
            </w:r>
          </w:p>
        </w:tc>
      </w:tr>
      <w:tr w:rsidR="00902C09" w:rsidRPr="004E207D" w14:paraId="61ECBB52" w14:textId="77777777" w:rsidTr="004E207D">
        <w:tc>
          <w:tcPr>
            <w:tcW w:w="2520" w:type="dxa"/>
            <w:tcMar>
              <w:top w:w="80" w:type="dxa"/>
              <w:left w:w="100" w:type="dxa"/>
              <w:bottom w:w="80" w:type="dxa"/>
              <w:right w:w="100" w:type="dxa"/>
            </w:tcMar>
          </w:tcPr>
          <w:p w14:paraId="03EF7958" w14:textId="77777777" w:rsidR="00902C09" w:rsidRPr="004E207D" w:rsidRDefault="00000000">
            <w:pPr>
              <w:rPr>
                <w:color w:val="000000" w:themeColor="text1"/>
              </w:rPr>
            </w:pPr>
            <w:r w:rsidRPr="004E207D">
              <w:rPr>
                <w:b/>
                <w:bCs/>
                <w:color w:val="000000" w:themeColor="text1"/>
                <w:sz w:val="19"/>
                <w:szCs w:val="19"/>
              </w:rPr>
              <w:t>Dialogue Voice</w:t>
            </w:r>
          </w:p>
        </w:tc>
        <w:tc>
          <w:tcPr>
            <w:tcW w:w="2520" w:type="dxa"/>
            <w:tcMar>
              <w:top w:w="80" w:type="dxa"/>
              <w:left w:w="100" w:type="dxa"/>
              <w:bottom w:w="80" w:type="dxa"/>
              <w:right w:w="100" w:type="dxa"/>
            </w:tcMar>
          </w:tcPr>
          <w:p w14:paraId="150EC8B6" w14:textId="77777777" w:rsidR="00902C09" w:rsidRPr="004E207D" w:rsidRDefault="00000000">
            <w:pPr>
              <w:rPr>
                <w:color w:val="000000" w:themeColor="text1"/>
              </w:rPr>
            </w:pPr>
            <w:r w:rsidRPr="004E207D">
              <w:rPr>
                <w:color w:val="000000" w:themeColor="text1"/>
                <w:sz w:val="19"/>
                <w:szCs w:val="19"/>
              </w:rPr>
              <w:t>4–6 lines that clearly show personality through word choice and tone</w:t>
            </w:r>
          </w:p>
        </w:tc>
        <w:tc>
          <w:tcPr>
            <w:tcW w:w="2520" w:type="dxa"/>
            <w:tcMar>
              <w:top w:w="80" w:type="dxa"/>
              <w:left w:w="100" w:type="dxa"/>
              <w:bottom w:w="80" w:type="dxa"/>
              <w:right w:w="100" w:type="dxa"/>
            </w:tcMar>
          </w:tcPr>
          <w:p w14:paraId="7336BA3E" w14:textId="77777777" w:rsidR="00902C09" w:rsidRPr="004E207D" w:rsidRDefault="00000000">
            <w:pPr>
              <w:rPr>
                <w:color w:val="000000" w:themeColor="text1"/>
              </w:rPr>
            </w:pPr>
            <w:r w:rsidRPr="004E207D">
              <w:rPr>
                <w:color w:val="000000" w:themeColor="text1"/>
                <w:sz w:val="19"/>
                <w:szCs w:val="19"/>
              </w:rPr>
              <w:t>Dialogue present but mostly telling rather than showing</w:t>
            </w:r>
          </w:p>
        </w:tc>
        <w:tc>
          <w:tcPr>
            <w:tcW w:w="2520" w:type="dxa"/>
            <w:tcMar>
              <w:top w:w="80" w:type="dxa"/>
              <w:left w:w="100" w:type="dxa"/>
              <w:bottom w:w="80" w:type="dxa"/>
              <w:right w:w="100" w:type="dxa"/>
            </w:tcMar>
          </w:tcPr>
          <w:p w14:paraId="1593CB58" w14:textId="77777777" w:rsidR="00902C09" w:rsidRPr="004E207D" w:rsidRDefault="00000000">
            <w:pPr>
              <w:rPr>
                <w:color w:val="000000" w:themeColor="text1"/>
              </w:rPr>
            </w:pPr>
            <w:r w:rsidRPr="004E207D">
              <w:rPr>
                <w:color w:val="000000" w:themeColor="text1"/>
                <w:sz w:val="19"/>
                <w:szCs w:val="19"/>
              </w:rPr>
              <w:t>Dialogue missing or does not match character design</w:t>
            </w:r>
          </w:p>
        </w:tc>
      </w:tr>
      <w:tr w:rsidR="00902C09" w:rsidRPr="004E207D" w14:paraId="0CD4D57C" w14:textId="77777777" w:rsidTr="004E207D">
        <w:tc>
          <w:tcPr>
            <w:tcW w:w="2520" w:type="dxa"/>
            <w:tcMar>
              <w:top w:w="80" w:type="dxa"/>
              <w:left w:w="100" w:type="dxa"/>
              <w:bottom w:w="80" w:type="dxa"/>
              <w:right w:w="100" w:type="dxa"/>
            </w:tcMar>
          </w:tcPr>
          <w:p w14:paraId="51DB1626" w14:textId="77777777" w:rsidR="00902C09" w:rsidRPr="004E207D" w:rsidRDefault="00000000">
            <w:pPr>
              <w:rPr>
                <w:color w:val="000000" w:themeColor="text1"/>
              </w:rPr>
            </w:pPr>
            <w:proofErr w:type="spellStart"/>
            <w:r w:rsidRPr="004E207D">
              <w:rPr>
                <w:b/>
                <w:bCs/>
                <w:color w:val="000000" w:themeColor="text1"/>
                <w:sz w:val="19"/>
                <w:szCs w:val="19"/>
              </w:rPr>
              <w:t>RenPy</w:t>
            </w:r>
            <w:proofErr w:type="spellEnd"/>
            <w:r w:rsidRPr="004E207D">
              <w:rPr>
                <w:b/>
                <w:bCs/>
                <w:color w:val="000000" w:themeColor="text1"/>
                <w:sz w:val="19"/>
                <w:szCs w:val="19"/>
              </w:rPr>
              <w:t xml:space="preserve"> Syntax</w:t>
            </w:r>
          </w:p>
        </w:tc>
        <w:tc>
          <w:tcPr>
            <w:tcW w:w="2520" w:type="dxa"/>
            <w:tcMar>
              <w:top w:w="80" w:type="dxa"/>
              <w:left w:w="100" w:type="dxa"/>
              <w:bottom w:w="80" w:type="dxa"/>
              <w:right w:w="100" w:type="dxa"/>
            </w:tcMar>
          </w:tcPr>
          <w:p w14:paraId="5CED9615" w14:textId="77777777" w:rsidR="00902C09" w:rsidRPr="004E207D" w:rsidRDefault="00000000">
            <w:pPr>
              <w:rPr>
                <w:color w:val="000000" w:themeColor="text1"/>
              </w:rPr>
            </w:pPr>
            <w:r w:rsidRPr="004E207D">
              <w:rPr>
                <w:color w:val="000000" w:themeColor="text1"/>
                <w:sz w:val="19"/>
                <w:szCs w:val="19"/>
              </w:rPr>
              <w:t>Script runs without errors; character variable defined and used correctly</w:t>
            </w:r>
          </w:p>
        </w:tc>
        <w:tc>
          <w:tcPr>
            <w:tcW w:w="2520" w:type="dxa"/>
            <w:tcMar>
              <w:top w:w="80" w:type="dxa"/>
              <w:left w:w="100" w:type="dxa"/>
              <w:bottom w:w="80" w:type="dxa"/>
              <w:right w:w="100" w:type="dxa"/>
            </w:tcMar>
          </w:tcPr>
          <w:p w14:paraId="21A37B26" w14:textId="77777777" w:rsidR="00902C09" w:rsidRPr="004E207D" w:rsidRDefault="00000000">
            <w:pPr>
              <w:rPr>
                <w:color w:val="000000" w:themeColor="text1"/>
              </w:rPr>
            </w:pPr>
            <w:r w:rsidRPr="004E207D">
              <w:rPr>
                <w:color w:val="000000" w:themeColor="text1"/>
                <w:sz w:val="19"/>
                <w:szCs w:val="19"/>
              </w:rPr>
              <w:t>Minor syntax errors (indentation, quotes) but structure is correct</w:t>
            </w:r>
          </w:p>
        </w:tc>
        <w:tc>
          <w:tcPr>
            <w:tcW w:w="2520" w:type="dxa"/>
            <w:tcMar>
              <w:top w:w="80" w:type="dxa"/>
              <w:left w:w="100" w:type="dxa"/>
              <w:bottom w:w="80" w:type="dxa"/>
              <w:right w:w="100" w:type="dxa"/>
            </w:tcMar>
          </w:tcPr>
          <w:p w14:paraId="17B81A47" w14:textId="77777777" w:rsidR="00902C09" w:rsidRPr="004E207D" w:rsidRDefault="00000000">
            <w:pPr>
              <w:rPr>
                <w:color w:val="000000" w:themeColor="text1"/>
              </w:rPr>
            </w:pPr>
            <w:r w:rsidRPr="004E207D">
              <w:rPr>
                <w:color w:val="000000" w:themeColor="text1"/>
                <w:sz w:val="19"/>
                <w:szCs w:val="19"/>
              </w:rPr>
              <w:t>Script does not run; major structural errors</w:t>
            </w:r>
          </w:p>
        </w:tc>
      </w:tr>
      <w:tr w:rsidR="00902C09" w:rsidRPr="004E207D" w14:paraId="6D2B8FA2" w14:textId="77777777" w:rsidTr="004E207D">
        <w:tc>
          <w:tcPr>
            <w:tcW w:w="2520" w:type="dxa"/>
            <w:tcMar>
              <w:top w:w="80" w:type="dxa"/>
              <w:left w:w="100" w:type="dxa"/>
              <w:bottom w:w="80" w:type="dxa"/>
              <w:right w:w="100" w:type="dxa"/>
            </w:tcMar>
          </w:tcPr>
          <w:p w14:paraId="5C0EB8A8" w14:textId="77777777" w:rsidR="00902C09" w:rsidRPr="004E207D" w:rsidRDefault="00000000">
            <w:pPr>
              <w:rPr>
                <w:color w:val="000000" w:themeColor="text1"/>
              </w:rPr>
            </w:pPr>
            <w:r w:rsidRPr="004E207D">
              <w:rPr>
                <w:b/>
                <w:bCs/>
                <w:color w:val="000000" w:themeColor="text1"/>
                <w:sz w:val="19"/>
                <w:szCs w:val="19"/>
              </w:rPr>
              <w:t>Reflection</w:t>
            </w:r>
          </w:p>
        </w:tc>
        <w:tc>
          <w:tcPr>
            <w:tcW w:w="2520" w:type="dxa"/>
            <w:tcMar>
              <w:top w:w="80" w:type="dxa"/>
              <w:left w:w="100" w:type="dxa"/>
              <w:bottom w:w="80" w:type="dxa"/>
              <w:right w:w="100" w:type="dxa"/>
            </w:tcMar>
          </w:tcPr>
          <w:p w14:paraId="3BCEF13A" w14:textId="77777777" w:rsidR="00902C09" w:rsidRPr="004E207D" w:rsidRDefault="00000000">
            <w:pPr>
              <w:rPr>
                <w:color w:val="000000" w:themeColor="text1"/>
              </w:rPr>
            </w:pPr>
            <w:r w:rsidRPr="004E207D">
              <w:rPr>
                <w:color w:val="000000" w:themeColor="text1"/>
                <w:sz w:val="19"/>
                <w:szCs w:val="19"/>
              </w:rPr>
              <w:t>Identifies specific dialogue techniques and connects them to character design</w:t>
            </w:r>
          </w:p>
        </w:tc>
        <w:tc>
          <w:tcPr>
            <w:tcW w:w="2520" w:type="dxa"/>
            <w:tcMar>
              <w:top w:w="80" w:type="dxa"/>
              <w:left w:w="100" w:type="dxa"/>
              <w:bottom w:w="80" w:type="dxa"/>
              <w:right w:w="100" w:type="dxa"/>
            </w:tcMar>
          </w:tcPr>
          <w:p w14:paraId="0D092301" w14:textId="77777777" w:rsidR="00902C09" w:rsidRPr="004E207D" w:rsidRDefault="00000000">
            <w:pPr>
              <w:rPr>
                <w:color w:val="000000" w:themeColor="text1"/>
              </w:rPr>
            </w:pPr>
            <w:r w:rsidRPr="004E207D">
              <w:rPr>
                <w:color w:val="000000" w:themeColor="text1"/>
                <w:sz w:val="19"/>
                <w:szCs w:val="19"/>
              </w:rPr>
              <w:t>Reflection is general; lacks specific textual examples</w:t>
            </w:r>
          </w:p>
        </w:tc>
        <w:tc>
          <w:tcPr>
            <w:tcW w:w="2520" w:type="dxa"/>
            <w:tcMar>
              <w:top w:w="80" w:type="dxa"/>
              <w:left w:w="100" w:type="dxa"/>
              <w:bottom w:w="80" w:type="dxa"/>
              <w:right w:w="100" w:type="dxa"/>
            </w:tcMar>
          </w:tcPr>
          <w:p w14:paraId="3290842D" w14:textId="77777777" w:rsidR="00902C09" w:rsidRPr="004E207D" w:rsidRDefault="00000000">
            <w:pPr>
              <w:rPr>
                <w:color w:val="000000" w:themeColor="text1"/>
              </w:rPr>
            </w:pPr>
            <w:r w:rsidRPr="004E207D">
              <w:rPr>
                <w:color w:val="000000" w:themeColor="text1"/>
                <w:sz w:val="19"/>
                <w:szCs w:val="19"/>
              </w:rPr>
              <w:t xml:space="preserve">Reflection not completed or </w:t>
            </w:r>
            <w:proofErr w:type="gramStart"/>
            <w:r w:rsidRPr="004E207D">
              <w:rPr>
                <w:color w:val="000000" w:themeColor="text1"/>
                <w:sz w:val="19"/>
                <w:szCs w:val="19"/>
              </w:rPr>
              <w:t>off-topic</w:t>
            </w:r>
            <w:proofErr w:type="gramEnd"/>
          </w:p>
        </w:tc>
      </w:tr>
    </w:tbl>
    <w:p w14:paraId="3B321929" w14:textId="40E27AFB" w:rsidR="00902C09" w:rsidRPr="004E207D" w:rsidRDefault="004E207D" w:rsidP="004E207D">
      <w:pPr>
        <w:pStyle w:val="Heading1"/>
        <w:rPr>
          <w:b w:val="0"/>
          <w:bCs w:val="0"/>
          <w:color w:val="000000" w:themeColor="text1"/>
        </w:rPr>
      </w:pPr>
      <w:r w:rsidRPr="004E207D">
        <w:rPr>
          <w:b w:val="0"/>
          <w:bCs w:val="0"/>
          <w:color w:val="000000" w:themeColor="text1"/>
        </w:rPr>
        <w:t>Cross-Disciplinary Connections</w:t>
      </w:r>
    </w:p>
    <w:p w14:paraId="60D2E1DD" w14:textId="77777777" w:rsidR="00902C09" w:rsidRDefault="00902C0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2C09" w:rsidRPr="004E207D" w14:paraId="6940F840" w14:textId="77777777" w:rsidTr="004E207D">
        <w:tc>
          <w:tcPr>
            <w:tcW w:w="4620" w:type="dxa"/>
            <w:tcMar>
              <w:top w:w="120" w:type="dxa"/>
              <w:left w:w="160" w:type="dxa"/>
              <w:bottom w:w="120" w:type="dxa"/>
              <w:right w:w="160" w:type="dxa"/>
            </w:tcMar>
          </w:tcPr>
          <w:p w14:paraId="152FC4DD" w14:textId="77777777" w:rsidR="00902C09" w:rsidRPr="004E207D" w:rsidRDefault="00000000">
            <w:pPr>
              <w:spacing w:after="60"/>
              <w:rPr>
                <w:color w:val="000000" w:themeColor="text1"/>
              </w:rPr>
            </w:pPr>
            <w:r w:rsidRPr="004E207D">
              <w:rPr>
                <w:b/>
                <w:bCs/>
                <w:color w:val="000000" w:themeColor="text1"/>
              </w:rPr>
              <w:t>English Language Arts</w:t>
            </w:r>
          </w:p>
          <w:p w14:paraId="64A00323"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Show don't tell — core fiction-writing technique</w:t>
            </w:r>
          </w:p>
          <w:p w14:paraId="69A54009"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lastRenderedPageBreak/>
              <w:t>Character motivation and internal conflict</w:t>
            </w:r>
          </w:p>
          <w:p w14:paraId="03968FCF"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Point of view and narrative voice</w:t>
            </w:r>
          </w:p>
          <w:p w14:paraId="4217B950"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Dialogue punctuation and formatting conventions</w:t>
            </w:r>
          </w:p>
        </w:tc>
        <w:tc>
          <w:tcPr>
            <w:tcW w:w="4620" w:type="dxa"/>
            <w:tcMar>
              <w:top w:w="120" w:type="dxa"/>
              <w:left w:w="160" w:type="dxa"/>
              <w:bottom w:w="120" w:type="dxa"/>
              <w:right w:w="160" w:type="dxa"/>
            </w:tcMar>
          </w:tcPr>
          <w:p w14:paraId="232D05FC" w14:textId="77777777" w:rsidR="00902C09" w:rsidRPr="004E207D" w:rsidRDefault="00000000">
            <w:pPr>
              <w:spacing w:after="60"/>
              <w:rPr>
                <w:color w:val="000000" w:themeColor="text1"/>
              </w:rPr>
            </w:pPr>
            <w:r w:rsidRPr="004E207D">
              <w:rPr>
                <w:b/>
                <w:bCs/>
                <w:color w:val="000000" w:themeColor="text1"/>
              </w:rPr>
              <w:lastRenderedPageBreak/>
              <w:t>Computer Science / STEM</w:t>
            </w:r>
          </w:p>
          <w:p w14:paraId="114B58CF"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Python-based scripting syntax (</w:t>
            </w:r>
            <w:proofErr w:type="spellStart"/>
            <w:r w:rsidRPr="004E207D">
              <w:rPr>
                <w:color w:val="000000" w:themeColor="text1"/>
                <w:sz w:val="21"/>
                <w:szCs w:val="21"/>
              </w:rPr>
              <w:t>RenPy</w:t>
            </w:r>
            <w:proofErr w:type="spellEnd"/>
            <w:r w:rsidRPr="004E207D">
              <w:rPr>
                <w:color w:val="000000" w:themeColor="text1"/>
                <w:sz w:val="21"/>
                <w:szCs w:val="21"/>
              </w:rPr>
              <w:t xml:space="preserve"> is built on Python)</w:t>
            </w:r>
          </w:p>
          <w:p w14:paraId="129AC2E3"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lastRenderedPageBreak/>
              <w:t>Variables and string data types</w:t>
            </w:r>
          </w:p>
          <w:p w14:paraId="56332F18"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Conditional logic (menu: branching)</w:t>
            </w:r>
          </w:p>
          <w:p w14:paraId="04A28124" w14:textId="77777777" w:rsidR="00902C09" w:rsidRPr="004E207D" w:rsidRDefault="00000000">
            <w:pPr>
              <w:pStyle w:val="ListParagraph"/>
              <w:numPr>
                <w:ilvl w:val="0"/>
                <w:numId w:val="2"/>
              </w:numPr>
              <w:spacing w:before="40" w:after="40"/>
              <w:rPr>
                <w:color w:val="000000" w:themeColor="text1"/>
              </w:rPr>
            </w:pPr>
            <w:r w:rsidRPr="004E207D">
              <w:rPr>
                <w:color w:val="000000" w:themeColor="text1"/>
                <w:sz w:val="21"/>
                <w:szCs w:val="21"/>
              </w:rPr>
              <w:t>Debugging: reading error messages, fixing indentation</w:t>
            </w:r>
          </w:p>
        </w:tc>
      </w:tr>
    </w:tbl>
    <w:p w14:paraId="3B8A6DBA" w14:textId="77777777" w:rsidR="00A7076C" w:rsidRDefault="00A7076C" w:rsidP="0034004B">
      <w:pPr>
        <w:spacing w:before="180"/>
      </w:pPr>
    </w:p>
    <w:sectPr w:rsidR="00A7076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93B29"/>
    <w:multiLevelType w:val="hybridMultilevel"/>
    <w:tmpl w:val="87B23334"/>
    <w:lvl w:ilvl="0" w:tplc="AE569A70">
      <w:start w:val="1"/>
      <w:numFmt w:val="bullet"/>
      <w:lvlText w:val="●"/>
      <w:lvlJc w:val="left"/>
      <w:pPr>
        <w:ind w:left="560" w:hanging="280"/>
      </w:pPr>
    </w:lvl>
    <w:lvl w:ilvl="1" w:tplc="297265EE">
      <w:numFmt w:val="decimal"/>
      <w:lvlText w:val=""/>
      <w:lvlJc w:val="left"/>
    </w:lvl>
    <w:lvl w:ilvl="2" w:tplc="F0EE6D94">
      <w:numFmt w:val="decimal"/>
      <w:lvlText w:val=""/>
      <w:lvlJc w:val="left"/>
    </w:lvl>
    <w:lvl w:ilvl="3" w:tplc="39E695A4">
      <w:numFmt w:val="decimal"/>
      <w:lvlText w:val=""/>
      <w:lvlJc w:val="left"/>
    </w:lvl>
    <w:lvl w:ilvl="4" w:tplc="49D8400E">
      <w:numFmt w:val="decimal"/>
      <w:lvlText w:val=""/>
      <w:lvlJc w:val="left"/>
    </w:lvl>
    <w:lvl w:ilvl="5" w:tplc="ADBA523C">
      <w:numFmt w:val="decimal"/>
      <w:lvlText w:val=""/>
      <w:lvlJc w:val="left"/>
    </w:lvl>
    <w:lvl w:ilvl="6" w:tplc="5A863BAE">
      <w:numFmt w:val="decimal"/>
      <w:lvlText w:val=""/>
      <w:lvlJc w:val="left"/>
    </w:lvl>
    <w:lvl w:ilvl="7" w:tplc="CF209392">
      <w:numFmt w:val="decimal"/>
      <w:lvlText w:val=""/>
      <w:lvlJc w:val="left"/>
    </w:lvl>
    <w:lvl w:ilvl="8" w:tplc="BD4481B2">
      <w:numFmt w:val="decimal"/>
      <w:lvlText w:val=""/>
      <w:lvlJc w:val="left"/>
    </w:lvl>
  </w:abstractNum>
  <w:abstractNum w:abstractNumId="1" w15:restartNumberingAfterBreak="0">
    <w:nsid w:val="35FA6CB8"/>
    <w:multiLevelType w:val="hybridMultilevel"/>
    <w:tmpl w:val="37E6F184"/>
    <w:lvl w:ilvl="0" w:tplc="E6B663DE">
      <w:start w:val="1"/>
      <w:numFmt w:val="bullet"/>
      <w:lvlText w:val="●"/>
      <w:lvlJc w:val="left"/>
      <w:pPr>
        <w:ind w:left="720" w:hanging="360"/>
      </w:pPr>
    </w:lvl>
    <w:lvl w:ilvl="1" w:tplc="C5AE2192">
      <w:start w:val="1"/>
      <w:numFmt w:val="bullet"/>
      <w:lvlText w:val="○"/>
      <w:lvlJc w:val="left"/>
      <w:pPr>
        <w:ind w:left="1440" w:hanging="360"/>
      </w:pPr>
    </w:lvl>
    <w:lvl w:ilvl="2" w:tplc="1F0C7A54">
      <w:start w:val="1"/>
      <w:numFmt w:val="bullet"/>
      <w:lvlText w:val="■"/>
      <w:lvlJc w:val="left"/>
      <w:pPr>
        <w:ind w:left="2160" w:hanging="360"/>
      </w:pPr>
    </w:lvl>
    <w:lvl w:ilvl="3" w:tplc="7974BDE2">
      <w:start w:val="1"/>
      <w:numFmt w:val="bullet"/>
      <w:lvlText w:val="●"/>
      <w:lvlJc w:val="left"/>
      <w:pPr>
        <w:ind w:left="2880" w:hanging="360"/>
      </w:pPr>
    </w:lvl>
    <w:lvl w:ilvl="4" w:tplc="2662F2FA">
      <w:start w:val="1"/>
      <w:numFmt w:val="bullet"/>
      <w:lvlText w:val="○"/>
      <w:lvlJc w:val="left"/>
      <w:pPr>
        <w:ind w:left="3600" w:hanging="360"/>
      </w:pPr>
    </w:lvl>
    <w:lvl w:ilvl="5" w:tplc="25F47F68">
      <w:start w:val="1"/>
      <w:numFmt w:val="bullet"/>
      <w:lvlText w:val="■"/>
      <w:lvlJc w:val="left"/>
      <w:pPr>
        <w:ind w:left="4320" w:hanging="360"/>
      </w:pPr>
    </w:lvl>
    <w:lvl w:ilvl="6" w:tplc="39F8317A">
      <w:start w:val="1"/>
      <w:numFmt w:val="bullet"/>
      <w:lvlText w:val="●"/>
      <w:lvlJc w:val="left"/>
      <w:pPr>
        <w:ind w:left="5040" w:hanging="360"/>
      </w:pPr>
    </w:lvl>
    <w:lvl w:ilvl="7" w:tplc="9CC8486C">
      <w:start w:val="1"/>
      <w:numFmt w:val="bullet"/>
      <w:lvlText w:val="●"/>
      <w:lvlJc w:val="left"/>
      <w:pPr>
        <w:ind w:left="5760" w:hanging="360"/>
      </w:pPr>
    </w:lvl>
    <w:lvl w:ilvl="8" w:tplc="DA7A29BA">
      <w:start w:val="1"/>
      <w:numFmt w:val="bullet"/>
      <w:lvlText w:val="●"/>
      <w:lvlJc w:val="left"/>
      <w:pPr>
        <w:ind w:left="6480" w:hanging="360"/>
      </w:pPr>
    </w:lvl>
  </w:abstractNum>
  <w:abstractNum w:abstractNumId="2" w15:restartNumberingAfterBreak="0">
    <w:nsid w:val="47954FC3"/>
    <w:multiLevelType w:val="hybridMultilevel"/>
    <w:tmpl w:val="7EE80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33C7A"/>
    <w:multiLevelType w:val="hybridMultilevel"/>
    <w:tmpl w:val="169E2F8A"/>
    <w:lvl w:ilvl="0" w:tplc="471C64AE">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766699"/>
    <w:multiLevelType w:val="hybridMultilevel"/>
    <w:tmpl w:val="840A1A1E"/>
    <w:lvl w:ilvl="0" w:tplc="5D10A482">
      <w:start w:val="1"/>
      <w:numFmt w:val="bullet"/>
      <w:lvlText w:val="○"/>
      <w:lvlJc w:val="left"/>
      <w:pPr>
        <w:ind w:left="900" w:hanging="280"/>
      </w:pPr>
    </w:lvl>
    <w:lvl w:ilvl="1" w:tplc="A8A43D38">
      <w:numFmt w:val="decimal"/>
      <w:lvlText w:val=""/>
      <w:lvlJc w:val="left"/>
    </w:lvl>
    <w:lvl w:ilvl="2" w:tplc="1728CB66">
      <w:numFmt w:val="decimal"/>
      <w:lvlText w:val=""/>
      <w:lvlJc w:val="left"/>
    </w:lvl>
    <w:lvl w:ilvl="3" w:tplc="C2C206E8">
      <w:numFmt w:val="decimal"/>
      <w:lvlText w:val=""/>
      <w:lvlJc w:val="left"/>
    </w:lvl>
    <w:lvl w:ilvl="4" w:tplc="75A6F30C">
      <w:numFmt w:val="decimal"/>
      <w:lvlText w:val=""/>
      <w:lvlJc w:val="left"/>
    </w:lvl>
    <w:lvl w:ilvl="5" w:tplc="B948726C">
      <w:numFmt w:val="decimal"/>
      <w:lvlText w:val=""/>
      <w:lvlJc w:val="left"/>
    </w:lvl>
    <w:lvl w:ilvl="6" w:tplc="0DF4B098">
      <w:numFmt w:val="decimal"/>
      <w:lvlText w:val=""/>
      <w:lvlJc w:val="left"/>
    </w:lvl>
    <w:lvl w:ilvl="7" w:tplc="632E7686">
      <w:numFmt w:val="decimal"/>
      <w:lvlText w:val=""/>
      <w:lvlJc w:val="left"/>
    </w:lvl>
    <w:lvl w:ilvl="8" w:tplc="5758282E">
      <w:numFmt w:val="decimal"/>
      <w:lvlText w:val=""/>
      <w:lvlJc w:val="left"/>
    </w:lvl>
  </w:abstractNum>
  <w:abstractNum w:abstractNumId="5" w15:restartNumberingAfterBreak="0">
    <w:nsid w:val="7F8026F3"/>
    <w:multiLevelType w:val="hybridMultilevel"/>
    <w:tmpl w:val="D096905E"/>
    <w:lvl w:ilvl="0" w:tplc="E1668C40">
      <w:start w:val="1"/>
      <w:numFmt w:val="decimal"/>
      <w:lvlText w:val="%1."/>
      <w:lvlJc w:val="left"/>
      <w:pPr>
        <w:ind w:left="560" w:hanging="280"/>
      </w:pPr>
    </w:lvl>
    <w:lvl w:ilvl="1" w:tplc="0B481C7A">
      <w:numFmt w:val="decimal"/>
      <w:lvlText w:val=""/>
      <w:lvlJc w:val="left"/>
    </w:lvl>
    <w:lvl w:ilvl="2" w:tplc="D8C6A4A4">
      <w:numFmt w:val="decimal"/>
      <w:lvlText w:val=""/>
      <w:lvlJc w:val="left"/>
    </w:lvl>
    <w:lvl w:ilvl="3" w:tplc="C590C67A">
      <w:numFmt w:val="decimal"/>
      <w:lvlText w:val=""/>
      <w:lvlJc w:val="left"/>
    </w:lvl>
    <w:lvl w:ilvl="4" w:tplc="C43A9F54">
      <w:numFmt w:val="decimal"/>
      <w:lvlText w:val=""/>
      <w:lvlJc w:val="left"/>
    </w:lvl>
    <w:lvl w:ilvl="5" w:tplc="FD343D4A">
      <w:numFmt w:val="decimal"/>
      <w:lvlText w:val=""/>
      <w:lvlJc w:val="left"/>
    </w:lvl>
    <w:lvl w:ilvl="6" w:tplc="D23E4566">
      <w:numFmt w:val="decimal"/>
      <w:lvlText w:val=""/>
      <w:lvlJc w:val="left"/>
    </w:lvl>
    <w:lvl w:ilvl="7" w:tplc="A8E03C0E">
      <w:numFmt w:val="decimal"/>
      <w:lvlText w:val=""/>
      <w:lvlJc w:val="left"/>
    </w:lvl>
    <w:lvl w:ilvl="8" w:tplc="4AD665EA">
      <w:numFmt w:val="decimal"/>
      <w:lvlText w:val=""/>
      <w:lvlJc w:val="left"/>
    </w:lvl>
  </w:abstractNum>
  <w:num w:numId="1" w16cid:durableId="961761991">
    <w:abstractNumId w:val="1"/>
    <w:lvlOverride w:ilvl="0">
      <w:startOverride w:val="1"/>
    </w:lvlOverride>
  </w:num>
  <w:num w:numId="2" w16cid:durableId="961225370">
    <w:abstractNumId w:val="0"/>
    <w:lvlOverride w:ilvl="0">
      <w:startOverride w:val="1"/>
    </w:lvlOverride>
  </w:num>
  <w:num w:numId="3" w16cid:durableId="349458290">
    <w:abstractNumId w:val="3"/>
  </w:num>
  <w:num w:numId="4" w16cid:durableId="17315326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C09"/>
    <w:rsid w:val="00167BFB"/>
    <w:rsid w:val="00184331"/>
    <w:rsid w:val="0034004B"/>
    <w:rsid w:val="004E207D"/>
    <w:rsid w:val="00902C09"/>
    <w:rsid w:val="00975A24"/>
    <w:rsid w:val="00A7076C"/>
    <w:rsid w:val="00B062EA"/>
    <w:rsid w:val="00BC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6A66EE"/>
  <w15:docId w15:val="{A33760D8-2F28-C044-915D-96E70160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4"/>
      <w:szCs w:val="34"/>
    </w:rPr>
  </w:style>
  <w:style w:type="paragraph" w:styleId="Heading2">
    <w:name w:val="heading 2"/>
    <w:uiPriority w:val="9"/>
    <w:unhideWhenUsed/>
    <w:qFormat/>
    <w:pPr>
      <w:spacing w:before="280" w:after="80"/>
      <w:outlineLvl w:val="1"/>
    </w:pPr>
    <w:rPr>
      <w:b/>
      <w:bCs/>
      <w:color w:val="FFFFFF"/>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6</cp:revision>
  <dcterms:created xsi:type="dcterms:W3CDTF">2026-05-19T19:51:00Z</dcterms:created>
  <dcterms:modified xsi:type="dcterms:W3CDTF">2026-07-13T12:36:00Z</dcterms:modified>
</cp:coreProperties>
</file>