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FBE0A8" w14:textId="77777777" w:rsidR="00511955" w:rsidRDefault="00511955">
      <w:pPr>
        <w:spacing w:after="120"/>
      </w:pPr>
    </w:p>
    <w:p w14:paraId="23CAC16B" w14:textId="4F836891" w:rsidR="00FB1590" w:rsidRDefault="00FB1590" w:rsidP="00FB1590">
      <w:pPr>
        <w:pStyle w:val="Title"/>
        <w:jc w:val="center"/>
      </w:pPr>
      <w:r w:rsidRPr="00FB1590">
        <w:t>Backgrounds &amp; Visual Storytelling</w:t>
      </w:r>
    </w:p>
    <w:p w14:paraId="540BA042" w14:textId="79269B44" w:rsidR="00FB1590" w:rsidRDefault="00FB1590" w:rsidP="00FB1590">
      <w:pPr>
        <w:pStyle w:val="Subtitle"/>
        <w:jc w:val="center"/>
      </w:pPr>
      <w:r w:rsidRPr="00FB1590">
        <w:t>Scene design &amp; visual mood</w:t>
      </w:r>
    </w:p>
    <w:sdt>
      <w:sdtPr>
        <w:id w:val="-154213382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1A1A1A"/>
          <w:sz w:val="22"/>
          <w:szCs w:val="22"/>
        </w:rPr>
      </w:sdtEndPr>
      <w:sdtContent>
        <w:p w14:paraId="68783846" w14:textId="1DB8B527" w:rsidR="00352C65" w:rsidRDefault="00352C65">
          <w:pPr>
            <w:pStyle w:val="TOCHeading"/>
          </w:pPr>
          <w:r>
            <w:t>Table of Contents</w:t>
          </w:r>
        </w:p>
        <w:p w14:paraId="06DF8E84" w14:textId="240B56B4" w:rsidR="00352C65" w:rsidRDefault="00352C65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841850" w:history="1">
            <w:r w:rsidRPr="003F185E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0BA9" w14:textId="36D97AE4" w:rsidR="00352C65" w:rsidRDefault="00352C65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4841851" w:history="1">
            <w:r w:rsidRPr="003F185E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2498" w14:textId="1B6F1241" w:rsidR="00352C65" w:rsidRDefault="00352C65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41852" w:history="1">
            <w:r w:rsidRPr="003F185E">
              <w:rPr>
                <w:rStyle w:val="Hyperlink"/>
                <w:noProof/>
              </w:rPr>
              <w:t>Warm-Up — Visual Mood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98AA" w14:textId="3FA79116" w:rsidR="00352C65" w:rsidRDefault="00352C65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41853" w:history="1">
            <w:r w:rsidRPr="003F185E">
              <w:rPr>
                <w:rStyle w:val="Hyperlink"/>
                <w:noProof/>
              </w:rPr>
              <w:t>Direct Instruction — Backgrounds in RenPy — Live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6322" w14:textId="3750CE17" w:rsidR="00352C65" w:rsidRDefault="00352C65">
          <w:pPr>
            <w:pStyle w:val="TOC3"/>
            <w:tabs>
              <w:tab w:val="right" w:leader="dot" w:pos="10070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41854" w:history="1">
            <w:r w:rsidRPr="003F185E">
              <w:rPr>
                <w:rStyle w:val="Hyperlink"/>
                <w:noProof/>
              </w:rPr>
              <w:t>Example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0417" w14:textId="254838E5" w:rsidR="00352C65" w:rsidRDefault="00352C65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41855" w:history="1">
            <w:r w:rsidRPr="003F185E">
              <w:rPr>
                <w:rStyle w:val="Hyperlink"/>
                <w:noProof/>
              </w:rPr>
              <w:t>Guided Discussion — Color, Mood &amp;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D6F8" w14:textId="5A230123" w:rsidR="00352C65" w:rsidRDefault="00352C65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41856" w:history="1">
            <w:r w:rsidRPr="003F185E">
              <w:rPr>
                <w:rStyle w:val="Hyperlink"/>
                <w:noProof/>
              </w:rPr>
              <w:t>Main Activity — Build Your Scene — Add Backgrounds to Your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E886" w14:textId="7FFB9209" w:rsidR="00352C65" w:rsidRDefault="00352C65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41857" w:history="1">
            <w:r w:rsidRPr="003F185E">
              <w:rPr>
                <w:rStyle w:val="Hyperlink"/>
                <w:noProof/>
              </w:rPr>
              <w:t>Reflection &amp; Share-Out — How Do Visuals Change Storytelling?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1CE4" w14:textId="3370E66F" w:rsidR="00352C65" w:rsidRDefault="00352C65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4841858" w:history="1">
            <w:r w:rsidRPr="003F185E">
              <w:rPr>
                <w:rStyle w:val="Hyperlink"/>
                <w:noProof/>
              </w:rPr>
              <w:t>Guided Discussion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A4A37" w14:textId="2D22393E" w:rsidR="00352C65" w:rsidRDefault="00352C65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4841859" w:history="1">
            <w:r w:rsidRPr="003F185E">
              <w:rPr>
                <w:rStyle w:val="Hyperlink"/>
                <w:noProof/>
              </w:rPr>
              <w:t>Mood &amp; Color Reference — Classroom Handout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E15B2" w14:textId="72330757" w:rsidR="00352C65" w:rsidRDefault="00352C65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4841860" w:history="1">
            <w:r w:rsidRPr="003F185E">
              <w:rPr>
                <w:rStyle w:val="Hyperlink"/>
                <w:noProof/>
              </w:rPr>
              <w:t>Reflection Prompts —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0EED" w14:textId="5DDCB5D8" w:rsidR="00352C65" w:rsidRDefault="00352C65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4841861" w:history="1">
            <w:r w:rsidRPr="003F185E">
              <w:rPr>
                <w:rStyle w:val="Hyperlink"/>
                <w:noProof/>
              </w:rPr>
              <w:t>Extensions &amp;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7BF3" w14:textId="62B51B5B" w:rsidR="00352C65" w:rsidRDefault="00352C65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4841862" w:history="1">
            <w:r w:rsidRPr="003F185E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3CAB1" w14:textId="7C302205" w:rsidR="00352C65" w:rsidRDefault="00352C65">
          <w:r>
            <w:rPr>
              <w:b/>
              <w:bCs/>
              <w:noProof/>
            </w:rPr>
            <w:fldChar w:fldCharType="end"/>
          </w:r>
        </w:p>
      </w:sdtContent>
    </w:sdt>
    <w:p w14:paraId="2B3204FB" w14:textId="77777777" w:rsidR="00FB1590" w:rsidRDefault="00FB1590" w:rsidP="00FB1590"/>
    <w:p w14:paraId="036009B5" w14:textId="77777777" w:rsidR="00352C65" w:rsidRDefault="00352C65">
      <w:pPr>
        <w:rPr>
          <w:color w:val="000000" w:themeColor="text1"/>
          <w:sz w:val="32"/>
          <w:szCs w:val="32"/>
        </w:rPr>
      </w:pPr>
      <w:bookmarkStart w:id="0" w:name="_Toc234841850"/>
      <w:r>
        <w:rPr>
          <w:b/>
          <w:bCs/>
          <w:color w:val="000000" w:themeColor="text1"/>
        </w:rPr>
        <w:br w:type="page"/>
      </w:r>
    </w:p>
    <w:p w14:paraId="43FC39E3" w14:textId="68AB015C" w:rsidR="00FB1590" w:rsidRPr="00FB1590" w:rsidRDefault="00FB1590" w:rsidP="00FB1590">
      <w:pPr>
        <w:pStyle w:val="Heading1"/>
        <w:rPr>
          <w:b w:val="0"/>
          <w:bCs w:val="0"/>
          <w:color w:val="000000" w:themeColor="text1"/>
        </w:rPr>
      </w:pPr>
      <w:r w:rsidRPr="00FB1590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72CE54D4" w14:textId="77777777" w:rsidR="0051195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background images to scenes using the scene command in </w:t>
      </w:r>
      <w:proofErr w:type="spellStart"/>
      <w:r>
        <w:t>RenPy</w:t>
      </w:r>
      <w:proofErr w:type="spellEnd"/>
    </w:p>
    <w:p w14:paraId="7099464B" w14:textId="77777777" w:rsidR="00511955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 how color and visual elements create mood and tone in a story</w:t>
      </w:r>
    </w:p>
    <w:p w14:paraId="432AA00F" w14:textId="77777777" w:rsidR="00511955" w:rsidRDefault="00000000">
      <w:pPr>
        <w:pStyle w:val="ListParagraph"/>
        <w:numPr>
          <w:ilvl w:val="0"/>
          <w:numId w:val="2"/>
        </w:numPr>
        <w:spacing w:before="40" w:after="40"/>
      </w:pPr>
      <w:r>
        <w:t>Connect setting choices to narrative meaning and emotional impact</w:t>
      </w:r>
    </w:p>
    <w:p w14:paraId="554B402E" w14:textId="77777777" w:rsidR="00511955" w:rsidRDefault="00000000">
      <w:pPr>
        <w:pStyle w:val="ListParagraph"/>
        <w:numPr>
          <w:ilvl w:val="0"/>
          <w:numId w:val="2"/>
        </w:numPr>
        <w:spacing w:before="40" w:after="40"/>
      </w:pPr>
      <w:r>
        <w:t>Analyze how visuals change a viewer's experience of the same scene</w:t>
      </w:r>
    </w:p>
    <w:p w14:paraId="42EA11A8" w14:textId="77777777" w:rsidR="00511955" w:rsidRDefault="00511955">
      <w:pPr>
        <w:spacing w:after="120"/>
      </w:pPr>
    </w:p>
    <w:p w14:paraId="404304C1" w14:textId="77777777" w:rsidR="00511955" w:rsidRDefault="00511955">
      <w:pPr>
        <w:spacing w:after="120"/>
      </w:pPr>
    </w:p>
    <w:p w14:paraId="3D3F92F1" w14:textId="13C45AA2" w:rsidR="00FB1590" w:rsidRPr="00FB1590" w:rsidRDefault="00FB1590" w:rsidP="00FB1590">
      <w:pPr>
        <w:pStyle w:val="Heading1"/>
        <w:rPr>
          <w:b w:val="0"/>
          <w:bCs w:val="0"/>
          <w:color w:val="000000" w:themeColor="text1"/>
        </w:rPr>
      </w:pPr>
      <w:bookmarkStart w:id="1" w:name="_Toc234841851"/>
      <w:r w:rsidRPr="00FB1590">
        <w:rPr>
          <w:b w:val="0"/>
          <w:bCs w:val="0"/>
          <w:color w:val="000000" w:themeColor="text1"/>
        </w:rPr>
        <w:t>Lesson Timeline</w:t>
      </w:r>
      <w:bookmarkEnd w:id="1"/>
    </w:p>
    <w:p w14:paraId="7BB062B2" w14:textId="77777777" w:rsidR="00FB1590" w:rsidRDefault="00FB1590">
      <w:pPr>
        <w:spacing w:after="120"/>
      </w:pPr>
    </w:p>
    <w:p w14:paraId="2D8257F2" w14:textId="77777777" w:rsidR="00FB1590" w:rsidRPr="00FB1590" w:rsidRDefault="00FB1590" w:rsidP="00FB1590">
      <w:pPr>
        <w:pStyle w:val="Heading2"/>
        <w:rPr>
          <w:b w:val="0"/>
          <w:bCs w:val="0"/>
          <w:color w:val="000000" w:themeColor="text1"/>
        </w:rPr>
      </w:pPr>
      <w:bookmarkStart w:id="2" w:name="_Toc234841852"/>
      <w:r w:rsidRPr="00FB1590">
        <w:rPr>
          <w:b w:val="0"/>
          <w:bCs w:val="0"/>
          <w:color w:val="000000" w:themeColor="text1"/>
        </w:rPr>
        <w:t>Warm-Up — Visual Mood Challenge</w:t>
      </w:r>
      <w:bookmarkEnd w:id="2"/>
    </w:p>
    <w:p w14:paraId="0693B4FA" w14:textId="77777777" w:rsidR="00FB1590" w:rsidRDefault="00FB1590" w:rsidP="00FB1590">
      <w:pPr>
        <w:pStyle w:val="ListParagraph"/>
        <w:numPr>
          <w:ilvl w:val="0"/>
          <w:numId w:val="3"/>
        </w:numPr>
        <w:spacing w:after="120"/>
      </w:pPr>
      <w:r>
        <w:t>Display 3 images on the projector: e.g., a sunny park, a dim rainy alley, a cozy library</w:t>
      </w:r>
    </w:p>
    <w:p w14:paraId="3878FD62" w14:textId="77777777" w:rsidR="00FB1590" w:rsidRDefault="00FB1590" w:rsidP="00FB1590">
      <w:pPr>
        <w:pStyle w:val="ListParagraph"/>
        <w:numPr>
          <w:ilvl w:val="0"/>
          <w:numId w:val="3"/>
        </w:numPr>
        <w:spacing w:after="120"/>
      </w:pPr>
      <w:r>
        <w:t>For each image, students call out one word describing how it makes them feel — chart answers on the board</w:t>
      </w:r>
    </w:p>
    <w:p w14:paraId="6896FBBC" w14:textId="77777777" w:rsidR="00FB1590" w:rsidRDefault="00FB1590" w:rsidP="00FB1590">
      <w:pPr>
        <w:pStyle w:val="ListParagraph"/>
        <w:numPr>
          <w:ilvl w:val="0"/>
          <w:numId w:val="3"/>
        </w:numPr>
        <w:spacing w:after="120"/>
      </w:pPr>
      <w:r>
        <w:t>No wrong answers; goal is to activate prior knowledge about mood and visuals</w:t>
      </w:r>
    </w:p>
    <w:p w14:paraId="4F416C78" w14:textId="3F5986D9" w:rsidR="00FB1590" w:rsidRDefault="00FB1590" w:rsidP="00FB1590">
      <w:pPr>
        <w:pStyle w:val="ListParagraph"/>
        <w:numPr>
          <w:ilvl w:val="0"/>
          <w:numId w:val="3"/>
        </w:numPr>
        <w:spacing w:after="120"/>
      </w:pPr>
      <w:r>
        <w:t>Ask students: "If your story started in each of these places, how would the mood change?"</w:t>
      </w:r>
    </w:p>
    <w:p w14:paraId="31DC1DF2" w14:textId="77777777" w:rsidR="00FB1590" w:rsidRPr="00FB1590" w:rsidRDefault="00FB1590" w:rsidP="00FB1590">
      <w:pPr>
        <w:pStyle w:val="Heading2"/>
        <w:rPr>
          <w:b w:val="0"/>
          <w:bCs w:val="0"/>
          <w:color w:val="000000" w:themeColor="text1"/>
        </w:rPr>
      </w:pPr>
      <w:bookmarkStart w:id="3" w:name="_Toc234841853"/>
      <w:r w:rsidRPr="00FB1590">
        <w:rPr>
          <w:b w:val="0"/>
          <w:bCs w:val="0"/>
          <w:color w:val="000000" w:themeColor="text1"/>
        </w:rPr>
        <w:t xml:space="preserve">Direct Instruction — Backgrounds in </w:t>
      </w:r>
      <w:proofErr w:type="spellStart"/>
      <w:r w:rsidRPr="00FB1590">
        <w:rPr>
          <w:b w:val="0"/>
          <w:bCs w:val="0"/>
          <w:color w:val="000000" w:themeColor="text1"/>
        </w:rPr>
        <w:t>RenPy</w:t>
      </w:r>
      <w:proofErr w:type="spellEnd"/>
      <w:r w:rsidRPr="00FB1590">
        <w:rPr>
          <w:b w:val="0"/>
          <w:bCs w:val="0"/>
          <w:color w:val="000000" w:themeColor="text1"/>
        </w:rPr>
        <w:t xml:space="preserve"> — Live Demo</w:t>
      </w:r>
      <w:bookmarkEnd w:id="3"/>
    </w:p>
    <w:p w14:paraId="1D0A38F2" w14:textId="77777777" w:rsidR="00FB1590" w:rsidRDefault="00FB1590" w:rsidP="00FB1590">
      <w:pPr>
        <w:pStyle w:val="ListParagraph"/>
        <w:numPr>
          <w:ilvl w:val="0"/>
          <w:numId w:val="3"/>
        </w:numPr>
        <w:spacing w:after="80"/>
      </w:pPr>
      <w:r>
        <w:t xml:space="preserve">Explain that </w:t>
      </w:r>
      <w:proofErr w:type="spellStart"/>
      <w:r>
        <w:t>RenPy</w:t>
      </w:r>
      <w:proofErr w:type="spellEnd"/>
      <w:r>
        <w:t xml:space="preserve"> looks for images in the game/images/ folder and uses the filename as the scene name</w:t>
      </w:r>
    </w:p>
    <w:p w14:paraId="400D6D07" w14:textId="77777777" w:rsidR="00FB1590" w:rsidRDefault="00FB1590" w:rsidP="00FB1590">
      <w:pPr>
        <w:pStyle w:val="ListParagraph"/>
        <w:numPr>
          <w:ilvl w:val="0"/>
          <w:numId w:val="3"/>
        </w:numPr>
        <w:spacing w:after="80"/>
      </w:pPr>
      <w:r>
        <w:t>Demonstrate scene command, scene with dissolve, and transitioning between two backgrounds</w:t>
      </w:r>
    </w:p>
    <w:p w14:paraId="6598947F" w14:textId="77777777" w:rsidR="00FB1590" w:rsidRDefault="00FB1590" w:rsidP="00FB1590">
      <w:pPr>
        <w:pStyle w:val="ListParagraph"/>
        <w:numPr>
          <w:ilvl w:val="0"/>
          <w:numId w:val="3"/>
        </w:numPr>
        <w:spacing w:after="80"/>
      </w:pPr>
      <w:r>
        <w:t>Key points: image files must be in game/images/, filename must match scene name exactly (classroom.png = scene classroom), the with dissolve keyword adds a smooth transition</w:t>
      </w:r>
    </w:p>
    <w:p w14:paraId="7FEC96B6" w14:textId="2BB54EB1" w:rsidR="00511955" w:rsidRDefault="00FB1590" w:rsidP="00FB1590">
      <w:pPr>
        <w:pStyle w:val="ListParagraph"/>
        <w:numPr>
          <w:ilvl w:val="0"/>
          <w:numId w:val="3"/>
        </w:numPr>
        <w:spacing w:after="80"/>
      </w:pPr>
      <w:r>
        <w:t>Backgrounds replace whatever was displayed before — characters remain until explicitly hidden</w:t>
      </w:r>
    </w:p>
    <w:p w14:paraId="5F9F42EC" w14:textId="77777777" w:rsidR="00511955" w:rsidRDefault="00511955">
      <w:pPr>
        <w:spacing w:after="60"/>
      </w:pPr>
    </w:p>
    <w:p w14:paraId="7BD73B76" w14:textId="19580663" w:rsidR="00511955" w:rsidRPr="00FB1590" w:rsidRDefault="00000000" w:rsidP="00FB1590">
      <w:pPr>
        <w:pStyle w:val="Heading3"/>
        <w:rPr>
          <w:color w:val="000000" w:themeColor="text1"/>
        </w:rPr>
      </w:pPr>
      <w:bookmarkStart w:id="4" w:name="_Toc234841854"/>
      <w:r w:rsidRPr="00FB1590">
        <w:rPr>
          <w:color w:val="000000" w:themeColor="text1"/>
        </w:rPr>
        <w:t>Example code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1955" w14:paraId="6DAE4C86" w14:textId="77777777">
        <w:tc>
          <w:tcPr>
            <w:tcW w:w="9360" w:type="dxa"/>
            <w:tcBorders>
              <w:top w:val="single" w:sz="1" w:space="0" w:color="AAAAAA"/>
              <w:left w:val="single" w:sz="12" w:space="0" w:color="1D9E75"/>
              <w:bottom w:val="single" w:sz="1" w:space="0" w:color="AAAAAA"/>
              <w:right w:val="single" w:sz="1" w:space="0" w:color="AAAAAA"/>
            </w:tcBorders>
            <w:shd w:val="clear" w:color="auto" w:fill="F0F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111502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Set a background scene</w:t>
            </w:r>
          </w:p>
          <w:p w14:paraId="295F99DC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scene classroom</w:t>
            </w:r>
          </w:p>
          <w:p w14:paraId="539E663C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"The room was quiet before class started."</w:t>
            </w:r>
          </w:p>
          <w:p w14:paraId="7EC4F96A" w14:textId="77777777" w:rsidR="00511955" w:rsidRDefault="00511955">
            <w:pPr>
              <w:spacing w:before="20" w:after="20"/>
            </w:pPr>
          </w:p>
          <w:p w14:paraId="65A14DBE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Transition to a different background with dissolve</w:t>
            </w:r>
          </w:p>
          <w:p w14:paraId="783063FC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scene hallway with dissolve</w:t>
            </w:r>
          </w:p>
          <w:p w14:paraId="7378C550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"Alex slipped out into the hall."</w:t>
            </w:r>
          </w:p>
          <w:p w14:paraId="7B36772F" w14:textId="77777777" w:rsidR="00511955" w:rsidRDefault="00511955">
            <w:pPr>
              <w:spacing w:before="20" w:after="20"/>
            </w:pPr>
          </w:p>
          <w:p w14:paraId="73874048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Another transition</w:t>
            </w:r>
          </w:p>
          <w:p w14:paraId="26B9EDE3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scene cafeteria with fade</w:t>
            </w:r>
          </w:p>
          <w:p w14:paraId="45E7EE50" w14:textId="77777777" w:rsidR="0051195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"The smell of lunch drifted through the air."</w:t>
            </w:r>
          </w:p>
        </w:tc>
      </w:tr>
    </w:tbl>
    <w:p w14:paraId="52BAAC3C" w14:textId="77777777" w:rsidR="00511955" w:rsidRDefault="00511955">
      <w:pPr>
        <w:spacing w:after="60"/>
      </w:pPr>
    </w:p>
    <w:p w14:paraId="4B7B78BA" w14:textId="77777777" w:rsidR="00FB1590" w:rsidRPr="00FB1590" w:rsidRDefault="00FB1590" w:rsidP="00FB1590">
      <w:pPr>
        <w:pStyle w:val="Heading2"/>
        <w:rPr>
          <w:b w:val="0"/>
          <w:bCs w:val="0"/>
          <w:color w:val="000000" w:themeColor="text1"/>
        </w:rPr>
      </w:pPr>
      <w:bookmarkStart w:id="5" w:name="_Toc234841855"/>
      <w:r w:rsidRPr="00FB1590">
        <w:rPr>
          <w:b w:val="0"/>
          <w:bCs w:val="0"/>
          <w:color w:val="000000" w:themeColor="text1"/>
        </w:rPr>
        <w:t>Guided Discussion — Color, Mood &amp; Setting</w:t>
      </w:r>
      <w:bookmarkEnd w:id="5"/>
    </w:p>
    <w:p w14:paraId="544C248A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Distribute the mood board handout — students annotate as the class discusses</w:t>
      </w:r>
    </w:p>
    <w:p w14:paraId="34E87347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Work through three discussion pillars as a class: Color, Mood, and Setting (see Discussion Prompts section)</w:t>
      </w:r>
    </w:p>
    <w:p w14:paraId="6A5831D3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lastRenderedPageBreak/>
        <w:t>Use the color reference table to ground the conversation in specific examples</w:t>
      </w:r>
    </w:p>
    <w:p w14:paraId="7C0E84E4" w14:textId="33EB70EE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Let students share examples from games or movies they know</w:t>
      </w:r>
    </w:p>
    <w:p w14:paraId="3B6D3C0A" w14:textId="77777777" w:rsidR="00FB1590" w:rsidRDefault="00FB1590" w:rsidP="00FB1590">
      <w:pPr>
        <w:spacing w:after="60"/>
      </w:pPr>
    </w:p>
    <w:p w14:paraId="0515926B" w14:textId="77777777" w:rsidR="00FB1590" w:rsidRPr="00FB1590" w:rsidRDefault="00FB1590" w:rsidP="00FB1590">
      <w:pPr>
        <w:pStyle w:val="Heading2"/>
        <w:rPr>
          <w:b w:val="0"/>
          <w:bCs w:val="0"/>
          <w:color w:val="000000" w:themeColor="text1"/>
        </w:rPr>
      </w:pPr>
      <w:bookmarkStart w:id="6" w:name="_Toc234841856"/>
      <w:r w:rsidRPr="00FB1590">
        <w:rPr>
          <w:b w:val="0"/>
          <w:bCs w:val="0"/>
          <w:color w:val="000000" w:themeColor="text1"/>
        </w:rPr>
        <w:t>Main Activity — Build Your Scene — Add Backgrounds to Your Story</w:t>
      </w:r>
      <w:bookmarkEnd w:id="6"/>
    </w:p>
    <w:p w14:paraId="28DD1B72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 xml:space="preserve">Students open their own </w:t>
      </w:r>
      <w:proofErr w:type="spellStart"/>
      <w:r>
        <w:t>RenPy</w:t>
      </w:r>
      <w:proofErr w:type="spellEnd"/>
      <w:r>
        <w:t xml:space="preserve"> project and work independently or in pairs</w:t>
      </w:r>
    </w:p>
    <w:p w14:paraId="20E1F5CC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Goal: add at least two different backgrounds that match the mood of each scene</w:t>
      </w:r>
    </w:p>
    <w:p w14:paraId="53C9B873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Use scene [name] with dissolve at least once</w:t>
      </w:r>
    </w:p>
    <w:p w14:paraId="7731CC62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Add a brief line of dialogue or narration that references the setting</w:t>
      </w:r>
    </w:p>
    <w:p w14:paraId="29551F3D" w14:textId="7B4BF0BE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Challenge option: try using the exact same dialogue with two different backgrounds and note how it reads</w:t>
      </w:r>
    </w:p>
    <w:p w14:paraId="0A8FBB6E" w14:textId="77777777" w:rsidR="00FB1590" w:rsidRDefault="00FB1590" w:rsidP="00FB1590">
      <w:pPr>
        <w:spacing w:after="60"/>
      </w:pPr>
    </w:p>
    <w:p w14:paraId="3651AA6D" w14:textId="77777777" w:rsidR="00FB1590" w:rsidRPr="00FB1590" w:rsidRDefault="00FB1590" w:rsidP="00FB1590">
      <w:pPr>
        <w:pStyle w:val="Heading2"/>
        <w:rPr>
          <w:b w:val="0"/>
          <w:bCs w:val="0"/>
          <w:color w:val="000000" w:themeColor="text1"/>
        </w:rPr>
      </w:pPr>
      <w:bookmarkStart w:id="7" w:name="_Toc234841857"/>
      <w:r w:rsidRPr="00FB1590">
        <w:rPr>
          <w:b w:val="0"/>
          <w:bCs w:val="0"/>
          <w:color w:val="000000" w:themeColor="text1"/>
        </w:rPr>
        <w:t>Reflection &amp; Share-Out — How Do Visuals Change Storytelling?</w:t>
      </w:r>
      <w:bookmarkEnd w:id="7"/>
    </w:p>
    <w:p w14:paraId="1370364A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2–3 volunteers share their screen and show the same dialogue with different backgrounds</w:t>
      </w:r>
    </w:p>
    <w:p w14:paraId="29C205FB" w14:textId="77777777" w:rsidR="00FB1590" w:rsidRDefault="00FB1590" w:rsidP="00FB1590">
      <w:pPr>
        <w:pStyle w:val="ListParagraph"/>
        <w:numPr>
          <w:ilvl w:val="0"/>
          <w:numId w:val="3"/>
        </w:numPr>
        <w:spacing w:after="60"/>
      </w:pPr>
      <w:r>
        <w:t>Class observes how the mood shifts without changing any words</w:t>
      </w:r>
    </w:p>
    <w:p w14:paraId="1F0EDE3D" w14:textId="7AE7CD75" w:rsidR="00511955" w:rsidRDefault="00FB1590" w:rsidP="00FB1590">
      <w:pPr>
        <w:pStyle w:val="ListParagraph"/>
        <w:numPr>
          <w:ilvl w:val="0"/>
          <w:numId w:val="3"/>
        </w:numPr>
        <w:spacing w:after="60"/>
      </w:pPr>
      <w:r>
        <w:t>See Reflection Prompts section — students respond to at least two prompts as an exit ticket</w:t>
      </w:r>
    </w:p>
    <w:p w14:paraId="372318C1" w14:textId="77777777" w:rsidR="00FB1590" w:rsidRDefault="00FB1590" w:rsidP="00FB1590">
      <w:pPr>
        <w:pStyle w:val="Heading1"/>
        <w:rPr>
          <w:b w:val="0"/>
          <w:bCs w:val="0"/>
          <w:color w:val="000000" w:themeColor="text1"/>
        </w:rPr>
      </w:pPr>
    </w:p>
    <w:p w14:paraId="33932E14" w14:textId="136C270F" w:rsidR="00511955" w:rsidRPr="00FB1590" w:rsidRDefault="00FB1590" w:rsidP="00FB1590">
      <w:pPr>
        <w:pStyle w:val="Heading1"/>
        <w:rPr>
          <w:b w:val="0"/>
          <w:bCs w:val="0"/>
          <w:color w:val="000000" w:themeColor="text1"/>
        </w:rPr>
      </w:pPr>
      <w:bookmarkStart w:id="8" w:name="_Toc234841858"/>
      <w:r w:rsidRPr="00FB1590">
        <w:rPr>
          <w:b w:val="0"/>
          <w:bCs w:val="0"/>
          <w:color w:val="000000" w:themeColor="text1"/>
        </w:rPr>
        <w:t>Guided Discussion Prompts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11955" w:rsidRPr="00FB1590" w14:paraId="2C3BAA03" w14:textId="77777777" w:rsidTr="00FB1590">
        <w:tc>
          <w:tcPr>
            <w:tcW w:w="252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305B745B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Color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3F8B9EA6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Mood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6A522D1B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6D9946BD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Contrast</w:t>
            </w:r>
          </w:p>
        </w:tc>
      </w:tr>
      <w:tr w:rsidR="00511955" w:rsidRPr="00FB1590" w14:paraId="18ADB388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5F768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What colors feel happy vs. scary to you?</w:t>
            </w:r>
          </w:p>
          <w:p w14:paraId="0220FABF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Can a color mean different things in different cultures?</w:t>
            </w:r>
          </w:p>
          <w:p w14:paraId="46401A13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What if the whole background is mostly one color?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51696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What makes a scene feel tense vs. relaxed?</w:t>
            </w:r>
          </w:p>
          <w:p w14:paraId="23B02E25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Can your background contradict the dialogue?</w:t>
            </w:r>
          </w:p>
          <w:p w14:paraId="38E6F704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How do games you play use mood in backgrounds?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F296D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What does a character's location tell us about them?</w:t>
            </w:r>
          </w:p>
          <w:p w14:paraId="6804ED52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How does the time of day change a setting?</w:t>
            </w:r>
          </w:p>
          <w:p w14:paraId="201161DF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What details signal 'this is a safe place' vs. 'this is dangerous'?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45DE2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What happens when a sad line plays over a sunny background?</w:t>
            </w:r>
          </w:p>
          <w:p w14:paraId="34F297F2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Name a game or movie that used setting in a surprising way.</w:t>
            </w:r>
          </w:p>
          <w:p w14:paraId="59BBE785" w14:textId="77777777" w:rsidR="00511955" w:rsidRPr="00FB159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19"/>
                <w:szCs w:val="19"/>
              </w:rPr>
              <w:t>Can a 'wrong' background ever be an intentional storytelling choice?</w:t>
            </w:r>
          </w:p>
        </w:tc>
      </w:tr>
    </w:tbl>
    <w:p w14:paraId="5ACD368E" w14:textId="77777777" w:rsidR="00511955" w:rsidRDefault="00511955">
      <w:pPr>
        <w:spacing w:after="160"/>
      </w:pPr>
    </w:p>
    <w:p w14:paraId="2112B896" w14:textId="481B7111" w:rsidR="00FB1590" w:rsidRPr="00FB1590" w:rsidRDefault="00FB1590" w:rsidP="00FB1590">
      <w:pPr>
        <w:pStyle w:val="Heading1"/>
        <w:rPr>
          <w:b w:val="0"/>
          <w:bCs w:val="0"/>
          <w:color w:val="000000" w:themeColor="text1"/>
        </w:rPr>
      </w:pPr>
      <w:bookmarkStart w:id="9" w:name="_Toc234841859"/>
      <w:r w:rsidRPr="00FB1590">
        <w:rPr>
          <w:b w:val="0"/>
          <w:bCs w:val="0"/>
          <w:color w:val="000000" w:themeColor="text1"/>
        </w:rPr>
        <w:t>Mood &amp; Color Reference — Classroom Handout</w:t>
      </w:r>
      <w:bookmarkEnd w:id="9"/>
    </w:p>
    <w:p w14:paraId="1CEB7F92" w14:textId="77777777" w:rsidR="00511955" w:rsidRDefault="00000000" w:rsidP="00FB1590">
      <w:r>
        <w:t>Share this table with students during the discussion segment. Students can annotate with their own mood associations.</w:t>
      </w:r>
    </w:p>
    <w:p w14:paraId="1189C7ED" w14:textId="77777777" w:rsidR="00511955" w:rsidRDefault="00511955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5040"/>
      </w:tblGrid>
      <w:tr w:rsidR="00511955" w14:paraId="18B17B47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7984D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Color Family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AD92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Example Backgrounds</w:t>
            </w:r>
          </w:p>
        </w:tc>
        <w:tc>
          <w:tcPr>
            <w:tcW w:w="50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18D96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Emotional Associations</w:t>
            </w:r>
          </w:p>
        </w:tc>
      </w:tr>
      <w:tr w:rsidR="00511955" w14:paraId="48DB242A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306B7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Cool Blues &amp; Grays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595F7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Rainy window, night sky, foggy forest</w:t>
            </w:r>
          </w:p>
        </w:tc>
        <w:tc>
          <w:tcPr>
            <w:tcW w:w="50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E564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Calm, sad, lonely, mysterious, thoughtful</w:t>
            </w:r>
          </w:p>
        </w:tc>
      </w:tr>
      <w:tr w:rsidR="00511955" w14:paraId="430D099B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73C3F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Warm Yellows &amp; Oranges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F0053" w14:textId="77777777" w:rsidR="00511955" w:rsidRPr="00FB1590" w:rsidRDefault="00000000">
            <w:pPr>
              <w:rPr>
                <w:color w:val="000000" w:themeColor="text1"/>
              </w:rPr>
            </w:pPr>
            <w:proofErr w:type="gramStart"/>
            <w:r w:rsidRPr="00FB1590">
              <w:rPr>
                <w:color w:val="000000" w:themeColor="text1"/>
                <w:sz w:val="20"/>
                <w:szCs w:val="20"/>
              </w:rPr>
              <w:t>Sunny park</w:t>
            </w:r>
            <w:proofErr w:type="gramEnd"/>
            <w:r w:rsidRPr="00FB1590">
              <w:rPr>
                <w:color w:val="000000" w:themeColor="text1"/>
                <w:sz w:val="20"/>
                <w:szCs w:val="20"/>
              </w:rPr>
              <w:t>, afternoon kitchen, campfire</w:t>
            </w:r>
          </w:p>
        </w:tc>
        <w:tc>
          <w:tcPr>
            <w:tcW w:w="50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C35E9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Happy, nostalgic, energetic, welcoming</w:t>
            </w:r>
          </w:p>
        </w:tc>
      </w:tr>
      <w:tr w:rsidR="00511955" w14:paraId="1538F23B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6509B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Pinks &amp; Reds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F2738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Valentine setting, battlefield, crowded party</w:t>
            </w:r>
          </w:p>
        </w:tc>
        <w:tc>
          <w:tcPr>
            <w:tcW w:w="50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0722C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Love, excitement, danger, urgency</w:t>
            </w:r>
          </w:p>
        </w:tc>
      </w:tr>
      <w:tr w:rsidR="00511955" w14:paraId="3DED364A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178A8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Dark Grays &amp; Blacks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E99D9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Dark hallway, abandoned building, storm</w:t>
            </w:r>
          </w:p>
        </w:tc>
        <w:tc>
          <w:tcPr>
            <w:tcW w:w="50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10B5A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Tense, uncertain, serious, threatening</w:t>
            </w:r>
          </w:p>
        </w:tc>
      </w:tr>
      <w:tr w:rsidR="00511955" w14:paraId="2E2271AD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8905F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Greens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75E0A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Garden, forest path, quiet classroom</w:t>
            </w:r>
          </w:p>
        </w:tc>
        <w:tc>
          <w:tcPr>
            <w:tcW w:w="50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F4ABA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Natural, peaceful, hopeful, growing</w:t>
            </w:r>
          </w:p>
        </w:tc>
      </w:tr>
      <w:tr w:rsidR="00511955" w14:paraId="033BB233" w14:textId="77777777" w:rsidTr="00FB1590"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FC4DA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Purples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FC938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Dream sequence, magic shop, night festival</w:t>
            </w:r>
          </w:p>
        </w:tc>
        <w:tc>
          <w:tcPr>
            <w:tcW w:w="50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74416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Magical, dreamy, strange, fantastical</w:t>
            </w:r>
          </w:p>
        </w:tc>
      </w:tr>
    </w:tbl>
    <w:p w14:paraId="309FAD49" w14:textId="77777777" w:rsidR="00FB1590" w:rsidRDefault="00FB1590">
      <w:pPr>
        <w:spacing w:before="60" w:after="60"/>
      </w:pPr>
    </w:p>
    <w:p w14:paraId="1971C489" w14:textId="61D9E921" w:rsidR="00FB1590" w:rsidRPr="00FB1590" w:rsidRDefault="00FB1590" w:rsidP="00FB1590">
      <w:pPr>
        <w:pStyle w:val="Heading1"/>
        <w:rPr>
          <w:b w:val="0"/>
          <w:bCs w:val="0"/>
          <w:color w:val="000000" w:themeColor="text1"/>
        </w:rPr>
      </w:pPr>
      <w:bookmarkStart w:id="10" w:name="_Toc234841860"/>
      <w:r w:rsidRPr="00FB1590">
        <w:rPr>
          <w:b w:val="0"/>
          <w:bCs w:val="0"/>
          <w:color w:val="000000" w:themeColor="text1"/>
        </w:rPr>
        <w:t>Reflection Prompts — Exit Ticket</w:t>
      </w:r>
      <w:bookmarkEnd w:id="10"/>
    </w:p>
    <w:p w14:paraId="16A3C620" w14:textId="78C78622" w:rsidR="00511955" w:rsidRDefault="00000000" w:rsidP="00FB1590">
      <w:r>
        <w:t>Students respond to at least two of the following before leaving class. Can be completed as a written slip, verbal response, or Google Form.</w:t>
      </w:r>
    </w:p>
    <w:p w14:paraId="23F47A97" w14:textId="77777777" w:rsidR="00511955" w:rsidRDefault="00511955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580"/>
      </w:tblGrid>
      <w:tr w:rsidR="00511955" w:rsidRPr="00FB1590" w14:paraId="754611AE" w14:textId="77777777" w:rsidTr="00FB1590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FB8D6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95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2DC9B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1"/>
                <w:szCs w:val="21"/>
              </w:rPr>
              <w:t>Describe a background you added today. Why did you choose it for that moment in your story?</w:t>
            </w:r>
          </w:p>
        </w:tc>
      </w:tr>
      <w:tr w:rsidR="00511955" w:rsidRPr="00FB1590" w14:paraId="2A05858D" w14:textId="77777777" w:rsidTr="00FB1590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1254B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95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06312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1"/>
                <w:szCs w:val="21"/>
              </w:rPr>
              <w:t>How did changing the background change how the scene felt, even when the words stayed the same?</w:t>
            </w:r>
          </w:p>
        </w:tc>
      </w:tr>
      <w:tr w:rsidR="00511955" w:rsidRPr="00FB1590" w14:paraId="2B84AA60" w14:textId="77777777" w:rsidTr="00FB1590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14E29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95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04FDD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1"/>
                <w:szCs w:val="21"/>
              </w:rPr>
              <w:t>What is one thing a visual can communicate that words alone cannot?</w:t>
            </w:r>
          </w:p>
        </w:tc>
      </w:tr>
      <w:tr w:rsidR="00511955" w:rsidRPr="00FB1590" w14:paraId="3FDA7133" w14:textId="77777777" w:rsidTr="00FB1590"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8FD98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95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56617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1"/>
                <w:szCs w:val="21"/>
              </w:rPr>
              <w:t>What background would you most want to find or create for your story next, and what mood should it have?</w:t>
            </w:r>
          </w:p>
        </w:tc>
      </w:tr>
    </w:tbl>
    <w:p w14:paraId="3A357A22" w14:textId="77777777" w:rsidR="00511955" w:rsidRDefault="00511955">
      <w:pPr>
        <w:spacing w:after="160"/>
      </w:pPr>
    </w:p>
    <w:p w14:paraId="1E0455CD" w14:textId="4815E37C" w:rsidR="00511955" w:rsidRPr="00FB1590" w:rsidRDefault="00FB1590" w:rsidP="00FB1590">
      <w:pPr>
        <w:pStyle w:val="Heading1"/>
        <w:rPr>
          <w:b w:val="0"/>
          <w:bCs w:val="0"/>
          <w:color w:val="000000" w:themeColor="text1"/>
        </w:rPr>
      </w:pPr>
      <w:bookmarkStart w:id="11" w:name="_Toc234841861"/>
      <w:r w:rsidRPr="00FB1590">
        <w:rPr>
          <w:b w:val="0"/>
          <w:bCs w:val="0"/>
          <w:color w:val="000000" w:themeColor="text1"/>
        </w:rPr>
        <w:t>Extensions &amp; Differentiation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511955" w:rsidRPr="00FB1590" w14:paraId="177B60E7" w14:textId="77777777" w:rsidTr="00FB1590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C6993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18"/>
                <w:szCs w:val="18"/>
              </w:rPr>
              <w:t>CHALLENGE</w:t>
            </w:r>
          </w:p>
        </w:tc>
        <w:tc>
          <w:tcPr>
            <w:tcW w:w="84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AE68D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Students find or draw their own background image (PNG), add it to the game/images/ folder, and reference it in their script. Introduce Piskel or other pixel art tools.</w:t>
            </w:r>
          </w:p>
        </w:tc>
      </w:tr>
      <w:tr w:rsidR="00511955" w:rsidRPr="00FB1590" w14:paraId="1F137C4F" w14:textId="77777777" w:rsidTr="00FB1590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141CD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18"/>
                <w:szCs w:val="18"/>
              </w:rPr>
              <w:t>CHALLENGE</w:t>
            </w:r>
          </w:p>
        </w:tc>
        <w:tc>
          <w:tcPr>
            <w:tcW w:w="84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6450B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 xml:space="preserve">Explore additional with transitions beyond dissolve — try fade, </w:t>
            </w:r>
            <w:proofErr w:type="spellStart"/>
            <w:r w:rsidRPr="00FB1590">
              <w:rPr>
                <w:color w:val="000000" w:themeColor="text1"/>
                <w:sz w:val="20"/>
                <w:szCs w:val="20"/>
              </w:rPr>
              <w:t>pixellate</w:t>
            </w:r>
            <w:proofErr w:type="spellEnd"/>
            <w:r w:rsidRPr="00FB1590">
              <w:rPr>
                <w:color w:val="000000" w:themeColor="text1"/>
                <w:sz w:val="20"/>
                <w:szCs w:val="20"/>
              </w:rPr>
              <w:t>, or move. Students document how each transition changes the mood of the scene change.</w:t>
            </w:r>
          </w:p>
        </w:tc>
      </w:tr>
      <w:tr w:rsidR="00511955" w:rsidRPr="00FB1590" w14:paraId="1B6A6839" w14:textId="77777777" w:rsidTr="00FB1590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496D9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18"/>
                <w:szCs w:val="18"/>
              </w:rPr>
              <w:t>SUPPORT</w:t>
            </w:r>
          </w:p>
        </w:tc>
        <w:tc>
          <w:tcPr>
            <w:tcW w:w="84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6BECDB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 xml:space="preserve">Provide a reference card with the scene syntax pre-filled. Students only need to swap the image name — this removes the syntax </w:t>
            </w:r>
            <w:proofErr w:type="gramStart"/>
            <w:r w:rsidRPr="00FB1590">
              <w:rPr>
                <w:color w:val="000000" w:themeColor="text1"/>
                <w:sz w:val="20"/>
                <w:szCs w:val="20"/>
              </w:rPr>
              <w:t>barrier</w:t>
            </w:r>
            <w:proofErr w:type="gramEnd"/>
            <w:r w:rsidRPr="00FB1590">
              <w:rPr>
                <w:color w:val="000000" w:themeColor="text1"/>
                <w:sz w:val="20"/>
                <w:szCs w:val="20"/>
              </w:rPr>
              <w:t xml:space="preserve"> so they focus entirely on the creative decision.</w:t>
            </w:r>
          </w:p>
        </w:tc>
      </w:tr>
      <w:tr w:rsidR="00511955" w:rsidRPr="00FB1590" w14:paraId="256262D3" w14:textId="77777777" w:rsidTr="00FB1590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D244D" w14:textId="77777777" w:rsidR="00511955" w:rsidRPr="00FB1590" w:rsidRDefault="00000000">
            <w:pPr>
              <w:jc w:val="center"/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18"/>
                <w:szCs w:val="18"/>
              </w:rPr>
              <w:t>SUPPORT</w:t>
            </w:r>
          </w:p>
        </w:tc>
        <w:tc>
          <w:tcPr>
            <w:tcW w:w="848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696C2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Pair students: one narrates the creative intent ('I want this to feel dark and scary') while the partner handles the typing. Switch roles for the next scene.</w:t>
            </w:r>
          </w:p>
        </w:tc>
      </w:tr>
    </w:tbl>
    <w:p w14:paraId="4A760408" w14:textId="537CD572" w:rsidR="00511955" w:rsidRPr="00FB1590" w:rsidRDefault="00FB1590" w:rsidP="00FB1590">
      <w:pPr>
        <w:pStyle w:val="Heading1"/>
        <w:rPr>
          <w:b w:val="0"/>
          <w:bCs w:val="0"/>
          <w:color w:val="000000" w:themeColor="text1"/>
        </w:rPr>
      </w:pPr>
      <w:bookmarkStart w:id="12" w:name="_Toc234841862"/>
      <w:r w:rsidRPr="00FB1590">
        <w:rPr>
          <w:b w:val="0"/>
          <w:bCs w:val="0"/>
          <w:color w:val="000000" w:themeColor="text1"/>
        </w:rPr>
        <w:t>Standards Alignment</w:t>
      </w:r>
      <w:bookmarkEnd w:id="12"/>
    </w:p>
    <w:p w14:paraId="323F90EE" w14:textId="77777777" w:rsidR="00511955" w:rsidRDefault="0051195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511955" w:rsidRPr="00FB1590" w14:paraId="193258BE" w14:textId="77777777" w:rsidTr="00FB1590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7BB59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CSTA 2-AP-13</w:t>
            </w:r>
          </w:p>
        </w:tc>
        <w:tc>
          <w:tcPr>
            <w:tcW w:w="788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B2AB5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Decompose problems and subproblems into parts to facilitate the design, implementation, and review of programs.</w:t>
            </w:r>
          </w:p>
        </w:tc>
      </w:tr>
      <w:tr w:rsidR="00511955" w:rsidRPr="00FB1590" w14:paraId="53F50472" w14:textId="77777777" w:rsidTr="00FB1590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33595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CCSS ELA RL.6.7</w:t>
            </w:r>
          </w:p>
        </w:tc>
        <w:tc>
          <w:tcPr>
            <w:tcW w:w="788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B76B0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Compare and contrast the experience of reading a story to viewing it in another medium; analyze how visuals contribute to meaning.</w:t>
            </w:r>
          </w:p>
        </w:tc>
      </w:tr>
      <w:tr w:rsidR="00511955" w:rsidRPr="00FB1590" w14:paraId="0EA65640" w14:textId="77777777" w:rsidTr="00FB1590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86054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ISTE 1.6c</w:t>
            </w:r>
          </w:p>
        </w:tc>
        <w:tc>
          <w:tcPr>
            <w:tcW w:w="788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46B54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Students communicate complex ideas clearly using digital tools to convey nuance and support storytelling.</w:t>
            </w:r>
          </w:p>
        </w:tc>
      </w:tr>
      <w:tr w:rsidR="00511955" w:rsidRPr="00FB1590" w14:paraId="68D9B308" w14:textId="77777777" w:rsidTr="00FB1590"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79BD6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b/>
                <w:bCs/>
                <w:color w:val="000000" w:themeColor="text1"/>
                <w:sz w:val="20"/>
                <w:szCs w:val="20"/>
              </w:rPr>
              <w:t>SEL — Self-Expression</w:t>
            </w:r>
          </w:p>
        </w:tc>
        <w:tc>
          <w:tcPr>
            <w:tcW w:w="788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21844" w14:textId="77777777" w:rsidR="00511955" w:rsidRPr="00FB1590" w:rsidRDefault="00000000">
            <w:pPr>
              <w:rPr>
                <w:color w:val="000000" w:themeColor="text1"/>
              </w:rPr>
            </w:pPr>
            <w:r w:rsidRPr="00FB1590">
              <w:rPr>
                <w:color w:val="000000" w:themeColor="text1"/>
                <w:sz w:val="20"/>
                <w:szCs w:val="20"/>
              </w:rPr>
              <w:t>Students reflect on personal creative choices and how their decisions communicate their perspective and intent.</w:t>
            </w:r>
          </w:p>
        </w:tc>
      </w:tr>
    </w:tbl>
    <w:p w14:paraId="02B61AF1" w14:textId="77777777" w:rsidR="00511955" w:rsidRDefault="00511955">
      <w:pPr>
        <w:spacing w:after="80"/>
      </w:pPr>
    </w:p>
    <w:sectPr w:rsidR="0051195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01A928" w14:textId="77777777" w:rsidR="0036368C" w:rsidRDefault="0036368C">
      <w:r>
        <w:separator/>
      </w:r>
    </w:p>
  </w:endnote>
  <w:endnote w:type="continuationSeparator" w:id="0">
    <w:p w14:paraId="5E476C01" w14:textId="77777777" w:rsidR="0036368C" w:rsidRDefault="00363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C3EF7F" w14:textId="6976E06B" w:rsidR="00511955" w:rsidRDefault="00511955">
    <w:pPr>
      <w:pBdr>
        <w:top w:val="single" w:sz="4" w:space="4" w:color="DDDDDD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387D33" w14:textId="77777777" w:rsidR="0036368C" w:rsidRDefault="0036368C">
      <w:r>
        <w:separator/>
      </w:r>
    </w:p>
  </w:footnote>
  <w:footnote w:type="continuationSeparator" w:id="0">
    <w:p w14:paraId="4B5F6D42" w14:textId="77777777" w:rsidR="0036368C" w:rsidRDefault="00363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001CD"/>
    <w:multiLevelType w:val="hybridMultilevel"/>
    <w:tmpl w:val="73121D4E"/>
    <w:lvl w:ilvl="0" w:tplc="BE0A2FD2">
      <w:start w:val="1"/>
      <w:numFmt w:val="decimal"/>
      <w:lvlText w:val="%1."/>
      <w:lvlJc w:val="left"/>
      <w:pPr>
        <w:ind w:left="540" w:hanging="360"/>
      </w:pPr>
    </w:lvl>
    <w:lvl w:ilvl="1" w:tplc="057A8A3E">
      <w:numFmt w:val="decimal"/>
      <w:lvlText w:val=""/>
      <w:lvlJc w:val="left"/>
    </w:lvl>
    <w:lvl w:ilvl="2" w:tplc="F830FF98">
      <w:numFmt w:val="decimal"/>
      <w:lvlText w:val=""/>
      <w:lvlJc w:val="left"/>
    </w:lvl>
    <w:lvl w:ilvl="3" w:tplc="079A1830">
      <w:numFmt w:val="decimal"/>
      <w:lvlText w:val=""/>
      <w:lvlJc w:val="left"/>
    </w:lvl>
    <w:lvl w:ilvl="4" w:tplc="68028694">
      <w:numFmt w:val="decimal"/>
      <w:lvlText w:val=""/>
      <w:lvlJc w:val="left"/>
    </w:lvl>
    <w:lvl w:ilvl="5" w:tplc="3CEA5E76">
      <w:numFmt w:val="decimal"/>
      <w:lvlText w:val=""/>
      <w:lvlJc w:val="left"/>
    </w:lvl>
    <w:lvl w:ilvl="6" w:tplc="5C2C8B80">
      <w:numFmt w:val="decimal"/>
      <w:lvlText w:val=""/>
      <w:lvlJc w:val="left"/>
    </w:lvl>
    <w:lvl w:ilvl="7" w:tplc="297E3212">
      <w:numFmt w:val="decimal"/>
      <w:lvlText w:val=""/>
      <w:lvlJc w:val="left"/>
    </w:lvl>
    <w:lvl w:ilvl="8" w:tplc="3BD82104">
      <w:numFmt w:val="decimal"/>
      <w:lvlText w:val=""/>
      <w:lvlJc w:val="left"/>
    </w:lvl>
  </w:abstractNum>
  <w:abstractNum w:abstractNumId="1" w15:restartNumberingAfterBreak="0">
    <w:nsid w:val="110B78DB"/>
    <w:multiLevelType w:val="hybridMultilevel"/>
    <w:tmpl w:val="90522FD8"/>
    <w:lvl w:ilvl="0" w:tplc="F15E394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64DEF"/>
    <w:multiLevelType w:val="hybridMultilevel"/>
    <w:tmpl w:val="0B8A215E"/>
    <w:lvl w:ilvl="0" w:tplc="9E4AFE78">
      <w:start w:val="1"/>
      <w:numFmt w:val="bullet"/>
      <w:lvlText w:val="●"/>
      <w:lvlJc w:val="left"/>
      <w:pPr>
        <w:ind w:left="720" w:hanging="360"/>
      </w:pPr>
    </w:lvl>
    <w:lvl w:ilvl="1" w:tplc="FA8A4DF2">
      <w:start w:val="1"/>
      <w:numFmt w:val="bullet"/>
      <w:lvlText w:val="○"/>
      <w:lvlJc w:val="left"/>
      <w:pPr>
        <w:ind w:left="1440" w:hanging="360"/>
      </w:pPr>
    </w:lvl>
    <w:lvl w:ilvl="2" w:tplc="D16EE30A">
      <w:start w:val="1"/>
      <w:numFmt w:val="bullet"/>
      <w:lvlText w:val="■"/>
      <w:lvlJc w:val="left"/>
      <w:pPr>
        <w:ind w:left="2160" w:hanging="360"/>
      </w:pPr>
    </w:lvl>
    <w:lvl w:ilvl="3" w:tplc="9A74CE16">
      <w:start w:val="1"/>
      <w:numFmt w:val="bullet"/>
      <w:lvlText w:val="●"/>
      <w:lvlJc w:val="left"/>
      <w:pPr>
        <w:ind w:left="2880" w:hanging="360"/>
      </w:pPr>
    </w:lvl>
    <w:lvl w:ilvl="4" w:tplc="A1A479B2">
      <w:start w:val="1"/>
      <w:numFmt w:val="bullet"/>
      <w:lvlText w:val="○"/>
      <w:lvlJc w:val="left"/>
      <w:pPr>
        <w:ind w:left="3600" w:hanging="360"/>
      </w:pPr>
    </w:lvl>
    <w:lvl w:ilvl="5" w:tplc="16B2031E">
      <w:start w:val="1"/>
      <w:numFmt w:val="bullet"/>
      <w:lvlText w:val="■"/>
      <w:lvlJc w:val="left"/>
      <w:pPr>
        <w:ind w:left="4320" w:hanging="360"/>
      </w:pPr>
    </w:lvl>
    <w:lvl w:ilvl="6" w:tplc="F7F04246">
      <w:start w:val="1"/>
      <w:numFmt w:val="bullet"/>
      <w:lvlText w:val="●"/>
      <w:lvlJc w:val="left"/>
      <w:pPr>
        <w:ind w:left="5040" w:hanging="360"/>
      </w:pPr>
    </w:lvl>
    <w:lvl w:ilvl="7" w:tplc="F7A05C84">
      <w:start w:val="1"/>
      <w:numFmt w:val="bullet"/>
      <w:lvlText w:val="●"/>
      <w:lvlJc w:val="left"/>
      <w:pPr>
        <w:ind w:left="5760" w:hanging="360"/>
      </w:pPr>
    </w:lvl>
    <w:lvl w:ilvl="8" w:tplc="A1A6F9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D54C71"/>
    <w:multiLevelType w:val="hybridMultilevel"/>
    <w:tmpl w:val="81761FC4"/>
    <w:lvl w:ilvl="0" w:tplc="2662CB3A">
      <w:start w:val="1"/>
      <w:numFmt w:val="bullet"/>
      <w:lvlText w:val="•"/>
      <w:lvlJc w:val="left"/>
      <w:pPr>
        <w:ind w:left="540" w:hanging="360"/>
      </w:pPr>
    </w:lvl>
    <w:lvl w:ilvl="1" w:tplc="E8409444">
      <w:start w:val="1"/>
      <w:numFmt w:val="bullet"/>
      <w:lvlText w:val="◦"/>
      <w:lvlJc w:val="left"/>
      <w:pPr>
        <w:ind w:left="900" w:hanging="360"/>
      </w:pPr>
    </w:lvl>
    <w:lvl w:ilvl="2" w:tplc="97503E5C">
      <w:numFmt w:val="decimal"/>
      <w:lvlText w:val=""/>
      <w:lvlJc w:val="left"/>
    </w:lvl>
    <w:lvl w:ilvl="3" w:tplc="CCD6E7AC">
      <w:numFmt w:val="decimal"/>
      <w:lvlText w:val=""/>
      <w:lvlJc w:val="left"/>
    </w:lvl>
    <w:lvl w:ilvl="4" w:tplc="4866FCB0">
      <w:numFmt w:val="decimal"/>
      <w:lvlText w:val=""/>
      <w:lvlJc w:val="left"/>
    </w:lvl>
    <w:lvl w:ilvl="5" w:tplc="8DD46CFC">
      <w:numFmt w:val="decimal"/>
      <w:lvlText w:val=""/>
      <w:lvlJc w:val="left"/>
    </w:lvl>
    <w:lvl w:ilvl="6" w:tplc="8DF67AFA">
      <w:numFmt w:val="decimal"/>
      <w:lvlText w:val=""/>
      <w:lvlJc w:val="left"/>
    </w:lvl>
    <w:lvl w:ilvl="7" w:tplc="4EBE627E">
      <w:numFmt w:val="decimal"/>
      <w:lvlText w:val=""/>
      <w:lvlJc w:val="left"/>
    </w:lvl>
    <w:lvl w:ilvl="8" w:tplc="F6665FAC">
      <w:numFmt w:val="decimal"/>
      <w:lvlText w:val=""/>
      <w:lvlJc w:val="left"/>
    </w:lvl>
  </w:abstractNum>
  <w:abstractNum w:abstractNumId="4" w15:restartNumberingAfterBreak="0">
    <w:nsid w:val="77542728"/>
    <w:multiLevelType w:val="hybridMultilevel"/>
    <w:tmpl w:val="CDDA9DC2"/>
    <w:lvl w:ilvl="0" w:tplc="A95E147A">
      <w:start w:val="1"/>
      <w:numFmt w:val="bullet"/>
      <w:lvlText w:val="•"/>
      <w:lvlJc w:val="left"/>
      <w:pPr>
        <w:ind w:left="540" w:hanging="360"/>
      </w:pPr>
    </w:lvl>
    <w:lvl w:ilvl="1" w:tplc="CBBA1AA2">
      <w:numFmt w:val="decimal"/>
      <w:lvlText w:val=""/>
      <w:lvlJc w:val="left"/>
    </w:lvl>
    <w:lvl w:ilvl="2" w:tplc="325A246A">
      <w:numFmt w:val="decimal"/>
      <w:lvlText w:val=""/>
      <w:lvlJc w:val="left"/>
    </w:lvl>
    <w:lvl w:ilvl="3" w:tplc="803C1FE2">
      <w:numFmt w:val="decimal"/>
      <w:lvlText w:val=""/>
      <w:lvlJc w:val="left"/>
    </w:lvl>
    <w:lvl w:ilvl="4" w:tplc="6128D5DE">
      <w:numFmt w:val="decimal"/>
      <w:lvlText w:val=""/>
      <w:lvlJc w:val="left"/>
    </w:lvl>
    <w:lvl w:ilvl="5" w:tplc="370AD084">
      <w:numFmt w:val="decimal"/>
      <w:lvlText w:val=""/>
      <w:lvlJc w:val="left"/>
    </w:lvl>
    <w:lvl w:ilvl="6" w:tplc="E5BAA9C2">
      <w:numFmt w:val="decimal"/>
      <w:lvlText w:val=""/>
      <w:lvlJc w:val="left"/>
    </w:lvl>
    <w:lvl w:ilvl="7" w:tplc="F1CEF0EE">
      <w:numFmt w:val="decimal"/>
      <w:lvlText w:val=""/>
      <w:lvlJc w:val="left"/>
    </w:lvl>
    <w:lvl w:ilvl="8" w:tplc="5AE0DB78">
      <w:numFmt w:val="decimal"/>
      <w:lvlText w:val=""/>
      <w:lvlJc w:val="left"/>
    </w:lvl>
  </w:abstractNum>
  <w:num w:numId="1" w16cid:durableId="1406369199">
    <w:abstractNumId w:val="2"/>
    <w:lvlOverride w:ilvl="0">
      <w:startOverride w:val="1"/>
    </w:lvlOverride>
  </w:num>
  <w:num w:numId="2" w16cid:durableId="1948542558">
    <w:abstractNumId w:val="4"/>
    <w:lvlOverride w:ilvl="0">
      <w:startOverride w:val="1"/>
    </w:lvlOverride>
  </w:num>
  <w:num w:numId="3" w16cid:durableId="13119078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955"/>
    <w:rsid w:val="00352C65"/>
    <w:rsid w:val="0036368C"/>
    <w:rsid w:val="00511955"/>
    <w:rsid w:val="006927C2"/>
    <w:rsid w:val="00BC71D2"/>
    <w:rsid w:val="00C10D59"/>
    <w:rsid w:val="00E10EE6"/>
    <w:rsid w:val="00FB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0CF9A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D35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D3557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15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1590"/>
  </w:style>
  <w:style w:type="paragraph" w:styleId="Footer">
    <w:name w:val="footer"/>
    <w:basedOn w:val="Normal"/>
    <w:link w:val="FooterChar"/>
    <w:uiPriority w:val="99"/>
    <w:unhideWhenUsed/>
    <w:rsid w:val="00FB15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590"/>
  </w:style>
  <w:style w:type="paragraph" w:styleId="Subtitle">
    <w:name w:val="Subtitle"/>
    <w:basedOn w:val="Normal"/>
    <w:next w:val="Normal"/>
    <w:link w:val="SubtitleChar"/>
    <w:uiPriority w:val="11"/>
    <w:qFormat/>
    <w:rsid w:val="00FB159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1590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352C6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52C6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52C6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352C6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2C6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52C6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52C6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2C6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52C6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52C65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C5DC0AA9-F342-D747-80B6-C8D9FDA22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2026-05-31T20:43:00Z</dcterms:created>
  <dcterms:modified xsi:type="dcterms:W3CDTF">2026-07-13T17:30:00Z</dcterms:modified>
</cp:coreProperties>
</file>