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color w:val="ffffff"/>
          <w:sz w:val="60"/>
          <w:szCs w:val="60"/>
          <w:shd w:fill="4a86e8" w:val="clear"/>
        </w:rPr>
      </w:pPr>
      <w:r w:rsidDel="00000000" w:rsidR="00000000" w:rsidRPr="00000000">
        <w:rPr>
          <w:color w:val="ffffff"/>
          <w:sz w:val="60"/>
          <w:szCs w:val="60"/>
          <w:shd w:fill="4a86e8" w:val="clear"/>
          <w:rtl w:val="0"/>
        </w:rPr>
        <w:t xml:space="preserve">New and hoped for the last one Project Proposal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  <w:rPr>
          <w:color w:val="ffffff"/>
          <w:sz w:val="60"/>
          <w:szCs w:val="60"/>
          <w:shd w:fill="0b539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New goal : We want to study the impact of pH on the secretion of organic acids by Lactobacillus acidophilus.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We will quantify the secretion of organic acid by measuring the pH of the environment of the cells along time (Lactobacillus acidophilus will be placed in liquid media).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We will test 3 pH different for incubation : 4.5 ; 5.5 and 5.0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Protocol :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Prepare the medium for the lactobacillus acidophilus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Recepe 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500 mL of tomato juice, filtered and purified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2.5 g Yeast Extract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50g of low fat Milk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450 mL Distilled Water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Prepare three equal medium erlenmeyer : 48 mL per erlenmeyer = 100 mL per erlenmeyer so 300 mL in total. We will do 2 erlenmeyer per concentration.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Regulate the pH in each erlenmeyer by putting HCl or KOH to reach the wanted pH. Drop by drop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 the cells in the media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the first measurement of pH (t=0)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Diluate the 1 mL for the spectrophotometer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Measure the optical density of the solution.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Place in the incubator at 37°C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Repeat measurement every hour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