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15A08">
      <w:pPr>
        <w:pStyle w:val="2"/>
      </w:pPr>
      <w:r>
        <w:t>Advanced Linking Words and Phrases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1416"/>
        <w:gridCol w:w="1772"/>
        <w:gridCol w:w="5915"/>
      </w:tblGrid>
      <w:tr w14:paraId="66DE7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1BB05EF">
            <w:pPr>
              <w:spacing w:after="0" w:line="240" w:lineRule="auto"/>
            </w:pPr>
            <w:r>
              <w:t>Function</w:t>
            </w:r>
          </w:p>
        </w:tc>
        <w:tc>
          <w:tcPr>
            <w:tcW w:w="1416" w:type="dxa"/>
          </w:tcPr>
          <w:p w14:paraId="2FB9F86C">
            <w:pPr>
              <w:spacing w:after="0" w:line="240" w:lineRule="auto"/>
            </w:pPr>
            <w:r>
              <w:t>Basic</w:t>
            </w:r>
          </w:p>
        </w:tc>
        <w:tc>
          <w:tcPr>
            <w:tcW w:w="1772" w:type="dxa"/>
          </w:tcPr>
          <w:p w14:paraId="39C09A6C">
            <w:pPr>
              <w:spacing w:after="0" w:line="240" w:lineRule="auto"/>
            </w:pPr>
            <w:r>
              <w:t>Advanced</w:t>
            </w:r>
          </w:p>
        </w:tc>
        <w:tc>
          <w:tcPr>
            <w:tcW w:w="5915" w:type="dxa"/>
          </w:tcPr>
          <w:p w14:paraId="3CE5B12F">
            <w:pPr>
              <w:spacing w:after="0" w:line="240" w:lineRule="auto"/>
            </w:pPr>
            <w:r>
              <w:t>Example</w:t>
            </w:r>
          </w:p>
        </w:tc>
      </w:tr>
      <w:tr w14:paraId="34C3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F052F1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yellow"/>
              </w:rPr>
            </w:pPr>
            <w:r>
              <w:rPr>
                <w:highlight w:val="yellow"/>
              </w:rPr>
              <w:t>Addition</w:t>
            </w:r>
          </w:p>
        </w:tc>
        <w:tc>
          <w:tcPr>
            <w:tcW w:w="1416" w:type="dxa"/>
          </w:tcPr>
          <w:p w14:paraId="466A2A68">
            <w:pPr>
              <w:spacing w:after="0" w:line="240" w:lineRule="auto"/>
            </w:pPr>
            <w:r>
              <w:t>Also</w:t>
            </w:r>
          </w:p>
        </w:tc>
        <w:tc>
          <w:tcPr>
            <w:tcW w:w="1772" w:type="dxa"/>
          </w:tcPr>
          <w:p w14:paraId="014BA793">
            <w:pPr>
              <w:spacing w:after="0" w:line="240" w:lineRule="auto"/>
            </w:pPr>
            <w:r>
              <w:t>Moreover</w:t>
            </w:r>
          </w:p>
        </w:tc>
        <w:tc>
          <w:tcPr>
            <w:tcW w:w="5915" w:type="dxa"/>
          </w:tcPr>
          <w:p w14:paraId="255C2218">
            <w:pPr>
              <w:spacing w:after="0" w:line="240" w:lineRule="auto"/>
            </w:pPr>
            <w:r>
              <w:t>Moreover, regular exercise improves mental health.</w:t>
            </w:r>
          </w:p>
          <w:p w14:paraId="4A222289">
            <w:pPr>
              <w:spacing w:after="0" w:line="240" w:lineRule="auto"/>
            </w:pPr>
          </w:p>
          <w:p w14:paraId="29A0DA2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I </w:t>
            </w:r>
            <w:r>
              <w:rPr>
                <w:rFonts w:hint="default"/>
                <w:highlight w:val="yellow"/>
                <w:lang w:val="en-US"/>
              </w:rPr>
              <w:t>have to prepare for my upcoming PTE exams.</w:t>
            </w:r>
            <w:r>
              <w:rPr>
                <w:rFonts w:hint="default"/>
                <w:lang w:val="en-US"/>
              </w:rPr>
              <w:t xml:space="preserve"> Moreover, I </w:t>
            </w:r>
            <w:r>
              <w:rPr>
                <w:rFonts w:hint="default"/>
                <w:highlight w:val="yellow"/>
                <w:lang w:val="en-US"/>
              </w:rPr>
              <w:t>have to help my son foe his exams too.</w:t>
            </w:r>
          </w:p>
        </w:tc>
      </w:tr>
      <w:tr w14:paraId="4C66B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08CC0687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  <w:rPr>
                <w:highlight w:val="yellow"/>
              </w:rPr>
            </w:pPr>
            <w:r>
              <w:rPr>
                <w:highlight w:val="yellow"/>
              </w:rPr>
              <w:t>Addition</w:t>
            </w:r>
          </w:p>
        </w:tc>
        <w:tc>
          <w:tcPr>
            <w:tcW w:w="1416" w:type="dxa"/>
          </w:tcPr>
          <w:p w14:paraId="464F2980">
            <w:pPr>
              <w:spacing w:after="0" w:line="240" w:lineRule="auto"/>
            </w:pPr>
            <w:r>
              <w:t>And</w:t>
            </w:r>
          </w:p>
        </w:tc>
        <w:tc>
          <w:tcPr>
            <w:tcW w:w="1772" w:type="dxa"/>
          </w:tcPr>
          <w:p w14:paraId="0ECE8DB6">
            <w:pPr>
              <w:spacing w:after="0" w:line="240" w:lineRule="auto"/>
            </w:pPr>
            <w:r>
              <w:t>Furthermore</w:t>
            </w:r>
          </w:p>
        </w:tc>
        <w:tc>
          <w:tcPr>
            <w:tcW w:w="5915" w:type="dxa"/>
          </w:tcPr>
          <w:p w14:paraId="035BD450">
            <w:pPr>
              <w:spacing w:after="0" w:line="240" w:lineRule="auto"/>
            </w:pPr>
            <w:r>
              <w:t>Furthermore, technology has transformed communication.</w:t>
            </w:r>
          </w:p>
          <w:p w14:paraId="5C4DFE1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I have to prepare for my upcoming PTE exams. Furthermore, I am planning for a long vacation after that.</w:t>
            </w:r>
          </w:p>
        </w:tc>
      </w:tr>
      <w:tr w14:paraId="1E15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960" w:type="dxa"/>
          </w:tcPr>
          <w:p w14:paraId="2CBDF35D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Contrast</w:t>
            </w:r>
          </w:p>
        </w:tc>
        <w:tc>
          <w:tcPr>
            <w:tcW w:w="1416" w:type="dxa"/>
          </w:tcPr>
          <w:p w14:paraId="51B91538">
            <w:pPr>
              <w:spacing w:after="0" w:line="240" w:lineRule="auto"/>
            </w:pPr>
            <w:r>
              <w:t>But</w:t>
            </w:r>
          </w:p>
        </w:tc>
        <w:tc>
          <w:tcPr>
            <w:tcW w:w="1772" w:type="dxa"/>
          </w:tcPr>
          <w:p w14:paraId="1E02AC83">
            <w:pPr>
              <w:spacing w:after="0" w:line="240" w:lineRule="auto"/>
            </w:pPr>
            <w:r>
              <w:t>Nevertheless</w:t>
            </w:r>
          </w:p>
        </w:tc>
        <w:tc>
          <w:tcPr>
            <w:tcW w:w="5915" w:type="dxa"/>
          </w:tcPr>
          <w:p w14:paraId="1035F24E">
            <w:pPr>
              <w:spacing w:after="0" w:line="240" w:lineRule="auto"/>
            </w:pPr>
            <w:r>
              <w:t>The task was difficult</w:t>
            </w:r>
            <w:r>
              <w:rPr>
                <w:rFonts w:hint="default"/>
                <w:lang w:val="en-US"/>
              </w:rPr>
              <w:t xml:space="preserve"> to be completed on time. N</w:t>
            </w:r>
            <w:r>
              <w:t>evertheless, she completed it successfully.</w:t>
            </w:r>
          </w:p>
        </w:tc>
      </w:tr>
      <w:tr w14:paraId="22C4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D34753B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Contrast</w:t>
            </w:r>
          </w:p>
        </w:tc>
        <w:tc>
          <w:tcPr>
            <w:tcW w:w="1416" w:type="dxa"/>
          </w:tcPr>
          <w:p w14:paraId="6CF084DE">
            <w:pPr>
              <w:spacing w:after="0" w:line="240" w:lineRule="auto"/>
            </w:pPr>
            <w:r>
              <w:t>However</w:t>
            </w:r>
          </w:p>
        </w:tc>
        <w:tc>
          <w:tcPr>
            <w:tcW w:w="1772" w:type="dxa"/>
          </w:tcPr>
          <w:p w14:paraId="2B25D27C">
            <w:pPr>
              <w:spacing w:after="0" w:line="240" w:lineRule="auto"/>
            </w:pPr>
            <w:r>
              <w:t>Conversely</w:t>
            </w:r>
          </w:p>
        </w:tc>
        <w:tc>
          <w:tcPr>
            <w:tcW w:w="5915" w:type="dxa"/>
          </w:tcPr>
          <w:p w14:paraId="19760613">
            <w:pPr>
              <w:spacing w:after="0" w:line="240" w:lineRule="auto"/>
            </w:pPr>
            <w:r>
              <w:t xml:space="preserve">Urban populations are increasing; </w:t>
            </w:r>
            <w:r>
              <w:rPr>
                <w:rFonts w:hint="default"/>
                <w:lang w:val="en-US"/>
              </w:rPr>
              <w:t>however</w:t>
            </w:r>
            <w:r>
              <w:t>, rural populations are declining.</w:t>
            </w:r>
          </w:p>
        </w:tc>
      </w:tr>
      <w:tr w14:paraId="584E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9DFF125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Cause</w:t>
            </w:r>
          </w:p>
        </w:tc>
        <w:tc>
          <w:tcPr>
            <w:tcW w:w="1416" w:type="dxa"/>
          </w:tcPr>
          <w:p w14:paraId="061CF7F1">
            <w:pPr>
              <w:spacing w:after="0" w:line="240" w:lineRule="auto"/>
            </w:pPr>
            <w:r>
              <w:t>Because</w:t>
            </w:r>
          </w:p>
        </w:tc>
        <w:tc>
          <w:tcPr>
            <w:tcW w:w="1772" w:type="dxa"/>
          </w:tcPr>
          <w:p w14:paraId="0A0B5825">
            <w:pPr>
              <w:spacing w:after="0" w:line="240" w:lineRule="auto"/>
            </w:pPr>
            <w:r>
              <w:t>Owing to</w:t>
            </w:r>
          </w:p>
        </w:tc>
        <w:tc>
          <w:tcPr>
            <w:tcW w:w="5915" w:type="dxa"/>
          </w:tcPr>
          <w:p w14:paraId="25B53983">
            <w:pPr>
              <w:spacing w:after="0" w:line="240" w:lineRule="auto"/>
            </w:pPr>
            <w:r>
              <w:t>Owing to heavy rainfall, the roads were flooded.</w:t>
            </w:r>
          </w:p>
        </w:tc>
      </w:tr>
      <w:tr w14:paraId="0509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23FEA1E2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Effect</w:t>
            </w:r>
          </w:p>
        </w:tc>
        <w:tc>
          <w:tcPr>
            <w:tcW w:w="1416" w:type="dxa"/>
          </w:tcPr>
          <w:p w14:paraId="72C51A9C">
            <w:pPr>
              <w:spacing w:after="0" w:line="240" w:lineRule="auto"/>
            </w:pPr>
            <w:r>
              <w:t>So</w:t>
            </w:r>
          </w:p>
        </w:tc>
        <w:tc>
          <w:tcPr>
            <w:tcW w:w="1772" w:type="dxa"/>
          </w:tcPr>
          <w:p w14:paraId="7005CBCE">
            <w:pPr>
              <w:spacing w:after="0" w:line="240" w:lineRule="auto"/>
            </w:pPr>
            <w:r>
              <w:t>Consequently</w:t>
            </w:r>
          </w:p>
        </w:tc>
        <w:tc>
          <w:tcPr>
            <w:tcW w:w="5915" w:type="dxa"/>
          </w:tcPr>
          <w:p w14:paraId="36676BEA">
            <w:pPr>
              <w:spacing w:after="0" w:line="240" w:lineRule="auto"/>
            </w:pPr>
            <w:r>
              <w:t>Consequently, the company suffered financial losses.</w:t>
            </w:r>
          </w:p>
        </w:tc>
      </w:tr>
      <w:tr w14:paraId="28E1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1BB0737E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Purpose</w:t>
            </w:r>
          </w:p>
        </w:tc>
        <w:tc>
          <w:tcPr>
            <w:tcW w:w="1416" w:type="dxa"/>
          </w:tcPr>
          <w:p w14:paraId="7A4F99C9">
            <w:pPr>
              <w:spacing w:after="0" w:line="240" w:lineRule="auto"/>
            </w:pPr>
            <w:r>
              <w:t>To</w:t>
            </w:r>
          </w:p>
        </w:tc>
        <w:tc>
          <w:tcPr>
            <w:tcW w:w="1772" w:type="dxa"/>
          </w:tcPr>
          <w:p w14:paraId="45A12C74">
            <w:pPr>
              <w:spacing w:after="0" w:line="240" w:lineRule="auto"/>
            </w:pPr>
            <w:r>
              <w:t>With the aim of</w:t>
            </w:r>
          </w:p>
        </w:tc>
        <w:tc>
          <w:tcPr>
            <w:tcW w:w="5915" w:type="dxa"/>
          </w:tcPr>
          <w:p w14:paraId="1226CDB9">
            <w:pPr>
              <w:spacing w:after="0" w:line="240" w:lineRule="auto"/>
            </w:pPr>
            <w:r>
              <w:t>The campaign was launched with the aim of raising awareness.</w:t>
            </w:r>
          </w:p>
        </w:tc>
      </w:tr>
      <w:tr w14:paraId="3EA3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7374A912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Example</w:t>
            </w:r>
          </w:p>
        </w:tc>
        <w:tc>
          <w:tcPr>
            <w:tcW w:w="1416" w:type="dxa"/>
          </w:tcPr>
          <w:p w14:paraId="6FFDF2EB">
            <w:pPr>
              <w:spacing w:after="0" w:line="240" w:lineRule="auto"/>
            </w:pPr>
            <w:r>
              <w:t>For example</w:t>
            </w:r>
          </w:p>
        </w:tc>
        <w:tc>
          <w:tcPr>
            <w:tcW w:w="1772" w:type="dxa"/>
          </w:tcPr>
          <w:p w14:paraId="7E72D780">
            <w:pPr>
              <w:spacing w:after="0" w:line="240" w:lineRule="auto"/>
            </w:pPr>
            <w:r>
              <w:t>A case in point is</w:t>
            </w:r>
          </w:p>
        </w:tc>
        <w:tc>
          <w:tcPr>
            <w:tcW w:w="5915" w:type="dxa"/>
          </w:tcPr>
          <w:p w14:paraId="0824CDFA">
            <w:pPr>
              <w:spacing w:after="0" w:line="240" w:lineRule="auto"/>
            </w:pPr>
            <w:r>
              <w:t>A case in point is Singapore's education system.</w:t>
            </w:r>
          </w:p>
        </w:tc>
      </w:tr>
      <w:tr w14:paraId="66B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5C705048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Sequence</w:t>
            </w:r>
          </w:p>
        </w:tc>
        <w:tc>
          <w:tcPr>
            <w:tcW w:w="1416" w:type="dxa"/>
          </w:tcPr>
          <w:p w14:paraId="40F680F8">
            <w:pPr>
              <w:spacing w:after="0" w:line="240" w:lineRule="auto"/>
            </w:pPr>
            <w:r>
              <w:t>Then</w:t>
            </w:r>
          </w:p>
        </w:tc>
        <w:tc>
          <w:tcPr>
            <w:tcW w:w="1772" w:type="dxa"/>
          </w:tcPr>
          <w:p w14:paraId="47073A32">
            <w:pPr>
              <w:spacing w:after="0" w:line="240" w:lineRule="auto"/>
            </w:pPr>
            <w:r>
              <w:t>Subsequently</w:t>
            </w:r>
          </w:p>
        </w:tc>
        <w:tc>
          <w:tcPr>
            <w:tcW w:w="5915" w:type="dxa"/>
          </w:tcPr>
          <w:p w14:paraId="5783AB3F">
            <w:pPr>
              <w:spacing w:after="0" w:line="240" w:lineRule="auto"/>
            </w:pPr>
            <w:r>
              <w:t>Subsequently, the data were analyzed carefully.</w:t>
            </w:r>
          </w:p>
        </w:tc>
      </w:tr>
      <w:tr w14:paraId="24B7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42320F4F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Condition</w:t>
            </w:r>
          </w:p>
        </w:tc>
        <w:tc>
          <w:tcPr>
            <w:tcW w:w="1416" w:type="dxa"/>
          </w:tcPr>
          <w:p w14:paraId="38BFFDEA">
            <w:pPr>
              <w:spacing w:after="0" w:line="240" w:lineRule="auto"/>
            </w:pPr>
            <w:r>
              <w:t>If</w:t>
            </w:r>
          </w:p>
        </w:tc>
        <w:tc>
          <w:tcPr>
            <w:tcW w:w="1772" w:type="dxa"/>
          </w:tcPr>
          <w:p w14:paraId="66CF0609">
            <w:pPr>
              <w:spacing w:after="0" w:line="240" w:lineRule="auto"/>
            </w:pPr>
            <w:r>
              <w:t>Provided that</w:t>
            </w:r>
          </w:p>
        </w:tc>
        <w:tc>
          <w:tcPr>
            <w:tcW w:w="5915" w:type="dxa"/>
          </w:tcPr>
          <w:p w14:paraId="1E94CA09">
            <w:pPr>
              <w:spacing w:after="0" w:line="240" w:lineRule="auto"/>
            </w:pPr>
            <w:r>
              <w:t>You can succeed provided that you work consistently.</w:t>
            </w:r>
          </w:p>
        </w:tc>
      </w:tr>
      <w:tr w14:paraId="3E3B3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6A4980B7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Concession</w:t>
            </w:r>
          </w:p>
        </w:tc>
        <w:tc>
          <w:tcPr>
            <w:tcW w:w="1416" w:type="dxa"/>
          </w:tcPr>
          <w:p w14:paraId="7AE8D4E0">
            <w:pPr>
              <w:spacing w:after="0" w:line="240" w:lineRule="auto"/>
            </w:pPr>
            <w:r>
              <w:t>Although</w:t>
            </w:r>
          </w:p>
        </w:tc>
        <w:tc>
          <w:tcPr>
            <w:tcW w:w="1772" w:type="dxa"/>
          </w:tcPr>
          <w:p w14:paraId="5F81A40E">
            <w:pPr>
              <w:spacing w:after="0" w:line="240" w:lineRule="auto"/>
            </w:pPr>
            <w:r>
              <w:t>Albeit</w:t>
            </w:r>
          </w:p>
        </w:tc>
        <w:tc>
          <w:tcPr>
            <w:tcW w:w="5915" w:type="dxa"/>
          </w:tcPr>
          <w:p w14:paraId="50C522EA">
            <w:pPr>
              <w:spacing w:after="0" w:line="240" w:lineRule="auto"/>
            </w:pPr>
            <w:r>
              <w:t>The proposal was accepted, albeit with minor changes.</w:t>
            </w:r>
          </w:p>
        </w:tc>
      </w:tr>
      <w:tr w14:paraId="77DF1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0" w:type="dxa"/>
          </w:tcPr>
          <w:p w14:paraId="37C2260A">
            <w:pPr>
              <w:numPr>
                <w:ilvl w:val="0"/>
                <w:numId w:val="7"/>
              </w:numPr>
              <w:spacing w:after="0" w:line="240" w:lineRule="auto"/>
              <w:ind w:left="425" w:leftChars="0" w:hanging="425" w:firstLineChars="0"/>
            </w:pPr>
            <w:r>
              <w:t>Summary</w:t>
            </w:r>
          </w:p>
        </w:tc>
        <w:tc>
          <w:tcPr>
            <w:tcW w:w="1416" w:type="dxa"/>
          </w:tcPr>
          <w:p w14:paraId="5D8A3DC2">
            <w:pPr>
              <w:spacing w:after="0" w:line="240" w:lineRule="auto"/>
            </w:pPr>
            <w:r>
              <w:t>In conclusion</w:t>
            </w:r>
          </w:p>
        </w:tc>
        <w:tc>
          <w:tcPr>
            <w:tcW w:w="1772" w:type="dxa"/>
          </w:tcPr>
          <w:p w14:paraId="40966D39">
            <w:pPr>
              <w:spacing w:after="0" w:line="240" w:lineRule="auto"/>
            </w:pPr>
            <w:r>
              <w:t>To sum up</w:t>
            </w:r>
          </w:p>
        </w:tc>
        <w:tc>
          <w:tcPr>
            <w:tcW w:w="5915" w:type="dxa"/>
          </w:tcPr>
          <w:p w14:paraId="4870B609">
            <w:pPr>
              <w:spacing w:after="0" w:line="240" w:lineRule="auto"/>
            </w:pPr>
            <w:r>
              <w:t>To sum up, healthy habits improve quality of life.</w:t>
            </w:r>
          </w:p>
        </w:tc>
      </w:tr>
    </w:tbl>
    <w:p w14:paraId="588B0909">
      <w:pPr>
        <w:pStyle w:val="3"/>
      </w:pPr>
      <w:r>
        <w:t>Useful Academic Linking Phrases</w:t>
      </w:r>
    </w:p>
    <w:p w14:paraId="309C45D5">
      <w:pPr>
        <w:pStyle w:val="23"/>
      </w:pPr>
      <w:r>
        <w:t>It is widely acknowledged that...</w:t>
      </w:r>
    </w:p>
    <w:p w14:paraId="41E6F87C">
      <w:pPr>
        <w:pStyle w:val="23"/>
      </w:pPr>
      <w:r>
        <w:t>From this perspective...</w:t>
      </w:r>
    </w:p>
    <w:p w14:paraId="3F60C4C0">
      <w:pPr>
        <w:pStyle w:val="23"/>
      </w:pPr>
      <w:r>
        <w:t>In light of this...</w:t>
      </w:r>
    </w:p>
    <w:p w14:paraId="54B51DD2">
      <w:pPr>
        <w:pStyle w:val="23"/>
      </w:pPr>
      <w:r>
        <w:t>In essence...</w:t>
      </w:r>
    </w:p>
    <w:p w14:paraId="1DDC218D">
      <w:pPr>
        <w:pStyle w:val="23"/>
      </w:pPr>
      <w:r>
        <w:t>On balance...</w:t>
      </w:r>
    </w:p>
    <w:p w14:paraId="39A9574F">
      <w:pPr>
        <w:pStyle w:val="23"/>
      </w:pPr>
      <w:r>
        <w:t>To a large extent...</w:t>
      </w:r>
    </w:p>
    <w:p w14:paraId="1B7B0C60">
      <w:pPr>
        <w:pStyle w:val="23"/>
      </w:pPr>
      <w:r>
        <w:t>In the long run...</w:t>
      </w:r>
    </w:p>
    <w:p w14:paraId="1B418A30">
      <w:pPr>
        <w:pStyle w:val="23"/>
      </w:pPr>
      <w:r>
        <w:t>As evidenced by…</w:t>
      </w:r>
    </w:p>
    <w:p w14:paraId="3F2772BA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 w:ascii="Times New Roman" w:hAnsi="Times New Roman" w:cs="Times New Roman"/>
        </w:rPr>
      </w:pPr>
    </w:p>
    <w:p w14:paraId="790892AE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366E417">
      <w:pPr>
        <w:pStyle w:val="23"/>
        <w:numPr>
          <w:ilvl w:val="0"/>
          <w:numId w:val="0"/>
        </w:numPr>
        <w:spacing w:after="200" w:line="276" w:lineRule="auto"/>
        <w:contextualSpacing/>
        <w:rPr>
          <w:rFonts w:hint="default" w:ascii="SimSun" w:hAnsi="SimSun" w:eastAsia="SimSun" w:cs="SimSun"/>
          <w:sz w:val="32"/>
          <w:szCs w:val="32"/>
          <w:lang w:val="en-US"/>
        </w:rPr>
      </w:pPr>
      <w:bookmarkStart w:id="0" w:name="_GoBack"/>
      <w:bookmarkEnd w:id="0"/>
    </w:p>
    <w:sectPr>
      <w:pgSz w:w="12240" w:h="15840"/>
      <w:pgMar w:top="340" w:right="760" w:bottom="760" w:left="4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21A228"/>
    <w:multiLevelType w:val="singleLevel"/>
    <w:tmpl w:val="E821A2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EE5464"/>
    <w:rsid w:val="7AFC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345</Words>
  <Characters>1778</Characters>
  <Lines>0</Lines>
  <Paragraphs>0</Paragraphs>
  <TotalTime>20</TotalTime>
  <ScaleCrop>false</ScaleCrop>
  <LinksUpToDate>false</LinksUpToDate>
  <CharactersWithSpaces>2042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Ms. Rao</cp:lastModifiedBy>
  <dcterms:modified xsi:type="dcterms:W3CDTF">2026-08-16T15:52:27Z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eyJoZGlkIjoiODMxMzVhODk1ODIxMzU3MmUyMWI0NDUzMGI0OTdkOTQiLCJ1c2VySWQiOiIxOTQxOTA2NjUxMDA1In0=</vt:lpwstr>
  </property>
  <property fmtid="{D5CDD505-2E9C-101B-9397-08002B2CF9AE}" pid="3" name="KSOProductBuildVer">
    <vt:lpwstr>1033-12.1.0.28032</vt:lpwstr>
  </property>
  <property fmtid="{D5CDD505-2E9C-101B-9397-08002B2CF9AE}" pid="4" name="ICV">
    <vt:lpwstr>4C6550F8738F4E0BADA3778047F53392_12</vt:lpwstr>
  </property>
</Properties>
</file>