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highlight w:val="none"/>
        </w:rPr>
      </w:pPr>
      <w:r>
        <w:rPr>
          <w:b/>
        </w:rPr>
        <w:t xml:space="preserve">Unidad 3. </w:t>
      </w:r>
      <w:r>
        <w:rPr>
          <w:b w:val="0"/>
        </w:rPr>
        <w:t xml:space="preserve">Distribuciones de probabilidad discreta.</w:t>
      </w:r>
      <w:r>
        <w:rPr>
          <w:b w:val="0"/>
        </w:rPr>
      </w:r>
    </w:p>
    <w:p>
      <w:pPr>
        <w:pStyle w:val="602"/>
        <w:numPr>
          <w:ilvl w:val="0"/>
          <w:numId w:val="1"/>
        </w:numPr>
        <w:rPr>
          <w:b w:val="0"/>
        </w:rPr>
      </w:pPr>
      <w:r>
        <w:rPr>
          <w:b w:val="0"/>
          <w:highlight w:val="none"/>
        </w:rPr>
        <w:t xml:space="preserve">Distribución de probabilidad binomial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“Tiene dos probabilidades.”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rPr>
          <w:b w:val="0"/>
          <w:sz w:val="18"/>
          <w:highlight w:val="none"/>
        </w:rPr>
      </w:pPr>
      <w:r>
        <w:rPr>
          <w:b w:val="0"/>
          <w:highlight w:val="none"/>
        </w:rPr>
        <w:t xml:space="preserve">Función de probabilidad binomial: f(x)=(n/x)p&lt;</w:t>
      </w:r>
      <w:r>
        <w:rPr>
          <w:b w:val="0"/>
          <w:sz w:val="18"/>
          <w:highlight w:val="none"/>
        </w:rPr>
        <w:t xml:space="preserve">x</w:t>
      </w:r>
      <w:r>
        <w:rPr>
          <w:b w:val="0"/>
          <w:highlight w:val="none"/>
        </w:rPr>
        <w:t xml:space="preserve">(1-p)</w:t>
      </w:r>
      <w:r>
        <w:rPr>
          <w:b w:val="0"/>
          <w:sz w:val="18"/>
          <w:highlight w:val="none"/>
        </w:rPr>
        <w:t xml:space="preserve">&lt;(n-x)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sz w:val="18"/>
          <w:highlight w:val="none"/>
        </w:rPr>
      </w:r>
      <w:r>
        <w:rPr>
          <w:b w:val="0"/>
          <w:sz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2023-03-07T18:53:39Z</dcterms:modified>
</cp:coreProperties>
</file>