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120"/>
        <w:jc w:val="center"/>
      </w:pPr>
      <w:r>
        <w:rPr>
          <w:rFonts w:ascii="Arial" w:cs="Arial" w:eastAsia="Arial" w:hAnsi="Arial"/>
          <w:b/>
          <w:bCs/>
          <w:color w:val="1B3A4B"/>
          <w:sz w:val="44"/>
          <w:szCs w:val="44"/>
        </w:rPr>
        <w:t xml:space="preserve">DESIGN DOCUMENT</w:t>
      </w:r>
    </w:p>
    <w:p>
      <w:pPr>
        <w:spacing w:before="0" w:after="60"/>
        <w:jc w:val="center"/>
      </w:pPr>
      <w:r>
        <w:rPr>
          <w:rFonts w:ascii="Arial" w:cs="Arial" w:eastAsia="Arial" w:hAnsi="Arial"/>
          <w:b/>
          <w:bCs/>
          <w:color w:val="1B3A4B"/>
          <w:sz w:val="72"/>
          <w:szCs w:val="72"/>
        </w:rPr>
        <w:t xml:space="preserve">Manuscript</w:t>
      </w:r>
    </w:p>
    <w:p>
      <w:pPr>
        <w:spacing w:before="0" w:after="240"/>
        <w:jc w:val="center"/>
      </w:pPr>
      <w:r>
        <w:rPr>
          <w:rFonts w:ascii="Arial" w:cs="Arial" w:eastAsia="Arial" w:hAnsi="Arial"/>
          <w:i/>
          <w:iCs/>
          <w:color w:val="5A5A5A"/>
          <w:sz w:val="26"/>
          <w:szCs w:val="26"/>
        </w:rPr>
        <w:t xml:space="preserve">A Native Writing Application for Books &amp; Large-Scale Projects</w:t>
      </w:r>
    </w:p>
    <w:p>
      <w:pPr>
        <w:pBdr>
          <w:top w:val="single" w:color="1B3A4B" w:sz="2" w:space="8"/>
        </w:pBdr>
        <w:spacing w:before="600" w:after="0"/>
        <w:jc w:val="center"/>
      </w:pPr>
      <w:r>
        <w:rPr>
          <w:rFonts w:ascii="Arial" w:cs="Arial" w:eastAsia="Arial" w:hAnsi="Arial"/>
          <w:color w:val="5A5A5A"/>
          <w:sz w:val="22"/>
          <w:szCs w:val="22"/>
        </w:rPr>
        <w:t xml:space="preserve">Version 1.0  |  March 2026</w:t>
      </w:r>
    </w:p>
    <w:p>
      <w:pPr>
        <w:spacing w:before="60" w:after="0"/>
        <w:jc w:val="center"/>
      </w:pPr>
      <w:r>
        <w:rPr>
          <w:rFonts w:ascii="Arial" w:cs="Arial" w:eastAsia="Arial" w:hAnsi="Arial"/>
          <w:color w:val="5A5A5A"/>
          <w:sz w:val="20"/>
          <w:szCs w:val="20"/>
        </w:rPr>
        <w:t xml:space="preserve">Platform: macOS (Swift/SwiftUI)  |  Architecture: Monolithic  |  Editor: Markdown-First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Product Overview</w:t>
      </w:r>
    </w:p>
    <w:p>
      <w:pPr>
        <w:spacing w:before="80" w:after="80"/>
      </w:pPr>
      <w:r>
        <w:t xml:space="preserve">Manuscript is a native macOS writing application purpose-built for authors working on books, research manuscripts, and other large-scale writing projects. It combines a high-performance plain text editor with live Markdown rendering, a dual-mode architecture supporting both linear narrative and modular assembly workflows, and integrated tools for project planning, productivity tracking, and multi-format export.</w:t>
      </w:r>
    </w:p>
    <w:p>
      <w:pPr>
        <w:spacing w:before="80" w:after="80"/>
      </w:pPr>
      <w:r>
        <w:t xml:space="preserve">The application is designed as a monolithic, locally-run program with no cloud dependencies. All data stays on the user's machine in an open, inspectable file format. The MVP prioritizes the core writing engine and productivity features, with visual planning and export capabilities following in subsequent releases.</w:t>
      </w:r>
    </w:p>
    <w:p>
      <w:pPr>
        <w:pStyle w:val="Heading2"/>
      </w:pPr>
      <w:r>
        <w:t xml:space="preserve">1.1 Design Principles</w:t>
      </w:r>
    </w:p>
    <w:p>
      <w:pPr>
        <w:spacing w:before="80" w:after="80"/>
      </w:pPr>
      <w:r>
        <w:rPr>
          <w:b/>
          <w:bCs/>
        </w:rPr>
        <w:t xml:space="preserve">Performance first. </w:t>
      </w:r>
      <w:r>
        <w:t xml:space="preserve">The app must handle 200,000+ word projects with zero perceptible lag. Lazy rendering, indexed search, and efficient data structures are architectural requirements, not optimizations.</w:t>
      </w:r>
    </w:p>
    <w:p>
      <w:pPr>
        <w:spacing w:before="80" w:after="80"/>
      </w:pPr>
      <w:r>
        <w:rPr>
          <w:b/>
          <w:bCs/>
        </w:rPr>
        <w:t xml:space="preserve">Writer's mental model. </w:t>
      </w:r>
      <w:r>
        <w:t xml:space="preserve">Every feature should map to how writers actually think about their work — chapters, scenes, fragments, notes — not to software abstractions like files, databases, or version trees.</w:t>
      </w:r>
    </w:p>
    <w:p>
      <w:pPr>
        <w:spacing w:before="80" w:after="80"/>
      </w:pPr>
      <w:r>
        <w:rPr>
          <w:b/>
          <w:bCs/>
        </w:rPr>
        <w:t xml:space="preserve">Local ownership. </w:t>
      </w:r>
      <w:r>
        <w:t xml:space="preserve">No accounts, no telemetry, no cloud sync. The user owns their data in a format they can inspect, back up, and migrate without the application.</w:t>
      </w:r>
    </w:p>
    <w:p>
      <w:pPr>
        <w:spacing w:before="80" w:after="80"/>
      </w:pPr>
      <w:r>
        <w:rPr>
          <w:b/>
          <w:bCs/>
        </w:rPr>
        <w:t xml:space="preserve">Progressive complexity. </w:t>
      </w:r>
      <w:r>
        <w:t xml:space="preserve">Core writing works immediately. Power features (entity tracking, compile presets, regex search) are discoverable but never in the way.</w:t>
      </w:r>
    </w:p>
    <w:p>
      <w:pPr>
        <w:spacing w:before="80" w:after="80"/>
      </w:pPr>
      <w:r>
        <w:rPr>
          <w:b/>
          <w:bCs/>
        </w:rPr>
        <w:t xml:space="preserve">Keyboard-driven. </w:t>
      </w:r>
      <w:r>
        <w:t xml:space="preserve">Every action reachable via keyboard. Command palette as the universal entry point. Mouse-optional for all workflows.</w:t>
      </w:r>
    </w:p>
    <w:p>
      <w:pPr>
        <w:pStyle w:val="Heading2"/>
      </w:pPr>
      <w:r>
        <w:t xml:space="preserve">1.2 Target Platform &amp; Technology</w:t>
      </w:r>
    </w:p>
    <w:p>
      <w:pPr>
        <w:spacing w:before="80" w:after="80"/>
      </w:pPr>
      <w:r>
        <w:t xml:space="preserve">Primary platform is macOS, built with Swift and SwiftUI. The architecture should be designed with future cross-platform portability in mind (targeting Windows via a potential Swift cross-compilation path or a parallel native implementation). The editor component specifically should be abstracted from platform-specific UI code to facilitate this.</w:t>
      </w:r>
    </w:p>
    <w:p>
      <w:pPr>
        <w:pStyle w:val="Heading2"/>
      </w:pPr>
      <w:r>
        <w:t xml:space="preserve">1.3 Release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Release</w:t>
            </w:r>
          </w:p>
        </w:tc>
        <w:tc>
          <w:tcPr>
            <w:tcW w:type="dxa" w:w="4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Focus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v1.0 (MVP)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Writing Engine + Productivity &amp; Workflow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writing tool — editor, dual-mode, versioning, goals, tags, search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Project Planning + Basic Export + Lightweight Citations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Structural thinking — outliner, corkboard, timeline, entities, Markdown/DOCX/PDF export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v2.0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Export Pipeline + Research System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Publishing &amp; reference — compile presets, EPUB, stylesheets, notes, source library, scratchpad</w:t>
            </w:r>
          </w:p>
        </w:tc>
      </w:tr>
    </w:tbl>
    <w:p>
      <w:r>
        <w:br w:type="page"/>
      </w:r>
    </w:p>
    <w:p>
      <w:pPr>
        <w:pStyle w:val="Heading1"/>
      </w:pPr>
      <w:r>
        <w:t xml:space="preserve">2. MVP Feature Specification (v1.0)</w:t>
      </w:r>
    </w:p>
    <w:p>
      <w:pPr>
        <w:pStyle w:val="Heading2"/>
      </w:pPr>
      <w:r>
        <w:t xml:space="preserve">2.1 Editor</w:t>
      </w:r>
    </w:p>
    <w:p>
      <w:pPr>
        <w:spacing w:before="80" w:after="80"/>
      </w:pPr>
      <w:r>
        <w:t xml:space="preserve">The editor is the core surface of the application. It must feel fast, responsive, and invisible — the user should be thinking about their writing, not their tool.</w:t>
      </w:r>
    </w:p>
    <w:p>
      <w:pPr>
        <w:pStyle w:val="Heading3"/>
      </w:pPr>
      <w:r>
        <w:t xml:space="preserve">2.1.1 Rendering &amp;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Plain text input with live Markdown rendering. The user types Markdown syntax; the editor renders it inline (headers enlarge, bold/italic display styled, etc.) while preserving the source 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Architecture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is stored and rendered as discrete blocks (paragraphs, headers, code blocks, block quotes). Only visible blocks plus a buffer zone are rendered to the DOM at any time. This is critical for performance at scale.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Supported Markdown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Headings (H1–H6), bold, italic, strikethrough, inline code, code blocks with syntax highlighting, block quotes, horizontal rules, footnotes (rendered as popup or margin notes), and links.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Autosave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 interval (default: 30 seconds). Saves to the project file silently. Visual indicator (subtle icon change) confirms save state. No manual save action required, but Cmd+S triggers an immediate save.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Undo/Redo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Per-document undo/redo stack that persists across sessions. Stored as part of the project file. Minimum 500 operations deep. Redo stack clears on new edit after undo (standard behavior).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Focus Mode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Toggleable mode that dims all UI except the current paragraph or scene. Optional typewriter scrolling (active line stays vertically centered).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 Count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Always-visible count at the bottom of the editor showing document-level word count. Click to expand: character count, reading time estimate, and selection-level count. Chapter-level counts visible in the sidebar.</w:t>
            </w:r>
          </w:p>
        </w:tc>
      </w:tr>
    </w:tbl>
    <w:p>
      <w:pPr>
        <w:pStyle w:val="Heading3"/>
      </w:pPr>
      <w:r>
        <w:t xml:space="preserve">2.1.2 Keyboard &amp;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Shortcut System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default shortcuts follow macOS conventions (Cmd+B for bold, etc.). Full shortcut customization via a preferences pane. Shortcuts exportable/importable as 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 Palette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Cmd+K opens a fuzzy-search command palette. Every application action is searchable here: formatting, navigation, mode switching, preferences, file operations. Recent commands float to the top.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Editor Appearance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 font family, font size, line height, and paragraph spacing — independent of export formatting. These are writing-environment preferences, not document styles.</w:t>
            </w:r>
          </w:p>
        </w:tc>
      </w:tr>
    </w:tbl>
    <w:p>
      <w:pPr>
        <w:pStyle w:val="Heading2"/>
      </w:pPr>
      <w:r>
        <w:t xml:space="preserve">2.2 Dual-Mode Architecture</w:t>
      </w:r>
    </w:p>
    <w:p>
      <w:pPr>
        <w:spacing w:before="80" w:after="80"/>
      </w:pPr>
      <w:r>
        <w:t xml:space="preserve">This is the defining architectural feature of the application. The same content must be viewable and editable in two fundamentally different mental models — sequential and spatial — with seamless transitions between them.</w:t>
      </w:r>
    </w:p>
    <w:p>
      <w:pPr>
        <w:pStyle w:val="Heading3"/>
      </w:pPr>
      <w:r>
        <w:t xml:space="preserve">2.2.1 Content Model</w:t>
      </w:r>
    </w:p>
    <w:p>
      <w:pPr>
        <w:spacing w:before="80" w:after="80"/>
      </w:pPr>
      <w:r>
        <w:t xml:space="preserve">The atomic unit of content is a Scene (or Section). A scene is a discrete block of prose with its own metadata (title, tags, status, synopsis, word count). Scenes are grouped into Chapters, which are grouped into Parts (optional), which constitute a Manuscript. This hierarchy is the shared data model that both modes operate on.</w:t>
      </w:r>
    </w:p>
    <w:p>
      <w:pPr>
        <w:spacing w:before="80" w:after="80"/>
      </w:pPr>
      <w:r>
        <w:t xml:space="preserve">Every scene has two key properties: its hierarchical position (which chapter it belongs to) and its sequence position (its order within that chapter). Both modes read and write to these same properties — they are views on a single data model, not separate data stores.</w:t>
      </w:r>
    </w:p>
    <w:p>
      <w:pPr>
        <w:pStyle w:val="Heading3"/>
      </w:pPr>
      <w:r>
        <w:t xml:space="preserve">2.2.2 Linear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Navigation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Sequential chapter/scene navigation via Previous/Next controls. Continuous scrolling within a chapter. Sidebar shows current position in the full manuscript.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editor experience. Writing within a scene. Scene boundaries are indicated by subtle dividers or header markers, not hard page breaks.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Reordering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Scenes and chapters can be reordered via drag-and-drop in the sidebar. This changes their sequence position, which is reflected immediately in both modes.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Mental Model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user experiences the project as a continuous document they are reading/writing through, top to bottom.</w:t>
            </w:r>
          </w:p>
        </w:tc>
      </w:tr>
    </w:tbl>
    <w:p>
      <w:pPr>
        <w:pStyle w:val="Heading3"/>
      </w:pPr>
      <w:r>
        <w:t xml:space="preserve">2.2.3 Modular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 View</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scene is represented as a card showing: title, first ~50 words or synopsis, status color, word count, and up to 3 tags. Cards are arranged in a grid or freeform layout.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Drag-and-Drop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Cards can be dragged to reorder within a chapter, moved between chapters, or ungrouped into a staging area (scenes not yet assigned to a chapter).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Cards can be filtered by tag, status, chapter, or metadata field. Filtered-out cards dim or hide, maintaining spatial position context.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Edit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Double-clicking a card opens the scene in an inline editor overlay or splits the view to show the editor alongside the card layout.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Mental Model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user experiences the project as a spatial workspace — a desk covered in index cards they can rearrange, group, and annotate.</w:t>
            </w:r>
          </w:p>
        </w:tc>
      </w:tr>
    </w:tbl>
    <w:p>
      <w:pPr>
        <w:pStyle w:val="Heading3"/>
      </w:pPr>
      <w:r>
        <w:t xml:space="preserve">2.2.4 Mode Switching</w:t>
      </w:r>
    </w:p>
    <w:p>
      <w:pPr>
        <w:spacing w:before="80" w:after="80"/>
      </w:pPr>
      <w:r>
        <w:t xml:space="preserve">Switching between modes is instantaneous and non-destructive. A toolbar toggle or keyboard shortcut (e.g., Cmd+Shift+M) swaps the view. The user's current position is preserved: if they were editing Scene 3 of Chapter 2 in linear mode, switching to modular mode highlights that card. Changes made in either mode are immediately reflected in the other. There is no compile or sync step between modes — they are live views of the same data.</w:t>
      </w:r>
    </w:p>
    <w:p>
      <w:pPr>
        <w:pStyle w:val="Heading2"/>
      </w:pPr>
      <w:r>
        <w:t xml:space="preserve">2.3 Project Structure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Sidebar Tree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Hierarchical tree view: Manuscript &gt; Parts (optional) &gt; Chapters &gt; Scenes. Each node shows title and word count. Collapsible at every level. Drag-and-drop reordering within and between levels.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Jump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Cmd+J opens a fuzzy-search dialog that matches against all node titles and content. Results ranked by title match first, then content match. Selecting a result navigates to that location in the current mode.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Breadcrumb Bar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Persistent breadcrumb at the top of the editor showing: Manuscript &gt; Part &gt; Chapter &gt; Scene. Each segment is clickable for navigation.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Content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Right-click context menu or keyboard shortcut to create a new scene, chapter, or part at any point in the hierarchy. New scenes can be created inline (at cursor position in linear mode) or as a new card (in modular mode).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Trash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Deleted content moves to a Trash folder within the project, recoverable until the user explicitly empties it. Trash does not count toward word counts or compile output.</w:t>
            </w:r>
          </w:p>
        </w:tc>
      </w:tr>
    </w:tbl>
    <w:p>
      <w:pPr>
        <w:pStyle w:val="Heading2"/>
      </w:pPr>
      <w:r>
        <w:t xml:space="preserve">2.4 Project File Format</w:t>
      </w:r>
    </w:p>
    <w:p>
      <w:pPr>
        <w:spacing w:before="80" w:after="80"/>
      </w:pPr>
      <w:r>
        <w:t xml:space="preserve">The project is stored as a structured directory, optionally bundled into a single .manuscript file (which is a renamed ZIP archive). The directory structure is human-readable and inspectable:</w:t>
      </w:r>
    </w:p>
    <w:p>
      <w:pPr>
        <w:spacing w:before="80" w:after="80"/>
      </w:pPr>
      <w:r>
        <w:rPr>
          <w:rFonts w:ascii="Menlo" w:cs="Menlo" w:eastAsia="Menlo" w:hAnsi="Menlo"/>
          <w:sz w:val="18"/>
          <w:szCs w:val="18"/>
        </w:rPr>
        <w:t xml:space="preserve">project-name/
</w:t>
      </w:r>
      <w:r>
        <w:rPr>
          <w:rFonts w:ascii="Menlo" w:cs="Menlo" w:eastAsia="Menlo" w:hAnsi="Menlo"/>
          <w:sz w:val="18"/>
          <w:szCs w:val="18"/>
        </w:rPr>
        <w:t xml:space="preserve">  manifest.json          — Project metadata, settings, hierarchy
</w:t>
      </w:r>
      <w:r>
        <w:rPr>
          <w:rFonts w:ascii="Menlo" w:cs="Menlo" w:eastAsia="Menlo" w:hAnsi="Menlo"/>
          <w:sz w:val="18"/>
          <w:szCs w:val="18"/>
        </w:rPr>
        <w:t xml:space="preserve">  content/
</w:t>
      </w:r>
      <w:r>
        <w:rPr>
          <w:rFonts w:ascii="Menlo" w:cs="Menlo" w:eastAsia="Menlo" w:hAnsi="Menlo"/>
          <w:sz w:val="18"/>
          <w:szCs w:val="18"/>
        </w:rPr>
        <w:t xml:space="preserve">    ch01/
</w:t>
      </w:r>
      <w:r>
        <w:rPr>
          <w:rFonts w:ascii="Menlo" w:cs="Menlo" w:eastAsia="Menlo" w:hAnsi="Menlo"/>
          <w:sz w:val="18"/>
          <w:szCs w:val="18"/>
        </w:rPr>
        <w:t xml:space="preserve">      scene-001.md       — Scene content (plain Markdown)
</w:t>
      </w:r>
      <w:r>
        <w:rPr>
          <w:rFonts w:ascii="Menlo" w:cs="Menlo" w:eastAsia="Menlo" w:hAnsi="Menlo"/>
          <w:sz w:val="18"/>
          <w:szCs w:val="18"/>
        </w:rPr>
        <w:t xml:space="preserve">      scene-002.md
</w:t>
      </w:r>
      <w:r>
        <w:rPr>
          <w:rFonts w:ascii="Menlo" w:cs="Menlo" w:eastAsia="Menlo" w:hAnsi="Menlo"/>
          <w:sz w:val="18"/>
          <w:szCs w:val="18"/>
        </w:rPr>
        <w:t xml:space="preserve">    ch02/
</w:t>
      </w:r>
      <w:r>
        <w:rPr>
          <w:rFonts w:ascii="Menlo" w:cs="Menlo" w:eastAsia="Menlo" w:hAnsi="Menlo"/>
          <w:sz w:val="18"/>
          <w:szCs w:val="18"/>
        </w:rPr>
        <w:t xml:space="preserve">      scene-001.md
</w:t>
      </w:r>
      <w:r>
        <w:rPr>
          <w:rFonts w:ascii="Menlo" w:cs="Menlo" w:eastAsia="Menlo" w:hAnsi="Menlo"/>
          <w:sz w:val="18"/>
          <w:szCs w:val="18"/>
        </w:rPr>
        <w:t xml:space="preserve">  metadata/
</w:t>
      </w:r>
      <w:r>
        <w:rPr>
          <w:rFonts w:ascii="Menlo" w:cs="Menlo" w:eastAsia="Menlo" w:hAnsi="Menlo"/>
          <w:sz w:val="18"/>
          <w:szCs w:val="18"/>
        </w:rPr>
        <w:t xml:space="preserve">    tags.json             — Tag definitions and assignments
</w:t>
      </w:r>
      <w:r>
        <w:rPr>
          <w:rFonts w:ascii="Menlo" w:cs="Menlo" w:eastAsia="Menlo" w:hAnsi="Menlo"/>
          <w:sz w:val="18"/>
          <w:szCs w:val="18"/>
        </w:rPr>
        <w:t xml:space="preserve">    snapshots/            — Named version snapshots
</w:t>
      </w:r>
      <w:r>
        <w:rPr>
          <w:rFonts w:ascii="Menlo" w:cs="Menlo" w:eastAsia="Menlo" w:hAnsi="Menlo"/>
          <w:sz w:val="18"/>
          <w:szCs w:val="18"/>
        </w:rPr>
        <w:t xml:space="preserve">  backups/                — Timestamped automatic backups
</w:t>
      </w:r>
    </w:p>
    <w:p>
      <w:pPr>
        <w:spacing w:before="80" w:after="80"/>
      </w:pPr>
      <w:r>
        <w:t xml:space="preserve">This format ensures the user is never locked in. Even without the application, every scene is a readable Markdown file. The manifest.json stores the hierarchy, ordering, metadata, and settings. Snapshots are stored as diffs against the current state to minimize storage.</w:t>
      </w:r>
    </w:p>
    <w:p>
      <w:pPr>
        <w:pStyle w:val="Heading3"/>
      </w:pPr>
      <w:r>
        <w:t xml:space="preserve">2.4.1 Backup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Auto-Backup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 schedule (default: every 30 minutes while the project is open). Creates a timestamped copy of the full project directory.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Location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alongside the project file. Configurable to any local directory.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Retention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keep last 20 backups. Configurable. Oldest backups are pruned automatically.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Accessible via File &gt; Restore from Backup. Shows a list of available backups with timestamps and size. Restoring creates a new copy — never overwrites the current project.</w:t>
            </w:r>
          </w:p>
        </w:tc>
      </w:tr>
    </w:tbl>
    <w:p>
      <w:r>
        <w:br w:type="page"/>
      </w:r>
    </w:p>
    <w:p>
      <w:pPr>
        <w:pStyle w:val="Heading2"/>
      </w:pPr>
      <w:r>
        <w:t xml:space="preserve">2.5 Version Control &amp; Snapshots</w:t>
      </w:r>
    </w:p>
    <w:p>
      <w:pPr>
        <w:spacing w:before="80" w:after="80"/>
      </w:pPr>
      <w:r>
        <w:t xml:space="preserve">Snapshots are writer-friendly version control. They capture the complete state of the manuscript at a moment in time, named by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Snapshot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action via menu or Cmd+Shift+S. Prompts for a name (e.g., 'Before restructuring Act 2', 'Draft 3 complete'). Captures all content, hierarchy, and metadata.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Snapshot List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Accessible via a dedicated Snapshots panel. Shows name, date, word count delta since previous snapshot. Sortable by 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Diff View</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any two snapshots to see a side-by-side or inline diff. Additions highlighted in green, deletions in red. Diff operates at the scene level — shows which scenes changed, were added, or were removed, then per-scene text diff.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Restoring a snapshot creates it as a new branch (the current state is auto-snapshotted first). The user never loses work by restoring.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Snapshots stored as content diffs (not full copies) to keep project size manageable. First snapshot is a full copy; subsequent ones are incremental.</w:t>
            </w:r>
          </w:p>
        </w:tc>
      </w:tr>
    </w:tbl>
    <w:p>
      <w:pPr>
        <w:pStyle w:val="Heading2"/>
      </w:pPr>
      <w:r>
        <w:t xml:space="preserve">2.6 Advanced Find &amp;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 Search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Cmd+F opens inline search bar. Highlights all matches in the current scene. Navigate between matches with Enter/Shift+Enter.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Project-Wide Search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Cmd+Shift+F searches across all scenes, chapters, and (in v1.1+) notes and entity profiles. Results grouped by location with surrounding context preview.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 Support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Toggle regex mode in the search bar. Full POSIX extended regex support. Capture groups available in replacement strings ($1, $2, etc.).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Scope Control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Dropdown to limit search to: current scene, current chapter, selected chapters, or entire project.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replace, replace all within scope. Preview of replacements before committing. Undo replaces all changes as a single operation.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 Formatting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 for Markdown formatting patterns (e.g., find all italic text, all H2 headings, all block quotes). Useful for structural editing passes.</w:t>
            </w:r>
          </w:p>
        </w:tc>
      </w:tr>
    </w:tbl>
    <w:p>
      <w:pPr>
        <w:pStyle w:val="Heading2"/>
      </w:pPr>
      <w:r>
        <w:t xml:space="preserve">2.7 Tags &amp; Metadata System</w:t>
      </w:r>
    </w:p>
    <w:p>
      <w:pPr>
        <w:spacing w:before="80" w:after="80"/>
      </w:pPr>
      <w:r>
        <w:t xml:space="preserve">Tags and custom metadata provide the organizational layer that makes the project navigable and filterable, especially in modular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Freeform text tags assignable to any scene or chapter. Autocomplete from existing tags. Bulk-tagging via multi-select in modular mode or sidebar.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 Labels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small set (6–8) of color labels assignable to scenes. These appear as color indicators on cards, sidebar nodes, and the status bar. User-definable label names (e.g., red = 'Needs Research', green = 'Final').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Metadata Fields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User-defined key-value fields on scenes (e.g., 'POV Character', 'Setting', 'Subplot', 'Revision Status'). Defined at the project level; values set per-scene. These fields are filterable and searchable.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Built-in status field on every scene with configurable options (default: To Do, In Progress, First Draft, Revised, Final). Visible in sidebar, cards, and the outliner (v1.1).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Project-wide filtering by any combination of tags, labels, status, and custom metadata. Active in sidebar, modular mode, and project-wide search.</w:t>
            </w:r>
          </w:p>
        </w:tc>
      </w:tr>
    </w:tbl>
    <w:p>
      <w:pPr>
        <w:pStyle w:val="Heading2"/>
      </w:pPr>
      <w:r>
        <w:t xml:space="preserve">2.8 Split Editor</w:t>
      </w:r>
    </w:p>
    <w:p>
      <w:pPr>
        <w:spacing w:before="80" w:after="80"/>
      </w:pPr>
      <w:r>
        <w:t xml:space="preserve">The editor pane can be split vertically or horizontally to display two content panels simultaneously. Each panel can independently show any scene in the project. This supports common workflows like referencing an earlier chapter while writing a later one, comparing two scenes, or viewing a scene alongside its metadata. In v1.1, the second panel can also display notes, entity profiles, or the outliner. Split state persists across sessions.</w:t>
      </w:r>
    </w:p>
    <w:p>
      <w:pPr>
        <w:pStyle w:val="Heading2"/>
      </w:pPr>
      <w:r>
        <w:t xml:space="preserve">2.9 Writing Goals &amp;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Goal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a word count target for the current writing session. Progress bar visible in the status bar. Visual/audio notification on completion (configurable).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Goal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a total word count target and/or deadline for the manuscript. Dashboard shows progress, projected completion date based on current pace, and words remaining.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Goals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per-chapter word count targets. Visible in the sidebar as progress indicators.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Writing History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word count log stored locally. Viewable as a calendar heatmap or line chart. Tracks: words written, words deleted (net vs. gross), time spent with the editor focused, and streak (consecutive days with writing).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Timer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Pomodoro-style or open timer. Start/stop via status bar. Time logged to writing history.</w:t>
            </w:r>
          </w:p>
        </w:tc>
      </w:tr>
    </w:tbl>
    <w:p>
      <w:pPr>
        <w:pStyle w:val="Heading2"/>
      </w:pPr>
      <w:r>
        <w:t xml:space="preserve">2.10 UI &amp; UX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and light mode, following macOS system preference by default. Manual override available. Future: custom color themes.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Layout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Three-zone layout: sidebar (left), editor (center), inspector panel (right, toggleable). All panels resizable. Sidebar and inspector can be fully collapsed for a minimal writing view.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Typography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Editor font, size, and line spacing are independent preferences. Default: system monospace or a bundled writing font (e.g., iA Writer Mono equivalent). Export formatting is controlled separately.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launch to editor-ready in under 2 seconds for a 100K-word project. No perceptible lag when typing, scrolling, or switching modes. Search indexing runs in background on project open.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Accessibility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VoiceOver support. Keyboard navigation for all UI elements. Sufficient contrast ratios in both themes. Respects macOS accessibility settings (reduced motion, increased contrast).</w:t>
            </w:r>
          </w:p>
        </w:tc>
      </w:tr>
    </w:tbl>
    <w:p>
      <w:r>
        <w:br w:type="page"/>
      </w:r>
    </w:p>
    <w:p>
      <w:pPr>
        <w:pStyle w:val="Heading1"/>
      </w:pPr>
      <w:r>
        <w:t xml:space="preserve">3. Version 1.1 Feature Specification</w:t>
      </w:r>
    </w:p>
    <w:p>
      <w:pPr>
        <w:spacing w:before="80" w:after="80"/>
      </w:pPr>
      <w:r>
        <w:t xml:space="preserve">This release adds structural planning tools and basic output capabilities. The app becomes not just a writing tool but a project management tool for writers.</w:t>
      </w:r>
    </w:p>
    <w:p>
      <w:pPr>
        <w:pStyle w:val="Heading2"/>
      </w:pPr>
      <w:r>
        <w:t xml:space="preserve">3.1 Outliner</w:t>
      </w:r>
    </w:p>
    <w:p>
      <w:pPr>
        <w:spacing w:before="80" w:after="80"/>
      </w:pPr>
      <w:r>
        <w:t xml:space="preserve">A dedicated outline view that mirrors the project hierarchy but optimized for structural thinking rather than prose editing. Each outline node shows its title and an editable synopsis field — a short summary visible in the outline and on cards but excluded from the manuscript. Nodes support promote/demote (Tab/Shift+Tab), drag-and-drop reordering, and status tagging. Rearranging nodes in the outliner updates the manuscript structure in real time.</w:t>
      </w:r>
    </w:p>
    <w:p>
      <w:pPr>
        <w:pStyle w:val="Heading2"/>
      </w:pPr>
      <w:r>
        <w:t xml:space="preserve">3.2 Corkboard View (Upgraded)</w:t>
      </w:r>
    </w:p>
    <w:p>
      <w:pPr>
        <w:spacing w:before="80" w:after="80"/>
      </w:pPr>
      <w:r>
        <w:t xml:space="preserve">The MVP's modular mode card view is upgraded to a full corkboard. Cards now display the synopsis field (from the outliner), and the layout supports both grid arrangement (auto-flow) and freeform positioning (manual placement on a spatial canvas). The corkboard becomes the primary interface for modular mode, replacing the simpler MVP card layout. Stacking and grouping gestures allow the user to cluster related scenes visually.</w:t>
      </w:r>
    </w:p>
    <w:p>
      <w:pPr>
        <w:pStyle w:val="Heading2"/>
      </w:pPr>
      <w:r>
        <w:t xml:space="preserve">3.3 Timeline View</w:t>
      </w:r>
    </w:p>
    <w:p>
      <w:pPr>
        <w:spacing w:before="80" w:after="80"/>
      </w:pPr>
      <w:r>
        <w:t xml:space="preserve">A horizontal timeline for managing the chronological sequence of events in the narrative. Each event is a lightweight object with a title, date or relative position, color, and an optional link to one or more scenes. Multiple parallel tracks support plot threads, character arcs, or parallel timelines. The timeline is a planning and reference tool — it does not alter the manuscript's scene order, which is a narrative decision independent of chronology.</w:t>
      </w:r>
    </w:p>
    <w:p>
      <w:pPr>
        <w:pStyle w:val="Heading2"/>
      </w:pPr>
      <w:r>
        <w:t xml:space="preserve">3.4 Entity Tracking</w:t>
      </w:r>
    </w:p>
    <w:p>
      <w:pPr>
        <w:spacing w:before="80" w:after="80"/>
      </w:pPr>
      <w:r>
        <w:t xml:space="preserve">Structured profiles for recurring elements in the project: characters, locations, objects, factions, or any user-defined entity type. Each profile has configurable fields (name, description, aliases, first appearance, custom fields). Entities are linkable to manuscript scenes via @-mention syntax in the editor — typing @CharacterName creates a bidirectional link. An entity index panel shows all mentions across the manuscript. A relationship map provides a visual graph of connections between entities (e.g., character relationships), editable by dragging connection lines.</w:t>
      </w:r>
    </w:p>
    <w:p>
      <w:pPr>
        <w:pStyle w:val="Heading2"/>
      </w:pPr>
      <w:r>
        <w:t xml:space="preserve">3.5 Basic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Markdown Export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Compile the full manuscript or selected chapters into a single .md file with configurable front matter (title, author, date). Scene breaks rendered as horizontal rules or custom separator.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DOCX Export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Export to Word format with a built-in manuscript template: Times New Roman 12pt, double-spaced, 1-inch margins, chapter titles as Heading 1. One default style; custom styles deferred to v2.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Export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Export to PDF using the same template as DOCX. Page numbers, headers (author name / title), and a basic title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Selection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Export dialog allows the user to check/uncheck chapters and parts to include. Reordering within the export dialog is not supported in this version (use the outliner instead).</w:t>
            </w:r>
          </w:p>
        </w:tc>
      </w:tr>
    </w:tbl>
    <w:p>
      <w:pPr>
        <w:pStyle w:val="Heading2"/>
      </w:pPr>
      <w:r>
        <w:t xml:space="preserve">3.6 Import</w:t>
      </w:r>
    </w:p>
    <w:p>
      <w:pPr>
        <w:spacing w:before="80" w:after="80"/>
      </w:pPr>
      <w:r>
        <w:t xml:space="preserve">Import from DOCX, Markdown, and plain text files. On import, the application analyzes the document for chapter-break patterns (e.g., 'Chapter N' headings, major section breaks) and offers to split it into the project's chapter/scene hierarchy automatically. The user can review and adjust the proposed splits before confirming. Imported research materials (PDFs, images) can be dragged into a project-level 'Research' folder for reference, accessible from the inspector panel.</w:t>
      </w:r>
    </w:p>
    <w:p>
      <w:pPr>
        <w:pStyle w:val="Heading2"/>
      </w:pPr>
      <w:r>
        <w:t xml:space="preserve">3.7 Lightweight Citation Support</w:t>
      </w:r>
    </w:p>
    <w:p>
      <w:pPr>
        <w:spacing w:before="80" w:after="80"/>
      </w:pPr>
      <w:r>
        <w:t xml:space="preserve">A simple source list stored at the project level. Each source entry has fields for title, author, date, URL, and freeform notes. In the editor, the user can insert an inline reference marker (e.g., [ref:source-id]) that links to a source entry. Hovering the marker shows the source details as a tooltip. This is a lightweight bridge to the full citation system in v2.0 — no bibliography export or format templates in this version.</w:t>
      </w:r>
    </w:p>
    <w:p>
      <w:r>
        <w:br w:type="page"/>
      </w:r>
    </w:p>
    <w:p>
      <w:pPr>
        <w:pStyle w:val="Heading1"/>
      </w:pPr>
      <w:r>
        <w:t xml:space="preserve">4. Version 2.0 Feature Specification</w:t>
      </w:r>
    </w:p>
    <w:p>
      <w:pPr>
        <w:spacing w:before="80" w:after="80"/>
      </w:pPr>
      <w:r>
        <w:t xml:space="preserve">This release transforms the application from a writing and planning tool into a full authoring and publishing environment.</w:t>
      </w:r>
    </w:p>
    <w:p>
      <w:pPr>
        <w:pStyle w:val="Heading2"/>
      </w:pPr>
      <w:r>
        <w:t xml:space="preserve">4.1 Full Compile System</w:t>
      </w:r>
    </w:p>
    <w:p>
      <w:pPr>
        <w:spacing w:before="80" w:after="80"/>
      </w:pPr>
      <w:r>
        <w:t xml:space="preserve">The compile system is the bridge between the internal project structure and polished output. It replaces the basic export from v1.1 with a configurable pipeline. The user accesses a Compile dialog that presents: section selection (which parts/chapters/scenes to include, with drag-and-drop reordering), format selection (Markdown, DOCX, PDF, EPUB, HTML), per-format settings (fonts, margins, spacing, header/footer content), and front/back matter configuration (title page, copyright page, dedication, table of contents, appendices, about the author). Compile presets allow the user to save named configurations (e.g., 'Manuscript Submission', 'Print Proof', 'Ebook Release') and reuse them with one click.</w:t>
      </w:r>
    </w:p>
    <w:p>
      <w:pPr>
        <w:pStyle w:val="Heading2"/>
      </w:pPr>
      <w:r>
        <w:t xml:space="preserve">4.2 EPUB Export</w:t>
      </w:r>
    </w:p>
    <w:p>
      <w:pPr>
        <w:spacing w:before="80" w:after="80"/>
      </w:pPr>
      <w:r>
        <w:t xml:space="preserve">EPUB output that validates against EPUB 3.x specifications for direct upload to publishing platforms (Amazon KDP, Apple Books, etc.). Includes metadata embedding (ISBN, description, keywords, cover image), a navigable table of contents, and responsive styling. The user can preview the EPUB in a built-in reader pane before export.</w:t>
      </w:r>
    </w:p>
    <w:p>
      <w:pPr>
        <w:pStyle w:val="Heading2"/>
      </w:pPr>
      <w:r>
        <w:t xml:space="preserve">4.3 Stylesheet &amp; Theme Engine</w:t>
      </w:r>
    </w:p>
    <w:p>
      <w:pPr>
        <w:spacing w:before="80" w:after="80"/>
      </w:pPr>
      <w:r>
        <w:t xml:space="preserve">Customizable export stylesheets that control the visual appearance of compiled output. Controls include font selection (with embedding for EPUB/PDF), paragraph spacing and indentation, chapter heading styles, scene break markers, and page layout. Built-in professional templates ship with the application: Novel (standard manuscript format), Technical Manual (numbered sections, code formatting), Academic (APA-style headers, reference section), and Screenplay (industry-standard format). Users can duplicate and modify built-in templates or create custom ones from scratch. Templates are stored as JSON configuration files within the project or in a global templates directory.</w:t>
      </w:r>
    </w:p>
    <w:p>
      <w:pPr>
        <w:pStyle w:val="Heading2"/>
      </w:pPr>
      <w:r>
        <w:t xml:space="preserve">4.4 Notes System</w:t>
      </w:r>
    </w:p>
    <w:p>
      <w:pPr>
        <w:spacing w:before="80" w:after="80"/>
      </w:pPr>
      <w:r>
        <w:t xml:space="preserve">A dedicated notes workspace separate from the manuscript. Notes support full Markdown formatting, images, and file attachments. They are organized in user-defined folders with tagging and full-text search. The key feature is bidirectional linking: a note can be linked to a specific scene or passage in the manuscript, and those links are navigable in both directions. The inspector panel can display relevant notes alongside the editor when working on a linked scene. Notes are included in project-wide search but excluded from word counts and compile output.</w:t>
      </w:r>
    </w:p>
    <w:p>
      <w:pPr>
        <w:pStyle w:val="Heading2"/>
      </w:pPr>
      <w:r>
        <w:t xml:space="preserve">4.5 Source Library &amp; Citation Tools</w:t>
      </w:r>
    </w:p>
    <w:p>
      <w:pPr>
        <w:spacing w:before="80" w:after="80"/>
      </w:pPr>
      <w:r>
        <w:t xml:space="preserve">The lightweight citation support from v1.1 is upgraded to a full source management system. The source library supports structured entries with standard bibliographic fields and import from BibTeX and RIS formats. Inline citations link to library entries and can be rendered in the compiled output as footnotes, endnotes, or parenthetical references. A bibliography or references section can be generated automatically in APA, MLA, or Chicago format and appended to the compiled manuscript.</w:t>
      </w:r>
    </w:p>
    <w:p>
      <w:pPr>
        <w:pStyle w:val="Heading2"/>
      </w:pPr>
      <w:r>
        <w:t xml:space="preserve">4.6 Scratchpad &amp; Clipboard Manager</w:t>
      </w:r>
    </w:p>
    <w:p>
      <w:pPr>
        <w:spacing w:before="80" w:after="80"/>
      </w:pPr>
      <w:r>
        <w:t xml:space="preserve">A persistent scratchpad area within the project for text fragments, cut passages, alternative versions, and working notes that don't belong in the manuscript or in formal notes. The scratchpad is a flat list of text blocks, each with an optional label, that the user can drag into the manuscript at any time. A clipboard manager retains the last 25 copy/cut operations performed within the application, accessible via Cmd+Shift+V, allowing the user to paste any recent clip without undo chaining.</w:t>
      </w:r>
    </w:p>
    <w:p>
      <w:r>
        <w:br w:type="page"/>
      </w:r>
    </w:p>
    <w:p>
      <w:pPr>
        <w:pStyle w:val="Heading1"/>
      </w:pPr>
      <w:r>
        <w:t xml:space="preserve">5. Data Model &amp; Architecture</w:t>
      </w:r>
    </w:p>
    <w:p>
      <w:pPr>
        <w:pStyle w:val="Heading2"/>
      </w:pPr>
      <w:r>
        <w:t xml:space="preserve">5.1 Entity Relationships</w:t>
      </w:r>
    </w:p>
    <w:p>
      <w:pPr>
        <w:spacing w:before="80" w:after="80"/>
      </w:pPr>
      <w:r>
        <w:t xml:space="preserve">The core data model centers on the content hierarchy. A Project contains one Manuscript, which contains ordered Parts (optional), which contain ordered Chapters, which contain ordered Scenes. Each Scene is the atomic content unit — a Markdown file with associated metadata. Metadata, tags, snapshots, entities, notes, and sources are stored as separate JSON files within the project directory, referencing scenes by stable UUIDs rather than file paths.</w:t>
      </w:r>
    </w:p>
    <w:p>
      <w:pPr>
        <w:pStyle w:val="Heading2"/>
      </w:pPr>
      <w:r>
        <w:t xml:space="preserve">5.2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4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Key Properties</w:t>
            </w:r>
          </w:p>
        </w:tc>
        <w:tc>
          <w:tcPr>
            <w:tcW w:type="dxa" w:w="2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 title, content (Markdown), synopsis, status, tags, metadata fields, word count, sequence position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.md file + entry in manifest.json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 title, ordered scene list, synopsis, status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Directory + manifest.json 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Snapshot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 name, timestamp, diff data, word count at time of snapshot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metadata/snapshots/ directory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color (optional)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metadata/tags.json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Entity (v1.1)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 type, name, aliases, custom fields, scene links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metadata/entities.json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 (v1.1/v2)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 title, author, date, URL, notes, citation format data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metadata/sources.json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Note (v2)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 title, content, folder, tags, scene links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notes/ directory as .md files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Compile Preset (v2)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format, section list, style overrides, front/back matter 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metadata/presets.json</w:t>
            </w:r>
          </w:p>
        </w:tc>
      </w:tr>
    </w:tbl>
    <w:p>
      <w:pPr>
        <w:pStyle w:val="Heading2"/>
      </w:pPr>
      <w:r>
        <w:t xml:space="preserve">5.3 Performance Architecture</w:t>
      </w:r>
    </w:p>
    <w:p>
      <w:pPr>
        <w:spacing w:before="80" w:after="80"/>
      </w:pPr>
      <w:r>
        <w:t xml:space="preserve">The application maintains an in-memory index of all scenes' metadata (titles, tags, status, word counts, UUIDs) loaded at project open. Scene content (the actual Markdown text) is loaded on demand — only when the user navigates to that scene. This means opening a 300-scene project loads ~300 small JSON-like metadata records (fast) but does not load 300 Markdown files into memory. The search index is built asynchronously on project open and updated incrementally as scenes are edited. The sidebar, corkboard, and outliner all operate against the metadata index, not against loaded file content, ensuring they remain responsive regardless of project size.</w:t>
      </w:r>
    </w:p>
    <w:p>
      <w:r>
        <w:br w:type="page"/>
      </w:r>
    </w:p>
    <w:p>
      <w:pPr>
        <w:pStyle w:val="Heading1"/>
      </w:pPr>
      <w:r>
        <w:t xml:space="preserve">6. Key UX Flows</w:t>
      </w:r>
    </w:p>
    <w:p>
      <w:pPr>
        <w:pStyle w:val="Heading2"/>
      </w:pPr>
      <w:r>
        <w:t xml:space="preserve">6.1 New Project</w:t>
      </w:r>
    </w:p>
    <w:p>
      <w:pPr>
        <w:spacing w:before="80" w:after="80"/>
      </w:pPr>
      <w:r>
        <w:t xml:space="preserve">File &gt; New Project opens a dialog asking for a project name and save location. Options: start with a blank manuscript, start with a template structure (e.g., three-act novel with placeholder chapters), or import an existing document. On creation, the application generates the project directory structure and opens to an empty first scene in linear mode.</w:t>
      </w:r>
    </w:p>
    <w:p>
      <w:pPr>
        <w:pStyle w:val="Heading2"/>
      </w:pPr>
      <w:r>
        <w:t xml:space="preserve">6.2 Daily Writing Session</w:t>
      </w:r>
    </w:p>
    <w:p>
      <w:pPr>
        <w:spacing w:before="80" w:after="80"/>
      </w:pPr>
      <w:r>
        <w:t xml:space="preserve">User opens the application, which restores the last open project and cursor position. They optionally set a session word count goal. They write in linear mode, adding content to the current scene. When they reach a natural scene break, they press a shortcut to create a new scene (which appears as the next card in modular mode). Periodically, they switch to modular mode to review the chapter's shape — reordering cards, checking status colors, adding tags. At the end of the session, the word count bar shows progress. If they want to preserve a milestone, they create a named snapshot.</w:t>
      </w:r>
    </w:p>
    <w:p>
      <w:pPr>
        <w:pStyle w:val="Heading2"/>
      </w:pPr>
      <w:r>
        <w:t xml:space="preserve">6.3 Structural Revision</w:t>
      </w:r>
    </w:p>
    <w:p>
      <w:pPr>
        <w:spacing w:before="80" w:after="80"/>
      </w:pPr>
      <w:r>
        <w:t xml:space="preserve">User switches to modular mode and filters by a subplot tag. They see all scenes tagged with that subplot as cards, regardless of chapter. They drag-and-drop to reorder, noticing a pacing problem — two subplot scenes are back-to-back with no intervening action. They switch to linear mode to read through the sequence and identify where to insert a bridging scene. They create a new scene in place, tag it, and write the transition. Back in modular mode, the new card appears in position.</w:t>
      </w:r>
    </w:p>
    <w:p>
      <w:r>
        <w:br w:type="page"/>
      </w:r>
    </w:p>
    <w:p>
      <w:pPr>
        <w:pStyle w:val="Heading1"/>
      </w:pPr>
      <w:r>
        <w:t xml:space="preserve">7. Out of Scope</w:t>
      </w:r>
    </w:p>
    <w:p>
      <w:pPr>
        <w:spacing w:before="80" w:after="80"/>
      </w:pPr>
      <w:r>
        <w:t xml:space="preserve">The following are explicitly excluded from all planned versions to maintain focus and architectural simplicity: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Excluded Feature</w:t>
            </w:r>
          </w:p>
        </w:tc>
        <w:tc>
          <w:tcPr>
            <w:tcW w:type="dxa" w:w="6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sync / multi-device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Contradicts local-first design principle. Users can sync via external tools (Dropbox, Git) since the project format is file-based.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collaboration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server infrastructure and conflict resolution complexity incompatible with a local-first monolithic application.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manuscripts per project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Adds hierarchy complexity. Series are handled as separate projects with a shared entity/source library (potential future feature).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Inline images/tables/media in editor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Conflicts with Markdown-first editor model. Images in notes and research materials are supported; the manuscript itself is 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Screenplay formatting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 specialized for v1–v2. The stylesheet engine in v2 could theoretically support it as a template, but it is not a design target.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integration within the app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application is built with AI assistance but does not embed AI features. Users who want AI-assisted writing can use external tools alongside the app.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Plugin / extension system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Monolithic architecture by design. All features ship as part of the core application.</w:t>
            </w:r>
          </w:p>
        </w:tc>
      </w:tr>
    </w:tbl>
    <w:p>
      <w:r>
        <w:br w:type="page"/>
      </w:r>
    </w:p>
    <w:p>
      <w:pPr>
        <w:pStyle w:val="Heading1"/>
      </w:pPr>
      <w:r>
        <w:t xml:space="preserve">8. Technical Considerations for AI-Assisted Development</w:t>
      </w:r>
    </w:p>
    <w:p>
      <w:pPr>
        <w:spacing w:before="80" w:after="80"/>
      </w:pPr>
      <w:r>
        <w:t xml:space="preserve">Since this application will be built iteratively with AI assistance, the following architectural recommendations support that workflow:</w:t>
      </w:r>
    </w:p>
    <w:p>
      <w:pPr>
        <w:spacing w:before="80" w:after="80"/>
      </w:pPr>
      <w:r>
        <w:rPr>
          <w:b/>
          <w:bCs/>
        </w:rPr>
        <w:t xml:space="preserve">Modular code structure. </w:t>
      </w:r>
      <w:r>
        <w:t xml:space="preserve">Even though the application is monolithic from the user's perspective, the codebase should be organized into clearly separated modules (Editor, ProjectManager, Sidebar, ModularView, SnapshotEngine, SearchIndex, GoalsTracker, etc.) with well-defined interfaces between them. This allows AI to work on one module at a time without needing full codebase context.</w:t>
      </w:r>
    </w:p>
    <w:p>
      <w:pPr>
        <w:spacing w:before="80" w:after="80"/>
      </w:pPr>
      <w:r>
        <w:rPr>
          <w:b/>
          <w:bCs/>
        </w:rPr>
        <w:t xml:space="preserve">Comprehensive data model first. </w:t>
      </w:r>
      <w:r>
        <w:t xml:space="preserve">Define all Swift structs/classes for the data model (Scene, Chapter, Manuscript, Tag, Snapshot, etc.) before building any UI. This gives both the developer and the AI a shared vocabulary and type system to work against.</w:t>
      </w:r>
    </w:p>
    <w:p>
      <w:pPr>
        <w:spacing w:before="80" w:after="80"/>
      </w:pPr>
      <w:r>
        <w:rPr>
          <w:b/>
          <w:bCs/>
        </w:rPr>
        <w:t xml:space="preserve">Test-driven iteration. </w:t>
      </w:r>
      <w:r>
        <w:t xml:space="preserve">Write unit tests for the data model and core logic (reordering, tagging, snapshot diffing, search indexing) early. These tests serve as a specification that AI can validate against, catching regressions as features are added.</w:t>
      </w:r>
    </w:p>
    <w:p>
      <w:pPr>
        <w:spacing w:before="80" w:after="80"/>
      </w:pPr>
      <w:r>
        <w:rPr>
          <w:b/>
          <w:bCs/>
        </w:rPr>
        <w:t xml:space="preserve">File format stability. </w:t>
      </w:r>
      <w:r>
        <w:t xml:space="preserve">Lock down the project file format (manifest.json schema, directory structure) early and version it. Changes to the file format require migration logic, which adds complexity. Getting it right in MVP avoids costly rework later.</w:t>
      </w:r>
    </w:p>
    <w:p>
      <w:pPr>
        <w:spacing w:before="80" w:after="80"/>
      </w:pPr>
      <w:r>
        <w:rPr>
          <w:b/>
          <w:bCs/>
        </w:rPr>
        <w:t xml:space="preserve">SwiftUI for views, Swift for logic. </w:t>
      </w:r>
      <w:r>
        <w:t xml:space="preserve">Keep business logic in plain Swift classes/structs that are independently testable. SwiftUI views should be thin wrappers that observe state. This separation makes it easier for AI to generate and modify view code without breaking core logic.</w:t>
      </w:r>
    </w:p>
    <w:p>
      <w:pPr>
        <w:spacing w:before="80" w:after="80"/>
      </w:pPr>
      <w:r>
        <w:rPr>
          <w:b/>
          <w:bCs/>
        </w:rPr>
        <w:t xml:space="preserve">Incremental build order. </w:t>
      </w:r>
      <w:r>
        <w:t xml:space="preserve">Recommended implementation sequence: (1) Project file format and I/O, (2) Single-scene editor with Markdown rendering, (3) Project hierarchy and sidebar navigation, (4) Multi-scene linear mode, (5) Modular mode card view, (6) Mode switching, (7) Snapshot system, (8) Tags and metadata, (9) Find and replace, (10) Split editor, (11) Writing goals. Each step produces a testable, usable increment.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Manuscript —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D6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2026-03-09T12:06:55.948Z</dcterms:created>
  <dcterms:modified xsi:type="dcterms:W3CDTF">2026-03-09T12:06:55.948Z</dcterms:modified>
</cp:coreProperties>
</file>

<file path=docProps/custom.xml><?xml version="1.0" encoding="utf-8"?>
<Properties xmlns="http://schemas.openxmlformats.org/officeDocument/2006/custom-properties" xmlns:vt="http://schemas.openxmlformats.org/officeDocument/2006/docPropsVTypes"/>
</file>