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9BD5A82" w:rsidR="00AC4D77" w:rsidRDefault="008A1864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Alexander Fernando Orell Tapia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20A6106" w:rsidR="00AC4D77" w:rsidRDefault="008A1864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0507985" w:rsidR="00AC4D77" w:rsidRDefault="008A1864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44AAFCC" w:rsidR="00E43678" w:rsidRPr="008A1864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1864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8A1864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8A1864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735508CD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1654DF" w:rsidR="00E43678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4FD0">
              <w:rPr>
                <w:b/>
                <w:bCs/>
                <w:sz w:val="18"/>
                <w:szCs w:val="18"/>
              </w:rPr>
              <w:t xml:space="preserve">Marco este nivel porque levanto y modelo procesos (BPMN) y conecto requerimientos con impacto en negocio; ejemplo: mejoras al flujo </w:t>
            </w:r>
            <w:r w:rsidRPr="00A54FD0">
              <w:rPr>
                <w:b/>
                <w:bCs/>
                <w:i/>
                <w:iCs/>
                <w:sz w:val="18"/>
                <w:szCs w:val="18"/>
              </w:rPr>
              <w:t>Seguimiento de casos</w:t>
            </w:r>
            <w:r w:rsidRPr="00A54FD0">
              <w:rPr>
                <w:b/>
                <w:bCs/>
                <w:sz w:val="18"/>
                <w:szCs w:val="18"/>
              </w:rPr>
              <w:t xml:space="preserve"> y propuesta de automatización QA en Mutual. Próximo paso: validar con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KPIs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feedback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de usuarios finales.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1ADC1F8" w:rsidR="00E43678" w:rsidRPr="008A1864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1864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203FA4CC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8722157" w:rsidR="00E43678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4FD0">
              <w:rPr>
                <w:b/>
                <w:bCs/>
                <w:sz w:val="18"/>
                <w:szCs w:val="18"/>
              </w:rPr>
              <w:t xml:space="preserve">Aplico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Gitflow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PRs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y pruebas automatizadas; integro CI en Azure DevOps con reportes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Allure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. Mejora: ampliar cobertura y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refactor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continuo para deuda técnica.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17C7156" w14:textId="77777777" w:rsidR="008A1864" w:rsidRPr="008A1864" w:rsidRDefault="008A1864" w:rsidP="008A1864">
            <w:pPr>
              <w:rPr>
                <w:b/>
                <w:bCs/>
                <w:sz w:val="18"/>
                <w:szCs w:val="18"/>
              </w:rPr>
            </w:pPr>
            <w:r w:rsidRPr="008A1864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4A1F78E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2A5443E" w:rsidR="00E43678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4FD0">
              <w:rPr>
                <w:b/>
                <w:bCs/>
                <w:sz w:val="18"/>
                <w:szCs w:val="18"/>
              </w:rPr>
              <w:t xml:space="preserve">He diseñado esquemas relacionales y dimensionales (base Kimball) para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reportabilidad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>; normalización y claves bien definidas. Mejora: performance (índices/particiones) y documentación con diccionario de datos.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85531CE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1864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8A1864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8A1864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4A2ED70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52F0D50" w:rsidR="00E43678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4FD0">
              <w:rPr>
                <w:b/>
                <w:bCs/>
                <w:sz w:val="18"/>
                <w:szCs w:val="18"/>
              </w:rPr>
              <w:t xml:space="preserve">Escribo SQL con JOIN/CTE para validaciones y reportería; automatizo con Python cuando aplica. Mejora: optimizar planes de ejecución y parametrizar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SPs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80E2BAB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1864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</w:t>
            </w:r>
            <w:r w:rsidRPr="008A1864">
              <w:rPr>
                <w:b/>
                <w:bCs/>
                <w:sz w:val="18"/>
                <w:szCs w:val="18"/>
              </w:rPr>
              <w:lastRenderedPageBreak/>
              <w:t>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497B95EA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F491D99" w:rsidR="00E43678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54FD0">
              <w:rPr>
                <w:b/>
                <w:bCs/>
                <w:sz w:val="18"/>
                <w:szCs w:val="18"/>
              </w:rPr>
              <w:t>esarrollo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con Python/Java aplicando Page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Objects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, capa de servicios y buenas prácticas (PEP8,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clean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code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). Mejora: </w:t>
            </w:r>
            <w:r w:rsidRPr="00A54FD0">
              <w:rPr>
                <w:b/>
                <w:bCs/>
                <w:sz w:val="18"/>
                <w:szCs w:val="18"/>
              </w:rPr>
              <w:lastRenderedPageBreak/>
              <w:t>pruebas no funcionales (rendimiento) y patrones avanzados.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2B6F550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1864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2532FCA3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3685094" w:rsidR="00E43678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54FD0">
              <w:rPr>
                <w:b/>
                <w:bCs/>
                <w:sz w:val="18"/>
                <w:szCs w:val="18"/>
              </w:rPr>
              <w:t>esarrollo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con Python/Java aplicando Page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Objects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, capa de servicios y buenas prácticas (PEP8,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clean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code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>). Mejora: pruebas no funcionales (rendimiento) y patrones avanzados.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CF06344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1864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3012CFC2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8F62204" w:rsidR="00E43678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4FD0">
              <w:rPr>
                <w:b/>
                <w:bCs/>
                <w:sz w:val="18"/>
                <w:szCs w:val="18"/>
              </w:rPr>
              <w:t>Identifico capas (presentación, negocio, datos) y dependencias; documento decisiones clave. Mejora: diagramas C4/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ADRs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y revisión de riesgos no funcionales.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929BD34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1864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8A1864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8A1864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628BD247" w14:textId="5CB91772" w:rsidR="00E43678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4DFC95D" w:rsidR="00E43678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4FD0">
              <w:rPr>
                <w:b/>
                <w:bCs/>
                <w:sz w:val="18"/>
                <w:szCs w:val="18"/>
              </w:rPr>
              <w:t xml:space="preserve">Integro QA al ciclo CI/CD y orquesto ambientes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contenedorizados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. Mejora: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IaC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Terraform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/Ansible) y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observabilidad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(logs/métricas/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tracing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>).</w:t>
            </w:r>
          </w:p>
        </w:tc>
      </w:tr>
      <w:tr w:rsidR="008A1864" w:rsidRPr="00045D87" w14:paraId="2B5A7715" w14:textId="77777777" w:rsidTr="6C71971D">
        <w:trPr>
          <w:trHeight w:val="576"/>
          <w:jc w:val="center"/>
        </w:trPr>
        <w:tc>
          <w:tcPr>
            <w:tcW w:w="1931" w:type="dxa"/>
          </w:tcPr>
          <w:p w14:paraId="5A8EE029" w14:textId="690F19BE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1864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363A6D6C" w14:textId="6A687C91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A848A9E" w14:textId="457FAE87" w:rsidR="008A1864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9C6CD0E" w14:textId="77777777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B55D16" w14:textId="77777777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AC10E60" w14:textId="77777777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B515C9A" w14:textId="01DB0F38" w:rsidR="008A1864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4FD0">
              <w:rPr>
                <w:b/>
                <w:bCs/>
                <w:sz w:val="18"/>
                <w:szCs w:val="18"/>
              </w:rPr>
              <w:t xml:space="preserve">Conozco </w:t>
            </w:r>
            <w:r>
              <w:rPr>
                <w:b/>
                <w:bCs/>
                <w:sz w:val="18"/>
                <w:szCs w:val="18"/>
              </w:rPr>
              <w:t xml:space="preserve">algo de </w:t>
            </w:r>
            <w:r w:rsidRPr="00A54FD0">
              <w:rPr>
                <w:b/>
                <w:bCs/>
                <w:sz w:val="18"/>
                <w:szCs w:val="18"/>
              </w:rPr>
              <w:t xml:space="preserve">OWASP Top 10 y manejo de secretos; realizo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hardening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básico en pipelines. Mejora: incorporar SAST/DAST y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checklist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de seguridad en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PRs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8A1864" w:rsidRPr="00045D87" w14:paraId="07FF1411" w14:textId="77777777" w:rsidTr="6C71971D">
        <w:trPr>
          <w:trHeight w:val="576"/>
          <w:jc w:val="center"/>
        </w:trPr>
        <w:tc>
          <w:tcPr>
            <w:tcW w:w="1931" w:type="dxa"/>
          </w:tcPr>
          <w:p w14:paraId="3D536F35" w14:textId="286F01D6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1864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8A1864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8A1864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44DE1D92" w14:textId="06DA81F5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8213CC3" w14:textId="77777777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24CCB2" w14:textId="77777777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4CDA9EB" w14:textId="77777777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FC93BC" w14:textId="77777777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BC5469" w14:textId="476CD59D" w:rsidR="008A1864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54FD0">
              <w:rPr>
                <w:b/>
                <w:bCs/>
                <w:sz w:val="18"/>
                <w:szCs w:val="18"/>
              </w:rPr>
              <w:t>rabajo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con Scrum/Kanban, historias claras (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DoR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DoD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) y 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sprints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 xml:space="preserve"> con retrospectivas. Mejora: usar métricas predictivas (CFD, lead time) y matriz de riesgos.</w:t>
            </w:r>
          </w:p>
        </w:tc>
      </w:tr>
      <w:tr w:rsidR="008A1864" w:rsidRPr="00045D87" w14:paraId="509DA29A" w14:textId="77777777" w:rsidTr="6C71971D">
        <w:trPr>
          <w:trHeight w:val="576"/>
          <w:jc w:val="center"/>
        </w:trPr>
        <w:tc>
          <w:tcPr>
            <w:tcW w:w="1931" w:type="dxa"/>
          </w:tcPr>
          <w:p w14:paraId="4E230000" w14:textId="7B2D4771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1864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8A1864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8A1864">
              <w:rPr>
                <w:b/>
                <w:bCs/>
                <w:sz w:val="18"/>
                <w:szCs w:val="18"/>
              </w:rPr>
              <w:t xml:space="preserve"> </w:t>
            </w:r>
            <w:r w:rsidRPr="008A1864">
              <w:rPr>
                <w:b/>
                <w:bCs/>
                <w:sz w:val="18"/>
                <w:szCs w:val="18"/>
              </w:rPr>
              <w:lastRenderedPageBreak/>
              <w:t>las necesidades de la organización.</w:t>
            </w:r>
          </w:p>
        </w:tc>
        <w:tc>
          <w:tcPr>
            <w:tcW w:w="1017" w:type="dxa"/>
          </w:tcPr>
          <w:p w14:paraId="2FC3E049" w14:textId="41B82115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88013A9" w14:textId="4FD9FDD1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47EE448" w14:textId="77777777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308663E" w14:textId="77777777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4701F5" w14:textId="77777777" w:rsidR="008A1864" w:rsidRPr="00045D87" w:rsidRDefault="008A18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322FF01" w14:textId="7C37118D" w:rsidR="008A1864" w:rsidRPr="00045D87" w:rsidRDefault="00A54F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4FD0">
              <w:rPr>
                <w:b/>
                <w:bCs/>
                <w:sz w:val="18"/>
                <w:szCs w:val="18"/>
              </w:rPr>
              <w:t>Experiencia inicial en ETL incremental y pandas; criterios de calidad de datos. Mejora: orquestación (</w:t>
            </w:r>
            <w:proofErr w:type="spellStart"/>
            <w:r w:rsidRPr="00A54FD0">
              <w:rPr>
                <w:b/>
                <w:bCs/>
                <w:sz w:val="18"/>
                <w:szCs w:val="18"/>
              </w:rPr>
              <w:t>Airflow</w:t>
            </w:r>
            <w:proofErr w:type="spellEnd"/>
            <w:r w:rsidRPr="00A54FD0">
              <w:rPr>
                <w:b/>
                <w:bCs/>
                <w:sz w:val="18"/>
                <w:szCs w:val="18"/>
              </w:rPr>
              <w:t>), particionado y DW en nube.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4AE31" w14:textId="77777777" w:rsidR="00133A90" w:rsidRDefault="00133A90" w:rsidP="00DF38AE">
      <w:pPr>
        <w:spacing w:after="0" w:line="240" w:lineRule="auto"/>
      </w:pPr>
      <w:r>
        <w:separator/>
      </w:r>
    </w:p>
  </w:endnote>
  <w:endnote w:type="continuationSeparator" w:id="0">
    <w:p w14:paraId="4B5E0C42" w14:textId="77777777" w:rsidR="00133A90" w:rsidRDefault="00133A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4D30E" w14:textId="77777777" w:rsidR="00133A90" w:rsidRDefault="00133A90" w:rsidP="00DF38AE">
      <w:pPr>
        <w:spacing w:after="0" w:line="240" w:lineRule="auto"/>
      </w:pPr>
      <w:r>
        <w:separator/>
      </w:r>
    </w:p>
  </w:footnote>
  <w:footnote w:type="continuationSeparator" w:id="0">
    <w:p w14:paraId="5E6F90A5" w14:textId="77777777" w:rsidR="00133A90" w:rsidRDefault="00133A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8454">
    <w:abstractNumId w:val="3"/>
  </w:num>
  <w:num w:numId="2" w16cid:durableId="516232885">
    <w:abstractNumId w:val="9"/>
  </w:num>
  <w:num w:numId="3" w16cid:durableId="2104835483">
    <w:abstractNumId w:val="13"/>
  </w:num>
  <w:num w:numId="4" w16cid:durableId="1023362948">
    <w:abstractNumId w:val="29"/>
  </w:num>
  <w:num w:numId="5" w16cid:durableId="1599023244">
    <w:abstractNumId w:val="31"/>
  </w:num>
  <w:num w:numId="6" w16cid:durableId="1531647133">
    <w:abstractNumId w:val="4"/>
  </w:num>
  <w:num w:numId="7" w16cid:durableId="1824738534">
    <w:abstractNumId w:val="12"/>
  </w:num>
  <w:num w:numId="8" w16cid:durableId="88937879">
    <w:abstractNumId w:val="20"/>
  </w:num>
  <w:num w:numId="9" w16cid:durableId="1069812709">
    <w:abstractNumId w:val="16"/>
  </w:num>
  <w:num w:numId="10" w16cid:durableId="709844699">
    <w:abstractNumId w:val="10"/>
  </w:num>
  <w:num w:numId="11" w16cid:durableId="424693020">
    <w:abstractNumId w:val="25"/>
  </w:num>
  <w:num w:numId="12" w16cid:durableId="808090665">
    <w:abstractNumId w:val="36"/>
  </w:num>
  <w:num w:numId="13" w16cid:durableId="1933582195">
    <w:abstractNumId w:val="30"/>
  </w:num>
  <w:num w:numId="14" w16cid:durableId="1629973103">
    <w:abstractNumId w:val="1"/>
  </w:num>
  <w:num w:numId="15" w16cid:durableId="180894301">
    <w:abstractNumId w:val="37"/>
  </w:num>
  <w:num w:numId="16" w16cid:durableId="1503934195">
    <w:abstractNumId w:val="22"/>
  </w:num>
  <w:num w:numId="17" w16cid:durableId="98841899">
    <w:abstractNumId w:val="18"/>
  </w:num>
  <w:num w:numId="18" w16cid:durableId="2070883915">
    <w:abstractNumId w:val="32"/>
  </w:num>
  <w:num w:numId="19" w16cid:durableId="2109306329">
    <w:abstractNumId w:val="11"/>
  </w:num>
  <w:num w:numId="20" w16cid:durableId="1202205597">
    <w:abstractNumId w:val="40"/>
  </w:num>
  <w:num w:numId="21" w16cid:durableId="979774376">
    <w:abstractNumId w:val="35"/>
  </w:num>
  <w:num w:numId="22" w16cid:durableId="1196506385">
    <w:abstractNumId w:val="14"/>
  </w:num>
  <w:num w:numId="23" w16cid:durableId="1011180222">
    <w:abstractNumId w:val="15"/>
  </w:num>
  <w:num w:numId="24" w16cid:durableId="199976916">
    <w:abstractNumId w:val="5"/>
  </w:num>
  <w:num w:numId="25" w16cid:durableId="827135158">
    <w:abstractNumId w:val="17"/>
  </w:num>
  <w:num w:numId="26" w16cid:durableId="2048722666">
    <w:abstractNumId w:val="21"/>
  </w:num>
  <w:num w:numId="27" w16cid:durableId="1580016275">
    <w:abstractNumId w:val="24"/>
  </w:num>
  <w:num w:numId="28" w16cid:durableId="2040205100">
    <w:abstractNumId w:val="0"/>
  </w:num>
  <w:num w:numId="29" w16cid:durableId="935558651">
    <w:abstractNumId w:val="19"/>
  </w:num>
  <w:num w:numId="30" w16cid:durableId="1167942774">
    <w:abstractNumId w:val="23"/>
  </w:num>
  <w:num w:numId="31" w16cid:durableId="2072342217">
    <w:abstractNumId w:val="2"/>
  </w:num>
  <w:num w:numId="32" w16cid:durableId="1085154653">
    <w:abstractNumId w:val="7"/>
  </w:num>
  <w:num w:numId="33" w16cid:durableId="920412411">
    <w:abstractNumId w:val="33"/>
  </w:num>
  <w:num w:numId="34" w16cid:durableId="1570995887">
    <w:abstractNumId w:val="39"/>
  </w:num>
  <w:num w:numId="35" w16cid:durableId="986474569">
    <w:abstractNumId w:val="6"/>
  </w:num>
  <w:num w:numId="36" w16cid:durableId="190806697">
    <w:abstractNumId w:val="26"/>
  </w:num>
  <w:num w:numId="37" w16cid:durableId="95254353">
    <w:abstractNumId w:val="38"/>
  </w:num>
  <w:num w:numId="38" w16cid:durableId="1357610678">
    <w:abstractNumId w:val="28"/>
  </w:num>
  <w:num w:numId="39" w16cid:durableId="863521763">
    <w:abstractNumId w:val="27"/>
  </w:num>
  <w:num w:numId="40" w16cid:durableId="947545636">
    <w:abstractNumId w:val="34"/>
  </w:num>
  <w:num w:numId="41" w16cid:durableId="21039908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3A90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C0C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864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4FD0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837</Words>
  <Characters>4777</Characters>
  <Application>Microsoft Office Word</Application>
  <DocSecurity>0</DocSecurity>
  <Lines>39</Lines>
  <Paragraphs>11</Paragraphs>
  <ScaleCrop>false</ScaleCrop>
  <Company>Wal-Mart Stores, Inc.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Alexander Fernando Orell Tapia</cp:lastModifiedBy>
  <cp:revision>25</cp:revision>
  <cp:lastPrinted>2019-12-16T20:10:00Z</cp:lastPrinted>
  <dcterms:created xsi:type="dcterms:W3CDTF">2022-02-07T13:42:00Z</dcterms:created>
  <dcterms:modified xsi:type="dcterms:W3CDTF">2025-09-05T22:04:00Z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