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6BE2" w14:textId="3A7D7B6E" w:rsidR="005B15BF" w:rsidRPr="00AD06D6" w:rsidRDefault="005B15BF" w:rsidP="00AF1FD1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t>Light</w:t>
      </w:r>
      <w:r w:rsidRPr="00AD06D6">
        <w:rPr>
          <w:rFonts w:ascii="Arial" w:hAnsi="Arial" w:cs="Arial"/>
          <w:b/>
          <w:bCs/>
          <w:spacing w:val="-7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Exposure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Behaviour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Assessment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(LEBA):</w:t>
      </w:r>
      <w:r w:rsidRPr="00AD06D6">
        <w:rPr>
          <w:rFonts w:ascii="Arial" w:hAnsi="Arial" w:cs="Arial"/>
          <w:b/>
          <w:bCs/>
          <w:spacing w:val="14"/>
          <w:lang w:val="en-GB"/>
        </w:rPr>
        <w:t xml:space="preserve"> </w:t>
      </w:r>
      <w:r w:rsidR="002C66DF" w:rsidRPr="00AD06D6">
        <w:rPr>
          <w:rFonts w:ascii="Arial" w:hAnsi="Arial" w:cs="Arial"/>
          <w:b/>
          <w:bCs/>
          <w:lang w:val="en-GB"/>
        </w:rPr>
        <w:t>Long Form</w:t>
      </w:r>
      <w:r w:rsidR="00AF1FD1" w:rsidRPr="00AD06D6">
        <w:rPr>
          <w:rFonts w:ascii="Arial" w:hAnsi="Arial" w:cs="Arial"/>
          <w:b/>
          <w:bCs/>
          <w:lang w:val="en-GB"/>
        </w:rPr>
        <w:t xml:space="preserve"> (v1.0.</w:t>
      </w:r>
      <w:r w:rsidR="00400E4C" w:rsidRPr="00AD06D6">
        <w:rPr>
          <w:rFonts w:ascii="Arial" w:hAnsi="Arial" w:cs="Arial"/>
          <w:b/>
          <w:bCs/>
          <w:lang w:val="en-GB"/>
        </w:rPr>
        <w:t xml:space="preserve">2, </w:t>
      </w:r>
      <w:r w:rsidR="001946FF">
        <w:rPr>
          <w:rFonts w:ascii="Arial" w:hAnsi="Arial" w:cs="Arial"/>
          <w:b/>
          <w:bCs/>
          <w:lang w:val="en-GB"/>
        </w:rPr>
        <w:t>3</w:t>
      </w:r>
      <w:r w:rsidR="001946FF" w:rsidRPr="00AD06D6">
        <w:rPr>
          <w:rFonts w:ascii="Arial" w:hAnsi="Arial" w:cs="Arial"/>
          <w:b/>
          <w:bCs/>
          <w:lang w:val="en-GB"/>
        </w:rPr>
        <w:t xml:space="preserve"> </w:t>
      </w:r>
      <w:r w:rsidR="00B630CC" w:rsidRPr="00AD06D6">
        <w:rPr>
          <w:rFonts w:ascii="Arial" w:hAnsi="Arial" w:cs="Arial"/>
          <w:b/>
          <w:bCs/>
          <w:lang w:val="en-GB"/>
        </w:rPr>
        <w:t>June</w:t>
      </w:r>
      <w:r w:rsidR="00400E4C" w:rsidRPr="00AD06D6">
        <w:rPr>
          <w:rFonts w:ascii="Arial" w:hAnsi="Arial" w:cs="Arial"/>
          <w:b/>
          <w:bCs/>
          <w:lang w:val="en-GB"/>
        </w:rPr>
        <w:t xml:space="preserve"> 2022</w:t>
      </w:r>
      <w:r w:rsidR="00AF1FD1" w:rsidRPr="00AD06D6">
        <w:rPr>
          <w:rFonts w:ascii="Arial" w:hAnsi="Arial" w:cs="Arial"/>
          <w:b/>
          <w:bCs/>
          <w:lang w:val="en-GB"/>
        </w:rPr>
        <w:t>)</w:t>
      </w:r>
    </w:p>
    <w:p w14:paraId="55979465" w14:textId="77777777" w:rsidR="00400E4C" w:rsidRPr="00AD06D6" w:rsidRDefault="00400E4C" w:rsidP="00AF1FD1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</w:p>
    <w:p w14:paraId="2B7A78AC" w14:textId="592F310E" w:rsidR="005B15BF" w:rsidRPr="00AD06D6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t>Participant Instruction</w:t>
      </w:r>
      <w:r w:rsidR="00400E4C" w:rsidRPr="00AD06D6">
        <w:rPr>
          <w:rFonts w:ascii="Arial" w:hAnsi="Arial" w:cs="Arial"/>
          <w:b/>
          <w:bCs/>
          <w:lang w:val="en-GB"/>
        </w:rPr>
        <w:t>s</w:t>
      </w:r>
    </w:p>
    <w:p w14:paraId="14742179" w14:textId="5CEA0093" w:rsidR="005B15BF" w:rsidRPr="00AD06D6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Please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indicate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how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often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you</w:t>
      </w:r>
      <w:r w:rsidRPr="00AD06D6">
        <w:rPr>
          <w:rFonts w:ascii="Arial" w:hAnsi="Arial" w:cs="Arial"/>
          <w:spacing w:val="-4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performed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following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behaviours</w:t>
      </w:r>
      <w:r w:rsidRPr="00AD06D6">
        <w:rPr>
          <w:rFonts w:ascii="Arial" w:hAnsi="Arial" w:cs="Arial"/>
          <w:spacing w:val="-4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in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="00AF1FD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AF1FD1" w:rsidRPr="00AD06D6">
        <w:rPr>
          <w:rFonts w:ascii="Arial" w:hAnsi="Arial" w:cs="Arial"/>
          <w:b/>
          <w:bCs/>
          <w:sz w:val="20"/>
          <w:szCs w:val="20"/>
          <w:lang w:val="en-GB"/>
        </w:rPr>
        <w:t>past four weeks</w:t>
      </w:r>
      <w:r w:rsidR="00400E4C" w:rsidRPr="00AD06D6">
        <w:rPr>
          <w:rFonts w:ascii="Arial" w:hAnsi="Arial" w:cs="Arial"/>
          <w:b/>
          <w:bCs/>
          <w:spacing w:val="-4"/>
          <w:sz w:val="20"/>
          <w:szCs w:val="20"/>
          <w:lang w:val="en-GB"/>
        </w:rPr>
        <w:t xml:space="preserve">: 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62"/>
        <w:gridCol w:w="4715"/>
        <w:gridCol w:w="789"/>
        <w:gridCol w:w="830"/>
        <w:gridCol w:w="1210"/>
        <w:gridCol w:w="750"/>
        <w:gridCol w:w="880"/>
      </w:tblGrid>
      <w:tr w:rsidR="00A40C6B" w:rsidRPr="00AD06D6" w14:paraId="2E0E3252" w14:textId="77777777" w:rsidTr="00E00372">
        <w:trPr>
          <w:trHeight w:val="361"/>
        </w:trPr>
        <w:tc>
          <w:tcPr>
            <w:tcW w:w="562" w:type="dxa"/>
          </w:tcPr>
          <w:p w14:paraId="2DA16E7B" w14:textId="77777777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4715" w:type="dxa"/>
          </w:tcPr>
          <w:p w14:paraId="610E267B" w14:textId="08688ACC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Items</w:t>
            </w:r>
          </w:p>
        </w:tc>
        <w:tc>
          <w:tcPr>
            <w:tcW w:w="789" w:type="dxa"/>
          </w:tcPr>
          <w:p w14:paraId="76E72E02" w14:textId="77777777" w:rsidR="00A40C6B" w:rsidRPr="00AD06D6" w:rsidRDefault="00A40C6B" w:rsidP="00AB17F5">
            <w:pPr>
              <w:pStyle w:val="TableParagraph"/>
              <w:spacing w:before="82"/>
              <w:ind w:left="9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Never</w:t>
            </w:r>
          </w:p>
        </w:tc>
        <w:tc>
          <w:tcPr>
            <w:tcW w:w="830" w:type="dxa"/>
          </w:tcPr>
          <w:p w14:paraId="1DDD0BD9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Rarely</w:t>
            </w:r>
          </w:p>
        </w:tc>
        <w:tc>
          <w:tcPr>
            <w:tcW w:w="1210" w:type="dxa"/>
          </w:tcPr>
          <w:p w14:paraId="441C46E5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Sometimes</w:t>
            </w:r>
          </w:p>
        </w:tc>
        <w:tc>
          <w:tcPr>
            <w:tcW w:w="750" w:type="dxa"/>
          </w:tcPr>
          <w:p w14:paraId="0BD8887A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Often</w:t>
            </w:r>
          </w:p>
        </w:tc>
        <w:tc>
          <w:tcPr>
            <w:tcW w:w="880" w:type="dxa"/>
          </w:tcPr>
          <w:p w14:paraId="0CF8562A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Always</w:t>
            </w:r>
          </w:p>
        </w:tc>
      </w:tr>
      <w:tr w:rsidR="00A40C6B" w:rsidRPr="00AD06D6" w14:paraId="2827AAE8" w14:textId="77777777" w:rsidTr="00E00372">
        <w:trPr>
          <w:trHeight w:val="361"/>
        </w:trPr>
        <w:tc>
          <w:tcPr>
            <w:tcW w:w="562" w:type="dxa"/>
          </w:tcPr>
          <w:p w14:paraId="0154A01C" w14:textId="2AB597AF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01</w:t>
            </w:r>
          </w:p>
        </w:tc>
        <w:tc>
          <w:tcPr>
            <w:tcW w:w="4715" w:type="dxa"/>
          </w:tcPr>
          <w:p w14:paraId="71AD3BF1" w14:textId="6CAB94C7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indoors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day.</w:t>
            </w:r>
          </w:p>
        </w:tc>
        <w:tc>
          <w:tcPr>
            <w:tcW w:w="789" w:type="dxa"/>
          </w:tcPr>
          <w:p w14:paraId="1DE189A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06BBF3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09457A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5F2BEF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4C95C1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596FCB0" w14:textId="77777777" w:rsidTr="00E00372">
        <w:trPr>
          <w:trHeight w:val="361"/>
        </w:trPr>
        <w:tc>
          <w:tcPr>
            <w:tcW w:w="562" w:type="dxa"/>
          </w:tcPr>
          <w:p w14:paraId="43819B8D" w14:textId="040D2E44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02</w:t>
            </w:r>
          </w:p>
        </w:tc>
        <w:tc>
          <w:tcPr>
            <w:tcW w:w="4715" w:type="dxa"/>
          </w:tcPr>
          <w:p w14:paraId="14D460DF" w14:textId="2E2B6C87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outdoors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day.</w:t>
            </w:r>
          </w:p>
        </w:tc>
        <w:tc>
          <w:tcPr>
            <w:tcW w:w="789" w:type="dxa"/>
          </w:tcPr>
          <w:p w14:paraId="329515A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C6C0B1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7F3763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20BAAB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24A052D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13C0982D" w14:textId="77777777" w:rsidTr="00E00372">
        <w:trPr>
          <w:trHeight w:val="361"/>
        </w:trPr>
        <w:tc>
          <w:tcPr>
            <w:tcW w:w="562" w:type="dxa"/>
          </w:tcPr>
          <w:p w14:paraId="7F25C2EC" w14:textId="134F4B1A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03</w:t>
            </w:r>
          </w:p>
        </w:tc>
        <w:tc>
          <w:tcPr>
            <w:tcW w:w="4715" w:type="dxa"/>
          </w:tcPr>
          <w:p w14:paraId="7C68CC11" w14:textId="2742C05E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5B69AA1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FAF801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AD1A14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724561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807868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D95822E" w14:textId="77777777" w:rsidTr="00E00372">
        <w:trPr>
          <w:trHeight w:val="361"/>
        </w:trPr>
        <w:tc>
          <w:tcPr>
            <w:tcW w:w="562" w:type="dxa"/>
          </w:tcPr>
          <w:p w14:paraId="1FC966EA" w14:textId="10CF9A3E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04</w:t>
            </w:r>
          </w:p>
        </w:tc>
        <w:tc>
          <w:tcPr>
            <w:tcW w:w="4715" w:type="dxa"/>
          </w:tcPr>
          <w:p w14:paraId="5E9AB37D" w14:textId="4259F5E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30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minutes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less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6FE4A4A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318D067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A3CCF0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9DF1F4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FC0AC0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9B11D5C" w14:textId="77777777" w:rsidTr="00E00372">
        <w:trPr>
          <w:trHeight w:val="361"/>
        </w:trPr>
        <w:tc>
          <w:tcPr>
            <w:tcW w:w="562" w:type="dxa"/>
          </w:tcPr>
          <w:p w14:paraId="3C59208F" w14:textId="16A8FC8F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05</w:t>
            </w:r>
          </w:p>
        </w:tc>
        <w:tc>
          <w:tcPr>
            <w:tcW w:w="4715" w:type="dxa"/>
          </w:tcPr>
          <w:p w14:paraId="6BB00A88" w14:textId="53C3C47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between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30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minutes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5B90EBE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61B7F24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8D6B8C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107B977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06E7CA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15B56AB3" w14:textId="77777777" w:rsidTr="00E00372">
        <w:trPr>
          <w:trHeight w:val="361"/>
        </w:trPr>
        <w:tc>
          <w:tcPr>
            <w:tcW w:w="562" w:type="dxa"/>
          </w:tcPr>
          <w:p w14:paraId="489F7146" w14:textId="190BD5CC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06</w:t>
            </w:r>
          </w:p>
        </w:tc>
        <w:tc>
          <w:tcPr>
            <w:tcW w:w="4715" w:type="dxa"/>
          </w:tcPr>
          <w:p w14:paraId="7AC034A6" w14:textId="54CE31F0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between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3AB0C98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B30186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F2447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DD2738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DA6090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D325114" w14:textId="77777777" w:rsidTr="00E00372">
        <w:trPr>
          <w:trHeight w:val="361"/>
        </w:trPr>
        <w:tc>
          <w:tcPr>
            <w:tcW w:w="562" w:type="dxa"/>
          </w:tcPr>
          <w:p w14:paraId="715FB2F0" w14:textId="394E070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07</w:t>
            </w:r>
          </w:p>
        </w:tc>
        <w:tc>
          <w:tcPr>
            <w:tcW w:w="4715" w:type="dxa"/>
          </w:tcPr>
          <w:p w14:paraId="6BCB12FE" w14:textId="7CA699F9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than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68A47C6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946600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BDDCA3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36A4C27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9C4C7C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BF08309" w14:textId="77777777" w:rsidTr="00E00372">
        <w:trPr>
          <w:trHeight w:val="361"/>
        </w:trPr>
        <w:tc>
          <w:tcPr>
            <w:tcW w:w="562" w:type="dxa"/>
          </w:tcPr>
          <w:p w14:paraId="1F46DFB5" w14:textId="4C84CA48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08</w:t>
            </w:r>
          </w:p>
        </w:tc>
        <w:tc>
          <w:tcPr>
            <w:tcW w:w="4715" w:type="dxa"/>
          </w:tcPr>
          <w:p w14:paraId="4E5D2FED" w14:textId="30466E00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much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time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possible.</w:t>
            </w:r>
          </w:p>
        </w:tc>
        <w:tc>
          <w:tcPr>
            <w:tcW w:w="789" w:type="dxa"/>
          </w:tcPr>
          <w:p w14:paraId="680471C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D8D177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8C8F61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096628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44E53C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4F39A0E" w14:textId="77777777" w:rsidTr="00E00372">
        <w:trPr>
          <w:trHeight w:val="361"/>
        </w:trPr>
        <w:tc>
          <w:tcPr>
            <w:tcW w:w="562" w:type="dxa"/>
          </w:tcPr>
          <w:p w14:paraId="16ADAE97" w14:textId="4768AFE5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09</w:t>
            </w:r>
          </w:p>
        </w:tc>
        <w:tc>
          <w:tcPr>
            <w:tcW w:w="4715" w:type="dxa"/>
          </w:tcPr>
          <w:p w14:paraId="14DFBB47" w14:textId="63D92FCF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walk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exercise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2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66203F7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E2F028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C8005F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67300A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04ECA14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D5E08D0" w14:textId="77777777" w:rsidTr="00E00372">
        <w:trPr>
          <w:trHeight w:val="361"/>
        </w:trPr>
        <w:tc>
          <w:tcPr>
            <w:tcW w:w="562" w:type="dxa"/>
          </w:tcPr>
          <w:p w14:paraId="1684967D" w14:textId="6710E969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10</w:t>
            </w:r>
          </w:p>
        </w:tc>
        <w:tc>
          <w:tcPr>
            <w:tcW w:w="4715" w:type="dxa"/>
          </w:tcPr>
          <w:p w14:paraId="1069B13A" w14:textId="10A0029C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41C0C30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B05DB6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ABEB05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107F129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5F89AF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BCEC287" w14:textId="77777777" w:rsidTr="00E00372">
        <w:trPr>
          <w:trHeight w:val="361"/>
        </w:trPr>
        <w:tc>
          <w:tcPr>
            <w:tcW w:w="562" w:type="dxa"/>
          </w:tcPr>
          <w:p w14:paraId="35D4C78A" w14:textId="77DE0394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11</w:t>
            </w:r>
          </w:p>
        </w:tc>
        <w:tc>
          <w:tcPr>
            <w:tcW w:w="4715" w:type="dxa"/>
          </w:tcPr>
          <w:p w14:paraId="7B8502FA" w14:textId="6C24663B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immediately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38D034D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6881E6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F0350C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D3DAED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26946D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AA5BCA6" w14:textId="77777777" w:rsidTr="00E00372">
        <w:trPr>
          <w:trHeight w:val="361"/>
        </w:trPr>
        <w:tc>
          <w:tcPr>
            <w:tcW w:w="562" w:type="dxa"/>
          </w:tcPr>
          <w:p w14:paraId="3ABC3B7F" w14:textId="71121C91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12</w:t>
            </w:r>
          </w:p>
        </w:tc>
        <w:tc>
          <w:tcPr>
            <w:tcW w:w="4715" w:type="dxa"/>
          </w:tcPr>
          <w:p w14:paraId="36097F86" w14:textId="5427B8D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check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256E004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80DCAB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14275C7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5126C9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EDBA06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5FB3CBA" w14:textId="77777777" w:rsidTr="00E00372">
        <w:trPr>
          <w:trHeight w:val="361"/>
        </w:trPr>
        <w:tc>
          <w:tcPr>
            <w:tcW w:w="562" w:type="dxa"/>
          </w:tcPr>
          <w:p w14:paraId="3C70E7BF" w14:textId="2621508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13</w:t>
            </w:r>
          </w:p>
        </w:tc>
        <w:tc>
          <w:tcPr>
            <w:tcW w:w="4715" w:type="dxa"/>
          </w:tcPr>
          <w:p w14:paraId="43432AB5" w14:textId="0819FB3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smartwatch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</w:t>
            </w:r>
            <w:r w:rsidR="00CA09AA" w:rsidRPr="00AD06D6">
              <w:rPr>
                <w:rFonts w:ascii="Arial" w:hAnsi="Arial" w:cs="Arial"/>
                <w:sz w:val="18"/>
                <w:lang w:val="en-GB"/>
              </w:rPr>
              <w:t>.</w:t>
            </w:r>
          </w:p>
        </w:tc>
        <w:tc>
          <w:tcPr>
            <w:tcW w:w="789" w:type="dxa"/>
          </w:tcPr>
          <w:p w14:paraId="02CA4C1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5D56B7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7878F2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768C292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A14AB4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6FEA777A" w14:textId="77777777" w:rsidTr="00E00372">
        <w:trPr>
          <w:trHeight w:val="361"/>
        </w:trPr>
        <w:tc>
          <w:tcPr>
            <w:tcW w:w="562" w:type="dxa"/>
          </w:tcPr>
          <w:p w14:paraId="77932FB3" w14:textId="0C5EE2A5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14</w:t>
            </w:r>
          </w:p>
        </w:tc>
        <w:tc>
          <w:tcPr>
            <w:tcW w:w="4715" w:type="dxa"/>
          </w:tcPr>
          <w:p w14:paraId="12556A23" w14:textId="4366A0B9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smartwatch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71D58D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8B1411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331BD4E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DC41DF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7BEDB2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B9160C5" w14:textId="77777777" w:rsidTr="00E00372">
        <w:trPr>
          <w:trHeight w:val="361"/>
        </w:trPr>
        <w:tc>
          <w:tcPr>
            <w:tcW w:w="562" w:type="dxa"/>
          </w:tcPr>
          <w:p w14:paraId="29CAF8AA" w14:textId="695C2D19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15</w:t>
            </w:r>
          </w:p>
        </w:tc>
        <w:tc>
          <w:tcPr>
            <w:tcW w:w="4715" w:type="dxa"/>
          </w:tcPr>
          <w:p w14:paraId="10F67D88" w14:textId="7EFEE11D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dim</w:t>
            </w:r>
            <w:proofErr w:type="spellEnd"/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5B3A87C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6F7787B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79DD6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D499BD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BECEEC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C0C45FA" w14:textId="77777777" w:rsidTr="00E00372">
        <w:trPr>
          <w:trHeight w:val="361"/>
        </w:trPr>
        <w:tc>
          <w:tcPr>
            <w:tcW w:w="562" w:type="dxa"/>
          </w:tcPr>
          <w:p w14:paraId="2CDFBDFA" w14:textId="4450AF03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16</w:t>
            </w:r>
          </w:p>
        </w:tc>
        <w:tc>
          <w:tcPr>
            <w:tcW w:w="4715" w:type="dxa"/>
          </w:tcPr>
          <w:p w14:paraId="133A57FC" w14:textId="6612D9BC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app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computer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404E201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032A98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29EE50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4C52BD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B2F98F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4CC53413" w14:textId="77777777" w:rsidTr="00E00372">
        <w:trPr>
          <w:trHeight w:val="361"/>
        </w:trPr>
        <w:tc>
          <w:tcPr>
            <w:tcW w:w="562" w:type="dxa"/>
          </w:tcPr>
          <w:p w14:paraId="66DC8514" w14:textId="2F7A4C62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17</w:t>
            </w:r>
          </w:p>
        </w:tc>
        <w:tc>
          <w:tcPr>
            <w:tcW w:w="4715" w:type="dxa"/>
          </w:tcPr>
          <w:p w14:paraId="6DE5402A" w14:textId="59CC6E3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little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possible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get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0EDB7BE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52C1A8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802012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FF2649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10AF77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93E97EE" w14:textId="77777777" w:rsidTr="00E00372">
        <w:trPr>
          <w:trHeight w:val="361"/>
        </w:trPr>
        <w:tc>
          <w:tcPr>
            <w:tcW w:w="562" w:type="dxa"/>
          </w:tcPr>
          <w:p w14:paraId="255422F6" w14:textId="4C34F8A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18</w:t>
            </w:r>
          </w:p>
        </w:tc>
        <w:tc>
          <w:tcPr>
            <w:tcW w:w="4715" w:type="dxa"/>
          </w:tcPr>
          <w:p w14:paraId="446BA9A0" w14:textId="21F6591B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dim</w:t>
            </w:r>
            <w:proofErr w:type="spellEnd"/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computer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7157281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37AA6A8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1FC4907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2E7B2A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DBE513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9F7703A" w14:textId="77777777" w:rsidTr="00E00372">
        <w:trPr>
          <w:trHeight w:val="361"/>
        </w:trPr>
        <w:tc>
          <w:tcPr>
            <w:tcW w:w="562" w:type="dxa"/>
          </w:tcPr>
          <w:p w14:paraId="4B029B8D" w14:textId="0BEC08C8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19</w:t>
            </w:r>
          </w:p>
        </w:tc>
        <w:tc>
          <w:tcPr>
            <w:tcW w:w="4715" w:type="dxa"/>
          </w:tcPr>
          <w:p w14:paraId="61573CFB" w14:textId="06ED270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tunable</w:t>
            </w:r>
            <w:proofErr w:type="spellEnd"/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create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healthy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environment.</w:t>
            </w:r>
          </w:p>
        </w:tc>
        <w:tc>
          <w:tcPr>
            <w:tcW w:w="789" w:type="dxa"/>
          </w:tcPr>
          <w:p w14:paraId="6ACB59E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643C76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145C35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C62A86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FE4720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D0E2ED8" w14:textId="77777777" w:rsidTr="00E00372">
        <w:trPr>
          <w:trHeight w:val="361"/>
        </w:trPr>
        <w:tc>
          <w:tcPr>
            <w:tcW w:w="562" w:type="dxa"/>
          </w:tcPr>
          <w:p w14:paraId="403D8582" w14:textId="657CEC3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20</w:t>
            </w:r>
          </w:p>
        </w:tc>
        <w:tc>
          <w:tcPr>
            <w:tcW w:w="4715" w:type="dxa"/>
          </w:tcPr>
          <w:p w14:paraId="04993A50" w14:textId="77046CAF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LEDs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create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healthy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environment.</w:t>
            </w:r>
          </w:p>
        </w:tc>
        <w:tc>
          <w:tcPr>
            <w:tcW w:w="789" w:type="dxa"/>
          </w:tcPr>
          <w:p w14:paraId="055ECF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14583B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2D9E88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7CBA6AF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6A6837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6063CBF5" w14:textId="77777777" w:rsidTr="00E00372">
        <w:trPr>
          <w:trHeight w:val="361"/>
        </w:trPr>
        <w:tc>
          <w:tcPr>
            <w:tcW w:w="562" w:type="dxa"/>
          </w:tcPr>
          <w:p w14:paraId="745A632A" w14:textId="0D9A131B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21</w:t>
            </w:r>
          </w:p>
        </w:tc>
        <w:tc>
          <w:tcPr>
            <w:tcW w:w="4715" w:type="dxa"/>
          </w:tcPr>
          <w:p w14:paraId="7427DA4D" w14:textId="2AF2FFB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desk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lamp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focused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work.</w:t>
            </w:r>
          </w:p>
        </w:tc>
        <w:tc>
          <w:tcPr>
            <w:tcW w:w="789" w:type="dxa"/>
          </w:tcPr>
          <w:p w14:paraId="37EEA0E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589F8B2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BAAD4D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63B5709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42AC206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26E3FA0" w14:textId="77777777" w:rsidTr="00E00372">
        <w:trPr>
          <w:trHeight w:val="361"/>
        </w:trPr>
        <w:tc>
          <w:tcPr>
            <w:tcW w:w="562" w:type="dxa"/>
          </w:tcPr>
          <w:p w14:paraId="47747644" w14:textId="0986B92D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22</w:t>
            </w:r>
          </w:p>
        </w:tc>
        <w:tc>
          <w:tcPr>
            <w:tcW w:w="4715" w:type="dxa"/>
          </w:tcPr>
          <w:p w14:paraId="6F946D36" w14:textId="35E7311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alarm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dawn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simulation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light.</w:t>
            </w:r>
          </w:p>
        </w:tc>
        <w:tc>
          <w:tcPr>
            <w:tcW w:w="789" w:type="dxa"/>
          </w:tcPr>
          <w:p w14:paraId="2C2EB07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633DAC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E5C1A0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E60027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44B93B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DE18B87" w14:textId="77777777" w:rsidTr="00E00372">
        <w:trPr>
          <w:trHeight w:val="361"/>
        </w:trPr>
        <w:tc>
          <w:tcPr>
            <w:tcW w:w="562" w:type="dxa"/>
          </w:tcPr>
          <w:p w14:paraId="0427970F" w14:textId="4B9B471E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23</w:t>
            </w:r>
          </w:p>
        </w:tc>
        <w:tc>
          <w:tcPr>
            <w:tcW w:w="4715" w:type="dxa"/>
          </w:tcPr>
          <w:p w14:paraId="4A8BB1CB" w14:textId="1C48F0D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turn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immediately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6C309C5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FEA05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FDC286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6C0802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0A63B34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</w:tbl>
    <w:p w14:paraId="5D2B2FCB" w14:textId="77777777" w:rsidR="005B15BF" w:rsidRPr="00AD06D6" w:rsidRDefault="005B15BF" w:rsidP="005B15BF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  <w:lang w:val="en-GB"/>
        </w:rPr>
      </w:pPr>
    </w:p>
    <w:p w14:paraId="13297FC2" w14:textId="77777777" w:rsidR="00400E4C" w:rsidRPr="00AD06D6" w:rsidRDefault="00400E4C" w:rsidP="005B15BF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</w:p>
    <w:p w14:paraId="049F4B86" w14:textId="0279BBE2" w:rsidR="005B15BF" w:rsidRPr="00AD06D6" w:rsidRDefault="005B15BF" w:rsidP="005B15BF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lastRenderedPageBreak/>
        <w:t>Psychometric Properties</w:t>
      </w:r>
    </w:p>
    <w:p w14:paraId="6E2104C1" w14:textId="17116A7A" w:rsidR="005B15BF" w:rsidRPr="00AD06D6" w:rsidRDefault="005B15BF" w:rsidP="005B15BF">
      <w:pPr>
        <w:pStyle w:val="BodyText"/>
        <w:spacing w:before="124" w:line="408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LEBA </w:t>
      </w:r>
      <w:r w:rsidR="00F675FF" w:rsidRPr="00AD06D6">
        <w:rPr>
          <w:rFonts w:ascii="Arial" w:hAnsi="Arial" w:cs="Arial"/>
          <w:sz w:val="20"/>
          <w:szCs w:val="20"/>
          <w:lang w:val="en-GB"/>
        </w:rPr>
        <w:t>long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form contains a </w:t>
      </w:r>
      <w:r w:rsidR="00400E4C" w:rsidRPr="00AD06D6">
        <w:rPr>
          <w:rFonts w:ascii="Arial" w:hAnsi="Arial" w:cs="Arial"/>
          <w:sz w:val="20"/>
          <w:szCs w:val="20"/>
          <w:lang w:val="en-GB"/>
        </w:rPr>
        <w:t>five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-factor latent structure with </w:t>
      </w:r>
      <w:r w:rsidR="00F675FF" w:rsidRPr="00AD06D6">
        <w:rPr>
          <w:rFonts w:ascii="Arial" w:hAnsi="Arial" w:cs="Arial"/>
          <w:sz w:val="20"/>
          <w:szCs w:val="20"/>
          <w:lang w:val="en-GB"/>
        </w:rPr>
        <w:t>23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items.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96"/>
        <w:gridCol w:w="1188"/>
        <w:gridCol w:w="2652"/>
      </w:tblGrid>
      <w:tr w:rsidR="00F675FF" w:rsidRPr="00AD06D6" w14:paraId="26DD58A3" w14:textId="6DC93A7B" w:rsidTr="008C570C">
        <w:trPr>
          <w:trHeight w:val="729"/>
        </w:trPr>
        <w:tc>
          <w:tcPr>
            <w:tcW w:w="3028" w:type="pct"/>
          </w:tcPr>
          <w:p w14:paraId="03C05F58" w14:textId="6D78A06E" w:rsidR="00F675FF" w:rsidRPr="00AD06D6" w:rsidRDefault="00F675F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ED746D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10" w:type="pct"/>
          </w:tcPr>
          <w:p w14:paraId="061676EF" w14:textId="77777777" w:rsidR="00F675FF" w:rsidRPr="00AD06D6" w:rsidRDefault="00F675FF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Items</w:t>
            </w:r>
          </w:p>
        </w:tc>
        <w:tc>
          <w:tcPr>
            <w:tcW w:w="1362" w:type="pct"/>
          </w:tcPr>
          <w:p w14:paraId="6F4D3DE1" w14:textId="4F605CF9" w:rsidR="00F675FF" w:rsidRPr="00AD06D6" w:rsidRDefault="00AA065B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Internal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onsistency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eliability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oefﬁcient</w:t>
            </w:r>
          </w:p>
          <w:p w14:paraId="5BD56191" w14:textId="02136D23" w:rsidR="00AA065B" w:rsidRPr="00AD06D6" w:rsidRDefault="00D5654D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Ordinal α</w:t>
            </w:r>
          </w:p>
        </w:tc>
      </w:tr>
      <w:tr w:rsidR="009E584A" w:rsidRPr="00AD06D6" w14:paraId="054EE4F3" w14:textId="58CE8D2B" w:rsidTr="00AE1D0B">
        <w:tc>
          <w:tcPr>
            <w:tcW w:w="3028" w:type="pct"/>
          </w:tcPr>
          <w:p w14:paraId="149E2655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610" w:type="pct"/>
          </w:tcPr>
          <w:p w14:paraId="12313870" w14:textId="77777777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01-03</w:t>
            </w:r>
          </w:p>
        </w:tc>
        <w:tc>
          <w:tcPr>
            <w:tcW w:w="1362" w:type="pct"/>
          </w:tcPr>
          <w:p w14:paraId="070A84FD" w14:textId="0E48D99E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sz w:val="20"/>
                <w:lang w:val="en-GB"/>
              </w:rPr>
              <w:t>0.96</w:t>
            </w:r>
          </w:p>
        </w:tc>
      </w:tr>
      <w:tr w:rsidR="009E584A" w:rsidRPr="00AD06D6" w14:paraId="3FDC5DD7" w14:textId="7D363352" w:rsidTr="00AE1D0B">
        <w:tc>
          <w:tcPr>
            <w:tcW w:w="3028" w:type="pct"/>
          </w:tcPr>
          <w:p w14:paraId="3EB203F6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610" w:type="pct"/>
          </w:tcPr>
          <w:p w14:paraId="4E4ECB5C" w14:textId="6CBF0380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04-09</w:t>
            </w:r>
          </w:p>
        </w:tc>
        <w:tc>
          <w:tcPr>
            <w:tcW w:w="1362" w:type="pct"/>
          </w:tcPr>
          <w:p w14:paraId="235BD09E" w14:textId="10BA6E40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sz w:val="20"/>
                <w:lang w:val="en-GB"/>
              </w:rPr>
              <w:t>0.83</w:t>
            </w:r>
          </w:p>
        </w:tc>
      </w:tr>
      <w:tr w:rsidR="009E584A" w:rsidRPr="00AD06D6" w14:paraId="20E202F3" w14:textId="37A80354" w:rsidTr="00AE1D0B">
        <w:tc>
          <w:tcPr>
            <w:tcW w:w="3028" w:type="pct"/>
          </w:tcPr>
          <w:p w14:paraId="0408DDA5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610" w:type="pct"/>
          </w:tcPr>
          <w:p w14:paraId="632BC2EE" w14:textId="60AA0F10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10-14</w:t>
            </w:r>
          </w:p>
        </w:tc>
        <w:tc>
          <w:tcPr>
            <w:tcW w:w="1362" w:type="pct"/>
          </w:tcPr>
          <w:p w14:paraId="43948BA0" w14:textId="41A95DD3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sz w:val="20"/>
                <w:lang w:val="en-GB"/>
              </w:rPr>
              <w:t>0.7</w:t>
            </w:r>
            <w:r w:rsidR="00AF1FD1" w:rsidRPr="00AD06D6">
              <w:rPr>
                <w:sz w:val="20"/>
                <w:lang w:val="en-GB"/>
              </w:rPr>
              <w:t>0</w:t>
            </w:r>
          </w:p>
        </w:tc>
      </w:tr>
      <w:tr w:rsidR="009E584A" w:rsidRPr="00AD06D6" w14:paraId="0B35C7AE" w14:textId="41D1D3EF" w:rsidTr="00AE1D0B">
        <w:tc>
          <w:tcPr>
            <w:tcW w:w="3028" w:type="pct"/>
          </w:tcPr>
          <w:p w14:paraId="1997D9A1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610" w:type="pct"/>
          </w:tcPr>
          <w:p w14:paraId="7184B58D" w14:textId="60619EE1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15-18</w:t>
            </w:r>
          </w:p>
        </w:tc>
        <w:tc>
          <w:tcPr>
            <w:tcW w:w="1362" w:type="pct"/>
          </w:tcPr>
          <w:p w14:paraId="29BC6106" w14:textId="1A3E20F3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sz w:val="20"/>
                <w:lang w:val="en-GB"/>
              </w:rPr>
              <w:t>0.69</w:t>
            </w:r>
          </w:p>
        </w:tc>
      </w:tr>
      <w:tr w:rsidR="009E584A" w:rsidRPr="00AD06D6" w14:paraId="2617CB20" w14:textId="31E1DD7D" w:rsidTr="00AE1D0B">
        <w:tc>
          <w:tcPr>
            <w:tcW w:w="3028" w:type="pct"/>
          </w:tcPr>
          <w:p w14:paraId="293A0F97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AD06D6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610" w:type="pct"/>
          </w:tcPr>
          <w:p w14:paraId="3374E23B" w14:textId="4213023B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19-23</w:t>
            </w:r>
          </w:p>
        </w:tc>
        <w:tc>
          <w:tcPr>
            <w:tcW w:w="1362" w:type="pct"/>
          </w:tcPr>
          <w:p w14:paraId="40FAD722" w14:textId="5C82CF23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sz w:val="20"/>
                <w:lang w:val="en-GB"/>
              </w:rPr>
              <w:t>0.52</w:t>
            </w:r>
          </w:p>
        </w:tc>
      </w:tr>
    </w:tbl>
    <w:p w14:paraId="02453950" w14:textId="1A226D64" w:rsidR="00CF4DBA" w:rsidRPr="00AD06D6" w:rsidRDefault="00D5654D" w:rsidP="00770A92">
      <w:pPr>
        <w:pStyle w:val="BodyText"/>
        <w:spacing w:before="6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Internal Consistency Reliability Coefﬁcient </w:t>
      </w:r>
      <w:r w:rsidR="003230A1" w:rsidRPr="00AD06D6">
        <w:rPr>
          <w:rFonts w:ascii="Arial" w:hAnsi="Arial" w:cs="Arial"/>
          <w:sz w:val="20"/>
          <w:szCs w:val="20"/>
          <w:lang w:val="en-GB"/>
        </w:rPr>
        <w:t xml:space="preserve">McDonald’s </w:t>
      </w:r>
      <m:oMath>
        <m:sSub>
          <m:sSubPr>
            <m:ctrlPr>
              <w:rPr>
                <w:rFonts w:ascii="Cambria Math" w:eastAsia="Helvetica" w:hAnsi="Cambria Math" w:cs="Arial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GB"/>
              </w:rPr>
              <m:t>ω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GB"/>
              </w:rPr>
              <m:t>t</m:t>
            </m:r>
          </m:sub>
        </m:sSub>
      </m:oMath>
      <w:r w:rsidR="003230A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944100" w:rsidRPr="00AD06D6">
        <w:rPr>
          <w:rFonts w:ascii="Arial" w:hAnsi="Arial" w:cs="Arial"/>
          <w:sz w:val="20"/>
          <w:szCs w:val="20"/>
          <w:lang w:val="en-GB"/>
        </w:rPr>
        <w:t xml:space="preserve">for the </w:t>
      </w:r>
      <w:r w:rsidR="002827BB" w:rsidRPr="00AD06D6">
        <w:rPr>
          <w:rFonts w:ascii="Arial" w:hAnsi="Arial" w:cs="Arial"/>
          <w:sz w:val="20"/>
          <w:szCs w:val="20"/>
          <w:lang w:val="en-GB"/>
        </w:rPr>
        <w:t xml:space="preserve">full </w:t>
      </w:r>
      <w:r w:rsidR="00944100" w:rsidRPr="00AD06D6">
        <w:rPr>
          <w:rFonts w:ascii="Arial" w:hAnsi="Arial" w:cs="Arial"/>
          <w:sz w:val="20"/>
          <w:szCs w:val="20"/>
          <w:lang w:val="en-GB"/>
        </w:rPr>
        <w:t>scale (all 23 items) is</w:t>
      </w:r>
      <w:r w:rsidR="000652C0" w:rsidRPr="00AD06D6">
        <w:rPr>
          <w:rFonts w:ascii="Arial" w:hAnsi="Arial" w:cs="Arial"/>
          <w:sz w:val="20"/>
          <w:szCs w:val="20"/>
          <w:lang w:val="en-GB"/>
        </w:rPr>
        <w:t xml:space="preserve"> 0.</w:t>
      </w:r>
      <w:r w:rsidR="005436C9" w:rsidRPr="00AD06D6">
        <w:rPr>
          <w:rFonts w:ascii="Arial" w:hAnsi="Arial" w:cs="Arial"/>
          <w:sz w:val="20"/>
          <w:szCs w:val="20"/>
          <w:lang w:val="en-GB"/>
        </w:rPr>
        <w:t>6</w:t>
      </w:r>
      <w:r w:rsidR="00DE6113" w:rsidRPr="00AD06D6">
        <w:rPr>
          <w:rFonts w:ascii="Arial" w:hAnsi="Arial" w:cs="Arial"/>
          <w:sz w:val="20"/>
          <w:szCs w:val="20"/>
          <w:lang w:val="en-GB"/>
        </w:rPr>
        <w:t>8</w:t>
      </w:r>
      <w:r w:rsidR="00A07ED6" w:rsidRPr="00AD06D6">
        <w:rPr>
          <w:rFonts w:ascii="Arial" w:hAnsi="Arial" w:cs="Arial"/>
          <w:sz w:val="20"/>
          <w:szCs w:val="20"/>
          <w:lang w:val="en-GB"/>
        </w:rPr>
        <w:t xml:space="preserve">. </w:t>
      </w:r>
      <w:bookmarkStart w:id="0" w:name="Citation:"/>
      <w:bookmarkEnd w:id="0"/>
    </w:p>
    <w:p w14:paraId="36EE2537" w14:textId="45F72607" w:rsidR="004D73CA" w:rsidRPr="00AD06D6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AD06D6">
        <w:rPr>
          <w:rFonts w:ascii="Arial" w:eastAsiaTheme="minorHAnsi" w:hAnsi="Arial" w:cs="Arial"/>
          <w:b/>
          <w:bCs/>
          <w:sz w:val="24"/>
          <w:szCs w:val="24"/>
          <w:lang w:val="en-GB"/>
        </w:rPr>
        <w:t>Scoring</w:t>
      </w:r>
    </w:p>
    <w:p w14:paraId="778C43A2" w14:textId="77777777" w:rsidR="005B15BF" w:rsidRPr="00AD06D6" w:rsidRDefault="005B15BF" w:rsidP="005B15BF">
      <w:pPr>
        <w:rPr>
          <w:rFonts w:ascii="Arial" w:eastAsiaTheme="minorEastAsia" w:hAnsi="Arial" w:cs="Arial"/>
          <w:sz w:val="20"/>
          <w:szCs w:val="20"/>
          <w:lang w:val="en-GB"/>
        </w:rPr>
      </w:pPr>
      <w:r w:rsidRPr="00AD06D6">
        <w:rPr>
          <w:rFonts w:ascii="Arial" w:eastAsiaTheme="minorEastAsia" w:hAnsi="Arial" w:cs="Arial"/>
          <w:sz w:val="20"/>
          <w:szCs w:val="20"/>
          <w:lang w:val="en-GB"/>
        </w:rPr>
        <w:t>(Note: R = reverse-scored item)</w:t>
      </w:r>
    </w:p>
    <w:p w14:paraId="5B0B9E0D" w14:textId="77777777" w:rsidR="005B15BF" w:rsidRPr="00AD06D6" w:rsidRDefault="005B15BF" w:rsidP="005B15BF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1818DBBD" w14:textId="776BA734" w:rsidR="005B15BF" w:rsidRPr="00AD06D6" w:rsidRDefault="005B15BF" w:rsidP="004D73CA">
      <w:pPr>
        <w:pStyle w:val="BodyText"/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LEBA captures light exposure-related behaviours on a 5-point Likert type scale ranging from 1 to 5 (1 = never; 2 = rarely; 3 = sometimes; 4 = often; 5 = always</w:t>
      </w:r>
      <w:r w:rsidR="00DB3A71" w:rsidRPr="00AD06D6">
        <w:rPr>
          <w:rFonts w:ascii="Arial" w:hAnsi="Arial" w:cs="Arial"/>
          <w:sz w:val="20"/>
          <w:szCs w:val="20"/>
          <w:lang w:val="en-GB"/>
        </w:rPr>
        <w:t xml:space="preserve">; 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for </w:t>
      </w:r>
      <w:r w:rsidR="00B549F4" w:rsidRPr="00AD06D6">
        <w:rPr>
          <w:rFonts w:ascii="Arial" w:hAnsi="Arial" w:cs="Arial"/>
          <w:sz w:val="20"/>
          <w:szCs w:val="20"/>
          <w:lang w:val="en-GB"/>
        </w:rPr>
        <w:t xml:space="preserve">the </w:t>
      </w:r>
      <w:r w:rsidRPr="00AD06D6">
        <w:rPr>
          <w:rFonts w:ascii="Arial" w:hAnsi="Arial" w:cs="Arial"/>
          <w:sz w:val="20"/>
          <w:szCs w:val="20"/>
          <w:lang w:val="en-GB"/>
        </w:rPr>
        <w:t>reversed-scored item</w:t>
      </w:r>
      <w:r w:rsidR="000F60CD" w:rsidRPr="00AD06D6">
        <w:rPr>
          <w:rFonts w:ascii="Arial" w:hAnsi="Arial" w:cs="Arial"/>
          <w:sz w:val="20"/>
          <w:szCs w:val="20"/>
          <w:lang w:val="en-GB"/>
        </w:rPr>
        <w:t>: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1 = always; 2 = often; 3 = sometimes; 4 = rarely; 5 = never). The score of each factor is calculated by the summation of scores of items belonging to the corresponding factor</w:t>
      </w:r>
      <w:r w:rsidR="00B3375D" w:rsidRPr="00AD06D6">
        <w:rPr>
          <w:rFonts w:ascii="Arial" w:hAnsi="Arial" w:cs="Arial"/>
          <w:sz w:val="20"/>
          <w:szCs w:val="20"/>
          <w:lang w:val="en-GB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5B15BF" w:rsidRPr="00AD06D6" w14:paraId="31546756" w14:textId="77777777" w:rsidTr="00AB17F5">
        <w:tc>
          <w:tcPr>
            <w:tcW w:w="2400" w:type="pct"/>
          </w:tcPr>
          <w:p w14:paraId="0CB2ABC5" w14:textId="6B97648E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400E4C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2600" w:type="pct"/>
          </w:tcPr>
          <w:p w14:paraId="3D744A55" w14:textId="29F98EE7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</w:t>
            </w:r>
            <w:r w:rsidR="00400E4C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ore</w:t>
            </w:r>
          </w:p>
        </w:tc>
      </w:tr>
      <w:tr w:rsidR="005B15BF" w:rsidRPr="00AD06D6" w14:paraId="6DA2A826" w14:textId="77777777" w:rsidTr="00AB17F5">
        <w:tc>
          <w:tcPr>
            <w:tcW w:w="2400" w:type="pct"/>
          </w:tcPr>
          <w:p w14:paraId="0E0D1A86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2600" w:type="pct"/>
          </w:tcPr>
          <w:p w14:paraId="27BF36B6" w14:textId="77777777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01+02+03</w:t>
            </w:r>
          </w:p>
        </w:tc>
      </w:tr>
      <w:tr w:rsidR="005B15BF" w:rsidRPr="00AD06D6" w14:paraId="6BF50E40" w14:textId="77777777" w:rsidTr="00AB17F5">
        <w:tc>
          <w:tcPr>
            <w:tcW w:w="2400" w:type="pct"/>
          </w:tcPr>
          <w:p w14:paraId="1419B750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2600" w:type="pct"/>
          </w:tcPr>
          <w:p w14:paraId="399A3521" w14:textId="352D8E1D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04(R)+05+06+07+08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+09</w:t>
            </w:r>
          </w:p>
        </w:tc>
      </w:tr>
      <w:tr w:rsidR="005B15BF" w:rsidRPr="00AD06D6" w14:paraId="2564EF77" w14:textId="77777777" w:rsidTr="00AB17F5">
        <w:tc>
          <w:tcPr>
            <w:tcW w:w="2400" w:type="pct"/>
          </w:tcPr>
          <w:p w14:paraId="3330903B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2600" w:type="pct"/>
          </w:tcPr>
          <w:p w14:paraId="6919FF53" w14:textId="4FEA0D09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10+11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="00B81E5B" w:rsidRPr="00AD06D6">
              <w:rPr>
                <w:rFonts w:ascii="Arial" w:hAnsi="Arial" w:cs="Arial"/>
                <w:sz w:val="20"/>
                <w:szCs w:val="20"/>
                <w:lang w:val="en-GB"/>
              </w:rPr>
              <w:t>12+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13+14</w:t>
            </w:r>
          </w:p>
        </w:tc>
      </w:tr>
      <w:tr w:rsidR="005B15BF" w:rsidRPr="00AD06D6" w14:paraId="147CA341" w14:textId="77777777" w:rsidTr="00AB17F5">
        <w:tc>
          <w:tcPr>
            <w:tcW w:w="2400" w:type="pct"/>
          </w:tcPr>
          <w:p w14:paraId="2C4379AE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2600" w:type="pct"/>
          </w:tcPr>
          <w:p w14:paraId="339FCCB2" w14:textId="46111274" w:rsidR="005B15BF" w:rsidRPr="00AD06D6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15+16+17+18</w:t>
            </w:r>
          </w:p>
        </w:tc>
      </w:tr>
      <w:tr w:rsidR="005B15BF" w:rsidRPr="00AD06D6" w14:paraId="38DF5226" w14:textId="77777777" w:rsidTr="00AB17F5">
        <w:tc>
          <w:tcPr>
            <w:tcW w:w="2400" w:type="pct"/>
          </w:tcPr>
          <w:p w14:paraId="0C8FBF3F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AD06D6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2600" w:type="pct"/>
          </w:tcPr>
          <w:p w14:paraId="01A88412" w14:textId="2D7D5784" w:rsidR="005B15BF" w:rsidRPr="00AD06D6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19+20+21+22+23</w:t>
            </w:r>
          </w:p>
        </w:tc>
      </w:tr>
    </w:tbl>
    <w:p w14:paraId="6A5F4AB4" w14:textId="77777777" w:rsidR="005B15BF" w:rsidRPr="00AD06D6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11363343" w14:textId="57E31137" w:rsidR="00770A92" w:rsidRPr="00AD06D6" w:rsidRDefault="00770A92" w:rsidP="00770A92">
      <w:pPr>
        <w:pStyle w:val="Heading1"/>
        <w:rPr>
          <w:lang w:val="en-GB"/>
        </w:rPr>
      </w:pPr>
      <w:r w:rsidRPr="00AD06D6">
        <w:rPr>
          <w:lang w:val="en-GB"/>
        </w:rPr>
        <w:t>Link</w:t>
      </w:r>
    </w:p>
    <w:p w14:paraId="67594EC7" w14:textId="39DE0BD2" w:rsidR="00770A92" w:rsidRPr="00AD06D6" w:rsidRDefault="00770A92" w:rsidP="00770A92">
      <w:pPr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PDF and </w:t>
      </w:r>
      <w:r w:rsidR="00D41D98" w:rsidRPr="00AD06D6">
        <w:rPr>
          <w:rFonts w:ascii="Arial" w:hAnsi="Arial" w:cs="Arial"/>
          <w:sz w:val="20"/>
          <w:szCs w:val="20"/>
          <w:lang w:val="en-GB"/>
        </w:rPr>
        <w:t>templates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for Qualtrics and </w:t>
      </w:r>
      <w:proofErr w:type="spellStart"/>
      <w:r w:rsidRPr="00AD06D6">
        <w:rPr>
          <w:rFonts w:ascii="Arial" w:hAnsi="Arial" w:cs="Arial"/>
          <w:sz w:val="20"/>
          <w:szCs w:val="20"/>
          <w:lang w:val="en-GB"/>
        </w:rPr>
        <w:t>REDCap</w:t>
      </w:r>
      <w:proofErr w:type="spellEnd"/>
      <w:r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BF2911" w:rsidRPr="00AD06D6">
        <w:rPr>
          <w:rFonts w:ascii="Arial" w:hAnsi="Arial" w:cs="Arial"/>
          <w:sz w:val="20"/>
          <w:szCs w:val="20"/>
          <w:lang w:val="en-GB"/>
        </w:rPr>
        <w:t>are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available at </w:t>
      </w:r>
      <w:hyperlink r:id="rId6" w:history="1">
        <w:r w:rsidRPr="00AD06D6">
          <w:rPr>
            <w:rStyle w:val="Hyperlink"/>
            <w:rFonts w:ascii="Arial" w:hAnsi="Arial" w:cs="Arial"/>
            <w:sz w:val="20"/>
            <w:szCs w:val="20"/>
            <w:lang w:val="en-GB"/>
          </w:rPr>
          <w:t>https://leba-instrument.org</w:t>
        </w:r>
      </w:hyperlink>
      <w:r w:rsidR="00400E4C" w:rsidRPr="00AD06D6">
        <w:rPr>
          <w:rStyle w:val="Hyperlink"/>
          <w:rFonts w:ascii="Arial" w:hAnsi="Arial" w:cs="Arial"/>
          <w:sz w:val="20"/>
          <w:szCs w:val="20"/>
          <w:lang w:val="en-GB"/>
        </w:rPr>
        <w:t>.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68302665" w14:textId="77777777" w:rsidR="00770A92" w:rsidRPr="00AD06D6" w:rsidRDefault="00770A92" w:rsidP="00770A92">
      <w:pPr>
        <w:rPr>
          <w:rFonts w:ascii="Arial" w:hAnsi="Arial" w:cs="Arial"/>
          <w:lang w:val="en-GB"/>
        </w:rPr>
      </w:pPr>
    </w:p>
    <w:p w14:paraId="64C1CAF5" w14:textId="1A7D2157" w:rsidR="005B15BF" w:rsidRPr="00AD06D6" w:rsidRDefault="005B15BF" w:rsidP="00D24D5E">
      <w:pPr>
        <w:rPr>
          <w:b/>
          <w:bCs/>
          <w:lang w:val="en-GB"/>
        </w:rPr>
      </w:pPr>
      <w:r w:rsidRPr="00AD06D6">
        <w:rPr>
          <w:b/>
          <w:bCs/>
          <w:lang w:val="en-GB"/>
        </w:rPr>
        <w:t>Citation</w:t>
      </w:r>
    </w:p>
    <w:p w14:paraId="79940499" w14:textId="624B97D9" w:rsidR="005B15BF" w:rsidRPr="00AD06D6" w:rsidRDefault="005B15BF" w:rsidP="005B15BF">
      <w:pPr>
        <w:pStyle w:val="BodyText"/>
        <w:spacing w:before="183" w:line="276" w:lineRule="auto"/>
        <w:ind w:left="426" w:right="49" w:hanging="326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Siraji,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M.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A.,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Lazar,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R.,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van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Duijnhoven,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J.,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Schlangen,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L.,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Haque,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S.,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proofErr w:type="spellStart"/>
      <w:r w:rsidRPr="00AD06D6">
        <w:rPr>
          <w:rFonts w:ascii="Arial" w:hAnsi="Arial" w:cs="Arial"/>
          <w:sz w:val="20"/>
          <w:szCs w:val="20"/>
          <w:lang w:val="en-GB"/>
        </w:rPr>
        <w:t>Kalavally</w:t>
      </w:r>
      <w:proofErr w:type="spellEnd"/>
      <w:r w:rsidRPr="00AD06D6">
        <w:rPr>
          <w:rFonts w:ascii="Arial" w:hAnsi="Arial" w:cs="Arial"/>
          <w:sz w:val="20"/>
          <w:szCs w:val="20"/>
          <w:lang w:val="en-GB"/>
        </w:rPr>
        <w:t>,</w:t>
      </w:r>
      <w:r w:rsidRPr="00AD06D6">
        <w:rPr>
          <w:rFonts w:ascii="Arial" w:hAnsi="Arial" w:cs="Arial"/>
          <w:spacing w:val="-10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V.,</w:t>
      </w:r>
      <w:r w:rsidRPr="00AD06D6">
        <w:rPr>
          <w:rFonts w:ascii="Arial" w:hAnsi="Arial" w:cs="Arial"/>
          <w:spacing w:val="-63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Vetter, C., Glickman, G., Smolders, K., &amp; Spitschan, M. (2022). Light Exposure</w:t>
      </w:r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Behaviour Assessment (LEBA) instrument (English language), v1.0.</w:t>
      </w:r>
      <w:r w:rsidR="00006F9C" w:rsidRPr="00AD06D6">
        <w:rPr>
          <w:rFonts w:ascii="Arial" w:hAnsi="Arial" w:cs="Arial"/>
          <w:sz w:val="20"/>
          <w:szCs w:val="20"/>
          <w:lang w:val="en-GB"/>
        </w:rPr>
        <w:t>2</w:t>
      </w:r>
      <w:r w:rsidR="00B45B9D" w:rsidRPr="00AD06D6">
        <w:rPr>
          <w:rFonts w:ascii="Arial" w:hAnsi="Arial" w:cs="Arial"/>
          <w:sz w:val="20"/>
          <w:szCs w:val="20"/>
          <w:lang w:val="en-GB"/>
        </w:rPr>
        <w:t>.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Retrieved from</w:t>
      </w:r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osf.io/ez6gj.</w:t>
      </w:r>
      <w:r w:rsidRPr="00AD06D6">
        <w:rPr>
          <w:rFonts w:ascii="Arial" w:hAnsi="Arial" w:cs="Arial"/>
          <w:spacing w:val="20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DOI: 10.17605/OSF.IO/EZ6GJ.</w:t>
      </w:r>
    </w:p>
    <w:p w14:paraId="3E815B7E" w14:textId="77777777" w:rsidR="005B15BF" w:rsidRPr="00AD06D6" w:rsidRDefault="005B15BF" w:rsidP="00AE1D0B">
      <w:pPr>
        <w:pStyle w:val="Heading1"/>
        <w:rPr>
          <w:lang w:val="en-GB"/>
        </w:rPr>
      </w:pPr>
      <w:bookmarkStart w:id="1" w:name="License:"/>
      <w:bookmarkEnd w:id="1"/>
      <w:r w:rsidRPr="00AD06D6">
        <w:rPr>
          <w:lang w:val="en-GB"/>
        </w:rPr>
        <w:t>License</w:t>
      </w:r>
    </w:p>
    <w:p w14:paraId="217AD9BF" w14:textId="4601FCE7" w:rsidR="005B15BF" w:rsidRPr="00AD06D6" w:rsidRDefault="005B15BF" w:rsidP="005B15BF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Light</w:t>
      </w:r>
      <w:r w:rsidRPr="00AD06D6">
        <w:rPr>
          <w:rFonts w:ascii="Arial" w:hAnsi="Arial" w:cs="Arial"/>
          <w:spacing w:val="-7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Exposure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Behaviour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Assessment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(LEBA):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="001D0BA5" w:rsidRPr="00AD06D6">
        <w:rPr>
          <w:rFonts w:ascii="Arial" w:hAnsi="Arial" w:cs="Arial"/>
          <w:sz w:val="20"/>
          <w:szCs w:val="20"/>
          <w:lang w:val="en-GB"/>
        </w:rPr>
        <w:t xml:space="preserve">Long </w:t>
      </w:r>
      <w:r w:rsidRPr="00AD06D6">
        <w:rPr>
          <w:rFonts w:ascii="Arial" w:hAnsi="Arial" w:cs="Arial"/>
          <w:sz w:val="20"/>
          <w:szCs w:val="20"/>
          <w:lang w:val="en-GB"/>
        </w:rPr>
        <w:t>Form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is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released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under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="00585B0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pacing w:val="-64"/>
          <w:sz w:val="20"/>
          <w:szCs w:val="20"/>
          <w:lang w:val="en-GB"/>
        </w:rPr>
        <w:t xml:space="preserve"> </w:t>
      </w:r>
      <w:hyperlink r:id="rId7">
        <w:r w:rsidRPr="00AD06D6">
          <w:rPr>
            <w:rFonts w:ascii="Arial" w:hAnsi="Arial" w:cs="Arial"/>
            <w:sz w:val="20"/>
            <w:szCs w:val="20"/>
            <w:lang w:val="en-GB"/>
          </w:rPr>
          <w:t>CC-BY-NC-ND (Creative Commons Attribution-</w:t>
        </w:r>
        <w:proofErr w:type="spellStart"/>
        <w:r w:rsidRPr="00AD06D6">
          <w:rPr>
            <w:rFonts w:ascii="Arial" w:hAnsi="Arial" w:cs="Arial"/>
            <w:sz w:val="20"/>
            <w:szCs w:val="20"/>
            <w:lang w:val="en-GB"/>
          </w:rPr>
          <w:t>NonCommercial</w:t>
        </w:r>
        <w:proofErr w:type="spellEnd"/>
        <w:r w:rsidRPr="00AD06D6">
          <w:rPr>
            <w:rFonts w:ascii="Arial" w:hAnsi="Arial" w:cs="Arial"/>
            <w:sz w:val="20"/>
            <w:szCs w:val="20"/>
            <w:lang w:val="en-GB"/>
          </w:rPr>
          <w:t>-</w:t>
        </w:r>
        <w:proofErr w:type="spellStart"/>
        <w:r w:rsidRPr="00AD06D6">
          <w:rPr>
            <w:rFonts w:ascii="Arial" w:hAnsi="Arial" w:cs="Arial"/>
            <w:sz w:val="20"/>
            <w:szCs w:val="20"/>
            <w:lang w:val="en-GB"/>
          </w:rPr>
          <w:t>NoDerivatives</w:t>
        </w:r>
        <w:proofErr w:type="spellEnd"/>
        <w:r w:rsidRPr="00AD06D6">
          <w:rPr>
            <w:rFonts w:ascii="Arial" w:hAnsi="Arial" w:cs="Arial"/>
            <w:sz w:val="20"/>
            <w:szCs w:val="20"/>
            <w:lang w:val="en-GB"/>
          </w:rPr>
          <w:t xml:space="preserve"> 4.0</w:t>
        </w:r>
      </w:hyperlink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hyperlink r:id="rId8">
        <w:r w:rsidRPr="00AD06D6">
          <w:rPr>
            <w:rFonts w:ascii="Arial" w:hAnsi="Arial" w:cs="Arial"/>
            <w:sz w:val="20"/>
            <w:szCs w:val="20"/>
            <w:lang w:val="en-GB"/>
          </w:rPr>
          <w:t>International)</w:t>
        </w:r>
        <w:r w:rsidRPr="00AD06D6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AD06D6">
          <w:rPr>
            <w:rFonts w:ascii="Arial" w:hAnsi="Arial" w:cs="Arial"/>
            <w:sz w:val="20"/>
            <w:szCs w:val="20"/>
            <w:lang w:val="en-GB"/>
          </w:rPr>
          <w:t>International</w:t>
        </w:r>
        <w:r w:rsidRPr="00AD06D6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AD06D6">
          <w:rPr>
            <w:rFonts w:ascii="Arial" w:hAnsi="Arial" w:cs="Arial"/>
            <w:sz w:val="20"/>
            <w:szCs w:val="20"/>
            <w:lang w:val="en-GB"/>
          </w:rPr>
          <w:t>License</w:t>
        </w:r>
      </w:hyperlink>
      <w:r w:rsidRPr="00AD06D6">
        <w:rPr>
          <w:rFonts w:ascii="Arial" w:hAnsi="Arial" w:cs="Arial"/>
          <w:sz w:val="20"/>
          <w:szCs w:val="20"/>
          <w:lang w:val="en-GB"/>
        </w:rPr>
        <w:t>.</w:t>
      </w:r>
    </w:p>
    <w:p w14:paraId="099A33F3" w14:textId="764AAC5C" w:rsidR="00320841" w:rsidRPr="00AD06D6" w:rsidRDefault="005B15BF" w:rsidP="00C6410A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0272A802" wp14:editId="03A3FB52">
            <wp:extent cx="942536" cy="323997"/>
            <wp:effectExtent l="0" t="0" r="0" b="6350"/>
            <wp:docPr id="1" name="Picture 1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62" cy="3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41" w:rsidRPr="00AD06D6" w:rsidSect="00A61687">
      <w:headerReference w:type="even" r:id="rId10"/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688F" w14:textId="77777777" w:rsidR="00F55A55" w:rsidRDefault="00F55A55" w:rsidP="00A04BB5">
      <w:r>
        <w:separator/>
      </w:r>
    </w:p>
  </w:endnote>
  <w:endnote w:type="continuationSeparator" w:id="0">
    <w:p w14:paraId="20345416" w14:textId="77777777" w:rsidR="00F55A55" w:rsidRDefault="00F55A55" w:rsidP="00A0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A6E9" w14:textId="77777777" w:rsidR="00F55A55" w:rsidRDefault="00F55A55" w:rsidP="00A04BB5">
      <w:r>
        <w:separator/>
      </w:r>
    </w:p>
  </w:footnote>
  <w:footnote w:type="continuationSeparator" w:id="0">
    <w:p w14:paraId="1A023933" w14:textId="77777777" w:rsidR="00F55A55" w:rsidRDefault="00F55A55" w:rsidP="00A0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ED264E" w14:textId="77777777" w:rsidR="00927CA6" w:rsidRDefault="00BD6D8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361A9" w14:textId="77777777" w:rsidR="00927CA6" w:rsidRDefault="00F55A55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2E94C5A1" w14:textId="77777777" w:rsidR="00927CA6" w:rsidRPr="00B4611A" w:rsidRDefault="00BD6D8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1C6E7AEC" w14:textId="0BBFEEC8" w:rsidR="00927CA6" w:rsidRPr="00B4611A" w:rsidRDefault="00BD6D8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</w:t>
    </w:r>
    <w:r w:rsidR="00A04BB5">
      <w:rPr>
        <w:rFonts w:ascii="Arial" w:hAnsi="Arial" w:cs="Arial"/>
        <w:lang w:val="en-US"/>
      </w:rPr>
      <w:t>LONG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bQwNTIxMDY2MDdQ0lEKTi0uzszPAykwrgUAjXa1pywAAAA="/>
  </w:docVars>
  <w:rsids>
    <w:rsidRoot w:val="005B15BF"/>
    <w:rsid w:val="00006F9C"/>
    <w:rsid w:val="000276D1"/>
    <w:rsid w:val="00062888"/>
    <w:rsid w:val="000652C0"/>
    <w:rsid w:val="00065F56"/>
    <w:rsid w:val="00071BBB"/>
    <w:rsid w:val="00071EDE"/>
    <w:rsid w:val="000A7AC8"/>
    <w:rsid w:val="000E6393"/>
    <w:rsid w:val="000F60CD"/>
    <w:rsid w:val="00112F8B"/>
    <w:rsid w:val="00117EE2"/>
    <w:rsid w:val="00146669"/>
    <w:rsid w:val="001820B2"/>
    <w:rsid w:val="001946FF"/>
    <w:rsid w:val="001D0BA5"/>
    <w:rsid w:val="002226BF"/>
    <w:rsid w:val="0023052E"/>
    <w:rsid w:val="002827BB"/>
    <w:rsid w:val="002969AC"/>
    <w:rsid w:val="002B59C4"/>
    <w:rsid w:val="002C66DF"/>
    <w:rsid w:val="00315CDF"/>
    <w:rsid w:val="00320841"/>
    <w:rsid w:val="003230A1"/>
    <w:rsid w:val="00332FC6"/>
    <w:rsid w:val="0034547F"/>
    <w:rsid w:val="0036376A"/>
    <w:rsid w:val="003912EF"/>
    <w:rsid w:val="003A64D8"/>
    <w:rsid w:val="003E5358"/>
    <w:rsid w:val="00400E4C"/>
    <w:rsid w:val="004978CD"/>
    <w:rsid w:val="004A569F"/>
    <w:rsid w:val="004D73CA"/>
    <w:rsid w:val="004E2536"/>
    <w:rsid w:val="004E73EB"/>
    <w:rsid w:val="004F3C4F"/>
    <w:rsid w:val="005435EA"/>
    <w:rsid w:val="005436C9"/>
    <w:rsid w:val="00562A25"/>
    <w:rsid w:val="00585B01"/>
    <w:rsid w:val="00592534"/>
    <w:rsid w:val="00596F70"/>
    <w:rsid w:val="005A7C0E"/>
    <w:rsid w:val="005B15BF"/>
    <w:rsid w:val="005B62CE"/>
    <w:rsid w:val="005E52AF"/>
    <w:rsid w:val="00640DE1"/>
    <w:rsid w:val="006467ED"/>
    <w:rsid w:val="00655493"/>
    <w:rsid w:val="00664A64"/>
    <w:rsid w:val="006C2BC7"/>
    <w:rsid w:val="006F47EC"/>
    <w:rsid w:val="007668E6"/>
    <w:rsid w:val="00770A92"/>
    <w:rsid w:val="007A1B3B"/>
    <w:rsid w:val="007A506A"/>
    <w:rsid w:val="007B714F"/>
    <w:rsid w:val="007C2066"/>
    <w:rsid w:val="00800238"/>
    <w:rsid w:val="008A14F1"/>
    <w:rsid w:val="008B5A32"/>
    <w:rsid w:val="008C570C"/>
    <w:rsid w:val="008E6D8C"/>
    <w:rsid w:val="00944100"/>
    <w:rsid w:val="009452BF"/>
    <w:rsid w:val="00963657"/>
    <w:rsid w:val="00995966"/>
    <w:rsid w:val="009962F8"/>
    <w:rsid w:val="009C4E1A"/>
    <w:rsid w:val="009E50E0"/>
    <w:rsid w:val="009E584A"/>
    <w:rsid w:val="00A04BB5"/>
    <w:rsid w:val="00A07ED6"/>
    <w:rsid w:val="00A12CDB"/>
    <w:rsid w:val="00A40C6B"/>
    <w:rsid w:val="00A61F3F"/>
    <w:rsid w:val="00A9337D"/>
    <w:rsid w:val="00AA065B"/>
    <w:rsid w:val="00AD06D6"/>
    <w:rsid w:val="00AE1D0B"/>
    <w:rsid w:val="00AE5E73"/>
    <w:rsid w:val="00AF1FD1"/>
    <w:rsid w:val="00B15C50"/>
    <w:rsid w:val="00B3375D"/>
    <w:rsid w:val="00B376CA"/>
    <w:rsid w:val="00B45B9D"/>
    <w:rsid w:val="00B549F4"/>
    <w:rsid w:val="00B630CC"/>
    <w:rsid w:val="00B81E5B"/>
    <w:rsid w:val="00BC3A99"/>
    <w:rsid w:val="00BC6BDA"/>
    <w:rsid w:val="00BD56CD"/>
    <w:rsid w:val="00BD6D86"/>
    <w:rsid w:val="00BD71DF"/>
    <w:rsid w:val="00BD7930"/>
    <w:rsid w:val="00BE4F8D"/>
    <w:rsid w:val="00BF2911"/>
    <w:rsid w:val="00C16B88"/>
    <w:rsid w:val="00C46096"/>
    <w:rsid w:val="00C6410A"/>
    <w:rsid w:val="00CA09AA"/>
    <w:rsid w:val="00CF4DBA"/>
    <w:rsid w:val="00D036C9"/>
    <w:rsid w:val="00D20484"/>
    <w:rsid w:val="00D24D5E"/>
    <w:rsid w:val="00D32528"/>
    <w:rsid w:val="00D41D98"/>
    <w:rsid w:val="00D5654D"/>
    <w:rsid w:val="00D92790"/>
    <w:rsid w:val="00DA4F68"/>
    <w:rsid w:val="00DB3A71"/>
    <w:rsid w:val="00DE6113"/>
    <w:rsid w:val="00DF2631"/>
    <w:rsid w:val="00DF7455"/>
    <w:rsid w:val="00E00372"/>
    <w:rsid w:val="00E21C45"/>
    <w:rsid w:val="00E40C4F"/>
    <w:rsid w:val="00E64864"/>
    <w:rsid w:val="00E75DB5"/>
    <w:rsid w:val="00E91748"/>
    <w:rsid w:val="00EC6858"/>
    <w:rsid w:val="00ED3D44"/>
    <w:rsid w:val="00ED53B1"/>
    <w:rsid w:val="00ED746D"/>
    <w:rsid w:val="00F55A55"/>
    <w:rsid w:val="00F62B83"/>
    <w:rsid w:val="00F675FF"/>
    <w:rsid w:val="00F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9C5"/>
  <w15:chartTrackingRefBased/>
  <w15:docId w15:val="{8F951101-DCB5-5E44-B3E9-0BEF68E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BF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D0B"/>
    <w:pPr>
      <w:widowControl/>
      <w:autoSpaceDE/>
      <w:autoSpaceDN/>
      <w:spacing w:line="360" w:lineRule="auto"/>
      <w:outlineLvl w:val="0"/>
    </w:pPr>
    <w:rPr>
      <w:rFonts w:ascii="Arial" w:eastAsiaTheme="minorHAnsi" w:hAnsi="Arial" w:cs="Arial"/>
      <w:b/>
      <w:color w:val="000000" w:themeColor="text1"/>
      <w:sz w:val="24"/>
      <w:szCs w:val="24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0B"/>
    <w:rPr>
      <w:rFonts w:ascii="Arial" w:hAnsi="Arial" w:cs="Arial"/>
      <w:b/>
      <w:color w:val="000000" w:themeColor="text1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5B15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5B15BF"/>
  </w:style>
  <w:style w:type="character" w:styleId="PageNumber">
    <w:name w:val="page number"/>
    <w:basedOn w:val="DefaultParagraphFont"/>
    <w:uiPriority w:val="99"/>
    <w:semiHidden/>
    <w:unhideWhenUsed/>
    <w:rsid w:val="005B15BF"/>
  </w:style>
  <w:style w:type="paragraph" w:customStyle="1" w:styleId="TableParagraph">
    <w:name w:val="Table Paragraph"/>
    <w:basedOn w:val="Normal"/>
    <w:uiPriority w:val="1"/>
    <w:qFormat/>
    <w:rsid w:val="005B15BF"/>
  </w:style>
  <w:style w:type="table" w:styleId="TableGrid">
    <w:name w:val="Table Grid"/>
    <w:basedOn w:val="TableNormal"/>
    <w:uiPriority w:val="39"/>
    <w:rsid w:val="005B15B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4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B5"/>
    <w:rPr>
      <w:rFonts w:ascii="Helvetica" w:eastAsia="Helvetica" w:hAnsi="Helvetica" w:cs="Helvetica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A0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0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FD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09AA"/>
    <w:rPr>
      <w:rFonts w:ascii="Helvetica" w:eastAsia="Helvetica" w:hAnsi="Helvetica" w:cs="Helvetica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0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6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6D6"/>
    <w:rPr>
      <w:rFonts w:ascii="Helvetica" w:eastAsia="Helvetica" w:hAnsi="Helvetica" w:cs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6D6"/>
    <w:rPr>
      <w:rFonts w:ascii="Helvetica" w:eastAsia="Helvetica" w:hAnsi="Helvetica" w:cs="Helvetic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4.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nd/4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ba-instrument.or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80</cp:revision>
  <cp:lastPrinted>2022-06-02T07:06:00Z</cp:lastPrinted>
  <dcterms:created xsi:type="dcterms:W3CDTF">2022-03-09T10:28:00Z</dcterms:created>
  <dcterms:modified xsi:type="dcterms:W3CDTF">2022-06-03T09:50:00Z</dcterms:modified>
</cp:coreProperties>
</file>