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Введение в операционные системы. Архитектура компьютеров и операционные системы</w:t>
      </w:r>
    </w:p>
    <w:p>
      <w:pPr>
        <w:pStyle w:val="Author"/>
      </w:pPr>
      <w:r>
        <w:t xml:space="preserve">Лебедев С. 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изучение идеологии и применения средств контроля версий, а также освоение практических навыков работы с системой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(установка, первичная настройка, создание SSH и PGP ключей, настройка подписи коммитов и подготовка рабочего репозитория).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 и добавить его в учётную запись GitHub.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 (GPG) и добавить его в учётную запись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подпись коммитов в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Авторизоваться в GitHub с помощью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(GitHub CLI).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и репозиторий курса на основе шаблона, отправить изменения на сервер.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Система контроля версий (VCS)</w:t>
      </w:r>
      <w:r>
        <w:t xml:space="preserve"> </w:t>
      </w:r>
      <w:r>
        <w:t xml:space="preserve">— это инструмент для хранения истории изменений проекта и организации совместной работы. VCS позволяет фиксировать изменения (коммиты), возвращаться к предыдущим версиям, объединять изменения разных участников и отслеживать авторство правок.</w:t>
      </w:r>
    </w:p>
    <w:p>
      <w:pPr>
        <w:pStyle w:val="BodyText"/>
      </w:pPr>
      <w:r>
        <w:rPr>
          <w:b/>
          <w:bCs/>
        </w:rPr>
        <w:t xml:space="preserve">Git</w:t>
      </w:r>
      <w:r>
        <w:t xml:space="preserve"> </w:t>
      </w:r>
      <w:r>
        <w:t xml:space="preserve">является распределённой системой контроля версий: у каждого участника хранится полная копия репозитория и история изменений. Для безопасной работы с удалёнными репозиториями на GitHub используются: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SSH-ключи</w:t>
      </w:r>
      <w:r>
        <w:t xml:space="preserve"> </w:t>
      </w:r>
      <w:r>
        <w:t xml:space="preserve">— для аутентификации при подключении к репозиторию;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PGP/GPG-подписи</w:t>
      </w:r>
      <w:r>
        <w:t xml:space="preserve"> </w:t>
      </w:r>
      <w:r>
        <w:t xml:space="preserve">— для подтверждения авторства коммитов (на GitHub отображается статус</w:t>
      </w:r>
      <w:r>
        <w:t xml:space="preserve"> </w:t>
      </w:r>
      <w:r>
        <w:rPr>
          <w:i/>
          <w:iCs/>
        </w:rPr>
        <w:t xml:space="preserve">Verified</w:t>
      </w:r>
      <w:r>
        <w:t xml:space="preserve">).</w:t>
      </w:r>
    </w:p>
    <w:bookmarkEnd w:id="22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установка-программного-обеспечения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Установка программного обеспечения</w:t>
      </w:r>
    </w:p>
    <w:p>
      <w:pPr>
        <w:pStyle w:val="FirstParagraph"/>
      </w:pPr>
      <w:r>
        <w:t xml:space="preserve">Выполнена установка пакетов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в операционной системе. Результат установки представлен на рис. 1.</w:t>
      </w:r>
    </w:p>
    <w:bookmarkStart w:id="26" w:name="fig:001"/>
    <w:p>
      <w:pPr>
        <w:pStyle w:val="CaptionedFigure"/>
      </w:pPr>
      <w:r>
        <w:drawing>
          <wp:inline>
            <wp:extent cx="3733800" cy="2504880"/>
            <wp:effectExtent b="0" l="0" r="0" t="0"/>
            <wp:docPr descr="Рис. 1: Установка git и gh" title="" id="24" name="Picture"/>
            <a:graphic>
              <a:graphicData uri="http://schemas.openxmlformats.org/drawingml/2006/picture">
                <pic:pic>
                  <pic:nvPicPr>
                    <pic:cNvPr descr="image/lab2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 и gh</w:t>
      </w:r>
    </w:p>
    <w:bookmarkEnd w:id="26"/>
    <w:bookmarkEnd w:id="27"/>
    <w:bookmarkStart w:id="32" w:name="базовая-настройка-git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t xml:space="preserve">Базовая настройка git</w:t>
      </w:r>
    </w:p>
    <w:p>
      <w:pPr>
        <w:pStyle w:val="FirstParagraph"/>
      </w:pPr>
      <w:r>
        <w:t xml:space="preserve">Выполнена первичная настройка</w:t>
      </w:r>
      <w:r>
        <w:t xml:space="preserve"> </w:t>
      </w:r>
      <w:r>
        <w:rPr>
          <w:rStyle w:val="VerbatimChar"/>
        </w:rPr>
        <w:t xml:space="preserve">git</w:t>
      </w:r>
      <w:r>
        <w:t xml:space="preserve">: задано имя пользователя и email, настроен корректный вывод путей (UTF-8), параметры учёта переносов строк (</w:t>
      </w:r>
      <w:r>
        <w:rPr>
          <w:rStyle w:val="VerbatimChar"/>
        </w:rPr>
        <w:t xml:space="preserve">autocrlf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safecrlf</w:t>
      </w:r>
      <w:r>
        <w:t xml:space="preserve">) и необходимые базовые параметры. Результат настройки представлен на рис. 2.</w:t>
      </w:r>
    </w:p>
    <w:bookmarkStart w:id="31" w:name="fig:002"/>
    <w:p>
      <w:pPr>
        <w:pStyle w:val="CaptionedFigure"/>
      </w:pPr>
      <w:r>
        <w:drawing>
          <wp:inline>
            <wp:extent cx="3733800" cy="547702"/>
            <wp:effectExtent b="0" l="0" r="0" t="0"/>
            <wp:docPr descr="Рис. 2: Базовая настройка git" title="" id="29" name="Picture"/>
            <a:graphic>
              <a:graphicData uri="http://schemas.openxmlformats.org/drawingml/2006/picture">
                <pic:pic>
                  <pic:nvPicPr>
                    <pic:cNvPr descr="image/lab2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7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Базовая настройка git</w:t>
      </w:r>
    </w:p>
    <w:bookmarkEnd w:id="31"/>
    <w:bookmarkEnd w:id="32"/>
    <w:bookmarkStart w:id="41" w:name="создание-ключей-ssh-и-pgp"/>
    <w:p>
      <w:pPr>
        <w:pStyle w:val="Heading3"/>
      </w:pPr>
      <w:r>
        <w:rPr>
          <w:rStyle w:val="SectionNumber"/>
        </w:rPr>
        <w:t xml:space="preserve">4.0.3</w:t>
      </w:r>
      <w:r>
        <w:tab/>
      </w:r>
      <w:r>
        <w:t xml:space="preserve">Создание ключей SSH и PGP</w:t>
      </w:r>
    </w:p>
    <w:p>
      <w:pPr>
        <w:pStyle w:val="FirstParagraph"/>
      </w:pPr>
      <w:r>
        <w:t xml:space="preserve">Сгенерирован SSH-ключ (RSA 4096 бит) и создан PGP (GPG) ключ для подписи коммитов. Результат генерации ключей представлен на рис. 3 и рис. 4.</w:t>
      </w:r>
    </w:p>
    <w:bookmarkStart w:id="36" w:name="fig:003"/>
    <w:p>
      <w:pPr>
        <w:pStyle w:val="CaptionedFigure"/>
      </w:pPr>
      <w:r>
        <w:drawing>
          <wp:inline>
            <wp:extent cx="3733800" cy="765907"/>
            <wp:effectExtent b="0" l="0" r="0" t="0"/>
            <wp:docPr descr="Рис. 3: Создание SSH ключа" title="" id="34" name="Picture"/>
            <a:graphic>
              <a:graphicData uri="http://schemas.openxmlformats.org/drawingml/2006/picture">
                <pic:pic>
                  <pic:nvPicPr>
                    <pic:cNvPr descr="image/lab2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SSH ключа</w:t>
      </w:r>
    </w:p>
    <w:bookmarkEnd w:id="36"/>
    <w:bookmarkStart w:id="40" w:name="fig:004"/>
    <w:p>
      <w:pPr>
        <w:pStyle w:val="CaptionedFigure"/>
      </w:pPr>
      <w:r>
        <w:drawing>
          <wp:inline>
            <wp:extent cx="3733800" cy="2532800"/>
            <wp:effectExtent b="0" l="0" r="0" t="0"/>
            <wp:docPr descr="Рис. 4: Создание PGP (GPG) ключа" title="" id="38" name="Picture"/>
            <a:graphic>
              <a:graphicData uri="http://schemas.openxmlformats.org/drawingml/2006/picture">
                <pic:pic>
                  <pic:nvPicPr>
                    <pic:cNvPr descr="image/lab2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PGP (GPG) ключа</w:t>
      </w:r>
    </w:p>
    <w:bookmarkEnd w:id="40"/>
    <w:bookmarkEnd w:id="41"/>
    <w:bookmarkStart w:id="46" w:name="X311e6264adcb528a61eb2bacd99fb7e04aab8b9"/>
    <w:p>
      <w:pPr>
        <w:pStyle w:val="Heading3"/>
      </w:pPr>
      <w:r>
        <w:rPr>
          <w:rStyle w:val="SectionNumber"/>
        </w:rPr>
        <w:t xml:space="preserve">4.0.4</w:t>
      </w:r>
      <w:r>
        <w:tab/>
      </w:r>
      <w:r>
        <w:t xml:space="preserve">Добавление PGP ключа в GitHub и настройка подписи коммитов</w:t>
      </w:r>
    </w:p>
    <w:p>
      <w:pPr>
        <w:pStyle w:val="FirstParagraph"/>
      </w:pPr>
      <w:r>
        <w:t xml:space="preserve">Выполнен экспорт публичного PGP ключа и добавление ключа в учётную запись GitHub. Затем настроена автоматическая подпись коммитов: установлен</w:t>
      </w:r>
      <w:r>
        <w:t xml:space="preserve"> </w:t>
      </w:r>
      <w:r>
        <w:rPr>
          <w:rStyle w:val="VerbatimChar"/>
        </w:rPr>
        <w:t xml:space="preserve">user.signingkey</w:t>
      </w:r>
      <w:r>
        <w:t xml:space="preserve">, включён параметр</w:t>
      </w:r>
      <w:r>
        <w:t xml:space="preserve"> </w:t>
      </w:r>
      <w:r>
        <w:rPr>
          <w:rStyle w:val="VerbatimChar"/>
        </w:rPr>
        <w:t xml:space="preserve">commit.gpgsign</w:t>
      </w:r>
      <w:r>
        <w:t xml:space="preserve">. Результат представлен на рис. 5.</w:t>
      </w:r>
    </w:p>
    <w:bookmarkStart w:id="45" w:name="fig:005"/>
    <w:p>
      <w:pPr>
        <w:pStyle w:val="CaptionedFigure"/>
      </w:pPr>
      <w:r>
        <w:drawing>
          <wp:inline>
            <wp:extent cx="3733800" cy="668306"/>
            <wp:effectExtent b="0" l="0" r="0" t="0"/>
            <wp:docPr descr="Рис. 5: Настройка подписи коммитов и добавление ключа" title="" id="43" name="Picture"/>
            <a:graphic>
              <a:graphicData uri="http://schemas.openxmlformats.org/drawingml/2006/picture">
                <pic:pic>
                  <pic:nvPicPr>
                    <pic:cNvPr descr="image/lab2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8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подписи коммитов и добавление ключа</w:t>
      </w:r>
    </w:p>
    <w:bookmarkEnd w:id="45"/>
    <w:bookmarkEnd w:id="46"/>
    <w:bookmarkStart w:id="51" w:name="настройка-gh-github-cli"/>
    <w:p>
      <w:pPr>
        <w:pStyle w:val="Heading3"/>
      </w:pPr>
      <w:r>
        <w:rPr>
          <w:rStyle w:val="SectionNumber"/>
        </w:rPr>
        <w:t xml:space="preserve">4.0.5</w:t>
      </w:r>
      <w:r>
        <w:tab/>
      </w:r>
      <w:r>
        <w:t xml:space="preserve">Настройка gh (GitHub CLI)</w:t>
      </w:r>
    </w:p>
    <w:p>
      <w:pPr>
        <w:pStyle w:val="FirstParagraph"/>
      </w:pPr>
      <w:r>
        <w:t xml:space="preserve">Выполнена авторизация в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для работы с GitHub через терминал. Результат авторизации представлен на рис. 6.</w:t>
      </w:r>
    </w:p>
    <w:bookmarkStart w:id="50" w:name="fig:006"/>
    <w:p>
      <w:pPr>
        <w:pStyle w:val="CaptionedFigure"/>
      </w:pPr>
      <w:r>
        <w:drawing>
          <wp:inline>
            <wp:extent cx="3733800" cy="824061"/>
            <wp:effectExtent b="0" l="0" r="0" t="0"/>
            <wp:docPr descr="Рис. 6: Авторизация gh" title="" id="48" name="Picture"/>
            <a:graphic>
              <a:graphicData uri="http://schemas.openxmlformats.org/drawingml/2006/picture">
                <pic:pic>
                  <pic:nvPicPr>
                    <pic:cNvPr descr="image/lab2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4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Авторизация gh</w:t>
      </w:r>
    </w:p>
    <w:bookmarkEnd w:id="50"/>
    <w:bookmarkEnd w:id="51"/>
    <w:bookmarkStart w:id="56" w:name="X358c05152c0b5375b00f51c960276c4e3312eeb"/>
    <w:p>
      <w:pPr>
        <w:pStyle w:val="Heading3"/>
      </w:pPr>
      <w:r>
        <w:rPr>
          <w:rStyle w:val="SectionNumber"/>
        </w:rPr>
        <w:t xml:space="preserve">4.0.6</w:t>
      </w:r>
      <w:r>
        <w:tab/>
      </w:r>
      <w:r>
        <w:t xml:space="preserve">Создание репозитория курса на основе шаблона</w:t>
      </w:r>
    </w:p>
    <w:p>
      <w:pPr>
        <w:pStyle w:val="FirstParagraph"/>
      </w:pPr>
      <w:r>
        <w:t xml:space="preserve">Создан репозиторий курса на основе шаблона и выполнено клонирование репозитория на локальную машину. Результат представлен на рис. 7.</w:t>
      </w:r>
    </w:p>
    <w:bookmarkStart w:id="55" w:name="fig:007"/>
    <w:p>
      <w:pPr>
        <w:pStyle w:val="CaptionedFigure"/>
      </w:pPr>
      <w:r>
        <w:drawing>
          <wp:inline>
            <wp:extent cx="3733800" cy="1301261"/>
            <wp:effectExtent b="0" l="0" r="0" t="0"/>
            <wp:docPr descr="Рис. 7: Клонирование репозитория" title="" id="53" name="Picture"/>
            <a:graphic>
              <a:graphicData uri="http://schemas.openxmlformats.org/drawingml/2006/picture">
                <pic:pic>
                  <pic:nvPicPr>
                    <pic:cNvPr descr="image/lab2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Клонирование репозитория</w:t>
      </w:r>
    </w:p>
    <w:bookmarkEnd w:id="55"/>
    <w:bookmarkEnd w:id="56"/>
    <w:bookmarkStart w:id="61" w:name="X67fea229aa5ea6e3d53914ed7b1a5872fd0b00e"/>
    <w:p>
      <w:pPr>
        <w:pStyle w:val="Heading3"/>
      </w:pPr>
      <w:r>
        <w:rPr>
          <w:rStyle w:val="SectionNumber"/>
        </w:rPr>
        <w:t xml:space="preserve">4.0.7</w:t>
      </w:r>
      <w:r>
        <w:tab/>
      </w:r>
      <w:r>
        <w:t xml:space="preserve">Настройка каталога курса и отправка файлов на сервер</w:t>
      </w:r>
    </w:p>
    <w:p>
      <w:pPr>
        <w:pStyle w:val="FirstParagraph"/>
      </w:pPr>
      <w:r>
        <w:t xml:space="preserve">Удалены лишние файлы, создан файл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сформирована структура каталога курса, затем изменения отправлены в удалённый репозиторий. Результат отправки представлен на рис. 8.</w:t>
      </w:r>
    </w:p>
    <w:bookmarkStart w:id="60" w:name="fig:008"/>
    <w:p>
      <w:pPr>
        <w:pStyle w:val="CaptionedFigure"/>
      </w:pPr>
      <w:r>
        <w:drawing>
          <wp:inline>
            <wp:extent cx="3733800" cy="828418"/>
            <wp:effectExtent b="0" l="0" r="0" t="0"/>
            <wp:docPr descr="Рис. 8: Отправка изменений на сервер" title="" id="58" name="Picture"/>
            <a:graphic>
              <a:graphicData uri="http://schemas.openxmlformats.org/drawingml/2006/picture">
                <pic:pic>
                  <pic:nvPicPr>
                    <pic:cNvPr descr="image/lab2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8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Отправка изменений на сервер</w:t>
      </w:r>
    </w:p>
    <w:bookmarkEnd w:id="60"/>
    <w:bookmarkEnd w:id="61"/>
    <w:bookmarkEnd w:id="62"/>
    <w:bookmarkStart w:id="63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каких задач они предназначены?</w:t>
      </w:r>
      <w:r>
        <w:t xml:space="preserve"> </w:t>
      </w:r>
      <w:r>
        <w:t xml:space="preserve">VCS — система контроля версий, предназначенная для хранения истории изменений проекта. Она позволяет фиксировать изменения, возвращаться к предыдущим версиям, организовывать совместную работу, отслеживать авторство правок и решать конфликты при одновременном редактировании.</w:t>
      </w:r>
    </w:p>
    <w:p>
      <w:pPr>
        <w:pStyle w:val="BodyText"/>
      </w:pPr>
      <w:r>
        <w:rPr>
          <w:b/>
          <w:bCs/>
        </w:rPr>
        <w:t xml:space="preserve">2. Понятия: хранилище, commit, история, рабочая копия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Хранилище (repository)</w:t>
      </w:r>
      <w:r>
        <w:t xml:space="preserve"> </w:t>
      </w:r>
      <w:r>
        <w:t xml:space="preserve">— место хранения проекта и его истории изменений.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— фиксированное изменение (снимок состояния проекта) с описанием.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История</w:t>
      </w:r>
      <w:r>
        <w:t xml:space="preserve"> </w:t>
      </w:r>
      <w:r>
        <w:t xml:space="preserve">— последовательность коммитов, отражающая развитие проекта.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Рабочая копия</w:t>
      </w:r>
      <w:r>
        <w:t xml:space="preserve"> </w:t>
      </w:r>
      <w:r>
        <w:t xml:space="preserve">— текущие файлы на компьютере пользователя, которые он редактирует.</w:t>
      </w:r>
    </w:p>
    <w:p>
      <w:pPr>
        <w:pStyle w:val="BodyText"/>
      </w:pPr>
      <w:r>
        <w:rPr>
          <w:b/>
          <w:bCs/>
        </w:rPr>
        <w:t xml:space="preserve">3. Чем отличаются централизованные и распределённые VCS? Примеры</w:t>
      </w:r>
      <w:r>
        <w:t xml:space="preserve"> </w:t>
      </w:r>
      <w:r>
        <w:t xml:space="preserve">Централизованные VCS имеют единый сервер (например, CVS, Subversion/SVN). Распределённые VCS хранят полную историю у каждого участника (например, Git, Mercurial, Bazaar). Главное отличие — возможность полноценной работы локально без постоянного подключения к серверу.</w:t>
      </w:r>
    </w:p>
    <w:p>
      <w:pPr>
        <w:pStyle w:val="BodyText"/>
      </w:pPr>
      <w:r>
        <w:rPr>
          <w:b/>
          <w:bCs/>
        </w:rPr>
        <w:t xml:space="preserve">4. Действия с VCS при единоличной работе с хранилищем</w:t>
      </w:r>
      <w:r>
        <w:t xml:space="preserve"> </w:t>
      </w:r>
      <w:r>
        <w:t xml:space="preserve">Создание репозитория (</w:t>
      </w:r>
      <w:r>
        <w:rPr>
          <w:rStyle w:val="VerbatimChar"/>
        </w:rPr>
        <w:t xml:space="preserve">git init</w:t>
      </w:r>
      <w:r>
        <w:t xml:space="preserve">), внесение изменений в файлы, подготовка изменений (</w:t>
      </w:r>
      <w:r>
        <w:rPr>
          <w:rStyle w:val="VerbatimChar"/>
        </w:rPr>
        <w:t xml:space="preserve">git add</w:t>
      </w:r>
      <w:r>
        <w:t xml:space="preserve">), фиксация (</w:t>
      </w:r>
      <w:r>
        <w:rPr>
          <w:rStyle w:val="VerbatimChar"/>
        </w:rPr>
        <w:t xml:space="preserve">git commit</w:t>
      </w:r>
      <w:r>
        <w:t xml:space="preserve">), просмотр состояния и истории (</w:t>
      </w:r>
      <w:r>
        <w:rPr>
          <w:rStyle w:val="VerbatimChar"/>
        </w:rPr>
        <w:t xml:space="preserve">git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), при необходимости — откат к нужной версии.</w:t>
      </w:r>
    </w:p>
    <w:p>
      <w:pPr>
        <w:pStyle w:val="BodyText"/>
      </w:pPr>
      <w:r>
        <w:rPr>
          <w:b/>
          <w:bCs/>
        </w:rPr>
        <w:t xml:space="preserve">5. Порядок работы с общим хранилищем VCS</w:t>
      </w:r>
      <w:r>
        <w:t xml:space="preserve"> </w:t>
      </w:r>
      <w:r>
        <w:t xml:space="preserve">Получить актуальные изменения (</w:t>
      </w:r>
      <w:r>
        <w:rPr>
          <w:rStyle w:val="VerbatimChar"/>
        </w:rPr>
        <w:t xml:space="preserve">git pull</w:t>
      </w:r>
      <w:r>
        <w:t xml:space="preserve">), внести правки, добавить изменения (</w:t>
      </w:r>
      <w:r>
        <w:rPr>
          <w:rStyle w:val="VerbatimChar"/>
        </w:rPr>
        <w:t xml:space="preserve">git add</w:t>
      </w:r>
      <w:r>
        <w:t xml:space="preserve">), зафиксировать (</w:t>
      </w:r>
      <w:r>
        <w:rPr>
          <w:rStyle w:val="VerbatimChar"/>
        </w:rPr>
        <w:t xml:space="preserve">git commit</w:t>
      </w:r>
      <w:r>
        <w:t xml:space="preserve">), отправить в удалённый репозиторий (</w:t>
      </w:r>
      <w:r>
        <w:rPr>
          <w:rStyle w:val="VerbatimChar"/>
        </w:rPr>
        <w:t xml:space="preserve">git push</w:t>
      </w:r>
      <w:r>
        <w:t xml:space="preserve">). При возникновении конфликтов выполнить слияние и разрешить конфликты.</w:t>
      </w:r>
    </w:p>
    <w:p>
      <w:pPr>
        <w:pStyle w:val="BodyText"/>
      </w:pPr>
      <w:r>
        <w:rPr>
          <w:b/>
          <w:bCs/>
        </w:rPr>
        <w:t xml:space="preserve">6. Основные задачи, решаемые git</w:t>
      </w:r>
      <w:r>
        <w:t xml:space="preserve"> </w:t>
      </w:r>
      <w:r>
        <w:t xml:space="preserve">Хранение истории изменений, контроль версий, ветвление и слияние, совместная разработка, синхронизация с удалёнными репозиториями, восстановление состояния проекта.</w:t>
      </w:r>
    </w:p>
    <w:p>
      <w:pPr>
        <w:pStyle w:val="BodyText"/>
      </w:pPr>
      <w:r>
        <w:rPr>
          <w:b/>
          <w:bCs/>
        </w:rPr>
        <w:t xml:space="preserve">7. Краткая характеристика основных команд git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— создать локальный репозиторий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— показать состояние файлов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— добавить изменения в индекс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— зафиксировать изменения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— показать историю коммитов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— показать отличия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— получить изменения с сервера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отправить изменения на сервер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branch</w:t>
      </w:r>
      <w:r>
        <w:t xml:space="preserve"> </w:t>
      </w:r>
      <w:r>
        <w:t xml:space="preserve">— работа с ветками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— переключение веток/состояний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git merge</w:t>
      </w:r>
      <w:r>
        <w:t xml:space="preserve"> </w:t>
      </w:r>
      <w:r>
        <w:t xml:space="preserve">— слияние веток</w:t>
      </w:r>
    </w:p>
    <w:p>
      <w:pPr>
        <w:pStyle w:val="BodyText"/>
      </w:pPr>
      <w:r>
        <w:rPr>
          <w:b/>
          <w:bCs/>
        </w:rPr>
        <w:t xml:space="preserve">8. Примеры работы с локальным и удалённым репозиториями</w:t>
      </w:r>
    </w:p>
    <w:p>
      <w:pPr>
        <w:pStyle w:val="BodyText"/>
      </w:pPr>
      <w:r>
        <w:t xml:space="preserve">Локальная работа: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FirstParagraph"/>
      </w:pPr>
      <w:r>
        <w:rPr>
          <w:b/>
          <w:bCs/>
        </w:rPr>
        <w:t xml:space="preserve">9. Что такое ветви (branches) и зачем они нужны?</w:t>
      </w:r>
      <w:r>
        <w:t xml:space="preserve"> </w:t>
      </w:r>
      <w:r>
        <w:t xml:space="preserve">Ветви - это независимые линии разработки внутри одного репозитория.</w:t>
      </w:r>
      <w:r>
        <w:t xml:space="preserve"> </w:t>
      </w:r>
      <w:r>
        <w:t xml:space="preserve">Они позволяют:</w:t>
      </w:r>
      <w:r>
        <w:t xml:space="preserve"> </w:t>
      </w:r>
      <w:r>
        <w:t xml:space="preserve">• разрабатывать новые функции отдельно от основной версии,</w:t>
      </w:r>
      <w:r>
        <w:t xml:space="preserve"> </w:t>
      </w:r>
      <w:r>
        <w:t xml:space="preserve">• тестировать изменения без риска сломать проект,</w:t>
      </w:r>
      <w:r>
        <w:t xml:space="preserve"> </w:t>
      </w:r>
      <w:r>
        <w:t xml:space="preserve">• вести параллельную разработку,</w:t>
      </w:r>
      <w:r>
        <w:t xml:space="preserve"> </w:t>
      </w:r>
      <w:r>
        <w:t xml:space="preserve">• объединять изменения с помощью merge.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new-feature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new-feature</w:t>
      </w:r>
    </w:p>
    <w:p>
      <w:pPr>
        <w:pStyle w:val="FirstParagraph"/>
      </w:pPr>
      <w:r>
        <w:rPr>
          <w:b/>
          <w:bCs/>
        </w:rPr>
        <w:t xml:space="preserve">10. Как и зачем игнорировать файлы при commit?</w:t>
      </w:r>
    </w:p>
    <w:p>
      <w:pPr>
        <w:pStyle w:val="BodyText"/>
      </w:pPr>
      <w:r>
        <w:t xml:space="preserve">Файл .gitignore используется для исключения файлов и каталогов из отслеживания Git.</w:t>
      </w:r>
      <w:r>
        <w:t xml:space="preserve"> </w:t>
      </w:r>
      <w:r>
        <w:t xml:space="preserve">Это необходимо для:</w:t>
      </w:r>
      <w:r>
        <w:t xml:space="preserve"> </w:t>
      </w:r>
      <w:r>
        <w:t xml:space="preserve">• временных файлов,</w:t>
      </w:r>
      <w:r>
        <w:t xml:space="preserve"> </w:t>
      </w:r>
      <w:r>
        <w:t xml:space="preserve">• логов,</w:t>
      </w:r>
      <w:r>
        <w:t xml:space="preserve"> </w:t>
      </w:r>
      <w:r>
        <w:t xml:space="preserve">• скомпилированных файлов,</w:t>
      </w:r>
      <w:r>
        <w:t xml:space="preserve"> </w:t>
      </w:r>
      <w:r>
        <w:t xml:space="preserve">• системных и служебных файлов.</w:t>
      </w:r>
    </w:p>
    <w:p>
      <w:pPr>
        <w:pStyle w:val="BodyText"/>
      </w:pPr>
      <w:r>
        <w:t xml:space="preserve">Пример .gitignore:</w:t>
      </w:r>
    </w:p>
    <w:p>
      <w:pPr>
        <w:pStyle w:val="SourceCode"/>
      </w:pPr>
      <w:r>
        <w:rPr>
          <w:rStyle w:val="ExtensionTok"/>
        </w:rPr>
        <w:t xml:space="preserve">*.log</w:t>
      </w:r>
      <w:r>
        <w:br/>
      </w:r>
      <w:r>
        <w:rPr>
          <w:rStyle w:val="ExtensionTok"/>
        </w:rPr>
        <w:t xml:space="preserve">node_modules/</w:t>
      </w:r>
      <w:r>
        <w:br/>
      </w:r>
      <w:r>
        <w:rPr>
          <w:rStyle w:val="ExtensionTok"/>
        </w:rPr>
        <w:t xml:space="preserve">__pycache__/</w:t>
      </w:r>
      <w:r>
        <w:br/>
      </w:r>
      <w:r>
        <w:rPr>
          <w:rStyle w:val="ExtensionTok"/>
        </w:rPr>
        <w:t xml:space="preserve">build/</w:t>
      </w:r>
      <w:r>
        <w:br/>
      </w:r>
      <w:r>
        <w:rPr>
          <w:rStyle w:val="ExtensionTok"/>
        </w:rPr>
        <w:t xml:space="preserve">*.tmp</w:t>
      </w:r>
    </w:p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установлены git и gh, выполнена первичная настройка Git, созданы SSH и PGP (GPG) ключи, настроена автоматическая подпись коммитов, выполнена авторизация через GitHub CLI, создан репозиторий курса на основе шаблона и отправлены изменения на сервер. Таким образом, получены практические навыки настройки и работы с Git в связке с GitHub.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Лебедев С. А.</dc:creator>
  <dc:language>ru-RU\</dc:language>
  <cp:keywords/>
  <dcterms:created xsi:type="dcterms:W3CDTF">2026-02-25T07:16:37Z</dcterms:created>
  <dcterms:modified xsi:type="dcterms:W3CDTF">2026-02-25T07:16:37Z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Введение в операционные системы.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