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744AD" w14:textId="77777777" w:rsidR="00DA566F" w:rsidRDefault="008A7EC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Master’s Project: Fountain Code Chat Server</w:t>
      </w:r>
    </w:p>
    <w:p w14:paraId="54225CF0" w14:textId="77777777" w:rsidR="00DA566F" w:rsidRDefault="008A7EC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Austin Wolcott</w:t>
      </w:r>
    </w:p>
    <w:p w14:paraId="455456F4" w14:textId="77777777" w:rsidR="00DA566F" w:rsidRDefault="008A7EC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Montclair State University</w:t>
      </w:r>
    </w:p>
    <w:p w14:paraId="4F989A78" w14:textId="77777777" w:rsidR="00DA566F" w:rsidRDefault="008A7EC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wolcotta1@montclair.edu</w:t>
      </w:r>
    </w:p>
    <w:p w14:paraId="2C6AC08A" w14:textId="77777777" w:rsidR="00DA566F" w:rsidRDefault="008A7EC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16694AE6" w14:textId="20C79A1B" w:rsidR="00DA566F" w:rsidRDefault="008A7EC1" w:rsidP="009D557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9830ED">
        <w:rPr>
          <w:rFonts w:ascii="Times New Roman" w:eastAsia="Times New Roman" w:hAnsi="Times New Roman" w:cs="Times New Roman"/>
          <w:sz w:val="20"/>
          <w:szCs w:val="20"/>
        </w:rPr>
        <w:t>Many existing communication networks such as mobile terrestrial networks are susceptible to packet loss.  For Internet</w:t>
      </w:r>
      <w:r w:rsidR="006911DD">
        <w:rPr>
          <w:rFonts w:ascii="Times New Roman" w:eastAsia="Times New Roman" w:hAnsi="Times New Roman" w:cs="Times New Roman"/>
          <w:sz w:val="20"/>
          <w:szCs w:val="20"/>
        </w:rPr>
        <w:t>-</w:t>
      </w:r>
      <w:r w:rsidR="009830ED">
        <w:rPr>
          <w:rFonts w:ascii="Times New Roman" w:eastAsia="Times New Roman" w:hAnsi="Times New Roman" w:cs="Times New Roman"/>
          <w:sz w:val="20"/>
          <w:szCs w:val="20"/>
        </w:rPr>
        <w:t xml:space="preserve">based real-time applications such as video streaming that rely bon UDP, packet loss </w:t>
      </w:r>
      <w:r w:rsidR="006911DD">
        <w:rPr>
          <w:rFonts w:ascii="Times New Roman" w:eastAsia="Times New Roman" w:hAnsi="Times New Roman" w:cs="Times New Roman"/>
          <w:sz w:val="20"/>
          <w:szCs w:val="20"/>
        </w:rPr>
        <w:t xml:space="preserve">is </w:t>
      </w:r>
      <w:r w:rsidR="009830ED">
        <w:rPr>
          <w:rFonts w:ascii="Times New Roman" w:eastAsia="Times New Roman" w:hAnsi="Times New Roman" w:cs="Times New Roman"/>
          <w:sz w:val="20"/>
          <w:szCs w:val="20"/>
        </w:rPr>
        <w:t xml:space="preserve">also common.  TCP addresses packet loss by retransmitting packets, </w:t>
      </w:r>
      <w:r w:rsidR="006911DD">
        <w:rPr>
          <w:rFonts w:ascii="Times New Roman" w:eastAsia="Times New Roman" w:hAnsi="Times New Roman" w:cs="Times New Roman"/>
          <w:sz w:val="20"/>
          <w:szCs w:val="20"/>
        </w:rPr>
        <w:t>but packet retransmission creates communication inefficiencies that reduce ba</w:t>
      </w:r>
      <w:r w:rsidR="009830ED">
        <w:rPr>
          <w:rFonts w:ascii="Times New Roman" w:eastAsia="Times New Roman" w:hAnsi="Times New Roman" w:cs="Times New Roman"/>
          <w:sz w:val="20"/>
          <w:szCs w:val="20"/>
        </w:rPr>
        <w:t xml:space="preserve">ndwidth.  </w:t>
      </w:r>
      <w:r>
        <w:rPr>
          <w:rFonts w:ascii="Times New Roman" w:eastAsia="Times New Roman" w:hAnsi="Times New Roman" w:cs="Times New Roman"/>
          <w:sz w:val="20"/>
          <w:szCs w:val="20"/>
        </w:rPr>
        <w:t xml:space="preserve">When used on a network prone to dropping packets, common protocols such as TCP and UDP may lead to data corruption or failure to transmit the data properly. Similarly, on networks </w:t>
      </w:r>
      <w:r w:rsidR="006911DD">
        <w:rPr>
          <w:rFonts w:ascii="Times New Roman" w:eastAsia="Times New Roman" w:hAnsi="Times New Roman" w:cs="Times New Roman"/>
          <w:sz w:val="20"/>
          <w:szCs w:val="20"/>
        </w:rPr>
        <w:t>which enforce online censorship</w:t>
      </w:r>
      <w:r>
        <w:rPr>
          <w:rFonts w:ascii="Times New Roman" w:eastAsia="Times New Roman" w:hAnsi="Times New Roman" w:cs="Times New Roman"/>
          <w:sz w:val="20"/>
          <w:szCs w:val="20"/>
        </w:rPr>
        <w:t xml:space="preserve">, data may be intentionally dropped during transmission, </w:t>
      </w:r>
      <w:r w:rsidR="006911DD">
        <w:rPr>
          <w:rFonts w:ascii="Times New Roman" w:eastAsia="Times New Roman" w:hAnsi="Times New Roman" w:cs="Times New Roman"/>
          <w:sz w:val="20"/>
          <w:szCs w:val="20"/>
        </w:rPr>
        <w:t>to prevent a message from reaching their intended</w:t>
      </w:r>
      <w:r>
        <w:rPr>
          <w:rFonts w:ascii="Times New Roman" w:eastAsia="Times New Roman" w:hAnsi="Times New Roman" w:cs="Times New Roman"/>
          <w:sz w:val="20"/>
          <w:szCs w:val="20"/>
        </w:rPr>
        <w:t xml:space="preserve"> destination. </w:t>
      </w:r>
      <w:r w:rsidR="006911DD">
        <w:rPr>
          <w:rFonts w:ascii="Times New Roman" w:eastAsia="Times New Roman" w:hAnsi="Times New Roman" w:cs="Times New Roman"/>
          <w:sz w:val="20"/>
          <w:szCs w:val="20"/>
        </w:rPr>
        <w:t>Such limitations</w:t>
      </w:r>
      <w:r>
        <w:rPr>
          <w:rFonts w:ascii="Times New Roman" w:eastAsia="Times New Roman" w:hAnsi="Times New Roman" w:cs="Times New Roman"/>
          <w:sz w:val="20"/>
          <w:szCs w:val="20"/>
        </w:rPr>
        <w:t xml:space="preserve"> can be avoided with the implementation of </w:t>
      </w:r>
      <w:r w:rsidR="006911DD">
        <w:rPr>
          <w:rFonts w:ascii="Times New Roman" w:eastAsia="Times New Roman" w:hAnsi="Times New Roman" w:cs="Times New Roman"/>
          <w:sz w:val="20"/>
          <w:szCs w:val="20"/>
        </w:rPr>
        <w:t>f</w:t>
      </w:r>
      <w:r>
        <w:rPr>
          <w:rFonts w:ascii="Times New Roman" w:eastAsia="Times New Roman" w:hAnsi="Times New Roman" w:cs="Times New Roman"/>
          <w:sz w:val="20"/>
          <w:szCs w:val="20"/>
        </w:rPr>
        <w:t xml:space="preserve">ountain </w:t>
      </w:r>
      <w:r w:rsidR="006911DD">
        <w:rPr>
          <w:rFonts w:ascii="Times New Roman" w:eastAsia="Times New Roman" w:hAnsi="Times New Roman" w:cs="Times New Roman"/>
          <w:sz w:val="20"/>
          <w:szCs w:val="20"/>
        </w:rPr>
        <w:t>c</w:t>
      </w:r>
      <w:r>
        <w:rPr>
          <w:rFonts w:ascii="Times New Roman" w:eastAsia="Times New Roman" w:hAnsi="Times New Roman" w:cs="Times New Roman"/>
          <w:sz w:val="20"/>
          <w:szCs w:val="20"/>
        </w:rPr>
        <w:t xml:space="preserve">odes. </w:t>
      </w:r>
      <w:r w:rsidR="006911DD">
        <w:rPr>
          <w:rFonts w:ascii="Times New Roman" w:eastAsia="Times New Roman" w:hAnsi="Times New Roman" w:cs="Times New Roman"/>
          <w:sz w:val="20"/>
          <w:szCs w:val="20"/>
        </w:rPr>
        <w:t xml:space="preserve">Fountain codes have a unique property that </w:t>
      </w:r>
      <w:r w:rsidR="00CC701E">
        <w:rPr>
          <w:rFonts w:ascii="Times New Roman" w:eastAsia="Times New Roman" w:hAnsi="Times New Roman" w:cs="Times New Roman"/>
          <w:sz w:val="20"/>
          <w:szCs w:val="20"/>
        </w:rPr>
        <w:t xml:space="preserve">provides the ability to reconstruct lost packets without packet retransmissions.  </w:t>
      </w:r>
      <w:r w:rsidR="006911DD">
        <w:rPr>
          <w:rFonts w:ascii="Times New Roman" w:eastAsia="Times New Roman" w:hAnsi="Times New Roman" w:cs="Times New Roman"/>
          <w:sz w:val="20"/>
          <w:szCs w:val="20"/>
        </w:rPr>
        <w:t xml:space="preserve">This paper presents a proof of concept for a real-time </w:t>
      </w:r>
      <w:r>
        <w:rPr>
          <w:rFonts w:ascii="Times New Roman" w:eastAsia="Times New Roman" w:hAnsi="Times New Roman" w:cs="Times New Roman"/>
          <w:sz w:val="20"/>
          <w:szCs w:val="20"/>
        </w:rPr>
        <w:t xml:space="preserve">chat room application, where each client could send messages to other clients by </w:t>
      </w:r>
      <w:r w:rsidR="00CC701E">
        <w:rPr>
          <w:rFonts w:ascii="Times New Roman" w:eastAsia="Times New Roman" w:hAnsi="Times New Roman" w:cs="Times New Roman"/>
          <w:sz w:val="20"/>
          <w:szCs w:val="20"/>
        </w:rPr>
        <w:t>using a</w:t>
      </w:r>
      <w:r w:rsidR="006911DD">
        <w:rPr>
          <w:rFonts w:ascii="Times New Roman" w:eastAsia="Times New Roman" w:hAnsi="Times New Roman" w:cs="Times New Roman"/>
          <w:sz w:val="20"/>
          <w:szCs w:val="20"/>
        </w:rPr>
        <w:t xml:space="preserve"> f</w:t>
      </w:r>
      <w:r>
        <w:rPr>
          <w:rFonts w:ascii="Times New Roman" w:eastAsia="Times New Roman" w:hAnsi="Times New Roman" w:cs="Times New Roman"/>
          <w:sz w:val="20"/>
          <w:szCs w:val="20"/>
        </w:rPr>
        <w:t xml:space="preserve">ountain </w:t>
      </w:r>
      <w:proofErr w:type="gramStart"/>
      <w:r w:rsidR="006911DD">
        <w:rPr>
          <w:rFonts w:ascii="Times New Roman" w:eastAsia="Times New Roman" w:hAnsi="Times New Roman" w:cs="Times New Roman"/>
          <w:sz w:val="20"/>
          <w:szCs w:val="20"/>
        </w:rPr>
        <w:t>c</w:t>
      </w:r>
      <w:r>
        <w:rPr>
          <w:rFonts w:ascii="Times New Roman" w:eastAsia="Times New Roman" w:hAnsi="Times New Roman" w:cs="Times New Roman"/>
          <w:sz w:val="20"/>
          <w:szCs w:val="20"/>
        </w:rPr>
        <w:t>ode .</w:t>
      </w:r>
      <w:proofErr w:type="gramEnd"/>
      <w:r>
        <w:rPr>
          <w:rFonts w:ascii="Times New Roman" w:eastAsia="Times New Roman" w:hAnsi="Times New Roman" w:cs="Times New Roman"/>
          <w:sz w:val="20"/>
          <w:szCs w:val="20"/>
        </w:rPr>
        <w:t xml:space="preserve"> </w:t>
      </w:r>
      <w:r w:rsidR="00CC701E">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chat room works for messages of varying lengths.</w:t>
      </w:r>
    </w:p>
    <w:p w14:paraId="606B0815" w14:textId="77777777" w:rsidR="00DA566F" w:rsidRDefault="00DA566F">
      <w:pPr>
        <w:rPr>
          <w:rFonts w:ascii="Times New Roman" w:eastAsia="Times New Roman" w:hAnsi="Times New Roman" w:cs="Times New Roman"/>
          <w:sz w:val="20"/>
          <w:szCs w:val="20"/>
        </w:rPr>
      </w:pPr>
    </w:p>
    <w:p w14:paraId="0522061E" w14:textId="77777777" w:rsidR="00DA566F" w:rsidRDefault="00DA566F">
      <w:pPr>
        <w:rPr>
          <w:rFonts w:ascii="Times New Roman" w:eastAsia="Times New Roman" w:hAnsi="Times New Roman" w:cs="Times New Roman"/>
          <w:sz w:val="20"/>
          <w:szCs w:val="20"/>
        </w:rPr>
      </w:pPr>
    </w:p>
    <w:p w14:paraId="05516360" w14:textId="77777777" w:rsidR="00DA566F" w:rsidRDefault="008A7EC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1E5E0F60" w14:textId="77777777" w:rsidR="00F352E3" w:rsidRDefault="008A7EC1" w:rsidP="009D557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F352E3" w:rsidRPr="00F352E3">
        <w:rPr>
          <w:rFonts w:ascii="Times New Roman" w:eastAsia="Times New Roman" w:hAnsi="Times New Roman" w:cs="Times New Roman"/>
          <w:sz w:val="20"/>
          <w:szCs w:val="20"/>
        </w:rPr>
        <w:t xml:space="preserve">TCP suffers in lossy environments as it does not distinguish between losses of packets that are due to congestion in the network and other types of losses. In case of congestion, TCP backs off its rate in order to avoid link overload and promote fair sharing of the network </w:t>
      </w:r>
      <w:r w:rsidR="00F352E3" w:rsidRPr="006804BE">
        <w:rPr>
          <w:rFonts w:ascii="Times New Roman" w:eastAsia="Times New Roman" w:hAnsi="Times New Roman" w:cs="Times New Roman"/>
          <w:sz w:val="20"/>
          <w:szCs w:val="20"/>
        </w:rPr>
        <w:t>resources (</w:t>
      </w:r>
      <w:proofErr w:type="spellStart"/>
      <w:r w:rsidR="00F352E3" w:rsidRPr="006804BE">
        <w:rPr>
          <w:rFonts w:ascii="Times New Roman" w:eastAsia="Times New Roman" w:hAnsi="Times New Roman" w:cs="Times New Roman"/>
          <w:sz w:val="20"/>
          <w:szCs w:val="20"/>
        </w:rPr>
        <w:t>Hourt</w:t>
      </w:r>
      <w:proofErr w:type="spellEnd"/>
      <w:r w:rsidR="00F352E3" w:rsidRPr="006804BE">
        <w:rPr>
          <w:rFonts w:ascii="Times New Roman" w:eastAsia="Times New Roman" w:hAnsi="Times New Roman" w:cs="Times New Roman"/>
          <w:sz w:val="20"/>
          <w:szCs w:val="20"/>
        </w:rPr>
        <w:t xml:space="preserve"> et al., 2013).</w:t>
      </w:r>
    </w:p>
    <w:p w14:paraId="1980A3E1" w14:textId="77777777" w:rsidR="00DA566F" w:rsidRDefault="008A7EC1" w:rsidP="009D5578">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Wireless and cellular communication may sometimes be faulty. They are more prone to lossy communication than wired networks are. This can lead to data corruption when using that communication channel. For example, sharing a file over a lossy network may lead to the file being corrupted during transmission, due to certain packets of information being dropped by the network. Typically, when this occurs, the data is retransmitted over the network, but this puts more stress on a network. If possible, sending redundant information over a network should be avoided. Whether benign messages sent between two friends or critical data between revolutionaries or government officials, a lossy network could be detrimental.</w:t>
      </w:r>
    </w:p>
    <w:p w14:paraId="771BA595" w14:textId="403E9F82" w:rsidR="00DA566F" w:rsidRDefault="008A7EC1" w:rsidP="009D557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For networks with unreliable data transmission</w:t>
      </w:r>
      <w:r>
        <w:rPr>
          <w:rFonts w:ascii="Times New Roman" w:eastAsia="Times New Roman" w:hAnsi="Times New Roman" w:cs="Times New Roman"/>
          <w:sz w:val="20"/>
          <w:szCs w:val="20"/>
        </w:rPr>
        <w:t xml:space="preserve">, </w:t>
      </w:r>
      <w:r w:rsidR="00CC701E">
        <w:rPr>
          <w:rFonts w:ascii="Times New Roman" w:eastAsia="Times New Roman" w:hAnsi="Times New Roman" w:cs="Times New Roman"/>
          <w:sz w:val="20"/>
          <w:szCs w:val="20"/>
        </w:rPr>
        <w:t>f</w:t>
      </w:r>
      <w:r>
        <w:rPr>
          <w:rFonts w:ascii="Times New Roman" w:eastAsia="Times New Roman" w:hAnsi="Times New Roman" w:cs="Times New Roman"/>
          <w:sz w:val="20"/>
          <w:szCs w:val="20"/>
        </w:rPr>
        <w:t xml:space="preserve">ountain </w:t>
      </w:r>
      <w:r w:rsidR="00CC701E">
        <w:rPr>
          <w:rFonts w:ascii="Times New Roman" w:eastAsia="Times New Roman" w:hAnsi="Times New Roman" w:cs="Times New Roman"/>
          <w:sz w:val="20"/>
          <w:szCs w:val="20"/>
        </w:rPr>
        <w:t>c</w:t>
      </w:r>
      <w:r>
        <w:rPr>
          <w:rFonts w:ascii="Times New Roman" w:eastAsia="Times New Roman" w:hAnsi="Times New Roman" w:cs="Times New Roman"/>
          <w:sz w:val="20"/>
          <w:szCs w:val="20"/>
        </w:rPr>
        <w:t xml:space="preserve">odes may be beneficial. </w:t>
      </w:r>
      <w:r w:rsidR="00CC701E">
        <w:rPr>
          <w:rFonts w:ascii="Times New Roman" w:eastAsia="Times New Roman" w:hAnsi="Times New Roman" w:cs="Times New Roman"/>
          <w:sz w:val="20"/>
          <w:szCs w:val="20"/>
        </w:rPr>
        <w:t>F</w:t>
      </w:r>
      <w:r>
        <w:rPr>
          <w:rFonts w:ascii="Times New Roman" w:eastAsia="Times New Roman" w:hAnsi="Times New Roman" w:cs="Times New Roman"/>
          <w:sz w:val="20"/>
          <w:szCs w:val="20"/>
        </w:rPr>
        <w:t xml:space="preserve">ountain </w:t>
      </w:r>
      <w:r w:rsidR="00CC701E">
        <w:rPr>
          <w:rFonts w:ascii="Times New Roman" w:eastAsia="Times New Roman" w:hAnsi="Times New Roman" w:cs="Times New Roman"/>
          <w:sz w:val="20"/>
          <w:szCs w:val="20"/>
        </w:rPr>
        <w:t>c</w:t>
      </w:r>
      <w:r>
        <w:rPr>
          <w:rFonts w:ascii="Times New Roman" w:eastAsia="Times New Roman" w:hAnsi="Times New Roman" w:cs="Times New Roman"/>
          <w:sz w:val="20"/>
          <w:szCs w:val="20"/>
        </w:rPr>
        <w:t>ode encoding gives the receiver the ability to reconstruct portions of plaintext which may have been lost during transmission</w:t>
      </w:r>
      <w:r w:rsidR="00CC701E">
        <w:rPr>
          <w:rFonts w:ascii="Times New Roman" w:eastAsia="Times New Roman" w:hAnsi="Times New Roman" w:cs="Times New Roman"/>
          <w:sz w:val="20"/>
          <w:szCs w:val="20"/>
        </w:rPr>
        <w:t xml:space="preserve"> b</w:t>
      </w:r>
      <w:r w:rsidR="00CC701E" w:rsidRPr="00CC701E">
        <w:rPr>
          <w:rFonts w:ascii="Times New Roman" w:eastAsia="Times New Roman" w:hAnsi="Times New Roman" w:cs="Times New Roman"/>
          <w:sz w:val="20"/>
          <w:szCs w:val="20"/>
        </w:rPr>
        <w:t xml:space="preserve">y </w:t>
      </w:r>
      <w:proofErr w:type="spellStart"/>
      <w:r w:rsidR="00CC701E" w:rsidRPr="00CC701E">
        <w:rPr>
          <w:rFonts w:ascii="Times New Roman" w:eastAsia="Times New Roman" w:hAnsi="Times New Roman" w:cs="Times New Roman"/>
          <w:sz w:val="20"/>
          <w:szCs w:val="20"/>
        </w:rPr>
        <w:t>XOR’ing</w:t>
      </w:r>
      <w:proofErr w:type="spellEnd"/>
      <w:r w:rsidR="00CC701E" w:rsidRPr="00CC701E">
        <w:rPr>
          <w:rFonts w:ascii="Times New Roman" w:eastAsia="Times New Roman" w:hAnsi="Times New Roman" w:cs="Times New Roman"/>
          <w:sz w:val="20"/>
          <w:szCs w:val="20"/>
        </w:rPr>
        <w:t xml:space="preserve"> chunks of plaintext into tokens which are sent over the network</w:t>
      </w:r>
      <w:r w:rsidR="00CC701E">
        <w:rPr>
          <w:rFonts w:ascii="Times New Roman" w:eastAsia="Times New Roman" w:hAnsi="Times New Roman" w:cs="Times New Roman"/>
          <w:sz w:val="20"/>
          <w:szCs w:val="20"/>
        </w:rPr>
        <w:t>.  Th</w:t>
      </w:r>
      <w:r w:rsidR="00CC701E" w:rsidRPr="00CC701E">
        <w:rPr>
          <w:rFonts w:ascii="Times New Roman" w:eastAsia="Times New Roman" w:hAnsi="Times New Roman" w:cs="Times New Roman"/>
          <w:sz w:val="20"/>
          <w:szCs w:val="20"/>
        </w:rPr>
        <w:t xml:space="preserve">e receiver can XOR certain tokens to reconstruct pieces of the plaintext which may have been lost in transmission, minimizing the need to retransmit the same data over the network. </w:t>
      </w:r>
      <w:r>
        <w:rPr>
          <w:rFonts w:ascii="Times New Roman" w:eastAsia="Times New Roman" w:hAnsi="Times New Roman" w:cs="Times New Roman"/>
          <w:sz w:val="20"/>
          <w:szCs w:val="20"/>
        </w:rPr>
        <w:t xml:space="preserve">Therefore, </w:t>
      </w:r>
      <w:r w:rsidR="00CC701E">
        <w:rPr>
          <w:rFonts w:ascii="Times New Roman" w:eastAsia="Times New Roman" w:hAnsi="Times New Roman" w:cs="Times New Roman"/>
          <w:sz w:val="20"/>
          <w:szCs w:val="20"/>
        </w:rPr>
        <w:t>f</w:t>
      </w:r>
      <w:r>
        <w:rPr>
          <w:rFonts w:ascii="Times New Roman" w:eastAsia="Times New Roman" w:hAnsi="Times New Roman" w:cs="Times New Roman"/>
          <w:sz w:val="20"/>
          <w:szCs w:val="20"/>
        </w:rPr>
        <w:t xml:space="preserve">ountain </w:t>
      </w:r>
      <w:r w:rsidR="00CC701E">
        <w:rPr>
          <w:rFonts w:ascii="Times New Roman" w:eastAsia="Times New Roman" w:hAnsi="Times New Roman" w:cs="Times New Roman"/>
          <w:sz w:val="20"/>
          <w:szCs w:val="20"/>
        </w:rPr>
        <w:t>c</w:t>
      </w:r>
      <w:r>
        <w:rPr>
          <w:rFonts w:ascii="Times New Roman" w:eastAsia="Times New Roman" w:hAnsi="Times New Roman" w:cs="Times New Roman"/>
          <w:sz w:val="20"/>
          <w:szCs w:val="20"/>
        </w:rPr>
        <w:t xml:space="preserve">odes may be successfully implemented for use with lossy communication channels. If properly implemented, </w:t>
      </w:r>
      <w:r w:rsidR="00CC701E">
        <w:rPr>
          <w:rFonts w:ascii="Times New Roman" w:eastAsia="Times New Roman" w:hAnsi="Times New Roman" w:cs="Times New Roman"/>
          <w:sz w:val="20"/>
          <w:szCs w:val="20"/>
        </w:rPr>
        <w:t>f</w:t>
      </w:r>
      <w:r>
        <w:rPr>
          <w:rFonts w:ascii="Times New Roman" w:eastAsia="Times New Roman" w:hAnsi="Times New Roman" w:cs="Times New Roman"/>
          <w:sz w:val="20"/>
          <w:szCs w:val="20"/>
        </w:rPr>
        <w:t>ountain</w:t>
      </w:r>
      <w:r w:rsidR="00CC701E">
        <w:rPr>
          <w:rFonts w:ascii="Times New Roman" w:eastAsia="Times New Roman" w:hAnsi="Times New Roman" w:cs="Times New Roman"/>
          <w:sz w:val="20"/>
          <w:szCs w:val="20"/>
        </w:rPr>
        <w:t xml:space="preserve"> c</w:t>
      </w:r>
      <w:r>
        <w:rPr>
          <w:rFonts w:ascii="Times New Roman" w:eastAsia="Times New Roman" w:hAnsi="Times New Roman" w:cs="Times New Roman"/>
          <w:sz w:val="20"/>
          <w:szCs w:val="20"/>
        </w:rPr>
        <w:t xml:space="preserve">odes could limit the </w:t>
      </w:r>
      <w:proofErr w:type="gramStart"/>
      <w:r>
        <w:rPr>
          <w:rFonts w:ascii="Times New Roman" w:eastAsia="Times New Roman" w:hAnsi="Times New Roman" w:cs="Times New Roman"/>
          <w:sz w:val="20"/>
          <w:szCs w:val="20"/>
        </w:rPr>
        <w:t>amount</w:t>
      </w:r>
      <w:proofErr w:type="gramEnd"/>
      <w:r>
        <w:rPr>
          <w:rFonts w:ascii="Times New Roman" w:eastAsia="Times New Roman" w:hAnsi="Times New Roman" w:cs="Times New Roman"/>
          <w:sz w:val="20"/>
          <w:szCs w:val="20"/>
        </w:rPr>
        <w:t xml:space="preserve"> of redundant transmissions which occur over a given network. Similar to lossy networks, censored networks also prevent information from reaching its final destination.</w:t>
      </w:r>
    </w:p>
    <w:p w14:paraId="7AAC43D4" w14:textId="77777777" w:rsidR="00DA566F" w:rsidRDefault="008A7EC1" w:rsidP="009D5578">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Censorship is when certain information, fitting specific requirements, is intentionally withheld from reaching its final destination. Whether its destination is a wide audience, a specific person, or a single server, that message could be considered censored if it never reaches that destination due to someone or something restricting the information contained within it. In China, for example, their government censors a large portion of the internet due to the fact they don’t approve of the information their citizens could come across. In some countries, the governing bodies require that organizations register with them to allow the decryption of data sent over their network. In countries where this is the case, encryption may not be an effective solution for secure network communication.</w:t>
      </w:r>
    </w:p>
    <w:p w14:paraId="3DB32236" w14:textId="77777777" w:rsidR="00DA566F" w:rsidRDefault="008A7EC1" w:rsidP="009D557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In the context of this paper, the method of censorship we consider is dropping packets. If traffic deemed malicious is detected, the network could simply drop the packet to halt the spread of that information. This can </w:t>
      </w:r>
      <w:r>
        <w:rPr>
          <w:rFonts w:ascii="Times New Roman" w:eastAsia="Times New Roman" w:hAnsi="Times New Roman" w:cs="Times New Roman"/>
          <w:sz w:val="20"/>
          <w:szCs w:val="20"/>
        </w:rPr>
        <w:lastRenderedPageBreak/>
        <w:t>manifest in an email which is never received, or a web page which returns an error code. This project’s implementation of Fountain Codes could be expanded to potentially be used to circumvent censorship.</w:t>
      </w:r>
    </w:p>
    <w:p w14:paraId="1C3457BF" w14:textId="77777777" w:rsidR="00DA566F" w:rsidRDefault="00DA566F">
      <w:pPr>
        <w:rPr>
          <w:rFonts w:ascii="Times New Roman" w:eastAsia="Times New Roman" w:hAnsi="Times New Roman" w:cs="Times New Roman"/>
          <w:sz w:val="20"/>
          <w:szCs w:val="20"/>
        </w:rPr>
      </w:pPr>
    </w:p>
    <w:p w14:paraId="1F1703F8" w14:textId="77777777" w:rsidR="00DA566F" w:rsidRDefault="00DA566F">
      <w:pPr>
        <w:rPr>
          <w:rFonts w:ascii="Times New Roman" w:eastAsia="Times New Roman" w:hAnsi="Times New Roman" w:cs="Times New Roman"/>
          <w:sz w:val="20"/>
          <w:szCs w:val="20"/>
        </w:rPr>
      </w:pPr>
    </w:p>
    <w:p w14:paraId="510002CE" w14:textId="77777777" w:rsidR="00DA566F" w:rsidRDefault="008A7EC1">
      <w:pPr>
        <w:rPr>
          <w:rFonts w:ascii="Times New Roman" w:eastAsia="Times New Roman" w:hAnsi="Times New Roman" w:cs="Times New Roman"/>
          <w:sz w:val="28"/>
          <w:szCs w:val="28"/>
        </w:rPr>
      </w:pPr>
      <w:r>
        <w:rPr>
          <w:rFonts w:ascii="Times New Roman" w:eastAsia="Times New Roman" w:hAnsi="Times New Roman" w:cs="Times New Roman"/>
          <w:b/>
          <w:sz w:val="28"/>
          <w:szCs w:val="28"/>
        </w:rPr>
        <w:t>Literature Review</w:t>
      </w:r>
    </w:p>
    <w:p w14:paraId="08787E25" w14:textId="77777777" w:rsidR="00DA566F" w:rsidRDefault="008A7EC1" w:rsidP="009D5578">
      <w:pPr>
        <w:ind w:firstLine="720"/>
        <w:jc w:val="both"/>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 xml:space="preserve">Azab et al. (2022) discussed the current state of network traffic classification. In particular, he writes about port-based identification and deep packet inspection, as well as their drawbacks. He also mentions machine learning technology in regards to network traffic classification. </w:t>
      </w:r>
    </w:p>
    <w:p w14:paraId="413898FA" w14:textId="77777777" w:rsidR="00DA566F" w:rsidRDefault="008A7EC1" w:rsidP="009D5578">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Tian et al. (2020) discussed covert channels, in relation to constructing them. They write that there are two levels for which they could create covert channels: the communication content channel and the transmission network level. They also introduce a few new types of network covert channels. These are based on blockchain, IPv6 and streaming media. They also discuss attacks against covert channels, particularly elimination, detection, and limitation.</w:t>
      </w:r>
    </w:p>
    <w:p w14:paraId="33519001" w14:textId="77777777" w:rsidR="00DA566F" w:rsidRDefault="008A7EC1" w:rsidP="009D5578">
      <w:pPr>
        <w:ind w:firstLine="72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Marciniszyn</w:t>
      </w:r>
      <w:proofErr w:type="spellEnd"/>
      <w:r>
        <w:rPr>
          <w:rFonts w:ascii="Times New Roman" w:eastAsia="Times New Roman" w:hAnsi="Times New Roman" w:cs="Times New Roman"/>
          <w:sz w:val="20"/>
          <w:szCs w:val="20"/>
        </w:rPr>
        <w:t xml:space="preserve"> (2022) discusses placing covert channels within a fountain code encoded message. They claim that fountain codes afford the communication redundancy, as it can combat packet loss. They then discuss possible ways to increase the likelihood of successful message </w:t>
      </w:r>
      <w:r>
        <w:rPr>
          <w:rFonts w:ascii="Times New Roman" w:eastAsia="Times New Roman" w:hAnsi="Times New Roman" w:cs="Times New Roman"/>
          <w:sz w:val="20"/>
          <w:szCs w:val="20"/>
        </w:rPr>
        <w:t>reconstruction.</w:t>
      </w:r>
    </w:p>
    <w:p w14:paraId="5B0E4064" w14:textId="76660404" w:rsidR="00DA566F" w:rsidRDefault="008A7EC1" w:rsidP="009D5578">
      <w:pPr>
        <w:jc w:val="both"/>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ab/>
        <w:t xml:space="preserve">MacKay (2005) suggests that Fountain Codes could be successfully and effectively implemented in use cases involving long-term data storage and data broadcasting. If a </w:t>
      </w:r>
      <w:r w:rsidR="00B577AE">
        <w:rPr>
          <w:rFonts w:ascii="Times New Roman" w:eastAsia="Times New Roman" w:hAnsi="Times New Roman" w:cs="Times New Roman"/>
          <w:sz w:val="20"/>
          <w:szCs w:val="20"/>
        </w:rPr>
        <w:t>long-term storage solution</w:t>
      </w:r>
      <w:r>
        <w:rPr>
          <w:rFonts w:ascii="Times New Roman" w:eastAsia="Times New Roman" w:hAnsi="Times New Roman" w:cs="Times New Roman"/>
          <w:sz w:val="20"/>
          <w:szCs w:val="20"/>
        </w:rPr>
        <w:t>, such as magnetic tapes, were to fail, certain data could be lost forever. MacKay suggests that spraying encoded data all over a storage device could allow for data recovery, if only a portion of the encoded data could be recovered. Similarly, data could be lost in data broadcasting, such as video streaming. If the data is encoded using fountain codes, whenever a packet is lost, the receiver could simply reconstruct that piece of data, allowing for a seamless end user experience.</w:t>
      </w:r>
    </w:p>
    <w:p w14:paraId="4CC927DA" w14:textId="77777777" w:rsidR="00DA566F" w:rsidRDefault="008A7EC1" w:rsidP="009D557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There are multiple types of Fountain Codes. Qureshi et al. (2014) wrote about Reed-Solomon (RS) erasure codes, which can be used to reconstruct data which was lost. Qureshi also discusses Raptor Codes and Luby Transform (LT) codes, which are less computationally demanding than RS codes. This is why we decided to implement LT codes in our application.</w:t>
      </w:r>
    </w:p>
    <w:p w14:paraId="5C0AA2C5" w14:textId="77777777" w:rsidR="00DA566F" w:rsidRDefault="008A7EC1" w:rsidP="009D5578">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Brar and Sandhu (2016) found that using RS codes before using raptor codes allowed for ratelessness and forward error correction. They found that this implementation is useful for noisy communication channels and would reduce redundant transmission.</w:t>
      </w:r>
    </w:p>
    <w:p w14:paraId="1F1351D6" w14:textId="77777777" w:rsidR="00DA566F" w:rsidRDefault="008A7EC1" w:rsidP="009D557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MacKay (2005) reviews random linear fountain codes, as well as Raptor Codes and LT codes.</w:t>
      </w:r>
    </w:p>
    <w:p w14:paraId="4337324B" w14:textId="77777777" w:rsidR="00DA566F" w:rsidRDefault="008A7EC1" w:rsidP="009D5578">
      <w:pPr>
        <w:jc w:val="both"/>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ab/>
        <w:t>Du (2012) discusses LT codes in relation to soliton distributions, and a degree distribution with only one parameter. This is a more efficient implementation of LT codes.</w:t>
      </w:r>
    </w:p>
    <w:p w14:paraId="37913FE3" w14:textId="57854996" w:rsidR="00DA566F" w:rsidRDefault="008A7EC1" w:rsidP="009D5578">
      <w:pPr>
        <w:jc w:val="both"/>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ab/>
      </w:r>
      <w:r w:rsidR="00B36052">
        <w:rPr>
          <w:rFonts w:ascii="Times New Roman" w:eastAsia="Times New Roman" w:hAnsi="Times New Roman" w:cs="Times New Roman"/>
          <w:sz w:val="20"/>
          <w:szCs w:val="20"/>
        </w:rPr>
        <w:t>Prior research has also demonstrate</w:t>
      </w:r>
      <w:r w:rsidR="009830ED">
        <w:rPr>
          <w:rFonts w:ascii="Times New Roman" w:eastAsia="Times New Roman" w:hAnsi="Times New Roman" w:cs="Times New Roman"/>
          <w:sz w:val="20"/>
          <w:szCs w:val="20"/>
        </w:rPr>
        <w:t>d</w:t>
      </w:r>
      <w:r w:rsidR="00B36052">
        <w:rPr>
          <w:rFonts w:ascii="Times New Roman" w:eastAsia="Times New Roman" w:hAnsi="Times New Roman" w:cs="Times New Roman"/>
          <w:sz w:val="20"/>
          <w:szCs w:val="20"/>
        </w:rPr>
        <w:t xml:space="preserve"> the computational efficiencies of LT codes compared to other erasure codes such as Reed</w:t>
      </w:r>
      <w:r w:rsidR="009830ED">
        <w:rPr>
          <w:rFonts w:ascii="Times New Roman" w:eastAsia="Times New Roman" w:hAnsi="Times New Roman" w:cs="Times New Roman"/>
          <w:sz w:val="20"/>
          <w:szCs w:val="20"/>
        </w:rPr>
        <w:t xml:space="preserve">-Solomon </w:t>
      </w:r>
      <w:r w:rsidR="00B36052">
        <w:rPr>
          <w:rFonts w:ascii="Times New Roman" w:eastAsia="Times New Roman" w:hAnsi="Times New Roman" w:cs="Times New Roman"/>
          <w:sz w:val="20"/>
          <w:szCs w:val="20"/>
        </w:rPr>
        <w:t>(Chang et al., 2008</w:t>
      </w:r>
      <w:r w:rsidR="009830ED">
        <w:rPr>
          <w:rFonts w:ascii="Times New Roman" w:eastAsia="Times New Roman" w:hAnsi="Times New Roman" w:cs="Times New Roman"/>
          <w:sz w:val="20"/>
          <w:szCs w:val="20"/>
        </w:rPr>
        <w:t>).</w:t>
      </w:r>
    </w:p>
    <w:p w14:paraId="5A4CBCBB" w14:textId="77777777" w:rsidR="00F352E3" w:rsidRDefault="00F352E3">
      <w:pPr>
        <w:rPr>
          <w:rFonts w:ascii="Times New Roman" w:eastAsia="Times New Roman" w:hAnsi="Times New Roman" w:cs="Times New Roman"/>
          <w:sz w:val="20"/>
          <w:szCs w:val="20"/>
        </w:rPr>
      </w:pPr>
    </w:p>
    <w:p w14:paraId="4CF146E5" w14:textId="77777777" w:rsidR="00DA566F" w:rsidRDefault="00DA566F">
      <w:pPr>
        <w:rPr>
          <w:rFonts w:ascii="Times New Roman" w:eastAsia="Times New Roman" w:hAnsi="Times New Roman" w:cs="Times New Roman"/>
          <w:sz w:val="20"/>
          <w:szCs w:val="20"/>
        </w:rPr>
      </w:pPr>
    </w:p>
    <w:p w14:paraId="5F39ADC9" w14:textId="77777777" w:rsidR="00DA566F" w:rsidRDefault="008A7EC1">
      <w:pPr>
        <w:rPr>
          <w:rFonts w:ascii="Times New Roman" w:eastAsia="Times New Roman" w:hAnsi="Times New Roman" w:cs="Times New Roman"/>
          <w:sz w:val="28"/>
          <w:szCs w:val="28"/>
        </w:rPr>
      </w:pPr>
      <w:r>
        <w:rPr>
          <w:rFonts w:ascii="Times New Roman" w:eastAsia="Times New Roman" w:hAnsi="Times New Roman" w:cs="Times New Roman"/>
          <w:b/>
          <w:sz w:val="28"/>
          <w:szCs w:val="28"/>
        </w:rPr>
        <w:t>Overview of Project</w:t>
      </w:r>
    </w:p>
    <w:p w14:paraId="42CCD5C1" w14:textId="58EBF599" w:rsidR="00DA566F" w:rsidRDefault="008A7EC1" w:rsidP="009D557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CC701E">
        <w:rPr>
          <w:rFonts w:ascii="Times New Roman" w:eastAsia="Times New Roman" w:hAnsi="Times New Roman" w:cs="Times New Roman"/>
          <w:sz w:val="20"/>
          <w:szCs w:val="20"/>
        </w:rPr>
        <w:t xml:space="preserve">For this research project </w:t>
      </w:r>
      <w:r>
        <w:rPr>
          <w:rFonts w:ascii="Times New Roman" w:eastAsia="Times New Roman" w:hAnsi="Times New Roman" w:cs="Times New Roman"/>
          <w:sz w:val="20"/>
          <w:szCs w:val="20"/>
        </w:rPr>
        <w:t>a</w:t>
      </w:r>
      <w:r w:rsidR="00CC701E">
        <w:rPr>
          <w:rFonts w:ascii="Times New Roman" w:eastAsia="Times New Roman" w:hAnsi="Times New Roman" w:cs="Times New Roman"/>
          <w:sz w:val="20"/>
          <w:szCs w:val="20"/>
        </w:rPr>
        <w:t xml:space="preserve"> real-time chat</w:t>
      </w:r>
      <w:r>
        <w:rPr>
          <w:rFonts w:ascii="Times New Roman" w:eastAsia="Times New Roman" w:hAnsi="Times New Roman" w:cs="Times New Roman"/>
          <w:sz w:val="20"/>
          <w:szCs w:val="20"/>
        </w:rPr>
        <w:t xml:space="preserve"> application </w:t>
      </w:r>
      <w:r w:rsidR="00CC701E">
        <w:rPr>
          <w:rFonts w:ascii="Times New Roman" w:eastAsia="Times New Roman" w:hAnsi="Times New Roman" w:cs="Times New Roman"/>
          <w:sz w:val="20"/>
          <w:szCs w:val="20"/>
        </w:rPr>
        <w:t>was developed to allow</w:t>
      </w:r>
      <w:r>
        <w:rPr>
          <w:rFonts w:ascii="Times New Roman" w:eastAsia="Times New Roman" w:hAnsi="Times New Roman" w:cs="Times New Roman"/>
          <w:sz w:val="20"/>
          <w:szCs w:val="20"/>
        </w:rPr>
        <w:t xml:space="preserve"> user</w:t>
      </w:r>
      <w:r w:rsidR="00CC701E">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to send </w:t>
      </w:r>
      <w:r w:rsidR="00CC701E">
        <w:rPr>
          <w:rFonts w:ascii="Times New Roman" w:eastAsia="Times New Roman" w:hAnsi="Times New Roman" w:cs="Times New Roman"/>
          <w:sz w:val="20"/>
          <w:szCs w:val="20"/>
        </w:rPr>
        <w:t>messages</w:t>
      </w:r>
      <w:r>
        <w:rPr>
          <w:rFonts w:ascii="Times New Roman" w:eastAsia="Times New Roman" w:hAnsi="Times New Roman" w:cs="Times New Roman"/>
          <w:sz w:val="20"/>
          <w:szCs w:val="20"/>
        </w:rPr>
        <w:t xml:space="preserve"> by using </w:t>
      </w:r>
      <w:r w:rsidR="00CC701E">
        <w:rPr>
          <w:rFonts w:ascii="Times New Roman" w:eastAsia="Times New Roman" w:hAnsi="Times New Roman" w:cs="Times New Roman"/>
          <w:sz w:val="20"/>
          <w:szCs w:val="20"/>
        </w:rPr>
        <w:t>a Lubey transform fountain code.  E</w:t>
      </w:r>
      <w:r>
        <w:rPr>
          <w:rFonts w:ascii="Times New Roman" w:eastAsia="Times New Roman" w:hAnsi="Times New Roman" w:cs="Times New Roman"/>
          <w:sz w:val="20"/>
          <w:szCs w:val="20"/>
        </w:rPr>
        <w:t xml:space="preserve">ncoding </w:t>
      </w:r>
      <w:r w:rsidR="00CC701E">
        <w:rPr>
          <w:rFonts w:ascii="Times New Roman" w:eastAsia="Times New Roman" w:hAnsi="Times New Roman" w:cs="Times New Roman"/>
          <w:sz w:val="20"/>
          <w:szCs w:val="20"/>
        </w:rPr>
        <w:t xml:space="preserve">is performed on the client </w:t>
      </w:r>
      <w:r>
        <w:rPr>
          <w:rFonts w:ascii="Times New Roman" w:eastAsia="Times New Roman" w:hAnsi="Times New Roman" w:cs="Times New Roman"/>
          <w:sz w:val="20"/>
          <w:szCs w:val="20"/>
        </w:rPr>
        <w:t xml:space="preserve">as a </w:t>
      </w:r>
      <w:r w:rsidR="00CC701E">
        <w:rPr>
          <w:rFonts w:ascii="Times New Roman" w:eastAsia="Times New Roman" w:hAnsi="Times New Roman" w:cs="Times New Roman"/>
          <w:sz w:val="20"/>
          <w:szCs w:val="20"/>
        </w:rPr>
        <w:t xml:space="preserve">and transmitted the </w:t>
      </w:r>
      <w:r>
        <w:rPr>
          <w:rFonts w:ascii="Times New Roman" w:eastAsia="Times New Roman" w:hAnsi="Times New Roman" w:cs="Times New Roman"/>
          <w:sz w:val="20"/>
          <w:szCs w:val="20"/>
        </w:rPr>
        <w:t xml:space="preserve">chat server. The front end </w:t>
      </w:r>
      <w:r w:rsidR="00CC701E">
        <w:rPr>
          <w:rFonts w:ascii="Times New Roman" w:eastAsia="Times New Roman" w:hAnsi="Times New Roman" w:cs="Times New Roman"/>
          <w:sz w:val="20"/>
          <w:szCs w:val="20"/>
        </w:rPr>
        <w:t xml:space="preserve">on the client consists of a command line application that </w:t>
      </w:r>
      <w:r>
        <w:rPr>
          <w:rFonts w:ascii="Times New Roman" w:eastAsia="Times New Roman" w:hAnsi="Times New Roman" w:cs="Times New Roman"/>
          <w:sz w:val="20"/>
          <w:szCs w:val="20"/>
        </w:rPr>
        <w:t xml:space="preserve">allows the user to send messages through standard TCP traffic to a central </w:t>
      </w:r>
      <w:r w:rsidR="00CC701E">
        <w:rPr>
          <w:rFonts w:ascii="Times New Roman" w:eastAsia="Times New Roman" w:hAnsi="Times New Roman" w:cs="Times New Roman"/>
          <w:sz w:val="20"/>
          <w:szCs w:val="20"/>
        </w:rPr>
        <w:t xml:space="preserve">chat </w:t>
      </w:r>
      <w:r>
        <w:rPr>
          <w:rFonts w:ascii="Times New Roman" w:eastAsia="Times New Roman" w:hAnsi="Times New Roman" w:cs="Times New Roman"/>
          <w:sz w:val="20"/>
          <w:szCs w:val="20"/>
        </w:rPr>
        <w:t xml:space="preserve">server. The </w:t>
      </w:r>
      <w:r w:rsidR="00CC701E">
        <w:rPr>
          <w:rFonts w:ascii="Times New Roman" w:eastAsia="Times New Roman" w:hAnsi="Times New Roman" w:cs="Times New Roman"/>
          <w:sz w:val="20"/>
          <w:szCs w:val="20"/>
        </w:rPr>
        <w:t xml:space="preserve">chat </w:t>
      </w:r>
      <w:r>
        <w:rPr>
          <w:rFonts w:ascii="Times New Roman" w:eastAsia="Times New Roman" w:hAnsi="Times New Roman" w:cs="Times New Roman"/>
          <w:sz w:val="20"/>
          <w:szCs w:val="20"/>
        </w:rPr>
        <w:t xml:space="preserve">server broadcasts </w:t>
      </w:r>
      <w:r w:rsidR="005A4645">
        <w:rPr>
          <w:rFonts w:ascii="Times New Roman" w:eastAsia="Times New Roman" w:hAnsi="Times New Roman" w:cs="Times New Roman"/>
          <w:sz w:val="20"/>
          <w:szCs w:val="20"/>
        </w:rPr>
        <w:t>the encoded message</w:t>
      </w:r>
      <w:r>
        <w:rPr>
          <w:rFonts w:ascii="Times New Roman" w:eastAsia="Times New Roman" w:hAnsi="Times New Roman" w:cs="Times New Roman"/>
          <w:sz w:val="20"/>
          <w:szCs w:val="20"/>
        </w:rPr>
        <w:t xml:space="preserve"> to all other clients connected to the same chatroom. </w:t>
      </w:r>
      <w:r w:rsidR="005A4645">
        <w:rPr>
          <w:rFonts w:ascii="Times New Roman" w:eastAsia="Times New Roman" w:hAnsi="Times New Roman" w:cs="Times New Roman"/>
          <w:sz w:val="20"/>
          <w:szCs w:val="20"/>
        </w:rPr>
        <w:t xml:space="preserve">Lastly the clients decode the encoded message received from the chat server.  The client initiating the message will see the </w:t>
      </w:r>
      <w:proofErr w:type="gramStart"/>
      <w:r w:rsidR="005A4645">
        <w:rPr>
          <w:rFonts w:ascii="Times New Roman" w:eastAsia="Times New Roman" w:hAnsi="Times New Roman" w:cs="Times New Roman"/>
          <w:sz w:val="20"/>
          <w:szCs w:val="20"/>
        </w:rPr>
        <w:t>plaintext however</w:t>
      </w:r>
      <w:proofErr w:type="gramEnd"/>
      <w:r w:rsidR="005A4645">
        <w:rPr>
          <w:rFonts w:ascii="Times New Roman" w:eastAsia="Times New Roman" w:hAnsi="Times New Roman" w:cs="Times New Roman"/>
          <w:sz w:val="20"/>
          <w:szCs w:val="20"/>
        </w:rPr>
        <w:t>, t</w:t>
      </w:r>
      <w:r>
        <w:rPr>
          <w:rFonts w:ascii="Times New Roman" w:eastAsia="Times New Roman" w:hAnsi="Times New Roman" w:cs="Times New Roman"/>
          <w:sz w:val="20"/>
          <w:szCs w:val="20"/>
        </w:rPr>
        <w:t>he message typed by the</w:t>
      </w:r>
      <w:r w:rsidR="005A4645">
        <w:rPr>
          <w:rFonts w:ascii="Times New Roman" w:eastAsia="Times New Roman" w:hAnsi="Times New Roman" w:cs="Times New Roman"/>
          <w:sz w:val="20"/>
          <w:szCs w:val="20"/>
        </w:rPr>
        <w:t xml:space="preserve"> user on the client</w:t>
      </w:r>
      <w:r>
        <w:rPr>
          <w:rFonts w:ascii="Times New Roman" w:eastAsia="Times New Roman" w:hAnsi="Times New Roman" w:cs="Times New Roman"/>
          <w:sz w:val="20"/>
          <w:szCs w:val="20"/>
        </w:rPr>
        <w:t xml:space="preserve"> is not the same as the data being transmitted</w:t>
      </w:r>
      <w:proofErr w:type="gramStart"/>
      <w:r w:rsidR="005A464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The message is encoded via </w:t>
      </w:r>
      <w:r w:rsidR="005A4645">
        <w:rPr>
          <w:rFonts w:ascii="Times New Roman" w:eastAsia="Times New Roman" w:hAnsi="Times New Roman" w:cs="Times New Roman"/>
          <w:sz w:val="20"/>
          <w:szCs w:val="20"/>
        </w:rPr>
        <w:t>f</w:t>
      </w:r>
      <w:r>
        <w:rPr>
          <w:rFonts w:ascii="Times New Roman" w:eastAsia="Times New Roman" w:hAnsi="Times New Roman" w:cs="Times New Roman"/>
          <w:sz w:val="20"/>
          <w:szCs w:val="20"/>
        </w:rPr>
        <w:t xml:space="preserve">ountain </w:t>
      </w:r>
      <w:r w:rsidR="005A4645">
        <w:rPr>
          <w:rFonts w:ascii="Times New Roman" w:eastAsia="Times New Roman" w:hAnsi="Times New Roman" w:cs="Times New Roman"/>
          <w:sz w:val="20"/>
          <w:szCs w:val="20"/>
        </w:rPr>
        <w:t>c</w:t>
      </w:r>
      <w:r>
        <w:rPr>
          <w:rFonts w:ascii="Times New Roman" w:eastAsia="Times New Roman" w:hAnsi="Times New Roman" w:cs="Times New Roman"/>
          <w:sz w:val="20"/>
          <w:szCs w:val="20"/>
        </w:rPr>
        <w:t xml:space="preserve">odes, and the corresponding data for each </w:t>
      </w:r>
      <w:r w:rsidR="005A4645">
        <w:rPr>
          <w:rFonts w:ascii="Times New Roman" w:eastAsia="Times New Roman" w:hAnsi="Times New Roman" w:cs="Times New Roman"/>
          <w:sz w:val="20"/>
          <w:szCs w:val="20"/>
        </w:rPr>
        <w:t>f</w:t>
      </w:r>
      <w:r>
        <w:rPr>
          <w:rFonts w:ascii="Times New Roman" w:eastAsia="Times New Roman" w:hAnsi="Times New Roman" w:cs="Times New Roman"/>
          <w:sz w:val="20"/>
          <w:szCs w:val="20"/>
        </w:rPr>
        <w:t xml:space="preserve">ountain </w:t>
      </w:r>
      <w:r w:rsidR="005A4645">
        <w:rPr>
          <w:rFonts w:ascii="Times New Roman" w:eastAsia="Times New Roman" w:hAnsi="Times New Roman" w:cs="Times New Roman"/>
          <w:sz w:val="20"/>
          <w:szCs w:val="20"/>
        </w:rPr>
        <w:t>c</w:t>
      </w:r>
      <w:r>
        <w:rPr>
          <w:rFonts w:ascii="Times New Roman" w:eastAsia="Times New Roman" w:hAnsi="Times New Roman" w:cs="Times New Roman"/>
          <w:sz w:val="20"/>
          <w:szCs w:val="20"/>
        </w:rPr>
        <w:t>ode token is sent to the server, broadcasted, and decoded by each individual client. Files created to aid in the data transfer are promptly deleted after a message is decoded successfully, such that the only information remaining is the plaintext sent by the user, and the decoded plaintext decoded by the clients.</w:t>
      </w:r>
    </w:p>
    <w:p w14:paraId="47312FDE" w14:textId="77777777" w:rsidR="00A52EE6" w:rsidRPr="009D5578" w:rsidRDefault="008A7EC1">
      <w:pPr>
        <w:rPr>
          <w:rFonts w:ascii="Times New Roman" w:eastAsia="Times New Roman" w:hAnsi="Times New Roman" w:cs="Times New Roman"/>
          <w:b/>
          <w:sz w:val="20"/>
          <w:szCs w:val="20"/>
        </w:rPr>
      </w:pPr>
      <w:r w:rsidRPr="009D5578">
        <w:rPr>
          <w:rFonts w:ascii="Times New Roman" w:eastAsia="Times New Roman" w:hAnsi="Times New Roman" w:cs="Times New Roman"/>
          <w:b/>
          <w:sz w:val="20"/>
          <w:szCs w:val="20"/>
        </w:rPr>
        <w:tab/>
      </w:r>
      <w:r w:rsidR="00A52EE6" w:rsidRPr="009D5578">
        <w:rPr>
          <w:rFonts w:ascii="Times New Roman" w:eastAsia="Times New Roman" w:hAnsi="Times New Roman" w:cs="Times New Roman"/>
          <w:b/>
          <w:sz w:val="20"/>
          <w:szCs w:val="20"/>
        </w:rPr>
        <w:t>Encoding and Decoding Process</w:t>
      </w:r>
    </w:p>
    <w:p w14:paraId="450640EC" w14:textId="39DA7105" w:rsidR="00DA566F" w:rsidRDefault="008A7EC1">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Fountain </w:t>
      </w:r>
      <w:r w:rsidR="005A4645">
        <w:rPr>
          <w:rFonts w:ascii="Times New Roman" w:eastAsia="Times New Roman" w:hAnsi="Times New Roman" w:cs="Times New Roman"/>
          <w:sz w:val="20"/>
          <w:szCs w:val="20"/>
        </w:rPr>
        <w:t>c</w:t>
      </w:r>
      <w:r>
        <w:rPr>
          <w:rFonts w:ascii="Times New Roman" w:eastAsia="Times New Roman" w:hAnsi="Times New Roman" w:cs="Times New Roman"/>
          <w:sz w:val="20"/>
          <w:szCs w:val="20"/>
        </w:rPr>
        <w:t xml:space="preserve">ode encoding leverages XOR </w:t>
      </w:r>
      <w:r w:rsidR="005A4645">
        <w:rPr>
          <w:rFonts w:ascii="Times New Roman" w:eastAsia="Times New Roman" w:hAnsi="Times New Roman" w:cs="Times New Roman"/>
          <w:sz w:val="20"/>
          <w:szCs w:val="20"/>
        </w:rPr>
        <w:t xml:space="preserve">Lubey transform </w:t>
      </w:r>
      <w:r>
        <w:rPr>
          <w:rFonts w:ascii="Times New Roman" w:eastAsia="Times New Roman" w:hAnsi="Times New Roman" w:cs="Times New Roman"/>
          <w:sz w:val="20"/>
          <w:szCs w:val="20"/>
        </w:rPr>
        <w:t>to create tokens which get sent over the network, instead of sending plaintext.</w:t>
      </w:r>
    </w:p>
    <w:p w14:paraId="1BF57F72" w14:textId="0D197BA9" w:rsidR="00DA566F" w:rsidRDefault="008A7EC1" w:rsidP="009D557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Plaintext is broken apart into various chunks, which each contain a small portion of the complete plaintext. Using a soliton distribution and a random seed, random sets of chunks are </w:t>
      </w:r>
      <w:proofErr w:type="spellStart"/>
      <w:r>
        <w:rPr>
          <w:rFonts w:ascii="Times New Roman" w:eastAsia="Times New Roman" w:hAnsi="Times New Roman" w:cs="Times New Roman"/>
          <w:sz w:val="20"/>
          <w:szCs w:val="20"/>
        </w:rPr>
        <w:t>XOR’d</w:t>
      </w:r>
      <w:proofErr w:type="spellEnd"/>
      <w:r>
        <w:rPr>
          <w:rFonts w:ascii="Times New Roman" w:eastAsia="Times New Roman" w:hAnsi="Times New Roman" w:cs="Times New Roman"/>
          <w:sz w:val="20"/>
          <w:szCs w:val="20"/>
        </w:rPr>
        <w:t xml:space="preserve"> together, resulting in a new token. The </w:t>
      </w:r>
      <w:proofErr w:type="gramStart"/>
      <w:r>
        <w:rPr>
          <w:rFonts w:ascii="Times New Roman" w:eastAsia="Times New Roman" w:hAnsi="Times New Roman" w:cs="Times New Roman"/>
          <w:sz w:val="20"/>
          <w:szCs w:val="20"/>
        </w:rPr>
        <w:t>amount</w:t>
      </w:r>
      <w:proofErr w:type="gramEnd"/>
      <w:r>
        <w:rPr>
          <w:rFonts w:ascii="Times New Roman" w:eastAsia="Times New Roman" w:hAnsi="Times New Roman" w:cs="Times New Roman"/>
          <w:sz w:val="20"/>
          <w:szCs w:val="20"/>
        </w:rPr>
        <w:t xml:space="preserve"> of tokens </w:t>
      </w:r>
      <w:r w:rsidR="00A52EE6">
        <w:rPr>
          <w:rFonts w:ascii="Times New Roman" w:eastAsia="Times New Roman" w:hAnsi="Times New Roman" w:cs="Times New Roman"/>
          <w:sz w:val="20"/>
          <w:szCs w:val="20"/>
        </w:rPr>
        <w:t xml:space="preserve">generated </w:t>
      </w:r>
      <w:r>
        <w:rPr>
          <w:rFonts w:ascii="Times New Roman" w:eastAsia="Times New Roman" w:hAnsi="Times New Roman" w:cs="Times New Roman"/>
          <w:sz w:val="20"/>
          <w:szCs w:val="20"/>
        </w:rPr>
        <w:t xml:space="preserve">may vary depending on the number of chunks </w:t>
      </w:r>
      <w:r w:rsidR="00A52EE6">
        <w:rPr>
          <w:rFonts w:ascii="Times New Roman" w:eastAsia="Times New Roman" w:hAnsi="Times New Roman" w:cs="Times New Roman"/>
          <w:sz w:val="20"/>
          <w:szCs w:val="20"/>
        </w:rPr>
        <w:t xml:space="preserve">created from </w:t>
      </w:r>
      <w:r>
        <w:rPr>
          <w:rFonts w:ascii="Times New Roman" w:eastAsia="Times New Roman" w:hAnsi="Times New Roman" w:cs="Times New Roman"/>
          <w:sz w:val="20"/>
          <w:szCs w:val="20"/>
        </w:rPr>
        <w:t xml:space="preserve">the plaintext. The distribution of the number of chunks </w:t>
      </w:r>
      <w:proofErr w:type="spellStart"/>
      <w:r>
        <w:rPr>
          <w:rFonts w:ascii="Times New Roman" w:eastAsia="Times New Roman" w:hAnsi="Times New Roman" w:cs="Times New Roman"/>
          <w:sz w:val="20"/>
          <w:szCs w:val="20"/>
        </w:rPr>
        <w:t>XOR’d</w:t>
      </w:r>
      <w:proofErr w:type="spellEnd"/>
      <w:r>
        <w:rPr>
          <w:rFonts w:ascii="Times New Roman" w:eastAsia="Times New Roman" w:hAnsi="Times New Roman" w:cs="Times New Roman"/>
          <w:sz w:val="20"/>
          <w:szCs w:val="20"/>
        </w:rPr>
        <w:t xml:space="preserve"> together to create a token is also determined by the soliton distribution. It is necessary for some chunks to be sent as the plaintext, so a small percentage of tokens are equivalent to a chunk of the plaintext. This is required to decode the message.</w:t>
      </w:r>
    </w:p>
    <w:p w14:paraId="3426E67F" w14:textId="77777777" w:rsidR="00DA566F" w:rsidRDefault="008A7EC1" w:rsidP="009D5578">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These tokens are sent over a network instead of the plaintext chunks themselves. Upon receipt of just some of the tokens, the receiver should start trying to decode the original plaintext. Decoding is done by using XOR on both tokens and chunks of plaintext to reverse engineer the original message. Because the content of the tokens </w:t>
      </w:r>
      <w:proofErr w:type="gramStart"/>
      <w:r>
        <w:rPr>
          <w:rFonts w:ascii="Times New Roman" w:eastAsia="Times New Roman" w:hAnsi="Times New Roman" w:cs="Times New Roman"/>
          <w:sz w:val="20"/>
          <w:szCs w:val="20"/>
        </w:rPr>
        <w:t>rely</w:t>
      </w:r>
      <w:proofErr w:type="gramEnd"/>
      <w:r>
        <w:rPr>
          <w:rFonts w:ascii="Times New Roman" w:eastAsia="Times New Roman" w:hAnsi="Times New Roman" w:cs="Times New Roman"/>
          <w:sz w:val="20"/>
          <w:szCs w:val="20"/>
        </w:rPr>
        <w:t xml:space="preserve"> on </w:t>
      </w:r>
      <w:proofErr w:type="spellStart"/>
      <w:r>
        <w:rPr>
          <w:rFonts w:ascii="Times New Roman" w:eastAsia="Times New Roman" w:hAnsi="Times New Roman" w:cs="Times New Roman"/>
          <w:sz w:val="20"/>
          <w:szCs w:val="20"/>
        </w:rPr>
        <w:t>XOR’ing</w:t>
      </w:r>
      <w:proofErr w:type="spellEnd"/>
      <w:r>
        <w:rPr>
          <w:rFonts w:ascii="Times New Roman" w:eastAsia="Times New Roman" w:hAnsi="Times New Roman" w:cs="Times New Roman"/>
          <w:sz w:val="20"/>
          <w:szCs w:val="20"/>
        </w:rPr>
        <w:t xml:space="preserve"> various chunks of plaintext, the receiver could deduce pieces of the plaintext by </w:t>
      </w:r>
      <w:proofErr w:type="spellStart"/>
      <w:r>
        <w:rPr>
          <w:rFonts w:ascii="Times New Roman" w:eastAsia="Times New Roman" w:hAnsi="Times New Roman" w:cs="Times New Roman"/>
          <w:sz w:val="20"/>
          <w:szCs w:val="20"/>
        </w:rPr>
        <w:t>XOR’ing</w:t>
      </w:r>
      <w:proofErr w:type="spellEnd"/>
      <w:r>
        <w:rPr>
          <w:rFonts w:ascii="Times New Roman" w:eastAsia="Times New Roman" w:hAnsi="Times New Roman" w:cs="Times New Roman"/>
          <w:sz w:val="20"/>
          <w:szCs w:val="20"/>
        </w:rPr>
        <w:t xml:space="preserve"> them the same way that the tokens were calculated. XOR is a symmetric function, which allows the receiver to do this. This allows for a waterfall effect to occur, where </w:t>
      </w:r>
      <w:proofErr w:type="spellStart"/>
      <w:r>
        <w:rPr>
          <w:rFonts w:ascii="Times New Roman" w:eastAsia="Times New Roman" w:hAnsi="Times New Roman" w:cs="Times New Roman"/>
          <w:sz w:val="20"/>
          <w:szCs w:val="20"/>
        </w:rPr>
        <w:t>XOR’ing</w:t>
      </w:r>
      <w:proofErr w:type="spellEnd"/>
      <w:r>
        <w:rPr>
          <w:rFonts w:ascii="Times New Roman" w:eastAsia="Times New Roman" w:hAnsi="Times New Roman" w:cs="Times New Roman"/>
          <w:sz w:val="20"/>
          <w:szCs w:val="20"/>
        </w:rPr>
        <w:t xml:space="preserve"> two values may reveal a chunk of plaintext, and using that new value, the receiver can decode another chunk of plaintext, and this could repeat until the entire plaintext is recovered.</w:t>
      </w:r>
    </w:p>
    <w:p w14:paraId="536564D0" w14:textId="77777777" w:rsidR="00DA566F" w:rsidRDefault="008A7EC1" w:rsidP="009D5578">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Fountain Codes are very effective at transmitting data over networks where packets are likely to be dropped or lost, because the receiver could theoretically reconstruct the original data, as long as enough tokens make it to the receiver.</w:t>
      </w:r>
    </w:p>
    <w:p w14:paraId="73D94EC2" w14:textId="77777777" w:rsidR="00DA566F" w:rsidRDefault="008A7EC1" w:rsidP="009D5578">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Unfortunately, enough tokens simply making it to the receiver isn’t always enough. The correct tokens which allow for the complete reconstruction of the data would need to be received, which isn’t guaranteed. In this situation, however, the sender could simply retransmit tokens until the complete message is reconstructed on the receiving end. This means that Fountain Codes operate best as a stream of data, constantly sending tokens over the network, until the receiver has enough </w:t>
      </w:r>
      <w:r>
        <w:rPr>
          <w:rFonts w:ascii="Times New Roman" w:eastAsia="Times New Roman" w:hAnsi="Times New Roman" w:cs="Times New Roman"/>
          <w:sz w:val="20"/>
          <w:szCs w:val="20"/>
        </w:rPr>
        <w:t>information to reconstruct the original data.</w:t>
      </w:r>
    </w:p>
    <w:p w14:paraId="72AF6874" w14:textId="73D100B7" w:rsidR="00DA566F" w:rsidRDefault="008A7EC1" w:rsidP="009D5578">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Our implementation of fountain codes </w:t>
      </w:r>
      <w:r w:rsidR="00A52EE6">
        <w:rPr>
          <w:rFonts w:ascii="Times New Roman" w:eastAsia="Times New Roman" w:hAnsi="Times New Roman" w:cs="Times New Roman"/>
          <w:sz w:val="20"/>
          <w:szCs w:val="20"/>
        </w:rPr>
        <w:t>sends</w:t>
      </w:r>
      <w:r>
        <w:rPr>
          <w:rFonts w:ascii="Times New Roman" w:eastAsia="Times New Roman" w:hAnsi="Times New Roman" w:cs="Times New Roman"/>
          <w:sz w:val="20"/>
          <w:szCs w:val="20"/>
        </w:rPr>
        <w:t xml:space="preserve"> all tokens at once, and we assume that no data gets blocked or dropped.</w:t>
      </w:r>
    </w:p>
    <w:p w14:paraId="4E470D45" w14:textId="6411E285" w:rsidR="00DA566F" w:rsidRDefault="008A7EC1" w:rsidP="009D557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A52EE6">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 xml:space="preserve">chat server implementation involves basic TCP traffic. </w:t>
      </w:r>
      <w:r w:rsidR="00A52EE6">
        <w:rPr>
          <w:rFonts w:ascii="Times New Roman" w:eastAsia="Times New Roman" w:hAnsi="Times New Roman" w:cs="Times New Roman"/>
          <w:sz w:val="20"/>
          <w:szCs w:val="20"/>
        </w:rPr>
        <w:t>A</w:t>
      </w:r>
      <w:r>
        <w:rPr>
          <w:rFonts w:ascii="Times New Roman" w:eastAsia="Times New Roman" w:hAnsi="Times New Roman" w:cs="Times New Roman"/>
          <w:sz w:val="20"/>
          <w:szCs w:val="20"/>
        </w:rPr>
        <w:t xml:space="preserve"> simple chatroom </w:t>
      </w:r>
      <w:r w:rsidR="00A52EE6">
        <w:rPr>
          <w:rFonts w:ascii="Times New Roman" w:eastAsia="Times New Roman" w:hAnsi="Times New Roman" w:cs="Times New Roman"/>
          <w:sz w:val="20"/>
          <w:szCs w:val="20"/>
        </w:rPr>
        <w:t xml:space="preserve">was developed </w:t>
      </w:r>
      <w:r>
        <w:rPr>
          <w:rFonts w:ascii="Times New Roman" w:eastAsia="Times New Roman" w:hAnsi="Times New Roman" w:cs="Times New Roman"/>
          <w:sz w:val="20"/>
          <w:szCs w:val="20"/>
        </w:rPr>
        <w:t xml:space="preserve">using python </w:t>
      </w:r>
      <w:r w:rsidR="00A52EE6">
        <w:rPr>
          <w:rFonts w:ascii="Times New Roman" w:eastAsia="Times New Roman" w:hAnsi="Times New Roman" w:cs="Times New Roman"/>
          <w:sz w:val="20"/>
          <w:szCs w:val="20"/>
        </w:rPr>
        <w:t>and allows</w:t>
      </w:r>
      <w:r>
        <w:rPr>
          <w:rFonts w:ascii="Times New Roman" w:eastAsia="Times New Roman" w:hAnsi="Times New Roman" w:cs="Times New Roman"/>
          <w:sz w:val="20"/>
          <w:szCs w:val="20"/>
        </w:rPr>
        <w:t xml:space="preserve"> up to 5 clients to connect to a central server. For each message sent to the server, the server reflects that data and broadcasts it to each connected client. In effect, the clients are communicating with each other, as the server doesn’t save any data corresponding to any messages. The clients also aren’t aware of who is receiving their messages. Therefore, if a client connects to the server illegitimately or maliciously, minimal information can be collected of the other clients they are sharing messages with. This does allow for a malicious client to receive files illegitimately, which will be discussed later.</w:t>
      </w:r>
    </w:p>
    <w:p w14:paraId="16D4F5E6" w14:textId="77777777" w:rsidR="00DA566F" w:rsidRDefault="008A7EC1" w:rsidP="005A464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As an example, assume two clients, A and B, had connected to the server. If client A attempts to send the string, “Hello World”, it would be encoded on client A’s machine before being transmitted.</w:t>
      </w:r>
      <w:r w:rsidR="00BE39BF">
        <w:rPr>
          <w:rFonts w:ascii="Times New Roman" w:eastAsia="Times New Roman" w:hAnsi="Times New Roman" w:cs="Times New Roman"/>
          <w:sz w:val="20"/>
          <w:szCs w:val="20"/>
        </w:rPr>
        <w:t xml:space="preserve">  The process of encoding the message on the client is presented in Figure 1.</w:t>
      </w:r>
    </w:p>
    <w:p w14:paraId="02EA2644" w14:textId="77777777" w:rsidR="008E5489" w:rsidRDefault="008E5489" w:rsidP="005A4645">
      <w:pPr>
        <w:jc w:val="both"/>
        <w:rPr>
          <w:rFonts w:ascii="Times New Roman" w:eastAsia="Times New Roman" w:hAnsi="Times New Roman" w:cs="Times New Roman"/>
          <w:sz w:val="20"/>
          <w:szCs w:val="20"/>
        </w:rPr>
      </w:pPr>
    </w:p>
    <w:p w14:paraId="6BCAAA89" w14:textId="77777777" w:rsidR="00BE39BF" w:rsidRDefault="00BE39BF" w:rsidP="00BE39BF">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2B66715" wp14:editId="3A9D70EA">
            <wp:extent cx="4023360" cy="1920240"/>
            <wp:effectExtent l="0" t="0" r="0" b="381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023360" cy="1920240"/>
                    </a:xfrm>
                    <a:prstGeom prst="rect">
                      <a:avLst/>
                    </a:prstGeom>
                    <a:ln/>
                  </pic:spPr>
                </pic:pic>
              </a:graphicData>
            </a:graphic>
          </wp:inline>
        </w:drawing>
      </w:r>
    </w:p>
    <w:p w14:paraId="58FD2D93" w14:textId="77777777" w:rsidR="00BE39BF" w:rsidRDefault="00BE39BF" w:rsidP="00BE39B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Figure </w:t>
      </w:r>
      <w:r w:rsidR="008E5489">
        <w:rPr>
          <w:rFonts w:ascii="Times New Roman" w:eastAsia="Times New Roman" w:hAnsi="Times New Roman" w:cs="Times New Roman"/>
          <w:sz w:val="20"/>
          <w:szCs w:val="20"/>
        </w:rPr>
        <w:t>1</w:t>
      </w:r>
      <w:r w:rsidRPr="00E236A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 example output for a client that sends the phrase “Hello World”</w:t>
      </w:r>
    </w:p>
    <w:p w14:paraId="034E09FD" w14:textId="77777777" w:rsidR="00DA566F" w:rsidRDefault="008A7EC1" w:rsidP="009D557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b/>
        <w:t xml:space="preserve">The encoding is done on client A’s </w:t>
      </w:r>
      <w:proofErr w:type="gramStart"/>
      <w:r>
        <w:rPr>
          <w:rFonts w:ascii="Times New Roman" w:eastAsia="Times New Roman" w:hAnsi="Times New Roman" w:cs="Times New Roman"/>
          <w:sz w:val="20"/>
          <w:szCs w:val="20"/>
        </w:rPr>
        <w:t>machine, because</w:t>
      </w:r>
      <w:proofErr w:type="gramEnd"/>
      <w:r>
        <w:rPr>
          <w:rFonts w:ascii="Times New Roman" w:eastAsia="Times New Roman" w:hAnsi="Times New Roman" w:cs="Times New Roman"/>
          <w:sz w:val="20"/>
          <w:szCs w:val="20"/>
        </w:rPr>
        <w:t xml:space="preserve"> it will send the data. Once a message is input by the user, a text file is created on client A’s machine containing the inputted string. In this case, the text file would read, “Hello World”. An encoding script is run on that file, which creates an encoded file. The encoded data is represented as a text file, where each line of data corresponds to a token that client A will send over the network.</w:t>
      </w:r>
    </w:p>
    <w:p w14:paraId="63E1DEF0" w14:textId="70BF3C0D" w:rsidR="00DA566F" w:rsidRDefault="008A7EC1" w:rsidP="009D557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BE39BF">
        <w:rPr>
          <w:rFonts w:ascii="Times New Roman" w:eastAsia="Times New Roman" w:hAnsi="Times New Roman" w:cs="Times New Roman"/>
          <w:sz w:val="20"/>
          <w:szCs w:val="20"/>
        </w:rPr>
        <w:t xml:space="preserve">Figure </w:t>
      </w:r>
      <w:r w:rsidR="008E5489">
        <w:rPr>
          <w:rFonts w:ascii="Times New Roman" w:eastAsia="Times New Roman" w:hAnsi="Times New Roman" w:cs="Times New Roman"/>
          <w:sz w:val="20"/>
          <w:szCs w:val="20"/>
        </w:rPr>
        <w:t>2</w:t>
      </w:r>
      <w:r>
        <w:rPr>
          <w:rFonts w:ascii="Times New Roman" w:eastAsia="Times New Roman" w:hAnsi="Times New Roman" w:cs="Times New Roman"/>
          <w:sz w:val="20"/>
          <w:szCs w:val="20"/>
        </w:rPr>
        <w:t xml:space="preserve"> shows a theoretical breakdown of how the string “Hello World” may be encoded. The tokens at the top would be calculated by </w:t>
      </w:r>
      <w:proofErr w:type="spellStart"/>
      <w:r>
        <w:rPr>
          <w:rFonts w:ascii="Times New Roman" w:eastAsia="Times New Roman" w:hAnsi="Times New Roman" w:cs="Times New Roman"/>
          <w:sz w:val="20"/>
          <w:szCs w:val="20"/>
        </w:rPr>
        <w:t>XOR’ing</w:t>
      </w:r>
      <w:proofErr w:type="spellEnd"/>
      <w:r>
        <w:rPr>
          <w:rFonts w:ascii="Times New Roman" w:eastAsia="Times New Roman" w:hAnsi="Times New Roman" w:cs="Times New Roman"/>
          <w:sz w:val="20"/>
          <w:szCs w:val="20"/>
        </w:rPr>
        <w:t xml:space="preserve"> certain chunks, designated by </w:t>
      </w:r>
      <w:proofErr w:type="spellStart"/>
      <w:r>
        <w:rPr>
          <w:rFonts w:ascii="Times New Roman" w:eastAsia="Times New Roman" w:hAnsi="Times New Roman" w:cs="Times New Roman"/>
          <w:sz w:val="20"/>
          <w:szCs w:val="20"/>
        </w:rPr>
        <w:t>m</w:t>
      </w:r>
      <w:r>
        <w:rPr>
          <w:rFonts w:ascii="Times New Roman" w:eastAsia="Times New Roman" w:hAnsi="Times New Roman" w:cs="Times New Roman"/>
          <w:i/>
          <w:sz w:val="20"/>
          <w:szCs w:val="20"/>
        </w:rPr>
        <w:t>X</w:t>
      </w:r>
      <w:proofErr w:type="spellEnd"/>
      <w:r>
        <w:rPr>
          <w:rFonts w:ascii="Times New Roman" w:eastAsia="Times New Roman" w:hAnsi="Times New Roman" w:cs="Times New Roman"/>
          <w:sz w:val="20"/>
          <w:szCs w:val="20"/>
        </w:rPr>
        <w:t xml:space="preserve">, where </w:t>
      </w:r>
      <w:r>
        <w:rPr>
          <w:rFonts w:ascii="Times New Roman" w:eastAsia="Times New Roman" w:hAnsi="Times New Roman" w:cs="Times New Roman"/>
          <w:i/>
          <w:sz w:val="20"/>
          <w:szCs w:val="20"/>
        </w:rPr>
        <w:t xml:space="preserve">X </w:t>
      </w:r>
      <w:r>
        <w:rPr>
          <w:rFonts w:ascii="Times New Roman" w:eastAsia="Times New Roman" w:hAnsi="Times New Roman" w:cs="Times New Roman"/>
          <w:sz w:val="20"/>
          <w:szCs w:val="20"/>
        </w:rPr>
        <w:t xml:space="preserve">is the index of the message chunk. The arrows show which tokens can be used to recalculate the original plaintext chunk. For example, token 0 was calculated </w:t>
      </w:r>
      <w:r>
        <w:rPr>
          <w:rFonts w:ascii="Times New Roman" w:eastAsia="Times New Roman" w:hAnsi="Times New Roman" w:cs="Times New Roman"/>
          <w:sz w:val="20"/>
          <w:szCs w:val="20"/>
        </w:rPr>
        <w:t xml:space="preserve">by </w:t>
      </w:r>
      <w:proofErr w:type="spellStart"/>
      <w:r>
        <w:rPr>
          <w:rFonts w:ascii="Times New Roman" w:eastAsia="Times New Roman" w:hAnsi="Times New Roman" w:cs="Times New Roman"/>
          <w:sz w:val="20"/>
          <w:szCs w:val="20"/>
        </w:rPr>
        <w:t>XOR’ing</w:t>
      </w:r>
      <w:proofErr w:type="spellEnd"/>
      <w:r>
        <w:rPr>
          <w:rFonts w:ascii="Times New Roman" w:eastAsia="Times New Roman" w:hAnsi="Times New Roman" w:cs="Times New Roman"/>
          <w:sz w:val="20"/>
          <w:szCs w:val="20"/>
        </w:rPr>
        <w:t xml:space="preserve"> m2 and m4. It can also be seen that t10 is only connected to m10. This designates that token 10 is a piece of plaintext which would be transmitted as is, which is required to begin the decoding process.</w:t>
      </w:r>
    </w:p>
    <w:p w14:paraId="6B328796" w14:textId="77777777" w:rsidR="00DA566F" w:rsidRDefault="008A7EC1">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45018425" wp14:editId="66374FB0">
            <wp:extent cx="5943600" cy="2336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2336800"/>
                    </a:xfrm>
                    <a:prstGeom prst="rect">
                      <a:avLst/>
                    </a:prstGeom>
                    <a:ln/>
                  </pic:spPr>
                </pic:pic>
              </a:graphicData>
            </a:graphic>
          </wp:inline>
        </w:drawing>
      </w:r>
    </w:p>
    <w:p w14:paraId="0C8873A4" w14:textId="3D2EC023" w:rsidR="00DA566F" w:rsidRDefault="008A7EC1">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w:t>
      </w:r>
      <w:r w:rsidR="008E5489">
        <w:rPr>
          <w:rFonts w:ascii="Times New Roman" w:eastAsia="Times New Roman" w:hAnsi="Times New Roman" w:cs="Times New Roman"/>
          <w:sz w:val="20"/>
          <w:szCs w:val="20"/>
        </w:rPr>
        <w:t>2</w:t>
      </w:r>
      <w:r>
        <w:rPr>
          <w:rFonts w:ascii="Times New Roman" w:eastAsia="Times New Roman" w:hAnsi="Times New Roman" w:cs="Times New Roman"/>
          <w:sz w:val="20"/>
          <w:szCs w:val="20"/>
        </w:rPr>
        <w:t>: A simplified example of how the string “Hello World” may be encoded on client A.</w:t>
      </w:r>
    </w:p>
    <w:p w14:paraId="69C90EA7" w14:textId="77777777" w:rsidR="00DA566F" w:rsidRDefault="00DA566F">
      <w:pPr>
        <w:rPr>
          <w:rFonts w:ascii="Times New Roman" w:eastAsia="Times New Roman" w:hAnsi="Times New Roman" w:cs="Times New Roman"/>
          <w:sz w:val="20"/>
          <w:szCs w:val="20"/>
        </w:rPr>
      </w:pPr>
    </w:p>
    <w:p w14:paraId="6143FFB9" w14:textId="77777777" w:rsidR="00DA566F" w:rsidRDefault="00DA566F">
      <w:pPr>
        <w:rPr>
          <w:rFonts w:ascii="Times New Roman" w:eastAsia="Times New Roman" w:hAnsi="Times New Roman" w:cs="Times New Roman"/>
          <w:sz w:val="20"/>
          <w:szCs w:val="20"/>
        </w:rPr>
      </w:pPr>
    </w:p>
    <w:p w14:paraId="2FE72515" w14:textId="458DC5D2" w:rsidR="00DA566F" w:rsidRDefault="00A52EE6">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w:t>
      </w:r>
      <w:r w:rsidR="008E5489">
        <w:rPr>
          <w:rFonts w:ascii="Times New Roman" w:eastAsia="Times New Roman" w:hAnsi="Times New Roman" w:cs="Times New Roman"/>
          <w:sz w:val="20"/>
          <w:szCs w:val="20"/>
        </w:rPr>
        <w:t>3</w:t>
      </w:r>
      <w:r>
        <w:rPr>
          <w:rFonts w:ascii="Times New Roman" w:eastAsia="Times New Roman" w:hAnsi="Times New Roman" w:cs="Times New Roman"/>
          <w:sz w:val="20"/>
          <w:szCs w:val="20"/>
        </w:rPr>
        <w:t xml:space="preserve"> </w:t>
      </w:r>
      <w:r w:rsidR="008A7EC1">
        <w:rPr>
          <w:rFonts w:ascii="Times New Roman" w:eastAsia="Times New Roman" w:hAnsi="Times New Roman" w:cs="Times New Roman"/>
          <w:sz w:val="20"/>
          <w:szCs w:val="20"/>
        </w:rPr>
        <w:t xml:space="preserve">shows a matrix used to represent the potential encoded data. </w:t>
      </w:r>
      <w:r w:rsidR="00D55EC3">
        <w:rPr>
          <w:rFonts w:ascii="Times New Roman" w:eastAsia="Times New Roman" w:hAnsi="Times New Roman" w:cs="Times New Roman"/>
          <w:sz w:val="20"/>
          <w:szCs w:val="20"/>
        </w:rPr>
        <w:t xml:space="preserve">The number of messages to XOR in each row is determined by the soliton distribution.  </w:t>
      </w:r>
      <w:r w:rsidR="008A7EC1">
        <w:rPr>
          <w:rFonts w:ascii="Times New Roman" w:eastAsia="Times New Roman" w:hAnsi="Times New Roman" w:cs="Times New Roman"/>
          <w:sz w:val="20"/>
          <w:szCs w:val="20"/>
        </w:rPr>
        <w:t xml:space="preserve">In this case, c4 is calculated by </w:t>
      </w:r>
      <w:proofErr w:type="spellStart"/>
      <w:r w:rsidR="008A7EC1">
        <w:rPr>
          <w:rFonts w:ascii="Times New Roman" w:eastAsia="Times New Roman" w:hAnsi="Times New Roman" w:cs="Times New Roman"/>
          <w:sz w:val="20"/>
          <w:szCs w:val="20"/>
        </w:rPr>
        <w:t>XOR’ing</w:t>
      </w:r>
      <w:proofErr w:type="spellEnd"/>
      <w:r w:rsidR="008A7EC1">
        <w:rPr>
          <w:rFonts w:ascii="Times New Roman" w:eastAsia="Times New Roman" w:hAnsi="Times New Roman" w:cs="Times New Roman"/>
          <w:sz w:val="20"/>
          <w:szCs w:val="20"/>
        </w:rPr>
        <w:t xml:space="preserve"> m3 and m5. Furthermore, c1 is just plaintext. Specifically, c1 is equivalent to m3.</w:t>
      </w:r>
      <w:r w:rsidR="008A7EC1">
        <w:rPr>
          <w:rFonts w:ascii="Times New Roman" w:eastAsia="Times New Roman" w:hAnsi="Times New Roman" w:cs="Times New Roman"/>
          <w:sz w:val="20"/>
          <w:szCs w:val="20"/>
        </w:rPr>
        <w:tab/>
      </w:r>
    </w:p>
    <w:p w14:paraId="51865737" w14:textId="77777777" w:rsidR="00DA566F" w:rsidRDefault="00DA566F">
      <w:pPr>
        <w:rPr>
          <w:rFonts w:ascii="Times New Roman" w:eastAsia="Times New Roman" w:hAnsi="Times New Roman" w:cs="Times New Roman"/>
          <w:sz w:val="20"/>
          <w:szCs w:val="20"/>
        </w:rPr>
      </w:pPr>
    </w:p>
    <w:p w14:paraId="29CCC8DA" w14:textId="77777777" w:rsidR="00DA566F" w:rsidRDefault="008A7EC1">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72F90161" wp14:editId="55B6DC66">
            <wp:extent cx="3291840" cy="2651760"/>
            <wp:effectExtent l="0" t="0" r="381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291840" cy="2651760"/>
                    </a:xfrm>
                    <a:prstGeom prst="rect">
                      <a:avLst/>
                    </a:prstGeom>
                    <a:ln/>
                  </pic:spPr>
                </pic:pic>
              </a:graphicData>
            </a:graphic>
          </wp:inline>
        </w:drawing>
      </w:r>
    </w:p>
    <w:p w14:paraId="30420DF1" w14:textId="472D052B" w:rsidR="00DA566F" w:rsidRDefault="008A7EC1">
      <w:pPr>
        <w:jc w:val="center"/>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 xml:space="preserve">Figure </w:t>
      </w:r>
      <w:r w:rsidR="008E5489">
        <w:rPr>
          <w:rFonts w:ascii="Times New Roman" w:eastAsia="Times New Roman" w:hAnsi="Times New Roman" w:cs="Times New Roman"/>
          <w:sz w:val="20"/>
          <w:szCs w:val="20"/>
        </w:rPr>
        <w:t>3</w:t>
      </w:r>
      <w:r>
        <w:rPr>
          <w:rFonts w:ascii="Times New Roman" w:eastAsia="Times New Roman" w:hAnsi="Times New Roman" w:cs="Times New Roman"/>
          <w:sz w:val="20"/>
          <w:szCs w:val="20"/>
        </w:rPr>
        <w:t>: An example of matrices representing possible encoding</w:t>
      </w:r>
      <w:r w:rsidR="00A52EE6">
        <w:rPr>
          <w:rFonts w:ascii="Times New Roman" w:eastAsia="Times New Roman" w:hAnsi="Times New Roman" w:cs="Times New Roman"/>
          <w:color w:val="FF0000"/>
          <w:sz w:val="20"/>
          <w:szCs w:val="20"/>
        </w:rPr>
        <w:t xml:space="preserve"> </w:t>
      </w:r>
      <w:r w:rsidR="00A52EE6" w:rsidRPr="009D5578">
        <w:rPr>
          <w:rFonts w:ascii="Times New Roman" w:eastAsia="Times New Roman" w:hAnsi="Times New Roman" w:cs="Times New Roman"/>
          <w:sz w:val="20"/>
          <w:szCs w:val="20"/>
        </w:rPr>
        <w:t>(Brar and Sandhu, 2016)</w:t>
      </w:r>
    </w:p>
    <w:p w14:paraId="711D999C" w14:textId="77777777" w:rsidR="00DA566F" w:rsidRDefault="00DA566F">
      <w:pPr>
        <w:rPr>
          <w:rFonts w:ascii="Times New Roman" w:eastAsia="Times New Roman" w:hAnsi="Times New Roman" w:cs="Times New Roman"/>
          <w:sz w:val="20"/>
          <w:szCs w:val="20"/>
        </w:rPr>
      </w:pPr>
    </w:p>
    <w:p w14:paraId="179AE551" w14:textId="2A0D185E" w:rsidR="00DA566F" w:rsidRDefault="00BE39BF" w:rsidP="009D5578">
      <w:pPr>
        <w:ind w:firstLine="720"/>
        <w:jc w:val="both"/>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lastRenderedPageBreak/>
        <w:t xml:space="preserve">Figure </w:t>
      </w:r>
      <w:r w:rsidR="008E5489">
        <w:rPr>
          <w:rFonts w:ascii="Times New Roman" w:eastAsia="Times New Roman" w:hAnsi="Times New Roman" w:cs="Times New Roman"/>
          <w:sz w:val="20"/>
          <w:szCs w:val="20"/>
        </w:rPr>
        <w:t>4</w:t>
      </w:r>
      <w:r w:rsidR="008A7EC1">
        <w:rPr>
          <w:rFonts w:ascii="Times New Roman" w:eastAsia="Times New Roman" w:hAnsi="Times New Roman" w:cs="Times New Roman"/>
          <w:sz w:val="20"/>
          <w:szCs w:val="20"/>
        </w:rPr>
        <w:t xml:space="preserve"> is an actual instance </w:t>
      </w:r>
      <w:r>
        <w:rPr>
          <w:rFonts w:ascii="Times New Roman" w:eastAsia="Times New Roman" w:hAnsi="Times New Roman" w:cs="Times New Roman"/>
          <w:sz w:val="20"/>
          <w:szCs w:val="20"/>
        </w:rPr>
        <w:t>illustrating the encoded data</w:t>
      </w:r>
      <w:r w:rsidR="008A7EC1">
        <w:rPr>
          <w:rFonts w:ascii="Times New Roman" w:eastAsia="Times New Roman" w:hAnsi="Times New Roman" w:cs="Times New Roman"/>
          <w:sz w:val="20"/>
          <w:szCs w:val="20"/>
        </w:rPr>
        <w:t>. Each column represents a token’s index, degree, and the data saved in the token, respectively. The other values are the number of chunks in the original plaintext and how many bytes comprise the original message, respectively.</w:t>
      </w:r>
    </w:p>
    <w:p w14:paraId="2C5C20C7" w14:textId="536C8A77" w:rsidR="00DA566F" w:rsidRDefault="008A7EC1" w:rsidP="009D5578">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our application, we use a chunk size of two, so that when sending the string “Hello World”, the chunks of plaintext used for decoding are “He”, “</w:t>
      </w:r>
      <w:proofErr w:type="spellStart"/>
      <w:r>
        <w:rPr>
          <w:rFonts w:ascii="Times New Roman" w:eastAsia="Times New Roman" w:hAnsi="Times New Roman" w:cs="Times New Roman"/>
          <w:sz w:val="20"/>
          <w:szCs w:val="20"/>
        </w:rPr>
        <w:t>ll</w:t>
      </w:r>
      <w:proofErr w:type="spellEnd"/>
      <w:r>
        <w:rPr>
          <w:rFonts w:ascii="Times New Roman" w:eastAsia="Times New Roman" w:hAnsi="Times New Roman" w:cs="Times New Roman"/>
          <w:sz w:val="20"/>
          <w:szCs w:val="20"/>
        </w:rPr>
        <w:t xml:space="preserve">”, etc. This is why the number of </w:t>
      </w:r>
      <w:proofErr w:type="gramStart"/>
      <w:r>
        <w:rPr>
          <w:rFonts w:ascii="Times New Roman" w:eastAsia="Times New Roman" w:hAnsi="Times New Roman" w:cs="Times New Roman"/>
          <w:sz w:val="20"/>
          <w:szCs w:val="20"/>
        </w:rPr>
        <w:t>chunks</w:t>
      </w:r>
      <w:proofErr w:type="gramEnd"/>
      <w:r>
        <w:rPr>
          <w:rFonts w:ascii="Times New Roman" w:eastAsia="Times New Roman" w:hAnsi="Times New Roman" w:cs="Times New Roman"/>
          <w:sz w:val="20"/>
          <w:szCs w:val="20"/>
        </w:rPr>
        <w:t xml:space="preserve"> and the number of bytes </w:t>
      </w:r>
      <w:r w:rsidR="00BE39BF">
        <w:rPr>
          <w:rFonts w:ascii="Times New Roman" w:eastAsia="Times New Roman" w:hAnsi="Times New Roman" w:cs="Times New Roman"/>
          <w:sz w:val="20"/>
          <w:szCs w:val="20"/>
        </w:rPr>
        <w:t>is</w:t>
      </w:r>
      <w:r>
        <w:rPr>
          <w:rFonts w:ascii="Times New Roman" w:eastAsia="Times New Roman" w:hAnsi="Times New Roman" w:cs="Times New Roman"/>
          <w:sz w:val="20"/>
          <w:szCs w:val="20"/>
        </w:rPr>
        <w:t xml:space="preserve"> not equal.</w:t>
      </w:r>
    </w:p>
    <w:p w14:paraId="65624FA7" w14:textId="77777777" w:rsidR="00DA566F" w:rsidRDefault="00DA566F">
      <w:pPr>
        <w:ind w:firstLine="720"/>
        <w:rPr>
          <w:rFonts w:ascii="Times New Roman" w:eastAsia="Times New Roman" w:hAnsi="Times New Roman" w:cs="Times New Roman"/>
          <w:sz w:val="20"/>
          <w:szCs w:val="20"/>
        </w:rPr>
      </w:pPr>
    </w:p>
    <w:p w14:paraId="07969FF3" w14:textId="77777777" w:rsidR="00DA566F" w:rsidRDefault="008A7EC1">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63322020" wp14:editId="15075B1F">
            <wp:extent cx="1552575" cy="269557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552575" cy="2695575"/>
                    </a:xfrm>
                    <a:prstGeom prst="rect">
                      <a:avLst/>
                    </a:prstGeom>
                    <a:ln/>
                  </pic:spPr>
                </pic:pic>
              </a:graphicData>
            </a:graphic>
          </wp:inline>
        </w:drawing>
      </w:r>
    </w:p>
    <w:p w14:paraId="3882DE6E" w14:textId="4CF28636" w:rsidR="00DA566F" w:rsidRDefault="008A7EC1">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w:t>
      </w:r>
      <w:r w:rsidR="008E5489">
        <w:rPr>
          <w:rFonts w:ascii="Times New Roman" w:eastAsia="Times New Roman" w:hAnsi="Times New Roman" w:cs="Times New Roman"/>
          <w:sz w:val="20"/>
          <w:szCs w:val="20"/>
        </w:rPr>
        <w:t>4</w:t>
      </w:r>
      <w:r>
        <w:rPr>
          <w:rFonts w:ascii="Times New Roman" w:eastAsia="Times New Roman" w:hAnsi="Times New Roman" w:cs="Times New Roman"/>
          <w:sz w:val="20"/>
          <w:szCs w:val="20"/>
        </w:rPr>
        <w:t xml:space="preserve">: An example of how the tokens </w:t>
      </w:r>
      <w:proofErr w:type="gramStart"/>
      <w:r>
        <w:rPr>
          <w:rFonts w:ascii="Times New Roman" w:eastAsia="Times New Roman" w:hAnsi="Times New Roman" w:cs="Times New Roman"/>
          <w:sz w:val="20"/>
          <w:szCs w:val="20"/>
        </w:rPr>
        <w:t>are</w:t>
      </w:r>
      <w:proofErr w:type="gramEnd"/>
      <w:r>
        <w:rPr>
          <w:rFonts w:ascii="Times New Roman" w:eastAsia="Times New Roman" w:hAnsi="Times New Roman" w:cs="Times New Roman"/>
          <w:sz w:val="20"/>
          <w:szCs w:val="20"/>
        </w:rPr>
        <w:t xml:space="preserve"> represented in our chat room application.</w:t>
      </w:r>
    </w:p>
    <w:p w14:paraId="0F9C01CC" w14:textId="77777777" w:rsidR="00DA566F" w:rsidRDefault="00DA566F">
      <w:pPr>
        <w:rPr>
          <w:rFonts w:ascii="Times New Roman" w:eastAsia="Times New Roman" w:hAnsi="Times New Roman" w:cs="Times New Roman"/>
          <w:sz w:val="20"/>
          <w:szCs w:val="20"/>
        </w:rPr>
      </w:pPr>
    </w:p>
    <w:p w14:paraId="6EFDAECC" w14:textId="7E0A267C" w:rsidR="00DA566F" w:rsidRDefault="008A7EC1" w:rsidP="009D5578">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encoded </w:t>
      </w:r>
      <w:r w:rsidR="00BE39BF">
        <w:rPr>
          <w:rFonts w:ascii="Times New Roman" w:eastAsia="Times New Roman" w:hAnsi="Times New Roman" w:cs="Times New Roman"/>
          <w:sz w:val="20"/>
          <w:szCs w:val="20"/>
        </w:rPr>
        <w:t>message,</w:t>
      </w:r>
      <w:r>
        <w:rPr>
          <w:rFonts w:ascii="Times New Roman" w:eastAsia="Times New Roman" w:hAnsi="Times New Roman" w:cs="Times New Roman"/>
          <w:sz w:val="20"/>
          <w:szCs w:val="20"/>
        </w:rPr>
        <w:t xml:space="preserve"> </w:t>
      </w:r>
      <w:r w:rsidR="00BE39BF">
        <w:rPr>
          <w:rFonts w:ascii="Times New Roman" w:eastAsia="Times New Roman" w:hAnsi="Times New Roman" w:cs="Times New Roman"/>
          <w:sz w:val="20"/>
          <w:szCs w:val="20"/>
        </w:rPr>
        <w:t xml:space="preserve">in Figure </w:t>
      </w:r>
      <w:r w:rsidR="008E5489">
        <w:rPr>
          <w:rFonts w:ascii="Times New Roman" w:eastAsia="Times New Roman" w:hAnsi="Times New Roman" w:cs="Times New Roman"/>
          <w:sz w:val="20"/>
          <w:szCs w:val="20"/>
        </w:rPr>
        <w:t>4</w:t>
      </w:r>
      <w:r w:rsidR="00BE39B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is then sent to the server as a text file, where the server reflects this </w:t>
      </w:r>
      <w:r w:rsidR="00BE39BF">
        <w:rPr>
          <w:rFonts w:ascii="Times New Roman" w:eastAsia="Times New Roman" w:hAnsi="Times New Roman" w:cs="Times New Roman"/>
          <w:sz w:val="20"/>
          <w:szCs w:val="20"/>
        </w:rPr>
        <w:t>message</w:t>
      </w:r>
      <w:r>
        <w:rPr>
          <w:rFonts w:ascii="Times New Roman" w:eastAsia="Times New Roman" w:hAnsi="Times New Roman" w:cs="Times New Roman"/>
          <w:sz w:val="20"/>
          <w:szCs w:val="20"/>
        </w:rPr>
        <w:t xml:space="preserve"> to all clients connected to it, including the client which sent the message. In this case, both client A and client B would receive the encoded data reflected by the server. The server does not save any data related to the contents of the message.</w:t>
      </w:r>
    </w:p>
    <w:p w14:paraId="1527B116" w14:textId="77777777" w:rsidR="00DA566F" w:rsidRDefault="008A7EC1" w:rsidP="009D5578">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Each individual client, upon receiving a text file representing the encoded tokens, will run the decoding script on that data. This script creates a new output text file on each client containing the decoded plaintext. The output file and input file should be the same. In this case, they should both read “Hello World”. On client A, there would be both an input and an output file, but on client B, there will only be the output file.</w:t>
      </w:r>
    </w:p>
    <w:p w14:paraId="2EC15EE7" w14:textId="77777777" w:rsidR="00BE39BF" w:rsidRPr="009D5578" w:rsidRDefault="00BE39BF" w:rsidP="009D5578">
      <w:pPr>
        <w:jc w:val="both"/>
        <w:rPr>
          <w:rFonts w:ascii="Times New Roman" w:eastAsia="Times New Roman" w:hAnsi="Times New Roman" w:cs="Times New Roman"/>
          <w:b/>
          <w:sz w:val="20"/>
          <w:szCs w:val="20"/>
        </w:rPr>
      </w:pPr>
      <w:r w:rsidRPr="009D5578">
        <w:rPr>
          <w:rFonts w:ascii="Times New Roman" w:eastAsia="Times New Roman" w:hAnsi="Times New Roman" w:cs="Times New Roman"/>
          <w:b/>
          <w:sz w:val="20"/>
          <w:szCs w:val="20"/>
        </w:rPr>
        <w:t>Decoding</w:t>
      </w:r>
    </w:p>
    <w:p w14:paraId="4B628973" w14:textId="77777777" w:rsidR="00DA566F" w:rsidRDefault="008A7EC1" w:rsidP="009D5578">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decode chunks of plaintext</w:t>
      </w:r>
      <w:r>
        <w:rPr>
          <w:rFonts w:ascii="Times New Roman" w:eastAsia="Times New Roman" w:hAnsi="Times New Roman" w:cs="Times New Roman"/>
          <w:sz w:val="20"/>
          <w:szCs w:val="20"/>
        </w:rPr>
        <w:t xml:space="preserve">, first the script reads the data from any token without dependencies. In those cases, there is no </w:t>
      </w:r>
      <w:proofErr w:type="spellStart"/>
      <w:r>
        <w:rPr>
          <w:rFonts w:ascii="Times New Roman" w:eastAsia="Times New Roman" w:hAnsi="Times New Roman" w:cs="Times New Roman"/>
          <w:sz w:val="20"/>
          <w:szCs w:val="20"/>
        </w:rPr>
        <w:t>XOR’ing</w:t>
      </w:r>
      <w:proofErr w:type="spellEnd"/>
      <w:r>
        <w:rPr>
          <w:rFonts w:ascii="Times New Roman" w:eastAsia="Times New Roman" w:hAnsi="Times New Roman" w:cs="Times New Roman"/>
          <w:sz w:val="20"/>
          <w:szCs w:val="20"/>
        </w:rPr>
        <w:t xml:space="preserve"> required. Once the script knows a chunk of original plaintext, it can use that to decode other tokens or other plaintext chunks. For every set of dependencies, once there is only one unknown variable, the script will XOR the rest to infer the value of the unknown. For example, if plaintext chunk X can be created by </w:t>
      </w:r>
      <w:proofErr w:type="spellStart"/>
      <w:r>
        <w:rPr>
          <w:rFonts w:ascii="Times New Roman" w:eastAsia="Times New Roman" w:hAnsi="Times New Roman" w:cs="Times New Roman"/>
          <w:sz w:val="20"/>
          <w:szCs w:val="20"/>
        </w:rPr>
        <w:t>XOR’ing</w:t>
      </w:r>
      <w:proofErr w:type="spellEnd"/>
      <w:r>
        <w:rPr>
          <w:rFonts w:ascii="Times New Roman" w:eastAsia="Times New Roman" w:hAnsi="Times New Roman" w:cs="Times New Roman"/>
          <w:sz w:val="20"/>
          <w:szCs w:val="20"/>
        </w:rPr>
        <w:t xml:space="preserve"> tokens Y and Z, but both X and Y are known, that leaves Z as the unknown. Because XOR is a symmetric function, </w:t>
      </w:r>
      <w:proofErr w:type="spellStart"/>
      <w:r>
        <w:rPr>
          <w:rFonts w:ascii="Times New Roman" w:eastAsia="Times New Roman" w:hAnsi="Times New Roman" w:cs="Times New Roman"/>
          <w:sz w:val="20"/>
          <w:szCs w:val="20"/>
        </w:rPr>
        <w:t>XOR’ing</w:t>
      </w:r>
      <w:proofErr w:type="spellEnd"/>
      <w:r>
        <w:rPr>
          <w:rFonts w:ascii="Times New Roman" w:eastAsia="Times New Roman" w:hAnsi="Times New Roman" w:cs="Times New Roman"/>
          <w:sz w:val="20"/>
          <w:szCs w:val="20"/>
        </w:rPr>
        <w:t xml:space="preserve"> X and Y will calculate Z. Once we know the value of Z, we can look for another set of dependencies with only one unknown variable, and repeat until we have recovered the full plaintext.</w:t>
      </w:r>
    </w:p>
    <w:p w14:paraId="1E3FF033" w14:textId="77777777" w:rsidR="00DA566F" w:rsidRDefault="008A7EC1" w:rsidP="009D5578">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decoded plaintext is output to each client which decoded it, allowing the users to see the plaintext originally sent by another client. This allows client B to output the data originally sent by client A, as if it was simply transmitted in plaintext. The intermediate encoded files are removed from both clients once the message is decoded, so that the encoded tokens are not saved for each message. To the end user, the message is transmitted over the network seamlessly, without leaving remnants of the use of Fountain Codes. The end user is only aware of the message they send/receive, which would both be “Hello World”.</w:t>
      </w:r>
    </w:p>
    <w:p w14:paraId="15EE8BD4" w14:textId="77777777" w:rsidR="00DA566F" w:rsidRDefault="008A7EC1" w:rsidP="009D5578">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Client A could send another message, or Client B can respond with their own message. Regardless, the next message sent over the network would be encoded, transmitted and decoded in the same manner.</w:t>
      </w:r>
      <w:r w:rsidR="00BE39BF">
        <w:rPr>
          <w:rFonts w:ascii="Times New Roman" w:eastAsia="Times New Roman" w:hAnsi="Times New Roman" w:cs="Times New Roman"/>
          <w:sz w:val="20"/>
          <w:szCs w:val="20"/>
        </w:rPr>
        <w:t xml:space="preserve">  The encoding and decoding process is depicted in Figure </w:t>
      </w:r>
      <w:r w:rsidR="008E5489">
        <w:rPr>
          <w:rFonts w:ascii="Times New Roman" w:eastAsia="Times New Roman" w:hAnsi="Times New Roman" w:cs="Times New Roman"/>
          <w:sz w:val="20"/>
          <w:szCs w:val="20"/>
        </w:rPr>
        <w:t>5</w:t>
      </w:r>
      <w:r w:rsidR="00BE39BF">
        <w:rPr>
          <w:rFonts w:ascii="Times New Roman" w:eastAsia="Times New Roman" w:hAnsi="Times New Roman" w:cs="Times New Roman"/>
          <w:sz w:val="20"/>
          <w:szCs w:val="20"/>
        </w:rPr>
        <w:t>.</w:t>
      </w:r>
    </w:p>
    <w:p w14:paraId="7B76F970" w14:textId="77777777" w:rsidR="00DA566F" w:rsidRDefault="00DA566F">
      <w:pPr>
        <w:rPr>
          <w:rFonts w:ascii="Times New Roman" w:eastAsia="Times New Roman" w:hAnsi="Times New Roman" w:cs="Times New Roman"/>
          <w:sz w:val="20"/>
          <w:szCs w:val="20"/>
        </w:rPr>
      </w:pPr>
    </w:p>
    <w:p w14:paraId="1E4C2B16" w14:textId="77777777" w:rsidR="00DA566F" w:rsidRDefault="008A7EC1">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63F7287" wp14:editId="5B197CB5">
            <wp:extent cx="4754880" cy="2468880"/>
            <wp:effectExtent l="0" t="0" r="762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754880" cy="2468880"/>
                    </a:xfrm>
                    <a:prstGeom prst="rect">
                      <a:avLst/>
                    </a:prstGeom>
                    <a:ln/>
                  </pic:spPr>
                </pic:pic>
              </a:graphicData>
            </a:graphic>
          </wp:inline>
        </w:drawing>
      </w:r>
    </w:p>
    <w:p w14:paraId="6B1DA5F5" w14:textId="4C6E143E" w:rsidR="00DA566F" w:rsidRDefault="008A7EC1">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w:t>
      </w:r>
      <w:r w:rsidR="00BE39BF" w:rsidRPr="009D5578">
        <w:rPr>
          <w:rFonts w:ascii="Times New Roman" w:eastAsia="Times New Roman" w:hAnsi="Times New Roman" w:cs="Times New Roman"/>
          <w:sz w:val="20"/>
          <w:szCs w:val="20"/>
        </w:rPr>
        <w:t>4</w:t>
      </w:r>
      <w:r>
        <w:rPr>
          <w:rFonts w:ascii="Times New Roman" w:eastAsia="Times New Roman" w:hAnsi="Times New Roman" w:cs="Times New Roman"/>
          <w:sz w:val="20"/>
          <w:szCs w:val="20"/>
        </w:rPr>
        <w:t>: A flowchart showing the transmission process with Fountain Code encoding.</w:t>
      </w:r>
    </w:p>
    <w:p w14:paraId="6B74A655" w14:textId="77777777" w:rsidR="00DA566F" w:rsidRDefault="00DA566F">
      <w:pPr>
        <w:rPr>
          <w:rFonts w:ascii="Times New Roman" w:eastAsia="Times New Roman" w:hAnsi="Times New Roman" w:cs="Times New Roman"/>
          <w:sz w:val="20"/>
          <w:szCs w:val="20"/>
        </w:rPr>
      </w:pPr>
    </w:p>
    <w:p w14:paraId="751DEE4E" w14:textId="77777777" w:rsidR="00DA566F" w:rsidRDefault="00DA566F">
      <w:pPr>
        <w:rPr>
          <w:rFonts w:ascii="Times New Roman" w:eastAsia="Times New Roman" w:hAnsi="Times New Roman" w:cs="Times New Roman"/>
          <w:sz w:val="20"/>
          <w:szCs w:val="20"/>
        </w:rPr>
      </w:pPr>
    </w:p>
    <w:p w14:paraId="281E6EF2" w14:textId="77777777" w:rsidR="00DA566F" w:rsidRDefault="008A7EC1">
      <w:pPr>
        <w:rPr>
          <w:rFonts w:ascii="Times New Roman" w:eastAsia="Times New Roman" w:hAnsi="Times New Roman" w:cs="Times New Roman"/>
          <w:sz w:val="28"/>
          <w:szCs w:val="28"/>
        </w:rPr>
      </w:pPr>
      <w:r>
        <w:rPr>
          <w:rFonts w:ascii="Times New Roman" w:eastAsia="Times New Roman" w:hAnsi="Times New Roman" w:cs="Times New Roman"/>
          <w:b/>
          <w:sz w:val="28"/>
          <w:szCs w:val="28"/>
        </w:rPr>
        <w:t>Limitations</w:t>
      </w:r>
    </w:p>
    <w:p w14:paraId="32930C43" w14:textId="3F0825DF" w:rsidR="00DA566F" w:rsidRDefault="008A7EC1" w:rsidP="009D557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8E5489">
        <w:rPr>
          <w:rFonts w:ascii="Times New Roman" w:eastAsia="Times New Roman" w:hAnsi="Times New Roman" w:cs="Times New Roman"/>
          <w:sz w:val="20"/>
          <w:szCs w:val="20"/>
        </w:rPr>
        <w:t>The current stage of the proof of concept has several limitations</w:t>
      </w:r>
      <w:r>
        <w:rPr>
          <w:rFonts w:ascii="Times New Roman" w:eastAsia="Times New Roman" w:hAnsi="Times New Roman" w:cs="Times New Roman"/>
          <w:sz w:val="20"/>
          <w:szCs w:val="20"/>
        </w:rPr>
        <w:t xml:space="preserve">. </w:t>
      </w:r>
      <w:r w:rsidR="008E5489">
        <w:rPr>
          <w:rFonts w:ascii="Times New Roman" w:eastAsia="Times New Roman" w:hAnsi="Times New Roman" w:cs="Times New Roman"/>
          <w:sz w:val="20"/>
          <w:szCs w:val="20"/>
        </w:rPr>
        <w:t>First the application</w:t>
      </w:r>
      <w:r>
        <w:rPr>
          <w:rFonts w:ascii="Times New Roman" w:eastAsia="Times New Roman" w:hAnsi="Times New Roman" w:cs="Times New Roman"/>
          <w:sz w:val="20"/>
          <w:szCs w:val="20"/>
        </w:rPr>
        <w:t xml:space="preserve"> does not ensure the integrity of the transmitted file. If the file is properly encoded and properly decoded, it’s expected that the input and output files would share the same hash. Currently, </w:t>
      </w:r>
      <w:r w:rsidR="008E5489">
        <w:rPr>
          <w:rFonts w:ascii="Times New Roman" w:eastAsia="Times New Roman" w:hAnsi="Times New Roman" w:cs="Times New Roman"/>
          <w:sz w:val="20"/>
          <w:szCs w:val="20"/>
        </w:rPr>
        <w:t>the application</w:t>
      </w:r>
      <w:r>
        <w:rPr>
          <w:rFonts w:ascii="Times New Roman" w:eastAsia="Times New Roman" w:hAnsi="Times New Roman" w:cs="Times New Roman"/>
          <w:sz w:val="20"/>
          <w:szCs w:val="20"/>
        </w:rPr>
        <w:t xml:space="preserve"> does not check any hashes, and therefore, if a message is improperly decoded, the receiver would not be aware.</w:t>
      </w:r>
    </w:p>
    <w:p w14:paraId="4E4A31B8" w14:textId="6209F907" w:rsidR="00DA566F" w:rsidRDefault="008A7EC1" w:rsidP="009D5578">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cases where the character length of a message is divisible by the packet size used to break down the plaintext, the </w:t>
      </w:r>
      <w:r w:rsidR="008E5489">
        <w:rPr>
          <w:rFonts w:ascii="Times New Roman" w:eastAsia="Times New Roman" w:hAnsi="Times New Roman" w:cs="Times New Roman"/>
          <w:sz w:val="20"/>
          <w:szCs w:val="20"/>
        </w:rPr>
        <w:t>decoding process may fail to correctly decode the message</w:t>
      </w:r>
      <w:r>
        <w:rPr>
          <w:rFonts w:ascii="Times New Roman" w:eastAsia="Times New Roman" w:hAnsi="Times New Roman" w:cs="Times New Roman"/>
          <w:sz w:val="20"/>
          <w:szCs w:val="20"/>
        </w:rPr>
        <w:t xml:space="preserve">. The last packet size’s worth of characters are omitted from the result. This is why we believe that our implementation, although effective in a chatroom, would be better used for file sharing. Short messages, common in chat rooms, require the use of small packet sizes, so that they can be broken down and </w:t>
      </w:r>
      <w:proofErr w:type="spellStart"/>
      <w:r>
        <w:rPr>
          <w:rFonts w:ascii="Times New Roman" w:eastAsia="Times New Roman" w:hAnsi="Times New Roman" w:cs="Times New Roman"/>
          <w:sz w:val="20"/>
          <w:szCs w:val="20"/>
        </w:rPr>
        <w:t>XOR’d</w:t>
      </w:r>
      <w:proofErr w:type="spellEnd"/>
      <w:r>
        <w:rPr>
          <w:rFonts w:ascii="Times New Roman" w:eastAsia="Times New Roman" w:hAnsi="Times New Roman" w:cs="Times New Roman"/>
          <w:sz w:val="20"/>
          <w:szCs w:val="20"/>
        </w:rPr>
        <w:t xml:space="preserve"> into sufficiently many tokens. File sharing, however, could allow for larger packet sizes, and therefore, it would be less likely for the file to be truncated upon transmission.</w:t>
      </w:r>
    </w:p>
    <w:p w14:paraId="0F622F59" w14:textId="33A36DF7" w:rsidR="00DA566F" w:rsidRDefault="008A7EC1" w:rsidP="009D557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In these cases, as well, sometimes, the file cannot be decoded. The pseudorandom values which determine the distribution of dependencies may not allow the decoder to fully decode the message. If the distribution relies on the final piece of plaintext being received and decoded, if the encoding or decoding algorithm neglects it, the message will not be decoded. This behavior is seen </w:t>
      </w:r>
      <w:proofErr w:type="gramStart"/>
      <w:r>
        <w:rPr>
          <w:rFonts w:ascii="Times New Roman" w:eastAsia="Times New Roman" w:hAnsi="Times New Roman" w:cs="Times New Roman"/>
          <w:sz w:val="20"/>
          <w:szCs w:val="20"/>
        </w:rPr>
        <w:t xml:space="preserve">in </w:t>
      </w:r>
      <w:r w:rsidR="008E5489">
        <w:rPr>
          <w:rFonts w:ascii="Times New Roman" w:eastAsia="Times New Roman" w:hAnsi="Times New Roman" w:cs="Times New Roman"/>
          <w:sz w:val="20"/>
          <w:szCs w:val="20"/>
        </w:rPr>
        <w:t xml:space="preserve"> the</w:t>
      </w:r>
      <w:proofErr w:type="gramEnd"/>
      <w:r w:rsidR="008E5489">
        <w:rPr>
          <w:rFonts w:ascii="Times New Roman" w:eastAsia="Times New Roman" w:hAnsi="Times New Roman" w:cs="Times New Roman"/>
          <w:sz w:val="20"/>
          <w:szCs w:val="20"/>
        </w:rPr>
        <w:t xml:space="preserve"> application</w:t>
      </w:r>
      <w:r>
        <w:rPr>
          <w:rFonts w:ascii="Times New Roman" w:eastAsia="Times New Roman" w:hAnsi="Times New Roman" w:cs="Times New Roman"/>
          <w:sz w:val="20"/>
          <w:szCs w:val="20"/>
        </w:rPr>
        <w:t>, when the message is of a particular length.</w:t>
      </w:r>
    </w:p>
    <w:p w14:paraId="44BF1218" w14:textId="77777777" w:rsidR="00DA566F" w:rsidRDefault="008A7EC1" w:rsidP="009D557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Because the clients aren’t given information about what other clients they are sending messages to, it would be possible for a user to maliciously listen in on conversations among legitimate users. All the attacker would have to do is gain access to the server, and then wait for information to be broadcasted.</w:t>
      </w:r>
    </w:p>
    <w:p w14:paraId="7125F55D" w14:textId="77777777" w:rsidR="00DA566F" w:rsidRDefault="00DA566F">
      <w:pPr>
        <w:rPr>
          <w:rFonts w:ascii="Times New Roman" w:eastAsia="Times New Roman" w:hAnsi="Times New Roman" w:cs="Times New Roman"/>
          <w:sz w:val="20"/>
          <w:szCs w:val="20"/>
        </w:rPr>
      </w:pPr>
    </w:p>
    <w:p w14:paraId="5842D809" w14:textId="77777777" w:rsidR="00DA566F" w:rsidRDefault="008A7EC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Research</w:t>
      </w:r>
    </w:p>
    <w:p w14:paraId="1766B6CD" w14:textId="3F0ABB1F" w:rsidR="00DA566F" w:rsidRDefault="008A7EC1" w:rsidP="009D557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69640B">
        <w:rPr>
          <w:rFonts w:ascii="Times New Roman" w:eastAsia="Times New Roman" w:hAnsi="Times New Roman" w:cs="Times New Roman"/>
          <w:sz w:val="20"/>
          <w:szCs w:val="20"/>
        </w:rPr>
        <w:t>Future work should implement hash</w:t>
      </w:r>
      <w:r>
        <w:rPr>
          <w:rFonts w:ascii="Times New Roman" w:eastAsia="Times New Roman" w:hAnsi="Times New Roman" w:cs="Times New Roman"/>
          <w:sz w:val="20"/>
          <w:szCs w:val="20"/>
        </w:rPr>
        <w:t xml:space="preserve"> checking </w:t>
      </w:r>
      <w:r w:rsidR="0069640B">
        <w:rPr>
          <w:rFonts w:ascii="Times New Roman" w:eastAsia="Times New Roman" w:hAnsi="Times New Roman" w:cs="Times New Roman"/>
          <w:sz w:val="20"/>
          <w:szCs w:val="20"/>
        </w:rPr>
        <w:t xml:space="preserve">as </w:t>
      </w:r>
      <w:r>
        <w:rPr>
          <w:rFonts w:ascii="Times New Roman" w:eastAsia="Times New Roman" w:hAnsi="Times New Roman" w:cs="Times New Roman"/>
          <w:sz w:val="20"/>
          <w:szCs w:val="20"/>
        </w:rPr>
        <w:t xml:space="preserve">an important addition to </w:t>
      </w:r>
      <w:r w:rsidR="0069640B">
        <w:rPr>
          <w:rFonts w:ascii="Times New Roman" w:eastAsia="Times New Roman" w:hAnsi="Times New Roman" w:cs="Times New Roman"/>
          <w:sz w:val="20"/>
          <w:szCs w:val="20"/>
        </w:rPr>
        <w:t>the application</w:t>
      </w:r>
      <w:r>
        <w:rPr>
          <w:rFonts w:ascii="Times New Roman" w:eastAsia="Times New Roman" w:hAnsi="Times New Roman" w:cs="Times New Roman"/>
          <w:sz w:val="20"/>
          <w:szCs w:val="20"/>
        </w:rPr>
        <w:t xml:space="preserve">. Verifying the integrity of data after </w:t>
      </w:r>
      <w:r w:rsidR="0069640B">
        <w:rPr>
          <w:rFonts w:ascii="Times New Roman" w:eastAsia="Times New Roman" w:hAnsi="Times New Roman" w:cs="Times New Roman"/>
          <w:sz w:val="20"/>
          <w:szCs w:val="20"/>
        </w:rPr>
        <w:t>fo</w:t>
      </w:r>
      <w:r>
        <w:rPr>
          <w:rFonts w:ascii="Times New Roman" w:eastAsia="Times New Roman" w:hAnsi="Times New Roman" w:cs="Times New Roman"/>
          <w:sz w:val="20"/>
          <w:szCs w:val="20"/>
        </w:rPr>
        <w:t xml:space="preserve">untain </w:t>
      </w:r>
      <w:r w:rsidR="0069640B">
        <w:rPr>
          <w:rFonts w:ascii="Times New Roman" w:eastAsia="Times New Roman" w:hAnsi="Times New Roman" w:cs="Times New Roman"/>
          <w:sz w:val="20"/>
          <w:szCs w:val="20"/>
        </w:rPr>
        <w:t>c</w:t>
      </w:r>
      <w:r>
        <w:rPr>
          <w:rFonts w:ascii="Times New Roman" w:eastAsia="Times New Roman" w:hAnsi="Times New Roman" w:cs="Times New Roman"/>
          <w:sz w:val="20"/>
          <w:szCs w:val="20"/>
        </w:rPr>
        <w:t>ode encoding is necessary for any implementation outside of a lab setting. It would also be useful in ensuring that no output is truncated.</w:t>
      </w:r>
    </w:p>
    <w:p w14:paraId="5A7F8EAB" w14:textId="77777777" w:rsidR="00DA566F" w:rsidRDefault="008A7EC1" w:rsidP="009D5578">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Fixing the bug involving truncated output would also be necessary for any implementation outside of a lab setting. If the output would be truncated, </w:t>
      </w:r>
    </w:p>
    <w:p w14:paraId="6A9118CD" w14:textId="77777777" w:rsidR="00DA566F" w:rsidRDefault="008A7EC1" w:rsidP="009D5578">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If the ciphertext could not be fully decoded, I suggest re-encoding the plaintext and retransmitting the encoded file, as a new random number generation seed while encoding may allow the ciphertext to be decoded.</w:t>
      </w:r>
    </w:p>
    <w:p w14:paraId="5B7152C7" w14:textId="77777777" w:rsidR="00DA566F" w:rsidRDefault="008A7EC1" w:rsidP="009D5578">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 also suggest giving the user the option to send data via Fountain Codes vs sending plaintext to investigate the benefits of Fountain Codes in regards to network censorship. I believe that our current implementation would allow data to be transmitted via Fountain Codes which would otherwise be dropped if detected in plaintext. We were not able to test this, however. This should be treated as a new area of research.</w:t>
      </w:r>
    </w:p>
    <w:p w14:paraId="2581821F" w14:textId="77777777" w:rsidR="00DA566F" w:rsidRDefault="008A7EC1" w:rsidP="009D5578">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Similarly, giving the user an option to transmit data via Covert Channels would allow for greater versatility of the application. Perhaps the user would opt to use Covert Channels if they would like to send a short message, as they have a slow transmission rate, whereas the user would use Fountain Codes for large amounts of data. If it were to be implemented this way, the user would be able to communicate securely using this chatroom for a variety of purposes. They could share large files with a few peers, or have discussions among themselves, without running the risk of their message being truncated simply due to the length of the message.</w:t>
      </w:r>
    </w:p>
    <w:p w14:paraId="7469B354" w14:textId="77777777" w:rsidR="00DA566F" w:rsidRDefault="008A7EC1" w:rsidP="009D5578">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would be great if an Intrusion Prevention/Detection System could be implemented, such as Snort, to display when certain messages are sent over the network in plaintext. Perhaps it would drop that packet, or it would log the event, so that we could see that a message was sent which should have been censored. If this were implemented, it would be very easy to show that when sent using Fountain Code encoding, the network censorship gets circumvented. </w:t>
      </w:r>
      <w:r>
        <w:rPr>
          <w:rFonts w:ascii="Times New Roman" w:eastAsia="Times New Roman" w:hAnsi="Times New Roman" w:cs="Times New Roman"/>
          <w:sz w:val="20"/>
          <w:szCs w:val="20"/>
        </w:rPr>
        <w:t>This gives legitimacy to the idea that fountain codes could be very useful in cases where networks are monitored.</w:t>
      </w:r>
    </w:p>
    <w:p w14:paraId="16119614" w14:textId="77777777" w:rsidR="00DA566F" w:rsidRDefault="00DA566F">
      <w:pPr>
        <w:ind w:firstLine="720"/>
        <w:rPr>
          <w:rFonts w:ascii="Times New Roman" w:eastAsia="Times New Roman" w:hAnsi="Times New Roman" w:cs="Times New Roman"/>
          <w:sz w:val="20"/>
          <w:szCs w:val="20"/>
        </w:rPr>
      </w:pPr>
    </w:p>
    <w:p w14:paraId="3BB73AC8" w14:textId="77777777" w:rsidR="00DA566F" w:rsidRDefault="008A7EC1">
      <w:pPr>
        <w:rPr>
          <w:rFonts w:ascii="Times New Roman" w:eastAsia="Times New Roman" w:hAnsi="Times New Roman" w:cs="Times New Roman"/>
          <w:sz w:val="28"/>
          <w:szCs w:val="28"/>
        </w:rPr>
      </w:pPr>
      <w:r>
        <w:rPr>
          <w:rFonts w:ascii="Times New Roman" w:eastAsia="Times New Roman" w:hAnsi="Times New Roman" w:cs="Times New Roman"/>
          <w:b/>
          <w:sz w:val="28"/>
          <w:szCs w:val="28"/>
        </w:rPr>
        <w:t>Conclusion</w:t>
      </w:r>
    </w:p>
    <w:p w14:paraId="7F56E95D" w14:textId="77777777" w:rsidR="00DA566F" w:rsidRDefault="008A7EC1" w:rsidP="009D5578">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Lossy networks are more common in wireless and cellular communication, and therefore, those types of networks are more susceptible to corrupting data and redundant transmission. Data corruption can be detrimental, and redundant transmission places unnecessary stress on a network. These cases should be avoided, if possible. We have implemented a chat server which uses Fountain Code encoding to prevent data corruption or unnecessary retransmission due to a lossy network. Our work could be expanded to demonstrate a potential method to circumvent censorship, as well. We were able to successfully implement Fountain Code encoding and decoding on multiple clients, which communicate with each other, once connected to a central server. We’ve found that if all Fountain Code tokens are sent over the network at once, messages can be properly decoded and displayed to the user.</w:t>
      </w:r>
    </w:p>
    <w:p w14:paraId="44438567" w14:textId="77777777" w:rsidR="00DA566F" w:rsidRDefault="00DA566F">
      <w:pPr>
        <w:rPr>
          <w:rFonts w:ascii="Times New Roman" w:eastAsia="Times New Roman" w:hAnsi="Times New Roman" w:cs="Times New Roman"/>
          <w:sz w:val="20"/>
          <w:szCs w:val="20"/>
        </w:rPr>
      </w:pPr>
    </w:p>
    <w:p w14:paraId="6D619A8E" w14:textId="77777777" w:rsidR="00DA566F" w:rsidRDefault="008A7EC1">
      <w:pPr>
        <w:rPr>
          <w:rFonts w:ascii="Times New Roman" w:eastAsia="Times New Roman" w:hAnsi="Times New Roman" w:cs="Times New Roman"/>
          <w:sz w:val="28"/>
          <w:szCs w:val="28"/>
        </w:rPr>
      </w:pPr>
      <w:r>
        <w:rPr>
          <w:rFonts w:ascii="Times New Roman" w:eastAsia="Times New Roman" w:hAnsi="Times New Roman" w:cs="Times New Roman"/>
          <w:b/>
          <w:sz w:val="28"/>
          <w:szCs w:val="28"/>
        </w:rPr>
        <w:t>Bibliography</w:t>
      </w:r>
    </w:p>
    <w:p w14:paraId="54732721" w14:textId="77777777" w:rsidR="00DA566F" w:rsidRDefault="008A7EC1">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Azab, A., </w:t>
      </w:r>
      <w:proofErr w:type="spellStart"/>
      <w:r>
        <w:rPr>
          <w:rFonts w:ascii="Times New Roman" w:eastAsia="Times New Roman" w:hAnsi="Times New Roman" w:cs="Times New Roman"/>
          <w:sz w:val="20"/>
          <w:szCs w:val="20"/>
        </w:rPr>
        <w:t>Khasawneh</w:t>
      </w:r>
      <w:proofErr w:type="spellEnd"/>
      <w:r>
        <w:rPr>
          <w:rFonts w:ascii="Times New Roman" w:eastAsia="Times New Roman" w:hAnsi="Times New Roman" w:cs="Times New Roman"/>
          <w:sz w:val="20"/>
          <w:szCs w:val="20"/>
        </w:rPr>
        <w:t xml:space="preserve">, M., </w:t>
      </w:r>
      <w:proofErr w:type="spellStart"/>
      <w:r>
        <w:rPr>
          <w:rFonts w:ascii="Times New Roman" w:eastAsia="Times New Roman" w:hAnsi="Times New Roman" w:cs="Times New Roman"/>
          <w:sz w:val="20"/>
          <w:szCs w:val="20"/>
        </w:rPr>
        <w:t>Alrabaee</w:t>
      </w:r>
      <w:proofErr w:type="spellEnd"/>
      <w:r>
        <w:rPr>
          <w:rFonts w:ascii="Times New Roman" w:eastAsia="Times New Roman" w:hAnsi="Times New Roman" w:cs="Times New Roman"/>
          <w:sz w:val="20"/>
          <w:szCs w:val="20"/>
        </w:rPr>
        <w:t xml:space="preserve">, S., Choo, K.-K. R., &amp; Sarsour, M. (2022). Network traffic classification: Techniques, datasets, and challenges. Digital Communications and Networks. </w:t>
      </w:r>
      <w:hyperlink r:id="rId11">
        <w:r>
          <w:rPr>
            <w:rFonts w:ascii="Times New Roman" w:eastAsia="Times New Roman" w:hAnsi="Times New Roman" w:cs="Times New Roman"/>
            <w:color w:val="1155CC"/>
            <w:sz w:val="20"/>
            <w:szCs w:val="20"/>
            <w:u w:val="single"/>
          </w:rPr>
          <w:t>https://doi.org/10.1016/j.dcan.2022.09.009</w:t>
        </w:r>
      </w:hyperlink>
      <w:r>
        <w:rPr>
          <w:rFonts w:ascii="Times New Roman" w:eastAsia="Times New Roman" w:hAnsi="Times New Roman" w:cs="Times New Roman"/>
          <w:sz w:val="20"/>
          <w:szCs w:val="20"/>
        </w:rPr>
        <w:t xml:space="preserve"> </w:t>
      </w:r>
    </w:p>
    <w:p w14:paraId="4263FDD7" w14:textId="77777777" w:rsidR="00DA566F" w:rsidRDefault="00DA566F">
      <w:pPr>
        <w:ind w:left="720" w:hanging="720"/>
        <w:rPr>
          <w:rFonts w:ascii="Times New Roman" w:eastAsia="Times New Roman" w:hAnsi="Times New Roman" w:cs="Times New Roman"/>
          <w:sz w:val="20"/>
          <w:szCs w:val="20"/>
        </w:rPr>
      </w:pPr>
    </w:p>
    <w:p w14:paraId="110DE825" w14:textId="77777777" w:rsidR="00DA566F" w:rsidRDefault="008A7EC1">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Brar, A. S., &amp; Sandhu, A. S. (2016). Design and Implementation of Enhanced Model of Fountain Codes for Unicast Transmission. Indian Journal of Science and Technology.</w:t>
      </w:r>
    </w:p>
    <w:p w14:paraId="5D8F7F0C" w14:textId="77777777" w:rsidR="00DA566F" w:rsidRDefault="00DA566F">
      <w:pPr>
        <w:ind w:left="720" w:hanging="720"/>
        <w:rPr>
          <w:rFonts w:ascii="Times New Roman" w:eastAsia="Times New Roman" w:hAnsi="Times New Roman" w:cs="Times New Roman"/>
          <w:sz w:val="20"/>
          <w:szCs w:val="20"/>
        </w:rPr>
      </w:pPr>
    </w:p>
    <w:p w14:paraId="6509E49F" w14:textId="77777777" w:rsidR="00DA566F" w:rsidRDefault="008A7EC1">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Du, </w:t>
      </w:r>
      <w:proofErr w:type="spellStart"/>
      <w:r>
        <w:rPr>
          <w:rFonts w:ascii="Times New Roman" w:eastAsia="Times New Roman" w:hAnsi="Times New Roman" w:cs="Times New Roman"/>
          <w:sz w:val="20"/>
          <w:szCs w:val="20"/>
        </w:rPr>
        <w:t>Qingxiao</w:t>
      </w:r>
      <w:proofErr w:type="spellEnd"/>
      <w:r>
        <w:rPr>
          <w:rFonts w:ascii="Times New Roman" w:eastAsia="Times New Roman" w:hAnsi="Times New Roman" w:cs="Times New Roman"/>
          <w:sz w:val="20"/>
          <w:szCs w:val="20"/>
        </w:rPr>
        <w:t xml:space="preserve">. “Implementation of </w:t>
      </w:r>
      <w:proofErr w:type="spellStart"/>
      <w:r>
        <w:rPr>
          <w:rFonts w:ascii="Times New Roman" w:eastAsia="Times New Roman" w:hAnsi="Times New Roman" w:cs="Times New Roman"/>
          <w:sz w:val="20"/>
          <w:szCs w:val="20"/>
        </w:rPr>
        <w:t>lt</w:t>
      </w:r>
      <w:proofErr w:type="spellEnd"/>
      <w:r>
        <w:rPr>
          <w:rFonts w:ascii="Times New Roman" w:eastAsia="Times New Roman" w:hAnsi="Times New Roman" w:cs="Times New Roman"/>
          <w:sz w:val="20"/>
          <w:szCs w:val="20"/>
        </w:rPr>
        <w:t xml:space="preserve"> code with A novel degree distribution.” Open Journal of Applied Sciences, vol. 02, no. 04, 2012, pp. 203–207, </w:t>
      </w:r>
      <w:hyperlink r:id="rId12">
        <w:r>
          <w:rPr>
            <w:rFonts w:ascii="Times New Roman" w:eastAsia="Times New Roman" w:hAnsi="Times New Roman" w:cs="Times New Roman"/>
            <w:color w:val="1155CC"/>
            <w:sz w:val="20"/>
            <w:szCs w:val="20"/>
            <w:u w:val="single"/>
          </w:rPr>
          <w:t>https://doi.org/10.4236/ojapps.2012.24b046</w:t>
        </w:r>
      </w:hyperlink>
      <w:r>
        <w:rPr>
          <w:rFonts w:ascii="Times New Roman" w:eastAsia="Times New Roman" w:hAnsi="Times New Roman" w:cs="Times New Roman"/>
          <w:sz w:val="20"/>
          <w:szCs w:val="20"/>
        </w:rPr>
        <w:t xml:space="preserve">. </w:t>
      </w:r>
    </w:p>
    <w:p w14:paraId="47948BDE" w14:textId="77777777" w:rsidR="00DA566F" w:rsidRDefault="00DA566F">
      <w:pPr>
        <w:ind w:left="720" w:hanging="720"/>
        <w:rPr>
          <w:rFonts w:ascii="Times New Roman" w:eastAsia="Times New Roman" w:hAnsi="Times New Roman" w:cs="Times New Roman"/>
          <w:color w:val="FF0000"/>
          <w:sz w:val="20"/>
          <w:szCs w:val="20"/>
        </w:rPr>
      </w:pPr>
    </w:p>
    <w:p w14:paraId="28C690E7" w14:textId="77777777" w:rsidR="00B36052" w:rsidRDefault="00B36052">
      <w:pPr>
        <w:ind w:left="720" w:hanging="720"/>
        <w:rPr>
          <w:rFonts w:ascii="Times New Roman" w:eastAsia="Times New Roman" w:hAnsi="Times New Roman" w:cs="Times New Roman"/>
          <w:sz w:val="20"/>
          <w:szCs w:val="20"/>
        </w:rPr>
      </w:pPr>
      <w:r w:rsidRPr="00B36052">
        <w:rPr>
          <w:rFonts w:ascii="Times New Roman" w:eastAsia="Times New Roman" w:hAnsi="Times New Roman" w:cs="Times New Roman"/>
          <w:sz w:val="20"/>
          <w:szCs w:val="20"/>
        </w:rPr>
        <w:t>Chang, S. K., Yang, K. C., &amp; Wang, J. S. (2008, May). Unequal-protected LT code for layered video streaming. In </w:t>
      </w:r>
      <w:r w:rsidRPr="00B36052">
        <w:rPr>
          <w:rFonts w:ascii="Times New Roman" w:eastAsia="Times New Roman" w:hAnsi="Times New Roman" w:cs="Times New Roman"/>
          <w:i/>
          <w:iCs/>
          <w:sz w:val="20"/>
          <w:szCs w:val="20"/>
        </w:rPr>
        <w:t>2008 IEEE International Conference on Communications</w:t>
      </w:r>
      <w:r w:rsidRPr="00B36052">
        <w:rPr>
          <w:rFonts w:ascii="Times New Roman" w:eastAsia="Times New Roman" w:hAnsi="Times New Roman" w:cs="Times New Roman"/>
          <w:sz w:val="20"/>
          <w:szCs w:val="20"/>
        </w:rPr>
        <w:t xml:space="preserve"> (pp. 500-504). </w:t>
      </w:r>
      <w:proofErr w:type="spellStart"/>
      <w:r w:rsidRPr="00B36052">
        <w:rPr>
          <w:rFonts w:ascii="Times New Roman" w:eastAsia="Times New Roman" w:hAnsi="Times New Roman" w:cs="Times New Roman"/>
          <w:sz w:val="20"/>
          <w:szCs w:val="20"/>
        </w:rPr>
        <w:t>IEEE.Hourt</w:t>
      </w:r>
      <w:proofErr w:type="spellEnd"/>
      <w:r w:rsidRPr="00B36052">
        <w:rPr>
          <w:rFonts w:ascii="Times New Roman" w:eastAsia="Times New Roman" w:hAnsi="Times New Roman" w:cs="Times New Roman"/>
          <w:sz w:val="20"/>
          <w:szCs w:val="20"/>
        </w:rPr>
        <w:t>, N., Kar, K., &amp; Ganguly, B. (2013, November). Performance of loss-tolerant TCP (LT-TCP) in the presence of correlated losses. In </w:t>
      </w:r>
      <w:r w:rsidRPr="00B36052">
        <w:rPr>
          <w:rFonts w:ascii="Times New Roman" w:eastAsia="Times New Roman" w:hAnsi="Times New Roman" w:cs="Times New Roman"/>
          <w:i/>
          <w:iCs/>
          <w:sz w:val="20"/>
          <w:szCs w:val="20"/>
        </w:rPr>
        <w:t>MILCOM 2013-2013 IEEE Military Communications Conference</w:t>
      </w:r>
      <w:r w:rsidRPr="00B36052">
        <w:rPr>
          <w:rFonts w:ascii="Times New Roman" w:eastAsia="Times New Roman" w:hAnsi="Times New Roman" w:cs="Times New Roman"/>
          <w:sz w:val="20"/>
          <w:szCs w:val="20"/>
        </w:rPr>
        <w:t> (pp. 1341-1346). IEEE.</w:t>
      </w:r>
    </w:p>
    <w:p w14:paraId="3075AA72" w14:textId="77777777" w:rsidR="006804BE" w:rsidRDefault="006804BE">
      <w:pPr>
        <w:ind w:left="720" w:hanging="720"/>
        <w:rPr>
          <w:rFonts w:ascii="Times New Roman" w:eastAsia="Times New Roman" w:hAnsi="Times New Roman" w:cs="Times New Roman"/>
          <w:sz w:val="20"/>
          <w:szCs w:val="20"/>
        </w:rPr>
      </w:pPr>
    </w:p>
    <w:p w14:paraId="2425F0F3" w14:textId="124389F6" w:rsidR="006804BE" w:rsidRPr="006804BE" w:rsidRDefault="006804BE">
      <w:pPr>
        <w:ind w:left="720" w:hanging="720"/>
        <w:rPr>
          <w:rFonts w:ascii="Times New Roman" w:eastAsia="Times New Roman" w:hAnsi="Times New Roman" w:cs="Times New Roman"/>
          <w:sz w:val="20"/>
          <w:szCs w:val="20"/>
        </w:rPr>
      </w:pPr>
      <w:proofErr w:type="spellStart"/>
      <w:r w:rsidRPr="006804BE">
        <w:rPr>
          <w:rFonts w:ascii="Times New Roman" w:hAnsi="Times New Roman" w:cs="Times New Roman"/>
          <w:color w:val="222222"/>
          <w:sz w:val="20"/>
          <w:szCs w:val="20"/>
          <w:shd w:val="clear" w:color="auto" w:fill="FFFFFF"/>
        </w:rPr>
        <w:t>Hourt</w:t>
      </w:r>
      <w:proofErr w:type="spellEnd"/>
      <w:r w:rsidRPr="006804BE">
        <w:rPr>
          <w:rFonts w:ascii="Times New Roman" w:hAnsi="Times New Roman" w:cs="Times New Roman"/>
          <w:color w:val="222222"/>
          <w:sz w:val="20"/>
          <w:szCs w:val="20"/>
          <w:shd w:val="clear" w:color="auto" w:fill="FFFFFF"/>
        </w:rPr>
        <w:t>, N., Kar, K., &amp; Ganguly, B. (2013, November). Performance of loss-tolerant TCP (LT-TCP) in the presence of correlated losses. In </w:t>
      </w:r>
      <w:r w:rsidRPr="006804BE">
        <w:rPr>
          <w:rFonts w:ascii="Times New Roman" w:hAnsi="Times New Roman" w:cs="Times New Roman"/>
          <w:i/>
          <w:iCs/>
          <w:color w:val="222222"/>
          <w:sz w:val="20"/>
          <w:szCs w:val="20"/>
          <w:shd w:val="clear" w:color="auto" w:fill="FFFFFF"/>
        </w:rPr>
        <w:t>MILCOM 2013-2013 IEEE Military Communications Conference</w:t>
      </w:r>
      <w:r w:rsidRPr="006804BE">
        <w:rPr>
          <w:rFonts w:ascii="Times New Roman" w:hAnsi="Times New Roman" w:cs="Times New Roman"/>
          <w:color w:val="222222"/>
          <w:sz w:val="20"/>
          <w:szCs w:val="20"/>
          <w:shd w:val="clear" w:color="auto" w:fill="FFFFFF"/>
        </w:rPr>
        <w:t> (pp. 1341-1346). IEEE.</w:t>
      </w:r>
    </w:p>
    <w:p w14:paraId="64B1ABCF" w14:textId="77777777" w:rsidR="00B36052" w:rsidRDefault="00B36052">
      <w:pPr>
        <w:ind w:left="720" w:hanging="720"/>
        <w:rPr>
          <w:rFonts w:ascii="Times New Roman" w:eastAsia="Times New Roman" w:hAnsi="Times New Roman" w:cs="Times New Roman"/>
          <w:sz w:val="20"/>
          <w:szCs w:val="20"/>
        </w:rPr>
      </w:pPr>
    </w:p>
    <w:p w14:paraId="0F18FF64" w14:textId="77777777" w:rsidR="00DA566F" w:rsidRDefault="008A7EC1">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MacKay, D. J. (2005). Fountain codes. IEE Proceedings-Communications, 152(6), 1062-1068.</w:t>
      </w:r>
    </w:p>
    <w:p w14:paraId="4D0A54FA" w14:textId="77777777" w:rsidR="00DA566F" w:rsidRDefault="00DA566F">
      <w:pPr>
        <w:ind w:left="720" w:hanging="720"/>
        <w:rPr>
          <w:rFonts w:ascii="Times New Roman" w:eastAsia="Times New Roman" w:hAnsi="Times New Roman" w:cs="Times New Roman"/>
          <w:sz w:val="20"/>
          <w:szCs w:val="20"/>
        </w:rPr>
      </w:pPr>
    </w:p>
    <w:p w14:paraId="206AD6C2" w14:textId="77777777" w:rsidR="00DA566F" w:rsidRDefault="008A7EC1">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MacKay, D. J. C. (2005). Capacity Approaching Codes Design and Implementation. Fountain Codes, IEE Proc-</w:t>
      </w:r>
      <w:proofErr w:type="spellStart"/>
      <w:r>
        <w:rPr>
          <w:rFonts w:ascii="Times New Roman" w:eastAsia="Times New Roman" w:hAnsi="Times New Roman" w:cs="Times New Roman"/>
          <w:sz w:val="20"/>
          <w:szCs w:val="20"/>
        </w:rPr>
        <w:t>Commun</w:t>
      </w:r>
      <w:proofErr w:type="spellEnd"/>
      <w:r>
        <w:rPr>
          <w:rFonts w:ascii="Times New Roman" w:eastAsia="Times New Roman" w:hAnsi="Times New Roman" w:cs="Times New Roman"/>
          <w:sz w:val="20"/>
          <w:szCs w:val="20"/>
        </w:rPr>
        <w:t>, 152(6).</w:t>
      </w:r>
    </w:p>
    <w:p w14:paraId="3DBDA572" w14:textId="77777777" w:rsidR="00DA566F" w:rsidRDefault="00DA566F">
      <w:pPr>
        <w:ind w:left="720" w:hanging="720"/>
        <w:rPr>
          <w:rFonts w:ascii="Times New Roman" w:eastAsia="Times New Roman" w:hAnsi="Times New Roman" w:cs="Times New Roman"/>
          <w:sz w:val="20"/>
          <w:szCs w:val="20"/>
        </w:rPr>
      </w:pPr>
    </w:p>
    <w:p w14:paraId="2F80DF81" w14:textId="77777777" w:rsidR="00DA566F" w:rsidRDefault="008A7EC1">
      <w:pPr>
        <w:ind w:left="720" w:hanging="7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Marciniszyn</w:t>
      </w:r>
      <w:proofErr w:type="spellEnd"/>
      <w:r>
        <w:rPr>
          <w:rFonts w:ascii="Times New Roman" w:eastAsia="Times New Roman" w:hAnsi="Times New Roman" w:cs="Times New Roman"/>
          <w:sz w:val="20"/>
          <w:szCs w:val="20"/>
        </w:rPr>
        <w:t xml:space="preserve">, E. (2022). Fountain codes and covert channels (Doctoral dissertation, Master’s thesis, </w:t>
      </w:r>
      <w:proofErr w:type="spellStart"/>
      <w:r>
        <w:rPr>
          <w:rFonts w:ascii="Times New Roman" w:eastAsia="Times New Roman" w:hAnsi="Times New Roman" w:cs="Times New Roman"/>
          <w:sz w:val="20"/>
          <w:szCs w:val="20"/>
        </w:rPr>
        <w:t>FernUniversität</w:t>
      </w:r>
      <w:proofErr w:type="spellEnd"/>
      <w:r>
        <w:rPr>
          <w:rFonts w:ascii="Times New Roman" w:eastAsia="Times New Roman" w:hAnsi="Times New Roman" w:cs="Times New Roman"/>
          <w:sz w:val="20"/>
          <w:szCs w:val="20"/>
        </w:rPr>
        <w:t xml:space="preserve"> in Hagen, Germany).</w:t>
      </w:r>
    </w:p>
    <w:p w14:paraId="7E0B3093" w14:textId="77777777" w:rsidR="00DA566F" w:rsidRDefault="00DA566F">
      <w:pPr>
        <w:ind w:left="720" w:hanging="720"/>
        <w:rPr>
          <w:rFonts w:ascii="Times New Roman" w:eastAsia="Times New Roman" w:hAnsi="Times New Roman" w:cs="Times New Roman"/>
          <w:sz w:val="20"/>
          <w:szCs w:val="20"/>
        </w:rPr>
      </w:pPr>
    </w:p>
    <w:p w14:paraId="0E537A01" w14:textId="77777777" w:rsidR="00DA566F" w:rsidRDefault="008A7EC1">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Qureshi, J., Heng </w:t>
      </w:r>
      <w:proofErr w:type="spellStart"/>
      <w:r>
        <w:rPr>
          <w:rFonts w:ascii="Times New Roman" w:eastAsia="Times New Roman" w:hAnsi="Times New Roman" w:cs="Times New Roman"/>
          <w:sz w:val="20"/>
          <w:szCs w:val="20"/>
        </w:rPr>
        <w:t>Foh</w:t>
      </w:r>
      <w:proofErr w:type="spellEnd"/>
      <w:r>
        <w:rPr>
          <w:rFonts w:ascii="Times New Roman" w:eastAsia="Times New Roman" w:hAnsi="Times New Roman" w:cs="Times New Roman"/>
          <w:sz w:val="20"/>
          <w:szCs w:val="20"/>
        </w:rPr>
        <w:t xml:space="preserve">, C., &amp; Cai, J. (2014). Primer and recent developments on Fountain Codes. Recent Advances in Communications and Networking Technology, 2(1), 2–11. </w:t>
      </w:r>
      <w:hyperlink r:id="rId13">
        <w:r>
          <w:rPr>
            <w:rFonts w:ascii="Times New Roman" w:eastAsia="Times New Roman" w:hAnsi="Times New Roman" w:cs="Times New Roman"/>
            <w:color w:val="1155CC"/>
            <w:sz w:val="20"/>
            <w:szCs w:val="20"/>
            <w:u w:val="single"/>
          </w:rPr>
          <w:t>https://doi.org/10.2174/22117407112019990001</w:t>
        </w:r>
      </w:hyperlink>
      <w:r>
        <w:rPr>
          <w:rFonts w:ascii="Times New Roman" w:eastAsia="Times New Roman" w:hAnsi="Times New Roman" w:cs="Times New Roman"/>
          <w:sz w:val="20"/>
          <w:szCs w:val="20"/>
        </w:rPr>
        <w:t xml:space="preserve"> </w:t>
      </w:r>
    </w:p>
    <w:p w14:paraId="337C42EB" w14:textId="77777777" w:rsidR="00DA566F" w:rsidRDefault="00DA566F">
      <w:pPr>
        <w:ind w:left="720" w:hanging="720"/>
        <w:rPr>
          <w:rFonts w:ascii="Times New Roman" w:eastAsia="Times New Roman" w:hAnsi="Times New Roman" w:cs="Times New Roman"/>
          <w:sz w:val="20"/>
          <w:szCs w:val="20"/>
        </w:rPr>
      </w:pPr>
    </w:p>
    <w:p w14:paraId="412000F2" w14:textId="77777777" w:rsidR="00DA566F" w:rsidRDefault="008A7EC1">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Singh Brar, Anmol, and Amandeep Singh Sandhu. “Design and implementation of enhanced model of fountain codes for unicast transmission.” Indian Journal of Science and Technology, vol. 9, no. 19, 31 May 2016, </w:t>
      </w:r>
      <w:hyperlink r:id="rId14">
        <w:r>
          <w:rPr>
            <w:rFonts w:ascii="Times New Roman" w:eastAsia="Times New Roman" w:hAnsi="Times New Roman" w:cs="Times New Roman"/>
            <w:color w:val="1155CC"/>
            <w:sz w:val="20"/>
            <w:szCs w:val="20"/>
            <w:u w:val="single"/>
          </w:rPr>
          <w:t>https://doi.org/10.17485/ijst/2016/v9i19/92876</w:t>
        </w:r>
      </w:hyperlink>
      <w:r>
        <w:rPr>
          <w:rFonts w:ascii="Times New Roman" w:eastAsia="Times New Roman" w:hAnsi="Times New Roman" w:cs="Times New Roman"/>
          <w:sz w:val="20"/>
          <w:szCs w:val="20"/>
        </w:rPr>
        <w:t xml:space="preserve">.  </w:t>
      </w:r>
    </w:p>
    <w:p w14:paraId="03D11A03" w14:textId="77777777" w:rsidR="00DA566F" w:rsidRDefault="00DA566F">
      <w:pPr>
        <w:ind w:left="720" w:hanging="720"/>
        <w:rPr>
          <w:rFonts w:ascii="Times New Roman" w:eastAsia="Times New Roman" w:hAnsi="Times New Roman" w:cs="Times New Roman"/>
          <w:sz w:val="20"/>
          <w:szCs w:val="20"/>
        </w:rPr>
      </w:pPr>
    </w:p>
    <w:p w14:paraId="07DF8D41" w14:textId="77777777" w:rsidR="00DA566F" w:rsidRDefault="008A7EC1">
      <w:pPr>
        <w:ind w:left="720" w:hanging="7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Spriteware</w:t>
      </w:r>
      <w:proofErr w:type="spellEnd"/>
      <w:r>
        <w:rPr>
          <w:rFonts w:ascii="Times New Roman" w:eastAsia="Times New Roman" w:hAnsi="Times New Roman" w:cs="Times New Roman"/>
          <w:sz w:val="20"/>
          <w:szCs w:val="20"/>
        </w:rPr>
        <w:t xml:space="preserve">. (n.d.). </w:t>
      </w:r>
      <w:proofErr w:type="spellStart"/>
      <w:r>
        <w:rPr>
          <w:rFonts w:ascii="Times New Roman" w:eastAsia="Times New Roman" w:hAnsi="Times New Roman" w:cs="Times New Roman"/>
          <w:sz w:val="20"/>
          <w:szCs w:val="20"/>
        </w:rPr>
        <w:t>Spriteware</w:t>
      </w:r>
      <w:proofErr w:type="spellEnd"/>
      <w:r>
        <w:rPr>
          <w:rFonts w:ascii="Times New Roman" w:eastAsia="Times New Roman" w:hAnsi="Times New Roman" w:cs="Times New Roman"/>
          <w:sz w:val="20"/>
          <w:szCs w:val="20"/>
        </w:rPr>
        <w:t xml:space="preserve">/Lt-Codes-Python: Fountain code: Efficient python implementation of </w:t>
      </w:r>
      <w:proofErr w:type="spellStart"/>
      <w:r>
        <w:rPr>
          <w:rFonts w:ascii="Times New Roman" w:eastAsia="Times New Roman" w:hAnsi="Times New Roman" w:cs="Times New Roman"/>
          <w:sz w:val="20"/>
          <w:szCs w:val="20"/>
        </w:rPr>
        <w:t>lt</w:t>
      </w:r>
      <w:proofErr w:type="spellEnd"/>
      <w:r>
        <w:rPr>
          <w:rFonts w:ascii="Times New Roman" w:eastAsia="Times New Roman" w:hAnsi="Times New Roman" w:cs="Times New Roman"/>
          <w:sz w:val="20"/>
          <w:szCs w:val="20"/>
        </w:rPr>
        <w:t xml:space="preserve"> codes. GitHub. </w:t>
      </w:r>
      <w:hyperlink r:id="rId15">
        <w:r>
          <w:rPr>
            <w:rFonts w:ascii="Times New Roman" w:eastAsia="Times New Roman" w:hAnsi="Times New Roman" w:cs="Times New Roman"/>
            <w:color w:val="1155CC"/>
            <w:sz w:val="20"/>
            <w:szCs w:val="20"/>
            <w:u w:val="single"/>
          </w:rPr>
          <w:t>https://github.com/Spriteware/lt-codes-python</w:t>
        </w:r>
      </w:hyperlink>
      <w:r>
        <w:rPr>
          <w:rFonts w:ascii="Times New Roman" w:eastAsia="Times New Roman" w:hAnsi="Times New Roman" w:cs="Times New Roman"/>
          <w:sz w:val="20"/>
          <w:szCs w:val="20"/>
        </w:rPr>
        <w:t xml:space="preserve"> </w:t>
      </w:r>
    </w:p>
    <w:p w14:paraId="0E032B5D" w14:textId="77777777" w:rsidR="00DA566F" w:rsidRDefault="00DA566F" w:rsidP="00F40A73">
      <w:pPr>
        <w:rPr>
          <w:rFonts w:ascii="Times New Roman" w:eastAsia="Times New Roman" w:hAnsi="Times New Roman" w:cs="Times New Roman"/>
          <w:sz w:val="20"/>
          <w:szCs w:val="20"/>
        </w:rPr>
      </w:pPr>
    </w:p>
    <w:p w14:paraId="2AA3385F" w14:textId="77777777" w:rsidR="00DA566F" w:rsidRDefault="008A7EC1">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Tian, J., Xiong, G., Li, Z., &amp; Gou, G. (2020). A survey of key technologies for Constructing Network Covert Channel. Security and Communication Networks, 2020, 1–20. </w:t>
      </w:r>
      <w:hyperlink r:id="rId16">
        <w:r>
          <w:rPr>
            <w:rFonts w:ascii="Times New Roman" w:eastAsia="Times New Roman" w:hAnsi="Times New Roman" w:cs="Times New Roman"/>
            <w:color w:val="1155CC"/>
            <w:sz w:val="20"/>
            <w:szCs w:val="20"/>
            <w:u w:val="single"/>
          </w:rPr>
          <w:t>https://doi.org/10.1155/2020/8892896</w:t>
        </w:r>
      </w:hyperlink>
    </w:p>
    <w:sectPr w:rsidR="00DA566F">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CD58A1" w14:textId="77777777" w:rsidR="00AA492A" w:rsidRDefault="00AA492A" w:rsidP="00D55EC3">
      <w:pPr>
        <w:spacing w:line="240" w:lineRule="auto"/>
      </w:pPr>
      <w:r>
        <w:separator/>
      </w:r>
    </w:p>
  </w:endnote>
  <w:endnote w:type="continuationSeparator" w:id="0">
    <w:p w14:paraId="4FCDDE16" w14:textId="77777777" w:rsidR="00AA492A" w:rsidRDefault="00AA492A" w:rsidP="00D55E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3285154"/>
      <w:docPartObj>
        <w:docPartGallery w:val="Page Numbers (Bottom of Page)"/>
        <w:docPartUnique/>
      </w:docPartObj>
    </w:sdtPr>
    <w:sdtEndPr>
      <w:rPr>
        <w:noProof/>
      </w:rPr>
    </w:sdtEndPr>
    <w:sdtContent>
      <w:p w14:paraId="58A69C7D" w14:textId="77777777" w:rsidR="00D55EC3" w:rsidRDefault="00D55E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CE51A9" w14:textId="77777777" w:rsidR="00D55EC3" w:rsidRDefault="00D55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84ECE" w14:textId="77777777" w:rsidR="00AA492A" w:rsidRDefault="00AA492A" w:rsidP="00D55EC3">
      <w:pPr>
        <w:spacing w:line="240" w:lineRule="auto"/>
      </w:pPr>
      <w:r>
        <w:separator/>
      </w:r>
    </w:p>
  </w:footnote>
  <w:footnote w:type="continuationSeparator" w:id="0">
    <w:p w14:paraId="0D880A53" w14:textId="77777777" w:rsidR="00AA492A" w:rsidRDefault="00AA492A" w:rsidP="00D55EC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66F"/>
    <w:rsid w:val="005A4645"/>
    <w:rsid w:val="006804BE"/>
    <w:rsid w:val="006911DD"/>
    <w:rsid w:val="0069640B"/>
    <w:rsid w:val="008A41CB"/>
    <w:rsid w:val="008A7EC1"/>
    <w:rsid w:val="008E5489"/>
    <w:rsid w:val="009830ED"/>
    <w:rsid w:val="009D5578"/>
    <w:rsid w:val="00A52EE6"/>
    <w:rsid w:val="00AA492A"/>
    <w:rsid w:val="00B36052"/>
    <w:rsid w:val="00B577AE"/>
    <w:rsid w:val="00B87ED4"/>
    <w:rsid w:val="00BE39BF"/>
    <w:rsid w:val="00CC701E"/>
    <w:rsid w:val="00D55EC3"/>
    <w:rsid w:val="00DA566F"/>
    <w:rsid w:val="00F352E3"/>
    <w:rsid w:val="00F40A73"/>
    <w:rsid w:val="00FD5A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499C3"/>
  <w15:docId w15:val="{3E1BBBD6-0F4E-474A-A736-F0D60AC8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6911DD"/>
    <w:rPr>
      <w:sz w:val="16"/>
      <w:szCs w:val="16"/>
    </w:rPr>
  </w:style>
  <w:style w:type="paragraph" w:styleId="CommentText">
    <w:name w:val="annotation text"/>
    <w:basedOn w:val="Normal"/>
    <w:link w:val="CommentTextChar"/>
    <w:uiPriority w:val="99"/>
    <w:semiHidden/>
    <w:unhideWhenUsed/>
    <w:rsid w:val="006911DD"/>
    <w:pPr>
      <w:spacing w:line="240" w:lineRule="auto"/>
    </w:pPr>
    <w:rPr>
      <w:sz w:val="20"/>
      <w:szCs w:val="20"/>
    </w:rPr>
  </w:style>
  <w:style w:type="character" w:customStyle="1" w:styleId="CommentTextChar">
    <w:name w:val="Comment Text Char"/>
    <w:basedOn w:val="DefaultParagraphFont"/>
    <w:link w:val="CommentText"/>
    <w:uiPriority w:val="99"/>
    <w:semiHidden/>
    <w:rsid w:val="006911DD"/>
    <w:rPr>
      <w:sz w:val="20"/>
      <w:szCs w:val="20"/>
    </w:rPr>
  </w:style>
  <w:style w:type="paragraph" w:styleId="CommentSubject">
    <w:name w:val="annotation subject"/>
    <w:basedOn w:val="CommentText"/>
    <w:next w:val="CommentText"/>
    <w:link w:val="CommentSubjectChar"/>
    <w:uiPriority w:val="99"/>
    <w:semiHidden/>
    <w:unhideWhenUsed/>
    <w:rsid w:val="006911DD"/>
    <w:rPr>
      <w:b/>
      <w:bCs/>
    </w:rPr>
  </w:style>
  <w:style w:type="character" w:customStyle="1" w:styleId="CommentSubjectChar">
    <w:name w:val="Comment Subject Char"/>
    <w:basedOn w:val="CommentTextChar"/>
    <w:link w:val="CommentSubject"/>
    <w:uiPriority w:val="99"/>
    <w:semiHidden/>
    <w:rsid w:val="006911DD"/>
    <w:rPr>
      <w:b/>
      <w:bCs/>
      <w:sz w:val="20"/>
      <w:szCs w:val="20"/>
    </w:rPr>
  </w:style>
  <w:style w:type="paragraph" w:styleId="BalloonText">
    <w:name w:val="Balloon Text"/>
    <w:basedOn w:val="Normal"/>
    <w:link w:val="BalloonTextChar"/>
    <w:uiPriority w:val="99"/>
    <w:semiHidden/>
    <w:unhideWhenUsed/>
    <w:rsid w:val="006911D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11DD"/>
    <w:rPr>
      <w:rFonts w:ascii="Segoe UI" w:hAnsi="Segoe UI" w:cs="Segoe UI"/>
      <w:sz w:val="18"/>
      <w:szCs w:val="18"/>
    </w:rPr>
  </w:style>
  <w:style w:type="paragraph" w:styleId="Header">
    <w:name w:val="header"/>
    <w:basedOn w:val="Normal"/>
    <w:link w:val="HeaderChar"/>
    <w:uiPriority w:val="99"/>
    <w:unhideWhenUsed/>
    <w:rsid w:val="00D55EC3"/>
    <w:pPr>
      <w:tabs>
        <w:tab w:val="center" w:pos="4680"/>
        <w:tab w:val="right" w:pos="9360"/>
      </w:tabs>
      <w:spacing w:line="240" w:lineRule="auto"/>
    </w:pPr>
  </w:style>
  <w:style w:type="character" w:customStyle="1" w:styleId="HeaderChar">
    <w:name w:val="Header Char"/>
    <w:basedOn w:val="DefaultParagraphFont"/>
    <w:link w:val="Header"/>
    <w:uiPriority w:val="99"/>
    <w:rsid w:val="00D55EC3"/>
  </w:style>
  <w:style w:type="paragraph" w:styleId="Footer">
    <w:name w:val="footer"/>
    <w:basedOn w:val="Normal"/>
    <w:link w:val="FooterChar"/>
    <w:uiPriority w:val="99"/>
    <w:unhideWhenUsed/>
    <w:rsid w:val="00D55EC3"/>
    <w:pPr>
      <w:tabs>
        <w:tab w:val="center" w:pos="4680"/>
        <w:tab w:val="right" w:pos="9360"/>
      </w:tabs>
      <w:spacing w:line="240" w:lineRule="auto"/>
    </w:pPr>
  </w:style>
  <w:style w:type="character" w:customStyle="1" w:styleId="FooterChar">
    <w:name w:val="Footer Char"/>
    <w:basedOn w:val="DefaultParagraphFont"/>
    <w:link w:val="Footer"/>
    <w:uiPriority w:val="99"/>
    <w:rsid w:val="00D55EC3"/>
  </w:style>
  <w:style w:type="paragraph" w:styleId="Revision">
    <w:name w:val="Revision"/>
    <w:hidden/>
    <w:uiPriority w:val="99"/>
    <w:semiHidden/>
    <w:rsid w:val="009D557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about:blank"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about:blank"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about:blank"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about:blank" TargetMode="External"/><Relationship Id="rId5" Type="http://schemas.openxmlformats.org/officeDocument/2006/relationships/endnotes" Target="endnotes.xml"/><Relationship Id="rId15" Type="http://schemas.openxmlformats.org/officeDocument/2006/relationships/hyperlink" Target="about:blank"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1420</TotalTime>
  <Pages>8</Pages>
  <Words>3585</Words>
  <Characters>20440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Montclair State University</Company>
  <LinksUpToDate>false</LinksUpToDate>
  <CharactersWithSpaces>23978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S Leberknight</dc:creator>
  <cp:lastModifiedBy>Austin Wolcott</cp:lastModifiedBy>
  <cp:revision>13</cp:revision>
  <dcterms:created xsi:type="dcterms:W3CDTF">2024-05-01T13:32:00Z</dcterms:created>
  <dcterms:modified xsi:type="dcterms:W3CDTF">2024-05-02T14:12:00Z</dcterms:modified>
</cp:coreProperties>
</file>