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E00" w:rsidRDefault="00216B3B">
      <w:pPr>
        <w:pStyle w:val="BodyText"/>
        <w:ind w:left="116"/>
        <w:rPr>
          <w:rFonts w:ascii="Times New Roman"/>
          <w:sz w:val="20"/>
        </w:rPr>
      </w:pPr>
      <w:r>
        <w:rPr>
          <w:rFonts w:ascii="Times New Roman"/>
          <w:sz w:val="20"/>
        </w:rPr>
      </w:r>
      <w:r>
        <w:rPr>
          <w:rFonts w:ascii="Times New Roman"/>
          <w:sz w:val="20"/>
        </w:rP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style="mso-next-textbox:#_x0000_s1032" inset="0,0,0,0">
                <w:txbxContent>
                  <w:p w:rsidR="00005155" w:rsidRPr="00266DD1" w:rsidRDefault="00005155" w:rsidP="00C109BD">
                    <w:pPr>
                      <w:spacing w:line="319" w:lineRule="exact"/>
                      <w:ind w:left="28"/>
                      <w:rPr>
                        <w:b/>
                        <w:sz w:val="24"/>
                        <w:szCs w:val="24"/>
                      </w:rPr>
                    </w:pPr>
                    <w:r w:rsidRPr="00266DD1">
                      <w:rPr>
                        <w:rFonts w:eastAsiaTheme="minorHAnsi"/>
                        <w:b/>
                        <w:sz w:val="24"/>
                        <w:szCs w:val="24"/>
                        <w:lang w:bidi="ar-SA"/>
                      </w:rPr>
                      <w:t>BX2077</w:t>
                    </w:r>
                    <w:r w:rsidRPr="00266DD1">
                      <w:rPr>
                        <w:b/>
                        <w:sz w:val="24"/>
                        <w:szCs w:val="24"/>
                      </w:rPr>
                      <w:t xml:space="preserve">: </w:t>
                    </w:r>
                    <w:r w:rsidRPr="00266DD1">
                      <w:rPr>
                        <w:rFonts w:eastAsiaTheme="minorHAnsi"/>
                        <w:b/>
                        <w:sz w:val="24"/>
                        <w:szCs w:val="24"/>
                        <w:lang w:bidi="ar-SA"/>
                      </w:rPr>
                      <w:t>PROJECT MANAGEMENT</w:t>
                    </w:r>
                  </w:p>
                  <w:p w:rsidR="00005155" w:rsidRDefault="00005155">
                    <w:pPr>
                      <w:spacing w:line="319" w:lineRule="exact"/>
                      <w:ind w:left="28"/>
                      <w:rPr>
                        <w:b/>
                        <w:sz w:val="28"/>
                      </w:rPr>
                    </w:pPr>
                  </w:p>
                </w:txbxContent>
              </v:textbox>
            </v:shape>
            <w10:wrap type="none"/>
            <w10:anchorlock/>
          </v:group>
        </w:pict>
      </w:r>
    </w:p>
    <w:p w:rsidR="00964E00" w:rsidRDefault="00216B3B">
      <w:pPr>
        <w:pStyle w:val="BodyText"/>
        <w:rPr>
          <w:rFonts w:ascii="Times New Roman"/>
          <w:sz w:val="15"/>
        </w:rPr>
      </w:pPr>
      <w:r>
        <w:pict>
          <v:group id="_x0000_s1026" style="position:absolute;margin-left:41.4pt;margin-top:11.35pt;width:512.3pt;height:22pt;z-index:-251658752;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style="mso-next-textbox:#_x0000_s1027" inset="0,0,0,0">
                <w:txbxContent>
                  <w:p w:rsidR="00005155" w:rsidRDefault="00005155" w:rsidP="00A617A6">
                    <w:pPr>
                      <w:tabs>
                        <w:tab w:val="left" w:pos="5747"/>
                      </w:tabs>
                      <w:spacing w:before="50"/>
                      <w:ind w:left="108"/>
                      <w:rPr>
                        <w:rFonts w:ascii="Arial Black"/>
                        <w:sz w:val="24"/>
                      </w:rPr>
                    </w:pPr>
                    <w:bookmarkStart w:id="0" w:name="ASSESSMENT_TASK_[INSERT_NUMBER]______COL"/>
                    <w:bookmarkEnd w:id="0"/>
                    <w:r>
                      <w:rPr>
                        <w:rFonts w:ascii="Arial Black"/>
                        <w:color w:val="FFFFFF"/>
                        <w:sz w:val="24"/>
                      </w:rPr>
                      <w:t>ASSESSMENT TASK</w:t>
                    </w:r>
                    <w:r>
                      <w:rPr>
                        <w:rFonts w:ascii="Arial Black"/>
                        <w:color w:val="FFFFFF"/>
                        <w:spacing w:val="-5"/>
                        <w:sz w:val="24"/>
                      </w:rPr>
                      <w:t xml:space="preserve"> </w:t>
                    </w:r>
                    <w:r>
                      <w:rPr>
                        <w:rFonts w:ascii="Arial Black"/>
                        <w:color w:val="FFFFFF"/>
                        <w:sz w:val="24"/>
                      </w:rPr>
                      <w:t>1        COLLEGE OF BUSINESS, LAW AND GOVERNANCE</w:t>
                    </w:r>
                  </w:p>
                  <w:p w:rsidR="00005155" w:rsidRDefault="00005155" w:rsidP="00A617A6">
                    <w:pPr>
                      <w:tabs>
                        <w:tab w:val="left" w:pos="5747"/>
                      </w:tabs>
                      <w:spacing w:before="50"/>
                      <w:ind w:left="108"/>
                      <w:rPr>
                        <w:rFonts w:ascii="Arial Black"/>
                        <w:sz w:val="24"/>
                      </w:rPr>
                    </w:pPr>
                  </w:p>
                  <w:p w:rsidR="00005155" w:rsidRDefault="00005155">
                    <w:pPr>
                      <w:tabs>
                        <w:tab w:val="left" w:pos="5747"/>
                      </w:tabs>
                      <w:spacing w:before="50"/>
                      <w:ind w:left="108"/>
                      <w:rPr>
                        <w:rFonts w:ascii="Arial Black"/>
                        <w:sz w:val="24"/>
                      </w:rPr>
                    </w:pPr>
                  </w:p>
                </w:txbxContent>
              </v:textbox>
            </v:shape>
            <w10:wrap type="topAndBottom" anchorx="page"/>
          </v:group>
        </w:pict>
      </w:r>
    </w:p>
    <w:p w:rsidR="00964E00" w:rsidRDefault="00964E00">
      <w:pPr>
        <w:pStyle w:val="BodyText"/>
        <w:rPr>
          <w:rFonts w:ascii="Times New Roman"/>
          <w:sz w:val="20"/>
        </w:rPr>
      </w:pPr>
    </w:p>
    <w:p w:rsidR="00964E00" w:rsidRDefault="00964E00">
      <w:pPr>
        <w:pStyle w:val="BodyText"/>
        <w:rPr>
          <w:rFonts w:ascii="Times New Roman"/>
          <w:sz w:val="20"/>
        </w:rPr>
      </w:pPr>
    </w:p>
    <w:p w:rsidR="00964E00" w:rsidRDefault="00964E00">
      <w:pPr>
        <w:pStyle w:val="BodyText"/>
        <w:spacing w:before="7"/>
        <w:rPr>
          <w:rFonts w:ascii="Times New Roman"/>
          <w:sz w:val="17"/>
        </w:rPr>
      </w:pPr>
    </w:p>
    <w:p w:rsidR="00964E00" w:rsidRPr="00D61F33" w:rsidRDefault="004E50EE" w:rsidP="00D61F33">
      <w:pPr>
        <w:spacing w:before="91"/>
        <w:ind w:left="3824"/>
        <w:rPr>
          <w:b/>
          <w:sz w:val="28"/>
        </w:rPr>
      </w:pPr>
      <w:r>
        <w:rPr>
          <w:noProof/>
          <w:lang w:bidi="ar-SA"/>
        </w:rPr>
        <w:drawing>
          <wp:anchor distT="0" distB="0" distL="0" distR="0" simplePos="0" relativeHeight="251656704" behindDoc="0" locked="0" layoutInCell="1" allowOverlap="1">
            <wp:simplePos x="0" y="0"/>
            <wp:positionH relativeFrom="page">
              <wp:posOffset>649505</wp:posOffset>
            </wp:positionH>
            <wp:positionV relativeFrom="paragraph">
              <wp:posOffset>-372848</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6287" cy="599185"/>
                    </a:xfrm>
                    <a:prstGeom prst="rect">
                      <a:avLst/>
                    </a:prstGeom>
                  </pic:spPr>
                </pic:pic>
              </a:graphicData>
            </a:graphic>
          </wp:anchor>
        </w:drawing>
      </w:r>
      <w:r>
        <w:rPr>
          <w:b/>
          <w:sz w:val="28"/>
        </w:rPr>
        <w:t>GROUP TASK COVER SHEET</w:t>
      </w:r>
    </w:p>
    <w:p w:rsidR="00964E00" w:rsidRDefault="00964E00">
      <w:pPr>
        <w:pStyle w:val="BodyText"/>
        <w:spacing w:before="3"/>
        <w:rPr>
          <w:b/>
          <w:sz w:val="12"/>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964E00">
        <w:trPr>
          <w:trHeight w:val="947"/>
        </w:trPr>
        <w:tc>
          <w:tcPr>
            <w:tcW w:w="10351" w:type="dxa"/>
            <w:gridSpan w:val="10"/>
            <w:shd w:val="clear" w:color="auto" w:fill="DFF8D8"/>
          </w:tcPr>
          <w:p w:rsidR="00964E00" w:rsidRDefault="004E50EE">
            <w:pPr>
              <w:pStyle w:val="TableParagraph"/>
              <w:spacing w:before="113"/>
              <w:ind w:left="1533" w:right="1526"/>
              <w:jc w:val="center"/>
              <w:rPr>
                <w:i/>
                <w:sz w:val="24"/>
              </w:rPr>
            </w:pPr>
            <w:r>
              <w:rPr>
                <w:i/>
                <w:sz w:val="24"/>
              </w:rPr>
              <w:t>Students</w:t>
            </w:r>
          </w:p>
          <w:p w:rsidR="00964E00" w:rsidRDefault="004E50EE">
            <w:pPr>
              <w:pStyle w:val="TableParagraph"/>
              <w:spacing w:line="270" w:lineRule="atLeast"/>
              <w:ind w:left="1538" w:right="1526"/>
              <w:jc w:val="center"/>
              <w:rPr>
                <w:i/>
                <w:sz w:val="24"/>
              </w:rPr>
            </w:pPr>
            <w:r>
              <w:rPr>
                <w:i/>
                <w:sz w:val="24"/>
              </w:rPr>
              <w:t>Please sign, date and attach cover sheet to front of assessment task for all hard copy submissions</w:t>
            </w:r>
          </w:p>
        </w:tc>
      </w:tr>
      <w:tr w:rsidR="00964E00" w:rsidTr="0053119D">
        <w:trPr>
          <w:trHeight w:val="388"/>
        </w:trPr>
        <w:tc>
          <w:tcPr>
            <w:tcW w:w="3262" w:type="dxa"/>
            <w:shd w:val="clear" w:color="auto" w:fill="DADADA"/>
            <w:vAlign w:val="center"/>
          </w:tcPr>
          <w:p w:rsidR="00964E00" w:rsidRDefault="004E50EE" w:rsidP="0053119D">
            <w:pPr>
              <w:pStyle w:val="TableParagraph"/>
              <w:spacing w:before="117"/>
              <w:ind w:left="107"/>
              <w:rPr>
                <w:b/>
                <w:sz w:val="20"/>
              </w:rPr>
            </w:pPr>
            <w:r>
              <w:rPr>
                <w:b/>
                <w:sz w:val="20"/>
              </w:rPr>
              <w:t>SUBJECT CODE</w:t>
            </w:r>
          </w:p>
        </w:tc>
        <w:tc>
          <w:tcPr>
            <w:tcW w:w="7089" w:type="dxa"/>
            <w:gridSpan w:val="9"/>
            <w:vAlign w:val="center"/>
          </w:tcPr>
          <w:p w:rsidR="00964E00" w:rsidRDefault="0053119D" w:rsidP="0053119D">
            <w:pPr>
              <w:pStyle w:val="TableParagraph"/>
              <w:rPr>
                <w:rFonts w:ascii="Times New Roman"/>
                <w:sz w:val="16"/>
              </w:rPr>
            </w:pPr>
            <w:r>
              <w:rPr>
                <w:rFonts w:ascii="Times New Roman"/>
                <w:sz w:val="24"/>
              </w:rPr>
              <w:t xml:space="preserve"> </w:t>
            </w:r>
            <w:r w:rsidR="00266DD1">
              <w:rPr>
                <w:rFonts w:ascii="Times New Roman"/>
                <w:sz w:val="24"/>
              </w:rPr>
              <w:t>BX2077</w:t>
            </w:r>
          </w:p>
        </w:tc>
      </w:tr>
      <w:tr w:rsidR="00964E00" w:rsidTr="0053119D">
        <w:trPr>
          <w:trHeight w:val="383"/>
        </w:trPr>
        <w:tc>
          <w:tcPr>
            <w:tcW w:w="3262" w:type="dxa"/>
            <w:shd w:val="clear" w:color="auto" w:fill="DADADA"/>
            <w:vAlign w:val="center"/>
          </w:tcPr>
          <w:p w:rsidR="00964E00" w:rsidRDefault="004E50EE" w:rsidP="0053119D">
            <w:pPr>
              <w:pStyle w:val="TableParagraph"/>
              <w:spacing w:before="54"/>
              <w:ind w:left="107"/>
              <w:rPr>
                <w:b/>
                <w:sz w:val="20"/>
              </w:rPr>
            </w:pPr>
            <w:r>
              <w:rPr>
                <w:b/>
                <w:sz w:val="20"/>
              </w:rPr>
              <w:t>STUDENT FAMILY NAME</w:t>
            </w:r>
          </w:p>
        </w:tc>
        <w:tc>
          <w:tcPr>
            <w:tcW w:w="3401" w:type="dxa"/>
            <w:shd w:val="clear" w:color="auto" w:fill="DADADA"/>
            <w:vAlign w:val="center"/>
          </w:tcPr>
          <w:p w:rsidR="00964E00" w:rsidRDefault="004E50EE" w:rsidP="0053119D">
            <w:pPr>
              <w:pStyle w:val="TableParagraph"/>
              <w:spacing w:before="54"/>
              <w:ind w:left="105"/>
              <w:rPr>
                <w:b/>
                <w:sz w:val="20"/>
              </w:rPr>
            </w:pPr>
            <w:r>
              <w:rPr>
                <w:b/>
                <w:sz w:val="20"/>
              </w:rPr>
              <w:t>Student Given Name</w:t>
            </w:r>
          </w:p>
        </w:tc>
        <w:tc>
          <w:tcPr>
            <w:tcW w:w="3688" w:type="dxa"/>
            <w:gridSpan w:val="8"/>
            <w:shd w:val="clear" w:color="auto" w:fill="DADADA"/>
            <w:vAlign w:val="center"/>
          </w:tcPr>
          <w:p w:rsidR="00964E00" w:rsidRDefault="004E50EE" w:rsidP="0053119D">
            <w:pPr>
              <w:pStyle w:val="TableParagraph"/>
              <w:spacing w:before="54"/>
              <w:ind w:left="107"/>
              <w:rPr>
                <w:b/>
                <w:sz w:val="20"/>
              </w:rPr>
            </w:pPr>
            <w:r>
              <w:rPr>
                <w:b/>
                <w:sz w:val="20"/>
              </w:rPr>
              <w:t>JCU Student Number</w:t>
            </w:r>
          </w:p>
        </w:tc>
      </w:tr>
      <w:tr w:rsidR="00C109BD" w:rsidRPr="00C109BD" w:rsidTr="0053119D">
        <w:trPr>
          <w:trHeight w:val="517"/>
        </w:trPr>
        <w:tc>
          <w:tcPr>
            <w:tcW w:w="3262"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Tran </w:t>
            </w:r>
          </w:p>
        </w:tc>
        <w:tc>
          <w:tcPr>
            <w:tcW w:w="340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Le Binh</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4</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7</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6</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r>
      <w:tr w:rsidR="00C109BD" w:rsidRPr="00C109BD" w:rsidTr="0053119D">
        <w:trPr>
          <w:trHeight w:val="520"/>
        </w:trPr>
        <w:tc>
          <w:tcPr>
            <w:tcW w:w="3262" w:type="dxa"/>
            <w:vAlign w:val="center"/>
          </w:tcPr>
          <w:p w:rsidR="00C109BD" w:rsidRPr="00C109BD" w:rsidRDefault="008116F1" w:rsidP="0053119D">
            <w:pPr>
              <w:pStyle w:val="TableParagraph"/>
              <w:spacing w:before="59"/>
              <w:rPr>
                <w:rFonts w:ascii="Times New Roman" w:hAnsi="Times New Roman" w:cs="Times New Roman"/>
                <w:sz w:val="24"/>
                <w:szCs w:val="24"/>
              </w:rPr>
            </w:pPr>
            <w:r>
              <w:rPr>
                <w:rFonts w:ascii="Times New Roman" w:hAnsi="Times New Roman" w:cs="Times New Roman"/>
                <w:sz w:val="24"/>
                <w:szCs w:val="24"/>
              </w:rPr>
              <w:t xml:space="preserve"> </w:t>
            </w:r>
            <w:r w:rsidR="00266DD1">
              <w:rPr>
                <w:rFonts w:ascii="Times New Roman" w:hAnsi="Times New Roman" w:cs="Times New Roman"/>
                <w:sz w:val="24"/>
                <w:szCs w:val="24"/>
              </w:rPr>
              <w:t>Ruby</w:t>
            </w:r>
          </w:p>
        </w:tc>
        <w:tc>
          <w:tcPr>
            <w:tcW w:w="340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Margaret</w:t>
            </w:r>
          </w:p>
        </w:tc>
        <w:tc>
          <w:tcPr>
            <w:tcW w:w="461" w:type="dxa"/>
            <w:vAlign w:val="center"/>
          </w:tcPr>
          <w:p w:rsidR="008116F1"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6</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0</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r>
      <w:tr w:rsidR="00C109BD" w:rsidRPr="00C109BD" w:rsidTr="0053119D">
        <w:trPr>
          <w:trHeight w:val="520"/>
        </w:trPr>
        <w:tc>
          <w:tcPr>
            <w:tcW w:w="3262" w:type="dxa"/>
            <w:vAlign w:val="center"/>
          </w:tcPr>
          <w:p w:rsidR="00C109BD" w:rsidRPr="00C109BD" w:rsidRDefault="00266DD1" w:rsidP="0053119D">
            <w:pPr>
              <w:pStyle w:val="TableParagraph"/>
              <w:spacing w:before="57"/>
              <w:rPr>
                <w:rFonts w:ascii="Times New Roman" w:hAnsi="Times New Roman" w:cs="Times New Roman"/>
                <w:sz w:val="24"/>
                <w:szCs w:val="24"/>
              </w:rPr>
            </w:pPr>
            <w:r>
              <w:rPr>
                <w:rFonts w:ascii="Times New Roman" w:hAnsi="Times New Roman" w:cs="Times New Roman"/>
                <w:sz w:val="24"/>
                <w:szCs w:val="24"/>
              </w:rPr>
              <w:t xml:space="preserve"> Xiang</w:t>
            </w:r>
          </w:p>
        </w:tc>
        <w:tc>
          <w:tcPr>
            <w:tcW w:w="340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sidR="00266DD1">
              <w:rPr>
                <w:rFonts w:ascii="Times New Roman" w:hAnsi="Times New Roman" w:cs="Times New Roman"/>
                <w:sz w:val="24"/>
                <w:szCs w:val="24"/>
              </w:rPr>
              <w:t>Jialiang</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9</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8</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c>
          <w:tcPr>
            <w:tcW w:w="461" w:type="dxa"/>
            <w:vAlign w:val="center"/>
          </w:tcPr>
          <w:p w:rsidR="00C109BD" w:rsidRPr="00C109BD"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2</w:t>
            </w:r>
          </w:p>
        </w:tc>
      </w:tr>
      <w:tr w:rsidR="00C109BD" w:rsidRPr="00C109BD" w:rsidTr="0053119D">
        <w:trPr>
          <w:trHeight w:val="520"/>
        </w:trPr>
        <w:tc>
          <w:tcPr>
            <w:tcW w:w="3262" w:type="dxa"/>
            <w:vAlign w:val="center"/>
          </w:tcPr>
          <w:p w:rsidR="00C109BD" w:rsidRPr="00C109BD" w:rsidRDefault="008116F1" w:rsidP="0053119D">
            <w:pPr>
              <w:pStyle w:val="TableParagraph"/>
              <w:spacing w:before="57"/>
              <w:rPr>
                <w:rFonts w:ascii="Times New Roman" w:hAnsi="Times New Roman" w:cs="Times New Roman"/>
                <w:sz w:val="24"/>
                <w:szCs w:val="24"/>
              </w:rPr>
            </w:pPr>
            <w:r>
              <w:rPr>
                <w:rFonts w:ascii="Times New Roman" w:hAnsi="Times New Roman" w:cs="Times New Roman"/>
                <w:sz w:val="24"/>
                <w:szCs w:val="24"/>
              </w:rPr>
              <w:t xml:space="preserve"> Liu</w:t>
            </w:r>
          </w:p>
        </w:tc>
        <w:tc>
          <w:tcPr>
            <w:tcW w:w="340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Yu Wei</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4</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7</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4</w:t>
            </w:r>
          </w:p>
        </w:tc>
        <w:tc>
          <w:tcPr>
            <w:tcW w:w="461" w:type="dxa"/>
            <w:vAlign w:val="center"/>
          </w:tcPr>
          <w:p w:rsidR="00C109BD" w:rsidRPr="00C109BD" w:rsidRDefault="008116F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r>
      <w:tr w:rsidR="00266DD1" w:rsidRPr="00C109BD" w:rsidTr="0053119D">
        <w:trPr>
          <w:trHeight w:val="520"/>
        </w:trPr>
        <w:tc>
          <w:tcPr>
            <w:tcW w:w="3262" w:type="dxa"/>
            <w:vAlign w:val="center"/>
          </w:tcPr>
          <w:p w:rsidR="00266DD1" w:rsidRDefault="00266DD1" w:rsidP="0053119D">
            <w:pPr>
              <w:pStyle w:val="TableParagraph"/>
              <w:spacing w:before="57"/>
              <w:rPr>
                <w:rFonts w:ascii="Times New Roman" w:hAnsi="Times New Roman" w:cs="Times New Roman"/>
                <w:sz w:val="24"/>
                <w:szCs w:val="24"/>
              </w:rPr>
            </w:pPr>
            <w:r>
              <w:rPr>
                <w:rFonts w:ascii="Times New Roman" w:hAnsi="Times New Roman" w:cs="Times New Roman"/>
                <w:sz w:val="24"/>
                <w:szCs w:val="24"/>
              </w:rPr>
              <w:t xml:space="preserve"> Chiedza</w:t>
            </w:r>
          </w:p>
        </w:tc>
        <w:tc>
          <w:tcPr>
            <w:tcW w:w="340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Amanda Kunaka</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1</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3</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4</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5</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0</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0</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9</w:t>
            </w:r>
          </w:p>
        </w:tc>
        <w:tc>
          <w:tcPr>
            <w:tcW w:w="461" w:type="dxa"/>
            <w:vAlign w:val="center"/>
          </w:tcPr>
          <w:p w:rsidR="00266DD1" w:rsidRDefault="00266DD1" w:rsidP="0053119D">
            <w:pPr>
              <w:pStyle w:val="TableParagraph"/>
              <w:rPr>
                <w:rFonts w:ascii="Times New Roman" w:hAnsi="Times New Roman" w:cs="Times New Roman"/>
                <w:sz w:val="24"/>
                <w:szCs w:val="24"/>
              </w:rPr>
            </w:pPr>
            <w:r>
              <w:rPr>
                <w:rFonts w:ascii="Times New Roman" w:hAnsi="Times New Roman" w:cs="Times New Roman"/>
                <w:sz w:val="24"/>
                <w:szCs w:val="24"/>
              </w:rPr>
              <w:t>0</w:t>
            </w:r>
          </w:p>
        </w:tc>
      </w:tr>
      <w:tr w:rsidR="00C109BD" w:rsidTr="0053119D">
        <w:trPr>
          <w:trHeight w:val="383"/>
        </w:trPr>
        <w:tc>
          <w:tcPr>
            <w:tcW w:w="3262" w:type="dxa"/>
            <w:vAlign w:val="center"/>
          </w:tcPr>
          <w:p w:rsidR="00C109BD" w:rsidRDefault="00C109BD" w:rsidP="0053119D">
            <w:pPr>
              <w:pStyle w:val="TableParagraph"/>
              <w:spacing w:before="57"/>
              <w:ind w:left="107"/>
              <w:rPr>
                <w:b/>
                <w:sz w:val="20"/>
              </w:rPr>
            </w:pPr>
            <w:r>
              <w:rPr>
                <w:b/>
                <w:sz w:val="20"/>
              </w:rPr>
              <w:t>ASSESSMENT TITLE</w:t>
            </w:r>
          </w:p>
        </w:tc>
        <w:tc>
          <w:tcPr>
            <w:tcW w:w="7089" w:type="dxa"/>
            <w:gridSpan w:val="9"/>
            <w:vAlign w:val="center"/>
          </w:tcPr>
          <w:p w:rsidR="00C109BD" w:rsidRPr="0053119D" w:rsidRDefault="007F6DFF" w:rsidP="007F6DFF">
            <w:pPr>
              <w:pStyle w:val="NoSpacing"/>
              <w:rPr>
                <w:rFonts w:cs="Times New Roman"/>
                <w:szCs w:val="24"/>
                <w:lang w:bidi="ar-SA"/>
              </w:rPr>
            </w:pPr>
            <w:r>
              <w:rPr>
                <w:lang w:bidi="ar-SA"/>
              </w:rPr>
              <w:t xml:space="preserve"> Project Plan</w:t>
            </w:r>
          </w:p>
        </w:tc>
      </w:tr>
      <w:tr w:rsidR="00C109BD" w:rsidTr="0053119D">
        <w:trPr>
          <w:trHeight w:val="383"/>
        </w:trPr>
        <w:tc>
          <w:tcPr>
            <w:tcW w:w="3262" w:type="dxa"/>
            <w:vAlign w:val="center"/>
          </w:tcPr>
          <w:p w:rsidR="00C109BD" w:rsidRDefault="00C109BD" w:rsidP="0053119D">
            <w:pPr>
              <w:pStyle w:val="TableParagraph"/>
              <w:spacing w:before="54"/>
              <w:ind w:left="107"/>
              <w:rPr>
                <w:b/>
                <w:sz w:val="20"/>
              </w:rPr>
            </w:pPr>
            <w:r>
              <w:rPr>
                <w:b/>
                <w:sz w:val="20"/>
              </w:rPr>
              <w:t>DUE DATE</w:t>
            </w:r>
          </w:p>
        </w:tc>
        <w:tc>
          <w:tcPr>
            <w:tcW w:w="7089" w:type="dxa"/>
            <w:gridSpan w:val="9"/>
            <w:vAlign w:val="center"/>
          </w:tcPr>
          <w:p w:rsidR="00C109BD" w:rsidRPr="0053119D" w:rsidRDefault="0053119D" w:rsidP="0053119D">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sidR="007F6DFF">
              <w:rPr>
                <w:rFonts w:ascii="Times New Roman" w:hAnsi="Times New Roman" w:cs="Times New Roman"/>
                <w:sz w:val="24"/>
                <w:szCs w:val="24"/>
              </w:rPr>
              <w:t>7/1/2019</w:t>
            </w:r>
          </w:p>
        </w:tc>
      </w:tr>
      <w:tr w:rsidR="00C109BD" w:rsidTr="0053119D">
        <w:trPr>
          <w:trHeight w:val="383"/>
        </w:trPr>
        <w:tc>
          <w:tcPr>
            <w:tcW w:w="3262" w:type="dxa"/>
            <w:vAlign w:val="center"/>
          </w:tcPr>
          <w:p w:rsidR="00C109BD" w:rsidRDefault="00C109BD" w:rsidP="0053119D">
            <w:pPr>
              <w:pStyle w:val="TableParagraph"/>
              <w:spacing w:before="54"/>
              <w:ind w:left="107"/>
              <w:rPr>
                <w:b/>
                <w:sz w:val="20"/>
              </w:rPr>
            </w:pPr>
            <w:r>
              <w:rPr>
                <w:b/>
                <w:sz w:val="20"/>
              </w:rPr>
              <w:t>LECTURER NAME</w:t>
            </w:r>
          </w:p>
        </w:tc>
        <w:tc>
          <w:tcPr>
            <w:tcW w:w="7089" w:type="dxa"/>
            <w:gridSpan w:val="9"/>
            <w:vAlign w:val="center"/>
          </w:tcPr>
          <w:p w:rsidR="00C109BD" w:rsidRPr="0053119D" w:rsidRDefault="0053119D" w:rsidP="0053119D">
            <w:pPr>
              <w:pStyle w:val="TableParagraph"/>
              <w:rPr>
                <w:rFonts w:ascii="Times New Roman" w:hAnsi="Times New Roman" w:cs="Times New Roman"/>
                <w:sz w:val="24"/>
                <w:szCs w:val="24"/>
              </w:rPr>
            </w:pPr>
            <w:r>
              <w:rPr>
                <w:rFonts w:ascii="Times New Roman" w:eastAsiaTheme="minorHAnsi" w:hAnsi="Times New Roman" w:cs="Times New Roman"/>
                <w:sz w:val="24"/>
                <w:szCs w:val="24"/>
                <w:lang w:bidi="ar-SA"/>
              </w:rPr>
              <w:t xml:space="preserve"> </w:t>
            </w:r>
            <w:r w:rsidRPr="0053119D">
              <w:rPr>
                <w:rFonts w:ascii="Times New Roman" w:eastAsiaTheme="minorHAnsi" w:hAnsi="Times New Roman" w:cs="Times New Roman"/>
                <w:sz w:val="24"/>
                <w:szCs w:val="24"/>
                <w:lang w:bidi="ar-SA"/>
              </w:rPr>
              <w:t>Dr Chun Meng Tang</w:t>
            </w:r>
          </w:p>
        </w:tc>
      </w:tr>
      <w:tr w:rsidR="00C109BD" w:rsidTr="0053119D">
        <w:trPr>
          <w:trHeight w:val="381"/>
        </w:trPr>
        <w:tc>
          <w:tcPr>
            <w:tcW w:w="3262" w:type="dxa"/>
            <w:vAlign w:val="center"/>
          </w:tcPr>
          <w:p w:rsidR="00C109BD" w:rsidRDefault="00C109BD" w:rsidP="0053119D">
            <w:pPr>
              <w:pStyle w:val="TableParagraph"/>
              <w:spacing w:before="54"/>
              <w:ind w:left="107"/>
              <w:rPr>
                <w:b/>
                <w:sz w:val="20"/>
              </w:rPr>
            </w:pPr>
            <w:r>
              <w:rPr>
                <w:b/>
                <w:sz w:val="20"/>
              </w:rPr>
              <w:t>TUTOR NAME</w:t>
            </w:r>
          </w:p>
        </w:tc>
        <w:tc>
          <w:tcPr>
            <w:tcW w:w="7089" w:type="dxa"/>
            <w:gridSpan w:val="9"/>
            <w:vAlign w:val="center"/>
          </w:tcPr>
          <w:p w:rsidR="00C109BD" w:rsidRPr="0053119D" w:rsidRDefault="0053119D" w:rsidP="0053119D">
            <w:pPr>
              <w:pStyle w:val="TableParagraph"/>
              <w:rPr>
                <w:rFonts w:ascii="Times New Roman" w:hAnsi="Times New Roman" w:cs="Times New Roman"/>
                <w:sz w:val="24"/>
                <w:szCs w:val="24"/>
              </w:rPr>
            </w:pPr>
            <w:r>
              <w:rPr>
                <w:rFonts w:ascii="Times New Roman" w:eastAsiaTheme="minorHAnsi" w:hAnsi="Times New Roman" w:cs="Times New Roman"/>
                <w:sz w:val="24"/>
                <w:szCs w:val="24"/>
                <w:lang w:bidi="ar-SA"/>
              </w:rPr>
              <w:t xml:space="preserve"> </w:t>
            </w:r>
            <w:r w:rsidRPr="0053119D">
              <w:rPr>
                <w:rFonts w:ascii="Times New Roman" w:eastAsiaTheme="minorHAnsi" w:hAnsi="Times New Roman" w:cs="Times New Roman"/>
                <w:sz w:val="24"/>
                <w:szCs w:val="24"/>
                <w:lang w:bidi="ar-SA"/>
              </w:rPr>
              <w:t>Dr Chun Meng Tang</w:t>
            </w:r>
          </w:p>
        </w:tc>
      </w:tr>
      <w:tr w:rsidR="00C109BD">
        <w:trPr>
          <w:trHeight w:val="4192"/>
        </w:trPr>
        <w:tc>
          <w:tcPr>
            <w:tcW w:w="10351" w:type="dxa"/>
            <w:gridSpan w:val="10"/>
          </w:tcPr>
          <w:p w:rsidR="00C109BD" w:rsidRDefault="00C109BD" w:rsidP="00C109BD">
            <w:pPr>
              <w:pStyle w:val="TableParagraph"/>
              <w:spacing w:before="134"/>
              <w:ind w:left="4135"/>
              <w:rPr>
                <w:b/>
              </w:rPr>
            </w:pPr>
            <w:r>
              <w:rPr>
                <w:b/>
                <w:u w:val="thick"/>
              </w:rPr>
              <w:t>Student Declaration</w:t>
            </w:r>
          </w:p>
          <w:p w:rsidR="00C109BD" w:rsidRDefault="00C109BD" w:rsidP="00C109BD">
            <w:pPr>
              <w:pStyle w:val="TableParagraph"/>
              <w:numPr>
                <w:ilvl w:val="0"/>
                <w:numId w:val="1"/>
              </w:numPr>
              <w:tabs>
                <w:tab w:val="left" w:pos="467"/>
                <w:tab w:val="left" w:pos="468"/>
              </w:tabs>
              <w:spacing w:before="120"/>
              <w:ind w:right="416" w:hanging="360"/>
              <w:rPr>
                <w:sz w:val="16"/>
              </w:rPr>
            </w:pPr>
            <w:r>
              <w:rPr>
                <w:sz w:val="16"/>
              </w:rPr>
              <w:t xml:space="preserve">This assignment is our original work and no part has been copied/ reproduced from any other person’s work or from any other source, except where acknowledgement has been made (see </w:t>
            </w:r>
            <w:r>
              <w:rPr>
                <w:i/>
                <w:sz w:val="16"/>
              </w:rPr>
              <w:t>Learning, Teaching and Assessment Policy</w:t>
            </w:r>
            <w:r>
              <w:rPr>
                <w:i/>
                <w:spacing w:val="-3"/>
                <w:sz w:val="16"/>
              </w:rPr>
              <w:t xml:space="preserve"> </w:t>
            </w:r>
            <w:r>
              <w:rPr>
                <w:i/>
                <w:sz w:val="16"/>
              </w:rPr>
              <w:t>5.1</w:t>
            </w:r>
            <w:r>
              <w:rPr>
                <w:sz w:val="16"/>
              </w:rPr>
              <w:t>).</w:t>
            </w:r>
          </w:p>
          <w:p w:rsidR="00C109BD" w:rsidRDefault="00C109BD" w:rsidP="00C109BD">
            <w:pPr>
              <w:pStyle w:val="TableParagraph"/>
              <w:numPr>
                <w:ilvl w:val="0"/>
                <w:numId w:val="1"/>
              </w:numPr>
              <w:tabs>
                <w:tab w:val="left" w:pos="467"/>
                <w:tab w:val="left" w:pos="468"/>
              </w:tabs>
              <w:spacing w:before="2" w:line="183" w:lineRule="exact"/>
              <w:ind w:hanging="360"/>
              <w:rPr>
                <w:sz w:val="16"/>
              </w:rPr>
            </w:pPr>
            <w:r>
              <w:rPr>
                <w:sz w:val="16"/>
              </w:rPr>
              <w:t xml:space="preserve">This work has not been submitted for any other course/subject (see </w:t>
            </w:r>
            <w:r>
              <w:rPr>
                <w:i/>
                <w:sz w:val="16"/>
              </w:rPr>
              <w:t>Learning, Teaching and Assessment Policy</w:t>
            </w:r>
            <w:r>
              <w:rPr>
                <w:i/>
                <w:spacing w:val="-14"/>
                <w:sz w:val="16"/>
              </w:rPr>
              <w:t xml:space="preserve"> </w:t>
            </w:r>
            <w:r>
              <w:rPr>
                <w:i/>
                <w:sz w:val="16"/>
              </w:rPr>
              <w:t>5.9</w:t>
            </w:r>
            <w:r>
              <w:rPr>
                <w:sz w:val="16"/>
              </w:rPr>
              <w:t>).</w:t>
            </w:r>
          </w:p>
          <w:p w:rsidR="00C109BD" w:rsidRDefault="00C109BD" w:rsidP="00C109BD">
            <w:pPr>
              <w:pStyle w:val="TableParagraph"/>
              <w:numPr>
                <w:ilvl w:val="0"/>
                <w:numId w:val="1"/>
              </w:numPr>
              <w:tabs>
                <w:tab w:val="left" w:pos="467"/>
                <w:tab w:val="left" w:pos="468"/>
              </w:tabs>
              <w:spacing w:line="183" w:lineRule="exact"/>
              <w:ind w:hanging="360"/>
              <w:rPr>
                <w:sz w:val="16"/>
              </w:rPr>
            </w:pPr>
            <w:r>
              <w:rPr>
                <w:sz w:val="16"/>
              </w:rPr>
              <w:t xml:space="preserve">This assignment has not been written </w:t>
            </w:r>
            <w:r>
              <w:rPr>
                <w:sz w:val="16"/>
                <w:u w:val="single"/>
              </w:rPr>
              <w:t>for</w:t>
            </w:r>
            <w:r>
              <w:rPr>
                <w:spacing w:val="3"/>
                <w:sz w:val="16"/>
              </w:rPr>
              <w:t xml:space="preserve"> </w:t>
            </w:r>
            <w:r>
              <w:rPr>
                <w:spacing w:val="-2"/>
                <w:sz w:val="16"/>
              </w:rPr>
              <w:t>us.</w:t>
            </w:r>
          </w:p>
          <w:p w:rsidR="00C109BD" w:rsidRDefault="00C109BD" w:rsidP="00C109BD">
            <w:pPr>
              <w:pStyle w:val="TableParagraph"/>
              <w:numPr>
                <w:ilvl w:val="0"/>
                <w:numId w:val="1"/>
              </w:numPr>
              <w:tabs>
                <w:tab w:val="left" w:pos="467"/>
                <w:tab w:val="left" w:pos="468"/>
              </w:tabs>
              <w:ind w:hanging="360"/>
              <w:rPr>
                <w:sz w:val="16"/>
              </w:rPr>
            </w:pPr>
            <w:r>
              <w:rPr>
                <w:sz w:val="16"/>
              </w:rPr>
              <w:t>We hold a copy of this assignment and can produce a copy if</w:t>
            </w:r>
            <w:r>
              <w:rPr>
                <w:spacing w:val="-13"/>
                <w:sz w:val="16"/>
              </w:rPr>
              <w:t xml:space="preserve"> </w:t>
            </w:r>
            <w:r>
              <w:rPr>
                <w:sz w:val="16"/>
              </w:rPr>
              <w:t>requested.</w:t>
            </w:r>
          </w:p>
          <w:p w:rsidR="00C109BD" w:rsidRDefault="00C109BD" w:rsidP="00C109BD">
            <w:pPr>
              <w:pStyle w:val="TableParagraph"/>
              <w:numPr>
                <w:ilvl w:val="0"/>
                <w:numId w:val="1"/>
              </w:numPr>
              <w:tabs>
                <w:tab w:val="left" w:pos="467"/>
                <w:tab w:val="left" w:pos="468"/>
              </w:tabs>
              <w:spacing w:before="1" w:line="183" w:lineRule="exact"/>
              <w:ind w:hanging="360"/>
              <w:rPr>
                <w:sz w:val="16"/>
              </w:rPr>
            </w:pPr>
            <w:r>
              <w:rPr>
                <w:sz w:val="16"/>
              </w:rPr>
              <w:t>This work may be used for the purposes of moderation and identifying</w:t>
            </w:r>
            <w:r>
              <w:rPr>
                <w:spacing w:val="-9"/>
                <w:sz w:val="16"/>
              </w:rPr>
              <w:t xml:space="preserve"> </w:t>
            </w:r>
            <w:r>
              <w:rPr>
                <w:sz w:val="16"/>
              </w:rPr>
              <w:t>plagiarism.</w:t>
            </w:r>
          </w:p>
          <w:p w:rsidR="00C109BD" w:rsidRDefault="00C109BD" w:rsidP="00C109BD">
            <w:pPr>
              <w:pStyle w:val="TableParagraph"/>
              <w:numPr>
                <w:ilvl w:val="0"/>
                <w:numId w:val="1"/>
              </w:numPr>
              <w:tabs>
                <w:tab w:val="left" w:pos="467"/>
                <w:tab w:val="left" w:pos="468"/>
              </w:tabs>
              <w:ind w:right="792" w:hanging="360"/>
              <w:rPr>
                <w:sz w:val="16"/>
              </w:rPr>
            </w:pPr>
            <w:r>
              <w:rPr>
                <w:sz w:val="16"/>
              </w:rPr>
              <w:t>We</w:t>
            </w:r>
            <w:r>
              <w:rPr>
                <w:spacing w:val="-4"/>
                <w:sz w:val="16"/>
              </w:rPr>
              <w:t xml:space="preserve"> </w:t>
            </w:r>
            <w:r>
              <w:rPr>
                <w:sz w:val="16"/>
              </w:rPr>
              <w:t>give</w:t>
            </w:r>
            <w:r>
              <w:rPr>
                <w:spacing w:val="-1"/>
                <w:sz w:val="16"/>
              </w:rPr>
              <w:t xml:space="preserve"> </w:t>
            </w:r>
            <w:r>
              <w:rPr>
                <w:sz w:val="16"/>
              </w:rPr>
              <w:t>permission</w:t>
            </w:r>
            <w:r>
              <w:rPr>
                <w:spacing w:val="-3"/>
                <w:sz w:val="16"/>
              </w:rPr>
              <w:t xml:space="preserve"> </w:t>
            </w:r>
            <w:r>
              <w:rPr>
                <w:sz w:val="16"/>
              </w:rPr>
              <w:t>for</w:t>
            </w:r>
            <w:r>
              <w:rPr>
                <w:spacing w:val="-2"/>
                <w:sz w:val="16"/>
              </w:rPr>
              <w:t xml:space="preserve"> </w:t>
            </w:r>
            <w:r>
              <w:rPr>
                <w:sz w:val="16"/>
              </w:rPr>
              <w:t>a</w:t>
            </w:r>
            <w:r>
              <w:rPr>
                <w:spacing w:val="-3"/>
                <w:sz w:val="16"/>
              </w:rPr>
              <w:t xml:space="preserve"> </w:t>
            </w:r>
            <w:r>
              <w:rPr>
                <w:sz w:val="16"/>
              </w:rPr>
              <w:t>copy</w:t>
            </w:r>
            <w:r>
              <w:rPr>
                <w:spacing w:val="-1"/>
                <w:sz w:val="16"/>
              </w:rPr>
              <w:t xml:space="preserve"> </w:t>
            </w:r>
            <w:r>
              <w:rPr>
                <w:sz w:val="16"/>
              </w:rPr>
              <w:t>of</w:t>
            </w:r>
            <w:r>
              <w:rPr>
                <w:spacing w:val="-3"/>
                <w:sz w:val="16"/>
              </w:rPr>
              <w:t xml:space="preserve"> </w:t>
            </w:r>
            <w:r>
              <w:rPr>
                <w:sz w:val="16"/>
              </w:rPr>
              <w:t>this</w:t>
            </w:r>
            <w:r>
              <w:rPr>
                <w:spacing w:val="-2"/>
                <w:sz w:val="16"/>
              </w:rPr>
              <w:t xml:space="preserve"> </w:t>
            </w:r>
            <w:r>
              <w:rPr>
                <w:sz w:val="16"/>
              </w:rPr>
              <w:t>marked</w:t>
            </w:r>
            <w:r>
              <w:rPr>
                <w:spacing w:val="-1"/>
                <w:sz w:val="16"/>
              </w:rPr>
              <w:t xml:space="preserve"> </w:t>
            </w:r>
            <w:r>
              <w:rPr>
                <w:sz w:val="16"/>
              </w:rPr>
              <w:t>assignment</w:t>
            </w:r>
            <w:r>
              <w:rPr>
                <w:spacing w:val="-2"/>
                <w:sz w:val="16"/>
              </w:rPr>
              <w:t xml:space="preserve"> </w:t>
            </w:r>
            <w:r>
              <w:rPr>
                <w:sz w:val="16"/>
              </w:rPr>
              <w:t>to</w:t>
            </w:r>
            <w:r>
              <w:rPr>
                <w:spacing w:val="-4"/>
                <w:sz w:val="16"/>
              </w:rPr>
              <w:t xml:space="preserve"> </w:t>
            </w:r>
            <w:r>
              <w:rPr>
                <w:sz w:val="16"/>
              </w:rPr>
              <w:t>be</w:t>
            </w:r>
            <w:r>
              <w:rPr>
                <w:spacing w:val="-1"/>
                <w:sz w:val="16"/>
              </w:rPr>
              <w:t xml:space="preserve"> </w:t>
            </w:r>
            <w:r>
              <w:rPr>
                <w:sz w:val="16"/>
              </w:rPr>
              <w:t>retained</w:t>
            </w:r>
            <w:r>
              <w:rPr>
                <w:spacing w:val="-1"/>
                <w:sz w:val="16"/>
              </w:rPr>
              <w:t xml:space="preserve"> </w:t>
            </w:r>
            <w:r>
              <w:rPr>
                <w:sz w:val="16"/>
              </w:rPr>
              <w:t>by</w:t>
            </w:r>
            <w:r>
              <w:rPr>
                <w:spacing w:val="-3"/>
                <w:sz w:val="16"/>
              </w:rPr>
              <w:t xml:space="preserve"> </w:t>
            </w:r>
            <w:r>
              <w:rPr>
                <w:sz w:val="16"/>
              </w:rPr>
              <w:t>the</w:t>
            </w:r>
            <w:r>
              <w:rPr>
                <w:spacing w:val="-1"/>
                <w:sz w:val="16"/>
              </w:rPr>
              <w:t xml:space="preserve"> </w:t>
            </w:r>
            <w:r>
              <w:rPr>
                <w:sz w:val="16"/>
              </w:rPr>
              <w:t>College</w:t>
            </w:r>
            <w:r>
              <w:rPr>
                <w:spacing w:val="-3"/>
                <w:sz w:val="16"/>
              </w:rPr>
              <w:t xml:space="preserve"> </w:t>
            </w:r>
            <w:r>
              <w:rPr>
                <w:sz w:val="16"/>
              </w:rPr>
              <w:t>for</w:t>
            </w:r>
            <w:r>
              <w:rPr>
                <w:spacing w:val="-2"/>
                <w:sz w:val="16"/>
              </w:rPr>
              <w:t xml:space="preserve"> </w:t>
            </w:r>
            <w:r>
              <w:rPr>
                <w:sz w:val="16"/>
              </w:rPr>
              <w:t>benchmarking</w:t>
            </w:r>
            <w:r>
              <w:rPr>
                <w:spacing w:val="-1"/>
                <w:sz w:val="16"/>
              </w:rPr>
              <w:t xml:space="preserve"> </w:t>
            </w:r>
            <w:r>
              <w:rPr>
                <w:sz w:val="16"/>
              </w:rPr>
              <w:t>and</w:t>
            </w:r>
            <w:r>
              <w:rPr>
                <w:spacing w:val="-1"/>
                <w:sz w:val="16"/>
              </w:rPr>
              <w:t xml:space="preserve"> </w:t>
            </w:r>
            <w:r>
              <w:rPr>
                <w:sz w:val="16"/>
              </w:rPr>
              <w:t>course</w:t>
            </w:r>
            <w:r>
              <w:rPr>
                <w:spacing w:val="-2"/>
                <w:sz w:val="16"/>
              </w:rPr>
              <w:t xml:space="preserve"> </w:t>
            </w:r>
            <w:r>
              <w:rPr>
                <w:sz w:val="16"/>
              </w:rPr>
              <w:t>review</w:t>
            </w:r>
            <w:r>
              <w:rPr>
                <w:spacing w:val="-4"/>
                <w:sz w:val="16"/>
              </w:rPr>
              <w:t xml:space="preserve"> </w:t>
            </w:r>
            <w:r>
              <w:rPr>
                <w:sz w:val="16"/>
              </w:rPr>
              <w:t>and accreditation</w:t>
            </w:r>
            <w:r>
              <w:rPr>
                <w:spacing w:val="-1"/>
                <w:sz w:val="16"/>
              </w:rPr>
              <w:t xml:space="preserve"> </w:t>
            </w:r>
            <w:r>
              <w:rPr>
                <w:sz w:val="16"/>
              </w:rPr>
              <w:t>purposes.</w:t>
            </w:r>
          </w:p>
          <w:p w:rsidR="00C109BD" w:rsidRDefault="00216B3B" w:rsidP="00C109BD">
            <w:pPr>
              <w:pStyle w:val="TableParagraph"/>
              <w:spacing w:before="140"/>
              <w:ind w:left="674" w:right="668"/>
              <w:jc w:val="both"/>
              <w:rPr>
                <w:sz w:val="14"/>
              </w:rPr>
            </w:pPr>
            <w:hyperlink r:id="rId9">
              <w:r w:rsidR="00C109BD">
                <w:rPr>
                  <w:color w:val="0000FF"/>
                  <w:sz w:val="14"/>
                  <w:u w:val="single" w:color="0000FF"/>
                </w:rPr>
                <w:t>Learning, Teaching and Assessment Policy</w:t>
              </w:r>
              <w:r w:rsidR="00C109BD">
                <w:rPr>
                  <w:color w:val="0000FF"/>
                  <w:sz w:val="14"/>
                </w:rPr>
                <w:t xml:space="preserve"> </w:t>
              </w:r>
            </w:hyperlink>
            <w:r w:rsidR="00C109BD">
              <w:rPr>
                <w:sz w:val="14"/>
              </w:rPr>
              <w:t xml:space="preserve">5.1. A student who submits work containing plagiarised material for assessment will be subject to the provisions of the </w:t>
            </w:r>
            <w:hyperlink r:id="rId10">
              <w:r w:rsidR="00C109BD">
                <w:rPr>
                  <w:color w:val="0000FF"/>
                  <w:sz w:val="14"/>
                  <w:u w:val="single" w:color="0000FF"/>
                </w:rPr>
                <w:t>Student Academic Misconduct Requirements.</w:t>
              </w:r>
            </w:hyperlink>
          </w:p>
          <w:p w:rsidR="00C109BD" w:rsidRDefault="00C109BD" w:rsidP="00C109BD">
            <w:pPr>
              <w:pStyle w:val="TableParagraph"/>
              <w:spacing w:before="8"/>
              <w:rPr>
                <w:b/>
                <w:sz w:val="13"/>
              </w:rPr>
            </w:pPr>
          </w:p>
          <w:p w:rsidR="00C109BD" w:rsidRDefault="00C109BD" w:rsidP="00C109BD">
            <w:pPr>
              <w:pStyle w:val="TableParagraph"/>
              <w:ind w:left="674"/>
              <w:rPr>
                <w:b/>
                <w:sz w:val="14"/>
              </w:rPr>
            </w:pPr>
            <w:r>
              <w:rPr>
                <w:b/>
                <w:sz w:val="14"/>
              </w:rPr>
              <w:t>Note definition of plagiarism and self plagiarism in Learning, Teaching and Assessment Policy:</w:t>
            </w:r>
          </w:p>
          <w:p w:rsidR="00C109BD" w:rsidRDefault="00C109BD" w:rsidP="00C109BD">
            <w:pPr>
              <w:pStyle w:val="TableParagraph"/>
              <w:spacing w:before="123"/>
              <w:ind w:left="674" w:right="664"/>
              <w:jc w:val="both"/>
              <w:rPr>
                <w:sz w:val="14"/>
              </w:rPr>
            </w:pPr>
            <w:r>
              <w:rPr>
                <w:b/>
                <w:sz w:val="14"/>
              </w:rPr>
              <w:t xml:space="preserve">Plagiarism: </w:t>
            </w:r>
            <w:r>
              <w:rPr>
                <w:sz w:val="14"/>
              </w:rPr>
              <w:t>reproduction without acknowledgement of another person’s words, work or expressed thoughts from any source. The definition of words,</w:t>
            </w:r>
            <w:r>
              <w:rPr>
                <w:spacing w:val="-7"/>
                <w:sz w:val="14"/>
              </w:rPr>
              <w:t xml:space="preserve"> </w:t>
            </w:r>
            <w:r>
              <w:rPr>
                <w:sz w:val="14"/>
              </w:rPr>
              <w:t>works</w:t>
            </w:r>
            <w:r>
              <w:rPr>
                <w:spacing w:val="-6"/>
                <w:sz w:val="14"/>
              </w:rPr>
              <w:t xml:space="preserve"> </w:t>
            </w:r>
            <w:r>
              <w:rPr>
                <w:sz w:val="14"/>
              </w:rPr>
              <w:t>and</w:t>
            </w:r>
            <w:r>
              <w:rPr>
                <w:spacing w:val="-9"/>
                <w:sz w:val="14"/>
              </w:rPr>
              <w:t xml:space="preserve"> </w:t>
            </w:r>
            <w:r>
              <w:rPr>
                <w:sz w:val="14"/>
              </w:rPr>
              <w:t>thoughts</w:t>
            </w:r>
            <w:r>
              <w:rPr>
                <w:spacing w:val="-6"/>
                <w:sz w:val="14"/>
              </w:rPr>
              <w:t xml:space="preserve"> </w:t>
            </w:r>
            <w:r>
              <w:rPr>
                <w:sz w:val="14"/>
              </w:rPr>
              <w:t>includes</w:t>
            </w:r>
            <w:r>
              <w:rPr>
                <w:spacing w:val="-9"/>
                <w:sz w:val="14"/>
              </w:rPr>
              <w:t xml:space="preserve"> </w:t>
            </w:r>
            <w:r>
              <w:rPr>
                <w:sz w:val="14"/>
              </w:rPr>
              <w:t>such</w:t>
            </w:r>
            <w:r>
              <w:rPr>
                <w:spacing w:val="-8"/>
                <w:sz w:val="14"/>
              </w:rPr>
              <w:t xml:space="preserve"> </w:t>
            </w:r>
            <w:r>
              <w:rPr>
                <w:sz w:val="14"/>
              </w:rPr>
              <w:t>representations</w:t>
            </w:r>
            <w:r>
              <w:rPr>
                <w:spacing w:val="-6"/>
                <w:sz w:val="14"/>
              </w:rPr>
              <w:t xml:space="preserve"> </w:t>
            </w:r>
            <w:r>
              <w:rPr>
                <w:sz w:val="14"/>
              </w:rPr>
              <w:t>as</w:t>
            </w:r>
            <w:r>
              <w:rPr>
                <w:spacing w:val="-6"/>
                <w:sz w:val="14"/>
              </w:rPr>
              <w:t xml:space="preserve"> </w:t>
            </w:r>
            <w:r>
              <w:rPr>
                <w:sz w:val="14"/>
              </w:rPr>
              <w:t>diagrams,</w:t>
            </w:r>
            <w:r>
              <w:rPr>
                <w:spacing w:val="-7"/>
                <w:sz w:val="14"/>
              </w:rPr>
              <w:t xml:space="preserve"> </w:t>
            </w:r>
            <w:r>
              <w:rPr>
                <w:sz w:val="14"/>
              </w:rPr>
              <w:t>drawings,</w:t>
            </w:r>
            <w:r>
              <w:rPr>
                <w:spacing w:val="-9"/>
                <w:sz w:val="14"/>
              </w:rPr>
              <w:t xml:space="preserve"> </w:t>
            </w:r>
            <w:r>
              <w:rPr>
                <w:sz w:val="14"/>
              </w:rPr>
              <w:t>sketches,</w:t>
            </w:r>
            <w:r>
              <w:rPr>
                <w:spacing w:val="-7"/>
                <w:sz w:val="14"/>
              </w:rPr>
              <w:t xml:space="preserve"> </w:t>
            </w:r>
            <w:r>
              <w:rPr>
                <w:sz w:val="14"/>
              </w:rPr>
              <w:t>pictures,</w:t>
            </w:r>
            <w:r>
              <w:rPr>
                <w:spacing w:val="-7"/>
                <w:sz w:val="14"/>
              </w:rPr>
              <w:t xml:space="preserve"> </w:t>
            </w:r>
            <w:r>
              <w:rPr>
                <w:sz w:val="14"/>
              </w:rPr>
              <w:t>objects,</w:t>
            </w:r>
            <w:r>
              <w:rPr>
                <w:spacing w:val="-7"/>
                <w:sz w:val="14"/>
              </w:rPr>
              <w:t xml:space="preserve"> </w:t>
            </w:r>
            <w:r>
              <w:rPr>
                <w:sz w:val="14"/>
              </w:rPr>
              <w:t>text,</w:t>
            </w:r>
            <w:r>
              <w:rPr>
                <w:spacing w:val="-8"/>
                <w:sz w:val="14"/>
              </w:rPr>
              <w:t xml:space="preserve"> </w:t>
            </w:r>
            <w:r>
              <w:rPr>
                <w:sz w:val="14"/>
              </w:rPr>
              <w:t>lecture</w:t>
            </w:r>
            <w:r>
              <w:rPr>
                <w:spacing w:val="-7"/>
                <w:sz w:val="14"/>
              </w:rPr>
              <w:t xml:space="preserve"> </w:t>
            </w:r>
            <w:r>
              <w:rPr>
                <w:sz w:val="14"/>
              </w:rPr>
              <w:t>hand-outs,</w:t>
            </w:r>
            <w:r>
              <w:rPr>
                <w:spacing w:val="-7"/>
                <w:sz w:val="14"/>
              </w:rPr>
              <w:t xml:space="preserve"> </w:t>
            </w:r>
            <w:r>
              <w:rPr>
                <w:sz w:val="14"/>
              </w:rPr>
              <w:t>artistic</w:t>
            </w:r>
            <w:r>
              <w:rPr>
                <w:spacing w:val="-4"/>
                <w:sz w:val="14"/>
              </w:rPr>
              <w:t xml:space="preserve"> </w:t>
            </w:r>
            <w:r>
              <w:rPr>
                <w:sz w:val="14"/>
              </w:rPr>
              <w:t>works and other such expressions of ideas, but hereafter the term ‘work’ is used to embrace all of these. Plagiarism comprises not only direct copying of aspects</w:t>
            </w:r>
            <w:r>
              <w:rPr>
                <w:spacing w:val="-4"/>
                <w:sz w:val="14"/>
              </w:rPr>
              <w:t xml:space="preserve"> </w:t>
            </w:r>
            <w:r>
              <w:rPr>
                <w:sz w:val="14"/>
              </w:rPr>
              <w:t>of</w:t>
            </w:r>
            <w:r>
              <w:rPr>
                <w:spacing w:val="-4"/>
                <w:sz w:val="14"/>
              </w:rPr>
              <w:t xml:space="preserve"> </w:t>
            </w:r>
            <w:r>
              <w:rPr>
                <w:sz w:val="14"/>
              </w:rPr>
              <w:t>another</w:t>
            </w:r>
            <w:r>
              <w:rPr>
                <w:spacing w:val="-4"/>
                <w:sz w:val="14"/>
              </w:rPr>
              <w:t xml:space="preserve"> </w:t>
            </w:r>
            <w:r>
              <w:rPr>
                <w:sz w:val="14"/>
              </w:rPr>
              <w:t>person’s</w:t>
            </w:r>
            <w:r>
              <w:rPr>
                <w:spacing w:val="-2"/>
                <w:sz w:val="14"/>
              </w:rPr>
              <w:t xml:space="preserve"> </w:t>
            </w:r>
            <w:r>
              <w:rPr>
                <w:sz w:val="14"/>
              </w:rPr>
              <w:t>work</w:t>
            </w:r>
            <w:r>
              <w:rPr>
                <w:spacing w:val="-2"/>
                <w:sz w:val="14"/>
              </w:rPr>
              <w:t xml:space="preserve"> </w:t>
            </w:r>
            <w:r>
              <w:rPr>
                <w:sz w:val="14"/>
              </w:rPr>
              <w:t>but</w:t>
            </w:r>
            <w:r>
              <w:rPr>
                <w:spacing w:val="-2"/>
                <w:sz w:val="14"/>
              </w:rPr>
              <w:t xml:space="preserve"> </w:t>
            </w:r>
            <w:r>
              <w:rPr>
                <w:sz w:val="14"/>
              </w:rPr>
              <w:t>also</w:t>
            </w:r>
            <w:r>
              <w:rPr>
                <w:spacing w:val="-4"/>
                <w:sz w:val="14"/>
              </w:rPr>
              <w:t xml:space="preserve"> </w:t>
            </w:r>
            <w:r>
              <w:rPr>
                <w:sz w:val="14"/>
              </w:rPr>
              <w:t>the</w:t>
            </w:r>
            <w:r>
              <w:rPr>
                <w:spacing w:val="-5"/>
                <w:sz w:val="14"/>
              </w:rPr>
              <w:t xml:space="preserve"> </w:t>
            </w:r>
            <w:r>
              <w:rPr>
                <w:sz w:val="14"/>
              </w:rPr>
              <w:t>reproduction,</w:t>
            </w:r>
            <w:r>
              <w:rPr>
                <w:spacing w:val="-4"/>
                <w:sz w:val="14"/>
              </w:rPr>
              <w:t xml:space="preserve"> </w:t>
            </w:r>
            <w:r>
              <w:rPr>
                <w:sz w:val="14"/>
              </w:rPr>
              <w:t>even</w:t>
            </w:r>
            <w:r>
              <w:rPr>
                <w:spacing w:val="-4"/>
                <w:sz w:val="14"/>
              </w:rPr>
              <w:t xml:space="preserve"> </w:t>
            </w:r>
            <w:r>
              <w:rPr>
                <w:sz w:val="14"/>
              </w:rPr>
              <w:t>if</w:t>
            </w:r>
            <w:r>
              <w:rPr>
                <w:spacing w:val="-4"/>
                <w:sz w:val="14"/>
              </w:rPr>
              <w:t xml:space="preserve"> </w:t>
            </w:r>
            <w:r>
              <w:rPr>
                <w:sz w:val="14"/>
              </w:rPr>
              <w:t>slightly</w:t>
            </w:r>
            <w:r>
              <w:rPr>
                <w:spacing w:val="-5"/>
                <w:sz w:val="14"/>
              </w:rPr>
              <w:t xml:space="preserve"> </w:t>
            </w:r>
            <w:r>
              <w:rPr>
                <w:sz w:val="14"/>
              </w:rPr>
              <w:t>rewritten</w:t>
            </w:r>
            <w:r>
              <w:rPr>
                <w:spacing w:val="-5"/>
                <w:sz w:val="14"/>
              </w:rPr>
              <w:t xml:space="preserve"> </w:t>
            </w:r>
            <w:r>
              <w:rPr>
                <w:sz w:val="14"/>
              </w:rPr>
              <w:t>or</w:t>
            </w:r>
            <w:r>
              <w:rPr>
                <w:spacing w:val="-3"/>
                <w:sz w:val="14"/>
              </w:rPr>
              <w:t xml:space="preserve"> </w:t>
            </w:r>
            <w:r>
              <w:rPr>
                <w:sz w:val="14"/>
              </w:rPr>
              <w:t>adapted,</w:t>
            </w:r>
            <w:r>
              <w:rPr>
                <w:spacing w:val="-3"/>
                <w:sz w:val="14"/>
              </w:rPr>
              <w:t xml:space="preserve"> </w:t>
            </w:r>
            <w:r>
              <w:rPr>
                <w:sz w:val="14"/>
              </w:rPr>
              <w:t>of</w:t>
            </w:r>
            <w:r>
              <w:rPr>
                <w:spacing w:val="-4"/>
                <w:sz w:val="14"/>
              </w:rPr>
              <w:t xml:space="preserve"> </w:t>
            </w:r>
            <w:r>
              <w:rPr>
                <w:sz w:val="14"/>
              </w:rPr>
              <w:t>someone</w:t>
            </w:r>
            <w:r>
              <w:rPr>
                <w:spacing w:val="-2"/>
                <w:sz w:val="14"/>
              </w:rPr>
              <w:t xml:space="preserve"> </w:t>
            </w:r>
            <w:r>
              <w:rPr>
                <w:sz w:val="14"/>
              </w:rPr>
              <w:t>else’s</w:t>
            </w:r>
            <w:r>
              <w:rPr>
                <w:spacing w:val="-3"/>
                <w:sz w:val="14"/>
              </w:rPr>
              <w:t xml:space="preserve"> </w:t>
            </w:r>
            <w:r>
              <w:rPr>
                <w:sz w:val="14"/>
              </w:rPr>
              <w:t>ideas.</w:t>
            </w:r>
            <w:r>
              <w:rPr>
                <w:spacing w:val="-2"/>
                <w:sz w:val="14"/>
              </w:rPr>
              <w:t xml:space="preserve"> </w:t>
            </w:r>
            <w:r>
              <w:rPr>
                <w:sz w:val="14"/>
              </w:rPr>
              <w:t>In</w:t>
            </w:r>
            <w:r>
              <w:rPr>
                <w:spacing w:val="-2"/>
                <w:sz w:val="14"/>
              </w:rPr>
              <w:t xml:space="preserve"> </w:t>
            </w:r>
            <w:r>
              <w:rPr>
                <w:sz w:val="14"/>
              </w:rPr>
              <w:t>both</w:t>
            </w:r>
            <w:r>
              <w:rPr>
                <w:spacing w:val="-4"/>
                <w:sz w:val="14"/>
              </w:rPr>
              <w:t xml:space="preserve"> </w:t>
            </w:r>
            <w:r>
              <w:rPr>
                <w:sz w:val="14"/>
              </w:rPr>
              <w:t>cases,</w:t>
            </w:r>
            <w:r>
              <w:rPr>
                <w:spacing w:val="-4"/>
                <w:sz w:val="14"/>
              </w:rPr>
              <w:t xml:space="preserve"> </w:t>
            </w:r>
            <w:r>
              <w:rPr>
                <w:sz w:val="14"/>
              </w:rPr>
              <w:t>someone else’s</w:t>
            </w:r>
            <w:r>
              <w:rPr>
                <w:spacing w:val="-6"/>
                <w:sz w:val="14"/>
              </w:rPr>
              <w:t xml:space="preserve"> </w:t>
            </w:r>
            <w:r>
              <w:rPr>
                <w:sz w:val="14"/>
              </w:rPr>
              <w:t>work</w:t>
            </w:r>
            <w:r>
              <w:rPr>
                <w:spacing w:val="-8"/>
                <w:sz w:val="14"/>
              </w:rPr>
              <w:t xml:space="preserve"> </w:t>
            </w:r>
            <w:r>
              <w:rPr>
                <w:sz w:val="14"/>
              </w:rPr>
              <w:t>is</w:t>
            </w:r>
            <w:r>
              <w:rPr>
                <w:spacing w:val="-8"/>
                <w:sz w:val="14"/>
              </w:rPr>
              <w:t xml:space="preserve"> </w:t>
            </w:r>
            <w:r>
              <w:rPr>
                <w:sz w:val="14"/>
              </w:rPr>
              <w:t>presented</w:t>
            </w:r>
            <w:r>
              <w:rPr>
                <w:spacing w:val="-8"/>
                <w:sz w:val="14"/>
              </w:rPr>
              <w:t xml:space="preserve"> </w:t>
            </w:r>
            <w:r>
              <w:rPr>
                <w:sz w:val="14"/>
              </w:rPr>
              <w:t>as</w:t>
            </w:r>
            <w:r>
              <w:rPr>
                <w:spacing w:val="-8"/>
                <w:sz w:val="14"/>
              </w:rPr>
              <w:t xml:space="preserve"> </w:t>
            </w:r>
            <w:r>
              <w:rPr>
                <w:sz w:val="14"/>
              </w:rPr>
              <w:t>the</w:t>
            </w:r>
            <w:r>
              <w:rPr>
                <w:spacing w:val="-8"/>
                <w:sz w:val="14"/>
              </w:rPr>
              <w:t xml:space="preserve"> </w:t>
            </w:r>
            <w:r>
              <w:rPr>
                <w:sz w:val="14"/>
              </w:rPr>
              <w:t>student’s</w:t>
            </w:r>
            <w:r>
              <w:rPr>
                <w:spacing w:val="-10"/>
                <w:sz w:val="14"/>
              </w:rPr>
              <w:t xml:space="preserve"> </w:t>
            </w:r>
            <w:r>
              <w:rPr>
                <w:sz w:val="14"/>
              </w:rPr>
              <w:t>own.</w:t>
            </w:r>
            <w:r>
              <w:rPr>
                <w:spacing w:val="-8"/>
                <w:sz w:val="14"/>
              </w:rPr>
              <w:t xml:space="preserve"> </w:t>
            </w:r>
            <w:r>
              <w:rPr>
                <w:sz w:val="14"/>
              </w:rPr>
              <w:t>Under</w:t>
            </w:r>
            <w:r>
              <w:rPr>
                <w:spacing w:val="-9"/>
                <w:sz w:val="14"/>
              </w:rPr>
              <w:t xml:space="preserve"> </w:t>
            </w:r>
            <w:r>
              <w:rPr>
                <w:sz w:val="14"/>
              </w:rPr>
              <w:t>the</w:t>
            </w:r>
            <w:r>
              <w:rPr>
                <w:spacing w:val="-9"/>
                <w:sz w:val="14"/>
              </w:rPr>
              <w:t xml:space="preserve"> </w:t>
            </w:r>
            <w:r>
              <w:rPr>
                <w:sz w:val="14"/>
              </w:rPr>
              <w:t>Australian</w:t>
            </w:r>
            <w:r>
              <w:rPr>
                <w:spacing w:val="-8"/>
                <w:sz w:val="14"/>
              </w:rPr>
              <w:t xml:space="preserve"> </w:t>
            </w:r>
            <w:r>
              <w:rPr>
                <w:i/>
                <w:sz w:val="14"/>
              </w:rPr>
              <w:t>Copyright</w:t>
            </w:r>
            <w:r>
              <w:rPr>
                <w:i/>
                <w:spacing w:val="-8"/>
                <w:sz w:val="14"/>
              </w:rPr>
              <w:t xml:space="preserve"> </w:t>
            </w:r>
            <w:r>
              <w:rPr>
                <w:i/>
                <w:sz w:val="14"/>
              </w:rPr>
              <w:t>Act</w:t>
            </w:r>
            <w:r>
              <w:rPr>
                <w:i/>
                <w:spacing w:val="-11"/>
                <w:sz w:val="14"/>
              </w:rPr>
              <w:t xml:space="preserve"> </w:t>
            </w:r>
            <w:r>
              <w:rPr>
                <w:i/>
                <w:sz w:val="14"/>
              </w:rPr>
              <w:t>1968</w:t>
            </w:r>
            <w:r>
              <w:rPr>
                <w:i/>
                <w:spacing w:val="-9"/>
                <w:sz w:val="14"/>
              </w:rPr>
              <w:t xml:space="preserve"> </w:t>
            </w:r>
            <w:r>
              <w:rPr>
                <w:sz w:val="14"/>
              </w:rPr>
              <w:t>a</w:t>
            </w:r>
            <w:r>
              <w:rPr>
                <w:spacing w:val="-8"/>
                <w:sz w:val="14"/>
              </w:rPr>
              <w:t xml:space="preserve"> </w:t>
            </w:r>
            <w:r>
              <w:rPr>
                <w:sz w:val="14"/>
              </w:rPr>
              <w:t>copyright</w:t>
            </w:r>
            <w:r>
              <w:rPr>
                <w:spacing w:val="-8"/>
                <w:sz w:val="14"/>
              </w:rPr>
              <w:t xml:space="preserve"> </w:t>
            </w:r>
            <w:r>
              <w:rPr>
                <w:sz w:val="14"/>
              </w:rPr>
              <w:t>owner</w:t>
            </w:r>
            <w:r>
              <w:rPr>
                <w:spacing w:val="-9"/>
                <w:sz w:val="14"/>
              </w:rPr>
              <w:t xml:space="preserve"> </w:t>
            </w:r>
            <w:r>
              <w:rPr>
                <w:sz w:val="14"/>
              </w:rPr>
              <w:t>can</w:t>
            </w:r>
            <w:r>
              <w:rPr>
                <w:spacing w:val="-8"/>
                <w:sz w:val="14"/>
              </w:rPr>
              <w:t xml:space="preserve"> </w:t>
            </w:r>
            <w:r>
              <w:rPr>
                <w:sz w:val="14"/>
              </w:rPr>
              <w:t>take</w:t>
            </w:r>
            <w:r>
              <w:rPr>
                <w:spacing w:val="-11"/>
                <w:sz w:val="14"/>
              </w:rPr>
              <w:t xml:space="preserve"> </w:t>
            </w:r>
            <w:r>
              <w:rPr>
                <w:sz w:val="14"/>
              </w:rPr>
              <w:t>legal</w:t>
            </w:r>
            <w:r>
              <w:rPr>
                <w:spacing w:val="-10"/>
                <w:sz w:val="14"/>
              </w:rPr>
              <w:t xml:space="preserve"> </w:t>
            </w:r>
            <w:r>
              <w:rPr>
                <w:sz w:val="14"/>
              </w:rPr>
              <w:t>action</w:t>
            </w:r>
            <w:r>
              <w:rPr>
                <w:spacing w:val="-8"/>
                <w:sz w:val="14"/>
              </w:rPr>
              <w:t xml:space="preserve"> </w:t>
            </w:r>
            <w:r>
              <w:rPr>
                <w:sz w:val="14"/>
              </w:rPr>
              <w:t>in</w:t>
            </w:r>
            <w:r>
              <w:rPr>
                <w:spacing w:val="-8"/>
                <w:sz w:val="14"/>
              </w:rPr>
              <w:t xml:space="preserve"> </w:t>
            </w:r>
            <w:r>
              <w:rPr>
                <w:sz w:val="14"/>
              </w:rPr>
              <w:t>the</w:t>
            </w:r>
            <w:r>
              <w:rPr>
                <w:spacing w:val="-8"/>
                <w:sz w:val="14"/>
              </w:rPr>
              <w:t xml:space="preserve"> </w:t>
            </w:r>
            <w:r>
              <w:rPr>
                <w:sz w:val="14"/>
              </w:rPr>
              <w:t>courts</w:t>
            </w:r>
            <w:r>
              <w:rPr>
                <w:spacing w:val="-9"/>
                <w:sz w:val="14"/>
              </w:rPr>
              <w:t xml:space="preserve"> </w:t>
            </w:r>
            <w:r>
              <w:rPr>
                <w:sz w:val="14"/>
              </w:rPr>
              <w:t>against a party who has infringed their</w:t>
            </w:r>
            <w:r>
              <w:rPr>
                <w:spacing w:val="-11"/>
                <w:sz w:val="14"/>
              </w:rPr>
              <w:t xml:space="preserve"> </w:t>
            </w:r>
            <w:r>
              <w:rPr>
                <w:sz w:val="14"/>
              </w:rPr>
              <w:t>copyright.</w:t>
            </w:r>
          </w:p>
          <w:p w:rsidR="00C109BD" w:rsidRDefault="00C109BD" w:rsidP="00C109BD">
            <w:pPr>
              <w:pStyle w:val="TableParagraph"/>
              <w:spacing w:before="58"/>
              <w:ind w:left="674"/>
              <w:jc w:val="both"/>
              <w:rPr>
                <w:sz w:val="14"/>
              </w:rPr>
            </w:pPr>
            <w:r>
              <w:rPr>
                <w:b/>
                <w:sz w:val="14"/>
              </w:rPr>
              <w:t xml:space="preserve">Self Plagiarism: </w:t>
            </w:r>
            <w:r>
              <w:rPr>
                <w:sz w:val="14"/>
              </w:rPr>
              <w:t>the use of one’s own previously assessed material being resubmitted without acknowledgement or citing of the original.</w:t>
            </w:r>
          </w:p>
        </w:tc>
      </w:tr>
      <w:tr w:rsidR="00C109BD">
        <w:trPr>
          <w:trHeight w:val="1516"/>
        </w:trPr>
        <w:tc>
          <w:tcPr>
            <w:tcW w:w="10351" w:type="dxa"/>
            <w:gridSpan w:val="10"/>
          </w:tcPr>
          <w:p w:rsidR="00C109BD" w:rsidRPr="00A617A6" w:rsidRDefault="00C109BD" w:rsidP="00C109BD">
            <w:pPr>
              <w:pStyle w:val="TableParagraph"/>
              <w:spacing w:before="114"/>
              <w:ind w:left="107"/>
              <w:rPr>
                <w:rFonts w:ascii="Times New Roman" w:hAnsi="Times New Roman" w:cs="Times New Roman"/>
                <w:b/>
              </w:rPr>
            </w:pPr>
            <w:r w:rsidRPr="00A617A6">
              <w:rPr>
                <w:rFonts w:ascii="Times New Roman" w:hAnsi="Times New Roman" w:cs="Times New Roman"/>
                <w:b/>
                <w:u w:val="single"/>
              </w:rPr>
              <w:t>Student signature(s)</w:t>
            </w:r>
          </w:p>
          <w:p w:rsidR="00C109BD" w:rsidRPr="003067A5" w:rsidRDefault="00C109BD" w:rsidP="00A617A6">
            <w:pPr>
              <w:pStyle w:val="TableParagraph"/>
              <w:tabs>
                <w:tab w:val="left" w:pos="219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 xml:space="preserve">Tran Le Binh    </w:t>
            </w:r>
            <w:r w:rsidR="00A617A6" w:rsidRPr="003067A5">
              <w:rPr>
                <w:rFonts w:ascii="Times New Roman" w:hAnsi="Times New Roman" w:cs="Times New Roman"/>
                <w:sz w:val="24"/>
                <w:szCs w:val="24"/>
              </w:rPr>
              <w:tab/>
            </w:r>
            <w:r w:rsidR="0053119D" w:rsidRPr="003067A5">
              <w:rPr>
                <w:rFonts w:ascii="Times New Roman" w:hAnsi="Times New Roman" w:cs="Times New Roman"/>
                <w:sz w:val="24"/>
                <w:szCs w:val="24"/>
              </w:rPr>
              <w:tab/>
            </w:r>
            <w:r w:rsidRPr="003067A5">
              <w:rPr>
                <w:rFonts w:ascii="Times New Roman" w:hAnsi="Times New Roman" w:cs="Times New Roman"/>
                <w:sz w:val="24"/>
                <w:szCs w:val="24"/>
              </w:rPr>
              <w:t xml:space="preserve">Submission date </w:t>
            </w:r>
            <w:r w:rsidR="007F6DFF" w:rsidRPr="003067A5">
              <w:rPr>
                <w:rFonts w:ascii="Times New Roman" w:hAnsi="Times New Roman" w:cs="Times New Roman"/>
                <w:sz w:val="24"/>
                <w:szCs w:val="24"/>
              </w:rPr>
              <w:t>7/1/2019</w:t>
            </w:r>
          </w:p>
          <w:p w:rsidR="00C109BD" w:rsidRPr="003067A5" w:rsidRDefault="0053119D" w:rsidP="00A617A6">
            <w:pPr>
              <w:pStyle w:val="TableParagraph"/>
              <w:tabs>
                <w:tab w:val="left" w:pos="219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Ruby Margaret</w:t>
            </w:r>
            <w:r w:rsidR="00A617A6" w:rsidRPr="003067A5">
              <w:rPr>
                <w:rFonts w:ascii="Times New Roman" w:hAnsi="Times New Roman" w:cs="Times New Roman"/>
                <w:sz w:val="24"/>
                <w:szCs w:val="24"/>
              </w:rPr>
              <w:tab/>
            </w:r>
            <w:r w:rsidRPr="003067A5">
              <w:rPr>
                <w:rFonts w:ascii="Times New Roman" w:hAnsi="Times New Roman" w:cs="Times New Roman"/>
                <w:sz w:val="24"/>
                <w:szCs w:val="24"/>
              </w:rPr>
              <w:tab/>
              <w:t xml:space="preserve">Submission date </w:t>
            </w:r>
            <w:r w:rsidR="007F6DFF" w:rsidRPr="003067A5">
              <w:rPr>
                <w:rFonts w:ascii="Times New Roman" w:hAnsi="Times New Roman" w:cs="Times New Roman"/>
                <w:sz w:val="24"/>
                <w:szCs w:val="24"/>
              </w:rPr>
              <w:t>7/1/2019</w:t>
            </w:r>
          </w:p>
          <w:p w:rsidR="00C109BD" w:rsidRPr="003067A5" w:rsidRDefault="0053119D" w:rsidP="00A617A6">
            <w:pPr>
              <w:pStyle w:val="TableParagraph"/>
              <w:tabs>
                <w:tab w:val="left" w:pos="221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Xiang Jialiang</w:t>
            </w:r>
            <w:r w:rsidR="00A617A6" w:rsidRPr="003067A5">
              <w:rPr>
                <w:rFonts w:ascii="Times New Roman" w:hAnsi="Times New Roman" w:cs="Times New Roman"/>
                <w:sz w:val="24"/>
                <w:szCs w:val="24"/>
              </w:rPr>
              <w:tab/>
            </w:r>
            <w:r w:rsidRPr="003067A5">
              <w:rPr>
                <w:rFonts w:ascii="Times New Roman" w:hAnsi="Times New Roman" w:cs="Times New Roman"/>
                <w:sz w:val="24"/>
                <w:szCs w:val="24"/>
              </w:rPr>
              <w:tab/>
              <w:t xml:space="preserve">Submission date </w:t>
            </w:r>
            <w:r w:rsidR="007F6DFF" w:rsidRPr="003067A5">
              <w:rPr>
                <w:rFonts w:ascii="Times New Roman" w:hAnsi="Times New Roman" w:cs="Times New Roman"/>
                <w:sz w:val="24"/>
                <w:szCs w:val="24"/>
              </w:rPr>
              <w:t>7/1/2019</w:t>
            </w:r>
          </w:p>
          <w:p w:rsidR="00C109BD" w:rsidRPr="003067A5" w:rsidRDefault="00C109BD" w:rsidP="00A617A6">
            <w:pPr>
              <w:pStyle w:val="TableParagraph"/>
              <w:tabs>
                <w:tab w:val="left" w:pos="216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Liu Yuwei</w:t>
            </w:r>
            <w:r w:rsidR="00A617A6" w:rsidRPr="003067A5">
              <w:rPr>
                <w:rFonts w:ascii="Times New Roman" w:hAnsi="Times New Roman" w:cs="Times New Roman"/>
                <w:sz w:val="24"/>
                <w:szCs w:val="24"/>
              </w:rPr>
              <w:tab/>
            </w:r>
            <w:r w:rsidR="0053119D" w:rsidRPr="003067A5">
              <w:rPr>
                <w:rFonts w:ascii="Times New Roman" w:hAnsi="Times New Roman" w:cs="Times New Roman"/>
                <w:sz w:val="24"/>
                <w:szCs w:val="24"/>
              </w:rPr>
              <w:tab/>
              <w:t xml:space="preserve">Submission date </w:t>
            </w:r>
            <w:r w:rsidR="007F6DFF" w:rsidRPr="003067A5">
              <w:rPr>
                <w:rFonts w:ascii="Times New Roman" w:hAnsi="Times New Roman" w:cs="Times New Roman"/>
                <w:sz w:val="24"/>
                <w:szCs w:val="24"/>
              </w:rPr>
              <w:t>7/1/2019</w:t>
            </w:r>
          </w:p>
          <w:p w:rsidR="00A617A6" w:rsidRPr="00D61F33" w:rsidRDefault="0053119D" w:rsidP="00D61F33">
            <w:pPr>
              <w:pStyle w:val="TableParagraph"/>
              <w:tabs>
                <w:tab w:val="left" w:pos="2160"/>
                <w:tab w:val="left" w:pos="5774"/>
              </w:tabs>
              <w:spacing w:before="124"/>
              <w:ind w:left="107"/>
              <w:rPr>
                <w:rFonts w:ascii="Times New Roman" w:hAnsi="Times New Roman" w:cs="Times New Roman"/>
                <w:sz w:val="24"/>
                <w:szCs w:val="24"/>
              </w:rPr>
            </w:pPr>
            <w:r w:rsidRPr="003067A5">
              <w:rPr>
                <w:rFonts w:ascii="Times New Roman" w:hAnsi="Times New Roman" w:cs="Times New Roman"/>
                <w:sz w:val="24"/>
                <w:szCs w:val="24"/>
              </w:rPr>
              <w:t>Chiedza Amanda Kunaka</w:t>
            </w:r>
            <w:r w:rsidRPr="003067A5">
              <w:rPr>
                <w:rFonts w:ascii="Times New Roman" w:hAnsi="Times New Roman" w:cs="Times New Roman"/>
                <w:sz w:val="24"/>
                <w:szCs w:val="24"/>
              </w:rPr>
              <w:tab/>
              <w:t xml:space="preserve">Submission date </w:t>
            </w:r>
            <w:r w:rsidR="00D61F33" w:rsidRPr="003067A5">
              <w:rPr>
                <w:rFonts w:ascii="Times New Roman" w:hAnsi="Times New Roman" w:cs="Times New Roman"/>
                <w:sz w:val="24"/>
                <w:szCs w:val="24"/>
              </w:rPr>
              <w:t>7/1/2019</w:t>
            </w:r>
          </w:p>
        </w:tc>
      </w:tr>
    </w:tbl>
    <w:p w:rsidR="00964E00" w:rsidRDefault="00964E00" w:rsidP="0067010A">
      <w:pPr>
        <w:pStyle w:val="NoSpacing"/>
        <w:rPr>
          <w:b/>
          <w:color w:val="FF0000"/>
        </w:rPr>
      </w:pPr>
    </w:p>
    <w:p w:rsidR="00A36530" w:rsidRDefault="00736FCE" w:rsidP="00736FCE">
      <w:pPr>
        <w:pStyle w:val="NoSpacing"/>
        <w:jc w:val="center"/>
        <w:rPr>
          <w:b/>
          <w:color w:val="FF0000"/>
        </w:rPr>
      </w:pPr>
      <w:r w:rsidRPr="00724487">
        <w:rPr>
          <w:rFonts w:asciiTheme="minorEastAsia" w:hAnsiTheme="minorEastAsia" w:cstheme="minorEastAsia" w:hint="eastAsia"/>
          <w:noProof/>
          <w:color w:val="000000" w:themeColor="text1"/>
          <w:szCs w:val="24"/>
          <w:lang w:bidi="ar-SA"/>
        </w:rPr>
        <w:drawing>
          <wp:inline distT="0" distB="0" distL="0" distR="0" wp14:anchorId="10FBD2FD" wp14:editId="27D9EF08">
            <wp:extent cx="2794635" cy="1895638"/>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of jcu.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7437" cy="1904322"/>
                    </a:xfrm>
                    <a:prstGeom prst="rect">
                      <a:avLst/>
                    </a:prstGeom>
                  </pic:spPr>
                </pic:pic>
              </a:graphicData>
            </a:graphic>
          </wp:inline>
        </w:drawing>
      </w:r>
    </w:p>
    <w:p w:rsidR="00A36530" w:rsidRDefault="00A36530" w:rsidP="0067010A">
      <w:pPr>
        <w:pStyle w:val="NoSpacing"/>
        <w:rPr>
          <w:b/>
          <w:color w:val="FF0000"/>
        </w:rPr>
      </w:pPr>
    </w:p>
    <w:p w:rsidR="00A36530" w:rsidRDefault="00A36530" w:rsidP="00736FCE">
      <w:pPr>
        <w:pStyle w:val="NoSpacing"/>
        <w:jc w:val="center"/>
        <w:rPr>
          <w:b/>
          <w:color w:val="FF0000"/>
        </w:rPr>
      </w:pPr>
    </w:p>
    <w:p w:rsidR="00736FCE" w:rsidRDefault="00736FCE" w:rsidP="00736FCE">
      <w:pPr>
        <w:pStyle w:val="NoSpacing"/>
        <w:jc w:val="center"/>
        <w:rPr>
          <w:b/>
          <w:color w:val="000000"/>
        </w:rPr>
      </w:pPr>
      <w:r w:rsidRPr="00736FCE">
        <w:rPr>
          <w:b/>
        </w:rPr>
        <w:t>Project</w:t>
      </w:r>
      <w:r>
        <w:rPr>
          <w:b/>
        </w:rPr>
        <w:t xml:space="preserve">: </w:t>
      </w:r>
      <w:r w:rsidRPr="00736FCE">
        <w:rPr>
          <w:b/>
          <w:color w:val="000000"/>
        </w:rPr>
        <w:t>3D Aboriginal Australian Education Centre</w:t>
      </w:r>
    </w:p>
    <w:p w:rsidR="00736FCE" w:rsidRDefault="00736FCE" w:rsidP="00736FCE">
      <w:pPr>
        <w:pStyle w:val="NoSpacing"/>
        <w:jc w:val="center"/>
        <w:rPr>
          <w:b/>
        </w:rPr>
      </w:pPr>
    </w:p>
    <w:p w:rsidR="00736FCE" w:rsidRDefault="00736FCE" w:rsidP="00736FCE">
      <w:pPr>
        <w:pStyle w:val="NoSpacing"/>
        <w:jc w:val="center"/>
        <w:rPr>
          <w:b/>
        </w:rPr>
      </w:pPr>
      <w:r>
        <w:rPr>
          <w:b/>
        </w:rPr>
        <w:t>Sponsor: Koala City Council</w:t>
      </w:r>
    </w:p>
    <w:p w:rsidR="00736FCE" w:rsidRDefault="00736FCE" w:rsidP="00736FCE">
      <w:pPr>
        <w:pStyle w:val="NoSpacing"/>
        <w:jc w:val="center"/>
        <w:rPr>
          <w:b/>
        </w:rPr>
      </w:pPr>
    </w:p>
    <w:p w:rsidR="00736FCE" w:rsidRDefault="00736FCE" w:rsidP="00736FCE">
      <w:pPr>
        <w:pStyle w:val="NoSpacing"/>
        <w:jc w:val="center"/>
        <w:rPr>
          <w:b/>
        </w:rPr>
      </w:pPr>
      <w:r>
        <w:rPr>
          <w:b/>
        </w:rPr>
        <w:t>Project Team Members:</w:t>
      </w:r>
    </w:p>
    <w:p w:rsidR="00736FCE" w:rsidRDefault="00736FCE" w:rsidP="00736FCE">
      <w:pPr>
        <w:pStyle w:val="NoSpacing"/>
        <w:jc w:val="center"/>
        <w:rPr>
          <w:b/>
        </w:rPr>
      </w:pPr>
      <w:r>
        <w:rPr>
          <w:b/>
        </w:rPr>
        <w:t>Tran Le Binh (13476112)</w:t>
      </w:r>
    </w:p>
    <w:p w:rsidR="00736FCE" w:rsidRDefault="00736FCE" w:rsidP="00736FCE">
      <w:pPr>
        <w:pStyle w:val="NoSpacing"/>
        <w:jc w:val="center"/>
        <w:rPr>
          <w:b/>
        </w:rPr>
      </w:pPr>
      <w:r>
        <w:rPr>
          <w:b/>
        </w:rPr>
        <w:t>Ruby Margaret (13561052)</w:t>
      </w:r>
    </w:p>
    <w:p w:rsidR="00736FCE" w:rsidRDefault="00736FCE" w:rsidP="00736FCE">
      <w:pPr>
        <w:pStyle w:val="NoSpacing"/>
        <w:jc w:val="center"/>
        <w:rPr>
          <w:b/>
        </w:rPr>
      </w:pPr>
      <w:r>
        <w:rPr>
          <w:b/>
        </w:rPr>
        <w:t>Xiang Jialiang (13392822)</w:t>
      </w:r>
    </w:p>
    <w:p w:rsidR="00736FCE" w:rsidRDefault="00736FCE" w:rsidP="00736FCE">
      <w:pPr>
        <w:pStyle w:val="NoSpacing"/>
        <w:jc w:val="center"/>
        <w:rPr>
          <w:b/>
        </w:rPr>
      </w:pPr>
      <w:r>
        <w:rPr>
          <w:b/>
        </w:rPr>
        <w:t>Lui Yu Wei (13471545)</w:t>
      </w:r>
    </w:p>
    <w:p w:rsidR="00736FCE" w:rsidRDefault="00736FCE" w:rsidP="00736FCE">
      <w:pPr>
        <w:pStyle w:val="NoSpacing"/>
        <w:jc w:val="center"/>
        <w:rPr>
          <w:b/>
        </w:rPr>
      </w:pPr>
      <w:r>
        <w:rPr>
          <w:b/>
        </w:rPr>
        <w:t>Chiedza Amanda Kunaka (13450090)</w:t>
      </w:r>
    </w:p>
    <w:p w:rsidR="00736FCE" w:rsidRDefault="00736FCE" w:rsidP="00736FCE">
      <w:pPr>
        <w:pStyle w:val="NoSpacing"/>
        <w:jc w:val="center"/>
        <w:rPr>
          <w:b/>
        </w:rPr>
      </w:pPr>
    </w:p>
    <w:p w:rsidR="00736FCE" w:rsidRDefault="00736FCE" w:rsidP="00736FCE">
      <w:pPr>
        <w:pStyle w:val="NoSpacing"/>
        <w:jc w:val="center"/>
        <w:rPr>
          <w:b/>
        </w:rPr>
      </w:pPr>
    </w:p>
    <w:p w:rsidR="00736FCE" w:rsidRDefault="00736FCE" w:rsidP="00736FCE">
      <w:pPr>
        <w:pStyle w:val="NoSpacing"/>
        <w:jc w:val="center"/>
        <w:rPr>
          <w:b/>
        </w:rPr>
      </w:pPr>
    </w:p>
    <w:p w:rsidR="00736FCE" w:rsidRPr="00736FCE" w:rsidRDefault="00736FCE" w:rsidP="00736FCE">
      <w:pPr>
        <w:jc w:val="center"/>
        <w:rPr>
          <w:rFonts w:ascii="Times New Roman" w:hAnsi="Times New Roman" w:cs="Times New Roman"/>
          <w:b/>
          <w:sz w:val="24"/>
          <w:szCs w:val="24"/>
        </w:rPr>
      </w:pPr>
      <w:r w:rsidRPr="00736FCE">
        <w:rPr>
          <w:rFonts w:ascii="Times New Roman" w:hAnsi="Times New Roman" w:cs="Times New Roman"/>
          <w:b/>
          <w:sz w:val="24"/>
          <w:szCs w:val="24"/>
        </w:rPr>
        <w:t>BX2077: Project Management</w:t>
      </w:r>
    </w:p>
    <w:p w:rsidR="00736FCE" w:rsidRPr="00736FCE" w:rsidRDefault="00736FCE" w:rsidP="00736FCE">
      <w:pPr>
        <w:jc w:val="center"/>
        <w:rPr>
          <w:rFonts w:ascii="Times New Roman" w:hAnsi="Times New Roman" w:cs="Times New Roman"/>
          <w:b/>
          <w:sz w:val="24"/>
          <w:szCs w:val="24"/>
        </w:rPr>
      </w:pPr>
      <w:r w:rsidRPr="00736FCE">
        <w:rPr>
          <w:rFonts w:ascii="Times New Roman" w:hAnsi="Times New Roman" w:cs="Times New Roman"/>
          <w:b/>
          <w:sz w:val="24"/>
          <w:szCs w:val="24"/>
        </w:rPr>
        <w:t>Lecturer: Dr Chun Meng Tang</w:t>
      </w:r>
    </w:p>
    <w:p w:rsidR="00736FCE" w:rsidRPr="00736FCE" w:rsidRDefault="00736FCE" w:rsidP="00736FCE">
      <w:pPr>
        <w:jc w:val="center"/>
        <w:rPr>
          <w:rFonts w:ascii="Times New Roman" w:hAnsi="Times New Roman" w:cs="Times New Roman"/>
          <w:b/>
          <w:sz w:val="24"/>
          <w:szCs w:val="24"/>
        </w:rPr>
      </w:pPr>
      <w:r w:rsidRPr="00736FCE">
        <w:rPr>
          <w:rFonts w:ascii="Times New Roman" w:hAnsi="Times New Roman" w:cs="Times New Roman"/>
          <w:b/>
          <w:sz w:val="24"/>
          <w:szCs w:val="24"/>
        </w:rPr>
        <w:t xml:space="preserve">Date: </w:t>
      </w:r>
      <w:r>
        <w:rPr>
          <w:rFonts w:ascii="Times New Roman" w:hAnsi="Times New Roman" w:cs="Times New Roman"/>
          <w:b/>
          <w:sz w:val="24"/>
          <w:szCs w:val="24"/>
        </w:rPr>
        <w:t>11 January 2019</w:t>
      </w:r>
      <w:r w:rsidRPr="00736FCE">
        <w:rPr>
          <w:rFonts w:ascii="Times New Roman" w:hAnsi="Times New Roman" w:cs="Times New Roman"/>
          <w:b/>
          <w:sz w:val="24"/>
          <w:szCs w:val="24"/>
        </w:rPr>
        <w:t xml:space="preserve"> </w:t>
      </w:r>
    </w:p>
    <w:p w:rsidR="00736FCE" w:rsidRPr="00736FCE" w:rsidRDefault="00736FCE" w:rsidP="00736FCE">
      <w:pPr>
        <w:pStyle w:val="NoSpacing"/>
        <w:jc w:val="center"/>
        <w:rPr>
          <w:b/>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A36530" w:rsidRDefault="00A36530" w:rsidP="0067010A">
      <w:pPr>
        <w:pStyle w:val="NoSpacing"/>
        <w:rPr>
          <w:b/>
          <w:color w:val="FF0000"/>
        </w:rPr>
      </w:pPr>
    </w:p>
    <w:p w:rsidR="003067A5" w:rsidRPr="0067010A" w:rsidRDefault="003067A5" w:rsidP="0067010A">
      <w:pPr>
        <w:pStyle w:val="NoSpacing"/>
        <w:rPr>
          <w:b/>
          <w:color w:val="FF0000"/>
        </w:rPr>
      </w:pPr>
    </w:p>
    <w:sdt>
      <w:sdtPr>
        <w:rPr>
          <w:rFonts w:ascii="Arial" w:eastAsia="Arial" w:hAnsi="Arial" w:cs="Arial"/>
          <w:color w:val="auto"/>
          <w:sz w:val="22"/>
          <w:szCs w:val="22"/>
          <w:lang w:bidi="en-US"/>
        </w:rPr>
        <w:id w:val="126514085"/>
        <w:docPartObj>
          <w:docPartGallery w:val="Table of Contents"/>
          <w:docPartUnique/>
        </w:docPartObj>
      </w:sdtPr>
      <w:sdtEndPr>
        <w:rPr>
          <w:b/>
          <w:bCs/>
          <w:noProof/>
        </w:rPr>
      </w:sdtEndPr>
      <w:sdtContent>
        <w:p w:rsidR="00C072BF" w:rsidRPr="00C072BF" w:rsidRDefault="00C072BF" w:rsidP="00C072BF">
          <w:pPr>
            <w:pStyle w:val="TOCHeading"/>
            <w:jc w:val="center"/>
            <w:rPr>
              <w:b/>
            </w:rPr>
          </w:pPr>
          <w:r w:rsidRPr="00C072BF">
            <w:rPr>
              <w:b/>
            </w:rPr>
            <w:t>Table of Contents</w:t>
          </w:r>
        </w:p>
        <w:p w:rsidR="00C072BF" w:rsidRDefault="00C072BF">
          <w:pPr>
            <w:pStyle w:val="TOC1"/>
            <w:rPr>
              <w:rFonts w:asciiTheme="minorHAnsi" w:eastAsiaTheme="minorEastAsia" w:hAnsiTheme="minorHAnsi" w:cstheme="minorBidi"/>
              <w:b w:val="0"/>
              <w:sz w:val="22"/>
              <w:szCs w:val="22"/>
              <w:lang w:bidi="ar-SA"/>
            </w:rPr>
          </w:pPr>
          <w:r>
            <w:rPr>
              <w:bCs/>
            </w:rPr>
            <w:fldChar w:fldCharType="begin"/>
          </w:r>
          <w:r>
            <w:rPr>
              <w:bCs/>
            </w:rPr>
            <w:instrText xml:space="preserve"> TOC \o "1-3" \h \z \u </w:instrText>
          </w:r>
          <w:r>
            <w:rPr>
              <w:bCs/>
            </w:rPr>
            <w:fldChar w:fldCharType="separate"/>
          </w:r>
          <w:hyperlink w:anchor="_Toc534978229" w:history="1">
            <w:r w:rsidRPr="00331F2A">
              <w:rPr>
                <w:rStyle w:val="Hyperlink"/>
              </w:rPr>
              <w:t>Executive Summary</w:t>
            </w:r>
            <w:r>
              <w:rPr>
                <w:webHidden/>
              </w:rPr>
              <w:tab/>
            </w:r>
            <w:r>
              <w:rPr>
                <w:webHidden/>
              </w:rPr>
              <w:fldChar w:fldCharType="begin"/>
            </w:r>
            <w:r>
              <w:rPr>
                <w:webHidden/>
              </w:rPr>
              <w:instrText xml:space="preserve"> PAGEREF _Toc534978229 \h </w:instrText>
            </w:r>
            <w:r>
              <w:rPr>
                <w:webHidden/>
              </w:rPr>
            </w:r>
            <w:r>
              <w:rPr>
                <w:webHidden/>
              </w:rPr>
              <w:fldChar w:fldCharType="separate"/>
            </w:r>
            <w:r w:rsidR="003067A5">
              <w:rPr>
                <w:webHidden/>
              </w:rPr>
              <w:t>4</w:t>
            </w:r>
            <w:r>
              <w:rPr>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30" w:history="1">
            <w:r w:rsidR="00C072BF" w:rsidRPr="00331F2A">
              <w:rPr>
                <w:rStyle w:val="Hyperlink"/>
              </w:rPr>
              <w:t>1. Introduction</w:t>
            </w:r>
            <w:r w:rsidR="00C072BF">
              <w:rPr>
                <w:webHidden/>
              </w:rPr>
              <w:tab/>
            </w:r>
            <w:r w:rsidR="00C072BF">
              <w:rPr>
                <w:webHidden/>
              </w:rPr>
              <w:fldChar w:fldCharType="begin"/>
            </w:r>
            <w:r w:rsidR="00C072BF">
              <w:rPr>
                <w:webHidden/>
              </w:rPr>
              <w:instrText xml:space="preserve"> PAGEREF _Toc534978230 \h </w:instrText>
            </w:r>
            <w:r w:rsidR="00C072BF">
              <w:rPr>
                <w:webHidden/>
              </w:rPr>
            </w:r>
            <w:r w:rsidR="00C072BF">
              <w:rPr>
                <w:webHidden/>
              </w:rPr>
              <w:fldChar w:fldCharType="separate"/>
            </w:r>
            <w:r w:rsidR="003067A5">
              <w:rPr>
                <w:webHidden/>
              </w:rPr>
              <w:t>5</w:t>
            </w:r>
            <w:r w:rsidR="00C072BF">
              <w:rPr>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31" w:history="1">
            <w:r w:rsidR="00C072BF" w:rsidRPr="00331F2A">
              <w:rPr>
                <w:rStyle w:val="Hyperlink"/>
              </w:rPr>
              <w:t>2. Background information about the Project</w:t>
            </w:r>
            <w:r w:rsidR="00C072BF">
              <w:rPr>
                <w:webHidden/>
              </w:rPr>
              <w:tab/>
            </w:r>
            <w:r w:rsidR="00C072BF">
              <w:rPr>
                <w:webHidden/>
              </w:rPr>
              <w:fldChar w:fldCharType="begin"/>
            </w:r>
            <w:r w:rsidR="00C072BF">
              <w:rPr>
                <w:webHidden/>
              </w:rPr>
              <w:instrText xml:space="preserve"> PAGEREF _Toc534978231 \h </w:instrText>
            </w:r>
            <w:r w:rsidR="00C072BF">
              <w:rPr>
                <w:webHidden/>
              </w:rPr>
            </w:r>
            <w:r w:rsidR="00C072BF">
              <w:rPr>
                <w:webHidden/>
              </w:rPr>
              <w:fldChar w:fldCharType="separate"/>
            </w:r>
            <w:r w:rsidR="003067A5">
              <w:rPr>
                <w:webHidden/>
              </w:rPr>
              <w:t>5</w:t>
            </w:r>
            <w:r w:rsidR="00C072BF">
              <w:rPr>
                <w:webHidden/>
              </w:rPr>
              <w:fldChar w:fldCharType="end"/>
            </w:r>
          </w:hyperlink>
        </w:p>
        <w:p w:rsidR="00C072BF" w:rsidRDefault="00216B3B">
          <w:pPr>
            <w:pStyle w:val="TOC2"/>
            <w:rPr>
              <w:rFonts w:asciiTheme="minorHAnsi" w:eastAsiaTheme="minorEastAsia" w:hAnsiTheme="minorHAnsi" w:cstheme="minorBidi"/>
              <w:noProof/>
              <w:lang w:bidi="ar-SA"/>
            </w:rPr>
          </w:pPr>
          <w:hyperlink w:anchor="_Toc534978232" w:history="1">
            <w:r w:rsidR="00C072BF" w:rsidRPr="00331F2A">
              <w:rPr>
                <w:rStyle w:val="Hyperlink"/>
                <w:noProof/>
              </w:rPr>
              <w:t>2.1. Project purpose and justification</w:t>
            </w:r>
            <w:r w:rsidR="00C072BF">
              <w:rPr>
                <w:noProof/>
                <w:webHidden/>
              </w:rPr>
              <w:tab/>
            </w:r>
            <w:r w:rsidR="00C072BF">
              <w:rPr>
                <w:noProof/>
                <w:webHidden/>
              </w:rPr>
              <w:fldChar w:fldCharType="begin"/>
            </w:r>
            <w:r w:rsidR="00C072BF">
              <w:rPr>
                <w:noProof/>
                <w:webHidden/>
              </w:rPr>
              <w:instrText xml:space="preserve"> PAGEREF _Toc534978232 \h </w:instrText>
            </w:r>
            <w:r w:rsidR="00C072BF">
              <w:rPr>
                <w:noProof/>
                <w:webHidden/>
              </w:rPr>
            </w:r>
            <w:r w:rsidR="00C072BF">
              <w:rPr>
                <w:noProof/>
                <w:webHidden/>
              </w:rPr>
              <w:fldChar w:fldCharType="separate"/>
            </w:r>
            <w:r w:rsidR="003067A5">
              <w:rPr>
                <w:noProof/>
                <w:webHidden/>
              </w:rPr>
              <w:t>5</w:t>
            </w:r>
            <w:r w:rsidR="00C072BF">
              <w:rPr>
                <w:noProof/>
                <w:webHidden/>
              </w:rPr>
              <w:fldChar w:fldCharType="end"/>
            </w:r>
          </w:hyperlink>
        </w:p>
        <w:p w:rsidR="00C072BF" w:rsidRDefault="00216B3B">
          <w:pPr>
            <w:pStyle w:val="TOC2"/>
            <w:rPr>
              <w:rFonts w:asciiTheme="minorHAnsi" w:eastAsiaTheme="minorEastAsia" w:hAnsiTheme="minorHAnsi" w:cstheme="minorBidi"/>
              <w:noProof/>
              <w:lang w:bidi="ar-SA"/>
            </w:rPr>
          </w:pPr>
          <w:hyperlink w:anchor="_Toc534978233" w:history="1">
            <w:r w:rsidR="00C072BF" w:rsidRPr="00331F2A">
              <w:rPr>
                <w:rStyle w:val="Hyperlink"/>
                <w:noProof/>
              </w:rPr>
              <w:t>2.2. Project Description and Key Deliverable</w:t>
            </w:r>
            <w:r w:rsidR="00C072BF">
              <w:rPr>
                <w:noProof/>
                <w:webHidden/>
              </w:rPr>
              <w:tab/>
            </w:r>
            <w:r w:rsidR="00C072BF">
              <w:rPr>
                <w:noProof/>
                <w:webHidden/>
              </w:rPr>
              <w:fldChar w:fldCharType="begin"/>
            </w:r>
            <w:r w:rsidR="00C072BF">
              <w:rPr>
                <w:noProof/>
                <w:webHidden/>
              </w:rPr>
              <w:instrText xml:space="preserve"> PAGEREF _Toc534978233 \h </w:instrText>
            </w:r>
            <w:r w:rsidR="00C072BF">
              <w:rPr>
                <w:noProof/>
                <w:webHidden/>
              </w:rPr>
            </w:r>
            <w:r w:rsidR="00C072BF">
              <w:rPr>
                <w:noProof/>
                <w:webHidden/>
              </w:rPr>
              <w:fldChar w:fldCharType="separate"/>
            </w:r>
            <w:r w:rsidR="003067A5">
              <w:rPr>
                <w:noProof/>
                <w:webHidden/>
              </w:rPr>
              <w:t>5</w:t>
            </w:r>
            <w:r w:rsidR="00C072BF">
              <w:rPr>
                <w:noProof/>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34" w:history="1">
            <w:r w:rsidR="00C072BF" w:rsidRPr="00331F2A">
              <w:rPr>
                <w:rStyle w:val="Hyperlink"/>
              </w:rPr>
              <w:t>3. Project Scope</w:t>
            </w:r>
            <w:r w:rsidR="00C072BF">
              <w:rPr>
                <w:webHidden/>
              </w:rPr>
              <w:tab/>
            </w:r>
            <w:r w:rsidR="00C072BF">
              <w:rPr>
                <w:webHidden/>
              </w:rPr>
              <w:fldChar w:fldCharType="begin"/>
            </w:r>
            <w:r w:rsidR="00C072BF">
              <w:rPr>
                <w:webHidden/>
              </w:rPr>
              <w:instrText xml:space="preserve"> PAGEREF _Toc534978234 \h </w:instrText>
            </w:r>
            <w:r w:rsidR="00C072BF">
              <w:rPr>
                <w:webHidden/>
              </w:rPr>
            </w:r>
            <w:r w:rsidR="00C072BF">
              <w:rPr>
                <w:webHidden/>
              </w:rPr>
              <w:fldChar w:fldCharType="separate"/>
            </w:r>
            <w:r w:rsidR="003067A5">
              <w:rPr>
                <w:webHidden/>
              </w:rPr>
              <w:t>6</w:t>
            </w:r>
            <w:r w:rsidR="00C072BF">
              <w:rPr>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35" w:history="1">
            <w:r w:rsidR="00C072BF" w:rsidRPr="00331F2A">
              <w:rPr>
                <w:rStyle w:val="Hyperlink"/>
                <w:noProof/>
              </w:rPr>
              <w:t>3.1.</w:t>
            </w:r>
            <w:r w:rsidR="00C072BF">
              <w:rPr>
                <w:rFonts w:asciiTheme="minorHAnsi" w:eastAsiaTheme="minorEastAsia" w:hAnsiTheme="minorHAnsi" w:cstheme="minorBidi"/>
                <w:noProof/>
                <w:lang w:bidi="ar-SA"/>
              </w:rPr>
              <w:tab/>
            </w:r>
            <w:r w:rsidR="00C072BF" w:rsidRPr="00331F2A">
              <w:rPr>
                <w:rStyle w:val="Hyperlink"/>
                <w:noProof/>
              </w:rPr>
              <w:t>Project Requirements</w:t>
            </w:r>
            <w:r w:rsidR="00C072BF">
              <w:rPr>
                <w:noProof/>
                <w:webHidden/>
              </w:rPr>
              <w:tab/>
            </w:r>
            <w:r w:rsidR="00C072BF">
              <w:rPr>
                <w:noProof/>
                <w:webHidden/>
              </w:rPr>
              <w:fldChar w:fldCharType="begin"/>
            </w:r>
            <w:r w:rsidR="00C072BF">
              <w:rPr>
                <w:noProof/>
                <w:webHidden/>
              </w:rPr>
              <w:instrText xml:space="preserve"> PAGEREF _Toc534978235 \h </w:instrText>
            </w:r>
            <w:r w:rsidR="00C072BF">
              <w:rPr>
                <w:noProof/>
                <w:webHidden/>
              </w:rPr>
            </w:r>
            <w:r w:rsidR="00C072BF">
              <w:rPr>
                <w:noProof/>
                <w:webHidden/>
              </w:rPr>
              <w:fldChar w:fldCharType="separate"/>
            </w:r>
            <w:r w:rsidR="003067A5">
              <w:rPr>
                <w:noProof/>
                <w:webHidden/>
              </w:rPr>
              <w:t>6</w:t>
            </w:r>
            <w:r w:rsidR="00C072BF">
              <w:rPr>
                <w:noProof/>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36" w:history="1">
            <w:r w:rsidR="00C072BF" w:rsidRPr="00331F2A">
              <w:rPr>
                <w:rStyle w:val="Hyperlink"/>
                <w:noProof/>
              </w:rPr>
              <w:t>3.2.</w:t>
            </w:r>
            <w:r w:rsidR="00C072BF">
              <w:rPr>
                <w:rFonts w:asciiTheme="minorHAnsi" w:eastAsiaTheme="minorEastAsia" w:hAnsiTheme="minorHAnsi" w:cstheme="minorBidi"/>
                <w:noProof/>
                <w:lang w:bidi="ar-SA"/>
              </w:rPr>
              <w:tab/>
            </w:r>
            <w:r w:rsidR="00C072BF" w:rsidRPr="00331F2A">
              <w:rPr>
                <w:rStyle w:val="Hyperlink"/>
                <w:noProof/>
              </w:rPr>
              <w:t>Work Breakdown Structure</w:t>
            </w:r>
            <w:r w:rsidR="00C072BF">
              <w:rPr>
                <w:noProof/>
                <w:webHidden/>
              </w:rPr>
              <w:tab/>
            </w:r>
            <w:r w:rsidR="00C072BF">
              <w:rPr>
                <w:noProof/>
                <w:webHidden/>
              </w:rPr>
              <w:fldChar w:fldCharType="begin"/>
            </w:r>
            <w:r w:rsidR="00C072BF">
              <w:rPr>
                <w:noProof/>
                <w:webHidden/>
              </w:rPr>
              <w:instrText xml:space="preserve"> PAGEREF _Toc534978236 \h </w:instrText>
            </w:r>
            <w:r w:rsidR="00C072BF">
              <w:rPr>
                <w:noProof/>
                <w:webHidden/>
              </w:rPr>
            </w:r>
            <w:r w:rsidR="00C072BF">
              <w:rPr>
                <w:noProof/>
                <w:webHidden/>
              </w:rPr>
              <w:fldChar w:fldCharType="separate"/>
            </w:r>
            <w:r w:rsidR="003067A5">
              <w:rPr>
                <w:noProof/>
                <w:webHidden/>
              </w:rPr>
              <w:t>8</w:t>
            </w:r>
            <w:r w:rsidR="00C072BF">
              <w:rPr>
                <w:noProof/>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37" w:history="1">
            <w:r w:rsidR="00C072BF" w:rsidRPr="00331F2A">
              <w:rPr>
                <w:rStyle w:val="Hyperlink"/>
              </w:rPr>
              <w:t>4.</w:t>
            </w:r>
            <w:r w:rsidR="00C072BF">
              <w:rPr>
                <w:rFonts w:asciiTheme="minorHAnsi" w:eastAsiaTheme="minorEastAsia" w:hAnsiTheme="minorHAnsi" w:cstheme="minorBidi"/>
                <w:b w:val="0"/>
                <w:sz w:val="22"/>
                <w:szCs w:val="22"/>
                <w:lang w:bidi="ar-SA"/>
              </w:rPr>
              <w:tab/>
            </w:r>
            <w:r w:rsidR="00C072BF" w:rsidRPr="00331F2A">
              <w:rPr>
                <w:rStyle w:val="Hyperlink"/>
              </w:rPr>
              <w:t>Project Schedule</w:t>
            </w:r>
            <w:r w:rsidR="00C072BF">
              <w:rPr>
                <w:webHidden/>
              </w:rPr>
              <w:tab/>
            </w:r>
            <w:r w:rsidR="00C072BF">
              <w:rPr>
                <w:webHidden/>
              </w:rPr>
              <w:fldChar w:fldCharType="begin"/>
            </w:r>
            <w:r w:rsidR="00C072BF">
              <w:rPr>
                <w:webHidden/>
              </w:rPr>
              <w:instrText xml:space="preserve"> PAGEREF _Toc534978237 \h </w:instrText>
            </w:r>
            <w:r w:rsidR="00C072BF">
              <w:rPr>
                <w:webHidden/>
              </w:rPr>
            </w:r>
            <w:r w:rsidR="00C072BF">
              <w:rPr>
                <w:webHidden/>
              </w:rPr>
              <w:fldChar w:fldCharType="separate"/>
            </w:r>
            <w:r w:rsidR="003067A5">
              <w:rPr>
                <w:webHidden/>
              </w:rPr>
              <w:t>8</w:t>
            </w:r>
            <w:r w:rsidR="00C072BF">
              <w:rPr>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38" w:history="1">
            <w:r w:rsidR="00C072BF" w:rsidRPr="00331F2A">
              <w:rPr>
                <w:rStyle w:val="Hyperlink"/>
                <w:noProof/>
              </w:rPr>
              <w:t>4.1.</w:t>
            </w:r>
            <w:r w:rsidR="00C072BF">
              <w:rPr>
                <w:rFonts w:asciiTheme="minorHAnsi" w:eastAsiaTheme="minorEastAsia" w:hAnsiTheme="minorHAnsi" w:cstheme="minorBidi"/>
                <w:noProof/>
                <w:lang w:bidi="ar-SA"/>
              </w:rPr>
              <w:tab/>
            </w:r>
            <w:r w:rsidR="00C072BF" w:rsidRPr="00331F2A">
              <w:rPr>
                <w:rStyle w:val="Hyperlink"/>
                <w:noProof/>
              </w:rPr>
              <w:t>Gantt Chart with Resource Assignments</w:t>
            </w:r>
            <w:r w:rsidR="00C072BF">
              <w:rPr>
                <w:noProof/>
                <w:webHidden/>
              </w:rPr>
              <w:tab/>
            </w:r>
            <w:r w:rsidR="00C072BF">
              <w:rPr>
                <w:noProof/>
                <w:webHidden/>
              </w:rPr>
              <w:fldChar w:fldCharType="begin"/>
            </w:r>
            <w:r w:rsidR="00C072BF">
              <w:rPr>
                <w:noProof/>
                <w:webHidden/>
              </w:rPr>
              <w:instrText xml:space="preserve"> PAGEREF _Toc534978238 \h </w:instrText>
            </w:r>
            <w:r w:rsidR="00C072BF">
              <w:rPr>
                <w:noProof/>
                <w:webHidden/>
              </w:rPr>
            </w:r>
            <w:r w:rsidR="00C072BF">
              <w:rPr>
                <w:noProof/>
                <w:webHidden/>
              </w:rPr>
              <w:fldChar w:fldCharType="separate"/>
            </w:r>
            <w:r w:rsidR="003067A5">
              <w:rPr>
                <w:noProof/>
                <w:webHidden/>
              </w:rPr>
              <w:t>8</w:t>
            </w:r>
            <w:r w:rsidR="00C072BF">
              <w:rPr>
                <w:noProof/>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39" w:history="1">
            <w:r w:rsidR="00C072BF" w:rsidRPr="00331F2A">
              <w:rPr>
                <w:rStyle w:val="Hyperlink"/>
                <w:noProof/>
              </w:rPr>
              <w:t>4.2.</w:t>
            </w:r>
            <w:r w:rsidR="00C072BF">
              <w:rPr>
                <w:rFonts w:asciiTheme="minorHAnsi" w:eastAsiaTheme="minorEastAsia" w:hAnsiTheme="minorHAnsi" w:cstheme="minorBidi"/>
                <w:noProof/>
                <w:lang w:bidi="ar-SA"/>
              </w:rPr>
              <w:tab/>
            </w:r>
            <w:r w:rsidR="00C072BF" w:rsidRPr="00331F2A">
              <w:rPr>
                <w:rStyle w:val="Hyperlink"/>
                <w:noProof/>
              </w:rPr>
              <w:t>Project Network Diagram and Critical Path</w:t>
            </w:r>
            <w:r w:rsidR="00C072BF">
              <w:rPr>
                <w:noProof/>
                <w:webHidden/>
              </w:rPr>
              <w:tab/>
            </w:r>
            <w:r w:rsidR="00C072BF">
              <w:rPr>
                <w:noProof/>
                <w:webHidden/>
              </w:rPr>
              <w:fldChar w:fldCharType="begin"/>
            </w:r>
            <w:r w:rsidR="00C072BF">
              <w:rPr>
                <w:noProof/>
                <w:webHidden/>
              </w:rPr>
              <w:instrText xml:space="preserve"> PAGEREF _Toc534978239 \h </w:instrText>
            </w:r>
            <w:r w:rsidR="00C072BF">
              <w:rPr>
                <w:noProof/>
                <w:webHidden/>
              </w:rPr>
            </w:r>
            <w:r w:rsidR="00C072BF">
              <w:rPr>
                <w:noProof/>
                <w:webHidden/>
              </w:rPr>
              <w:fldChar w:fldCharType="separate"/>
            </w:r>
            <w:r w:rsidR="003067A5">
              <w:rPr>
                <w:noProof/>
                <w:webHidden/>
              </w:rPr>
              <w:t>9</w:t>
            </w:r>
            <w:r w:rsidR="00C072BF">
              <w:rPr>
                <w:noProof/>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40" w:history="1">
            <w:r w:rsidR="00C072BF" w:rsidRPr="00331F2A">
              <w:rPr>
                <w:rStyle w:val="Hyperlink"/>
                <w:noProof/>
              </w:rPr>
              <w:t>4.3.</w:t>
            </w:r>
            <w:r w:rsidR="00C072BF">
              <w:rPr>
                <w:rFonts w:asciiTheme="minorHAnsi" w:eastAsiaTheme="minorEastAsia" w:hAnsiTheme="minorHAnsi" w:cstheme="minorBidi"/>
                <w:noProof/>
                <w:lang w:bidi="ar-SA"/>
              </w:rPr>
              <w:tab/>
            </w:r>
            <w:r w:rsidR="00C072BF" w:rsidRPr="00331F2A">
              <w:rPr>
                <w:rStyle w:val="Hyperlink"/>
                <w:noProof/>
              </w:rPr>
              <w:t>Project Milestone</w:t>
            </w:r>
            <w:r w:rsidR="00C072BF">
              <w:rPr>
                <w:noProof/>
                <w:webHidden/>
              </w:rPr>
              <w:tab/>
            </w:r>
            <w:r w:rsidR="00C072BF">
              <w:rPr>
                <w:noProof/>
                <w:webHidden/>
              </w:rPr>
              <w:fldChar w:fldCharType="begin"/>
            </w:r>
            <w:r w:rsidR="00C072BF">
              <w:rPr>
                <w:noProof/>
                <w:webHidden/>
              </w:rPr>
              <w:instrText xml:space="preserve"> PAGEREF _Toc534978240 \h </w:instrText>
            </w:r>
            <w:r w:rsidR="00C072BF">
              <w:rPr>
                <w:noProof/>
                <w:webHidden/>
              </w:rPr>
            </w:r>
            <w:r w:rsidR="00C072BF">
              <w:rPr>
                <w:noProof/>
                <w:webHidden/>
              </w:rPr>
              <w:fldChar w:fldCharType="separate"/>
            </w:r>
            <w:r w:rsidR="003067A5">
              <w:rPr>
                <w:noProof/>
                <w:webHidden/>
              </w:rPr>
              <w:t>9</w:t>
            </w:r>
            <w:r w:rsidR="00C072BF">
              <w:rPr>
                <w:noProof/>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41" w:history="1">
            <w:r w:rsidR="00C072BF" w:rsidRPr="00331F2A">
              <w:rPr>
                <w:rStyle w:val="Hyperlink"/>
              </w:rPr>
              <w:t>5.</w:t>
            </w:r>
            <w:r w:rsidR="00C072BF">
              <w:rPr>
                <w:rFonts w:asciiTheme="minorHAnsi" w:eastAsiaTheme="minorEastAsia" w:hAnsiTheme="minorHAnsi" w:cstheme="minorBidi"/>
                <w:b w:val="0"/>
                <w:sz w:val="22"/>
                <w:szCs w:val="22"/>
                <w:lang w:bidi="ar-SA"/>
              </w:rPr>
              <w:tab/>
            </w:r>
            <w:r w:rsidR="00C072BF" w:rsidRPr="00331F2A">
              <w:rPr>
                <w:rStyle w:val="Hyperlink"/>
              </w:rPr>
              <w:t>Project cost</w:t>
            </w:r>
            <w:r w:rsidR="00C072BF">
              <w:rPr>
                <w:webHidden/>
              </w:rPr>
              <w:tab/>
            </w:r>
            <w:r w:rsidR="00C072BF">
              <w:rPr>
                <w:webHidden/>
              </w:rPr>
              <w:fldChar w:fldCharType="begin"/>
            </w:r>
            <w:r w:rsidR="00C072BF">
              <w:rPr>
                <w:webHidden/>
              </w:rPr>
              <w:instrText xml:space="preserve"> PAGEREF _Toc534978241 \h </w:instrText>
            </w:r>
            <w:r w:rsidR="00C072BF">
              <w:rPr>
                <w:webHidden/>
              </w:rPr>
            </w:r>
            <w:r w:rsidR="00C072BF">
              <w:rPr>
                <w:webHidden/>
              </w:rPr>
              <w:fldChar w:fldCharType="separate"/>
            </w:r>
            <w:r w:rsidR="003067A5">
              <w:rPr>
                <w:webHidden/>
              </w:rPr>
              <w:t>10</w:t>
            </w:r>
            <w:r w:rsidR="00C072BF">
              <w:rPr>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42" w:history="1">
            <w:r w:rsidR="00C072BF" w:rsidRPr="00331F2A">
              <w:rPr>
                <w:rStyle w:val="Hyperlink"/>
                <w:noProof/>
              </w:rPr>
              <w:t>5.1.</w:t>
            </w:r>
            <w:r w:rsidR="00C072BF">
              <w:rPr>
                <w:rFonts w:asciiTheme="minorHAnsi" w:eastAsiaTheme="minorEastAsia" w:hAnsiTheme="minorHAnsi" w:cstheme="minorBidi"/>
                <w:noProof/>
                <w:lang w:bidi="ar-SA"/>
              </w:rPr>
              <w:tab/>
            </w:r>
            <w:r w:rsidR="00C072BF" w:rsidRPr="00331F2A">
              <w:rPr>
                <w:rStyle w:val="Hyperlink"/>
                <w:noProof/>
              </w:rPr>
              <w:t>Project costs</w:t>
            </w:r>
            <w:r w:rsidR="00C072BF">
              <w:rPr>
                <w:noProof/>
                <w:webHidden/>
              </w:rPr>
              <w:tab/>
            </w:r>
            <w:r w:rsidR="00C072BF">
              <w:rPr>
                <w:noProof/>
                <w:webHidden/>
              </w:rPr>
              <w:fldChar w:fldCharType="begin"/>
            </w:r>
            <w:r w:rsidR="00C072BF">
              <w:rPr>
                <w:noProof/>
                <w:webHidden/>
              </w:rPr>
              <w:instrText xml:space="preserve"> PAGEREF _Toc534978242 \h </w:instrText>
            </w:r>
            <w:r w:rsidR="00C072BF">
              <w:rPr>
                <w:noProof/>
                <w:webHidden/>
              </w:rPr>
            </w:r>
            <w:r w:rsidR="00C072BF">
              <w:rPr>
                <w:noProof/>
                <w:webHidden/>
              </w:rPr>
              <w:fldChar w:fldCharType="separate"/>
            </w:r>
            <w:r w:rsidR="003067A5">
              <w:rPr>
                <w:noProof/>
                <w:webHidden/>
              </w:rPr>
              <w:t>10</w:t>
            </w:r>
            <w:r w:rsidR="00C072BF">
              <w:rPr>
                <w:noProof/>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43" w:history="1">
            <w:r w:rsidR="00C072BF" w:rsidRPr="00331F2A">
              <w:rPr>
                <w:rStyle w:val="Hyperlink"/>
                <w:noProof/>
              </w:rPr>
              <w:t>5.2.</w:t>
            </w:r>
            <w:r w:rsidR="00C072BF">
              <w:rPr>
                <w:rFonts w:asciiTheme="minorHAnsi" w:eastAsiaTheme="minorEastAsia" w:hAnsiTheme="minorHAnsi" w:cstheme="minorBidi"/>
                <w:noProof/>
                <w:lang w:bidi="ar-SA"/>
              </w:rPr>
              <w:tab/>
            </w:r>
            <w:r w:rsidR="00C072BF" w:rsidRPr="00331F2A">
              <w:rPr>
                <w:rStyle w:val="Hyperlink"/>
                <w:noProof/>
              </w:rPr>
              <w:t>Project budget</w:t>
            </w:r>
            <w:r w:rsidR="00C072BF">
              <w:rPr>
                <w:noProof/>
                <w:webHidden/>
              </w:rPr>
              <w:tab/>
            </w:r>
            <w:r w:rsidR="00C072BF">
              <w:rPr>
                <w:noProof/>
                <w:webHidden/>
              </w:rPr>
              <w:fldChar w:fldCharType="begin"/>
            </w:r>
            <w:r w:rsidR="00C072BF">
              <w:rPr>
                <w:noProof/>
                <w:webHidden/>
              </w:rPr>
              <w:instrText xml:space="preserve"> PAGEREF _Toc534978243 \h </w:instrText>
            </w:r>
            <w:r w:rsidR="00C072BF">
              <w:rPr>
                <w:noProof/>
                <w:webHidden/>
              </w:rPr>
            </w:r>
            <w:r w:rsidR="00C072BF">
              <w:rPr>
                <w:noProof/>
                <w:webHidden/>
              </w:rPr>
              <w:fldChar w:fldCharType="separate"/>
            </w:r>
            <w:r w:rsidR="003067A5">
              <w:rPr>
                <w:noProof/>
                <w:webHidden/>
              </w:rPr>
              <w:t>10</w:t>
            </w:r>
            <w:r w:rsidR="00C072BF">
              <w:rPr>
                <w:noProof/>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44" w:history="1">
            <w:r w:rsidR="00C072BF" w:rsidRPr="00331F2A">
              <w:rPr>
                <w:rStyle w:val="Hyperlink"/>
              </w:rPr>
              <w:t>6.</w:t>
            </w:r>
            <w:r w:rsidR="00C072BF">
              <w:rPr>
                <w:rFonts w:asciiTheme="minorHAnsi" w:eastAsiaTheme="minorEastAsia" w:hAnsiTheme="minorHAnsi" w:cstheme="minorBidi"/>
                <w:b w:val="0"/>
                <w:sz w:val="22"/>
                <w:szCs w:val="22"/>
                <w:lang w:bidi="ar-SA"/>
              </w:rPr>
              <w:tab/>
            </w:r>
            <w:r w:rsidR="00C072BF" w:rsidRPr="00331F2A">
              <w:rPr>
                <w:rStyle w:val="Hyperlink"/>
              </w:rPr>
              <w:t>Project stakeholder</w:t>
            </w:r>
            <w:r w:rsidR="00C072BF">
              <w:rPr>
                <w:webHidden/>
              </w:rPr>
              <w:tab/>
            </w:r>
            <w:r w:rsidR="00C072BF">
              <w:rPr>
                <w:webHidden/>
              </w:rPr>
              <w:fldChar w:fldCharType="begin"/>
            </w:r>
            <w:r w:rsidR="00C072BF">
              <w:rPr>
                <w:webHidden/>
              </w:rPr>
              <w:instrText xml:space="preserve"> PAGEREF _Toc534978244 \h </w:instrText>
            </w:r>
            <w:r w:rsidR="00C072BF">
              <w:rPr>
                <w:webHidden/>
              </w:rPr>
            </w:r>
            <w:r w:rsidR="00C072BF">
              <w:rPr>
                <w:webHidden/>
              </w:rPr>
              <w:fldChar w:fldCharType="separate"/>
            </w:r>
            <w:r w:rsidR="003067A5">
              <w:rPr>
                <w:webHidden/>
              </w:rPr>
              <w:t>11</w:t>
            </w:r>
            <w:r w:rsidR="00C072BF">
              <w:rPr>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45" w:history="1">
            <w:r w:rsidR="00C072BF" w:rsidRPr="00331F2A">
              <w:rPr>
                <w:rStyle w:val="Hyperlink"/>
                <w:noProof/>
              </w:rPr>
              <w:t>6.1.</w:t>
            </w:r>
            <w:r w:rsidR="00C072BF">
              <w:rPr>
                <w:rFonts w:asciiTheme="minorHAnsi" w:eastAsiaTheme="minorEastAsia" w:hAnsiTheme="minorHAnsi" w:cstheme="minorBidi"/>
                <w:noProof/>
                <w:lang w:bidi="ar-SA"/>
              </w:rPr>
              <w:tab/>
            </w:r>
            <w:r w:rsidR="00C072BF" w:rsidRPr="00331F2A">
              <w:rPr>
                <w:rStyle w:val="Hyperlink"/>
                <w:noProof/>
              </w:rPr>
              <w:t>Stakeholder analysis</w:t>
            </w:r>
            <w:r w:rsidR="00C072BF">
              <w:rPr>
                <w:noProof/>
                <w:webHidden/>
              </w:rPr>
              <w:tab/>
            </w:r>
            <w:r w:rsidR="00C072BF">
              <w:rPr>
                <w:noProof/>
                <w:webHidden/>
              </w:rPr>
              <w:fldChar w:fldCharType="begin"/>
            </w:r>
            <w:r w:rsidR="00C072BF">
              <w:rPr>
                <w:noProof/>
                <w:webHidden/>
              </w:rPr>
              <w:instrText xml:space="preserve"> PAGEREF _Toc534978245 \h </w:instrText>
            </w:r>
            <w:r w:rsidR="00C072BF">
              <w:rPr>
                <w:noProof/>
                <w:webHidden/>
              </w:rPr>
            </w:r>
            <w:r w:rsidR="00C072BF">
              <w:rPr>
                <w:noProof/>
                <w:webHidden/>
              </w:rPr>
              <w:fldChar w:fldCharType="separate"/>
            </w:r>
            <w:r w:rsidR="003067A5">
              <w:rPr>
                <w:noProof/>
                <w:webHidden/>
              </w:rPr>
              <w:t>11</w:t>
            </w:r>
            <w:r w:rsidR="00C072BF">
              <w:rPr>
                <w:noProof/>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46" w:history="1">
            <w:r w:rsidR="00C072BF" w:rsidRPr="00331F2A">
              <w:rPr>
                <w:rStyle w:val="Hyperlink"/>
                <w:noProof/>
              </w:rPr>
              <w:t>6.2.</w:t>
            </w:r>
            <w:r w:rsidR="00C072BF">
              <w:rPr>
                <w:rFonts w:asciiTheme="minorHAnsi" w:eastAsiaTheme="minorEastAsia" w:hAnsiTheme="minorHAnsi" w:cstheme="minorBidi"/>
                <w:noProof/>
                <w:lang w:bidi="ar-SA"/>
              </w:rPr>
              <w:tab/>
            </w:r>
            <w:r w:rsidR="00C072BF" w:rsidRPr="00331F2A">
              <w:rPr>
                <w:rStyle w:val="Hyperlink"/>
                <w:noProof/>
              </w:rPr>
              <w:t>Communication Management</w:t>
            </w:r>
            <w:r w:rsidR="00C072BF">
              <w:rPr>
                <w:noProof/>
                <w:webHidden/>
              </w:rPr>
              <w:tab/>
            </w:r>
            <w:r w:rsidR="00C072BF">
              <w:rPr>
                <w:noProof/>
                <w:webHidden/>
              </w:rPr>
              <w:fldChar w:fldCharType="begin"/>
            </w:r>
            <w:r w:rsidR="00C072BF">
              <w:rPr>
                <w:noProof/>
                <w:webHidden/>
              </w:rPr>
              <w:instrText xml:space="preserve"> PAGEREF _Toc534978246 \h </w:instrText>
            </w:r>
            <w:r w:rsidR="00C072BF">
              <w:rPr>
                <w:noProof/>
                <w:webHidden/>
              </w:rPr>
            </w:r>
            <w:r w:rsidR="00C072BF">
              <w:rPr>
                <w:noProof/>
                <w:webHidden/>
              </w:rPr>
              <w:fldChar w:fldCharType="separate"/>
            </w:r>
            <w:r w:rsidR="003067A5">
              <w:rPr>
                <w:noProof/>
                <w:webHidden/>
              </w:rPr>
              <w:t>12</w:t>
            </w:r>
            <w:r w:rsidR="00C072BF">
              <w:rPr>
                <w:noProof/>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47" w:history="1">
            <w:r w:rsidR="00C072BF" w:rsidRPr="00331F2A">
              <w:rPr>
                <w:rStyle w:val="Hyperlink"/>
              </w:rPr>
              <w:t>7.</w:t>
            </w:r>
            <w:r w:rsidR="00C072BF">
              <w:rPr>
                <w:rFonts w:asciiTheme="minorHAnsi" w:eastAsiaTheme="minorEastAsia" w:hAnsiTheme="minorHAnsi" w:cstheme="minorBidi"/>
                <w:b w:val="0"/>
                <w:sz w:val="22"/>
                <w:szCs w:val="22"/>
                <w:lang w:bidi="ar-SA"/>
              </w:rPr>
              <w:tab/>
            </w:r>
            <w:r w:rsidR="00C072BF" w:rsidRPr="00331F2A">
              <w:rPr>
                <w:rStyle w:val="Hyperlink"/>
              </w:rPr>
              <w:t>Project risks</w:t>
            </w:r>
            <w:r w:rsidR="00C072BF">
              <w:rPr>
                <w:webHidden/>
              </w:rPr>
              <w:tab/>
            </w:r>
            <w:r w:rsidR="00C072BF">
              <w:rPr>
                <w:webHidden/>
              </w:rPr>
              <w:fldChar w:fldCharType="begin"/>
            </w:r>
            <w:r w:rsidR="00C072BF">
              <w:rPr>
                <w:webHidden/>
              </w:rPr>
              <w:instrText xml:space="preserve"> PAGEREF _Toc534978247 \h </w:instrText>
            </w:r>
            <w:r w:rsidR="00C072BF">
              <w:rPr>
                <w:webHidden/>
              </w:rPr>
            </w:r>
            <w:r w:rsidR="00C072BF">
              <w:rPr>
                <w:webHidden/>
              </w:rPr>
              <w:fldChar w:fldCharType="separate"/>
            </w:r>
            <w:r w:rsidR="003067A5">
              <w:rPr>
                <w:webHidden/>
              </w:rPr>
              <w:t>12</w:t>
            </w:r>
            <w:r w:rsidR="00C072BF">
              <w:rPr>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48" w:history="1">
            <w:r w:rsidR="00C072BF" w:rsidRPr="00331F2A">
              <w:rPr>
                <w:rStyle w:val="Hyperlink"/>
                <w:noProof/>
              </w:rPr>
              <w:t>7.1.</w:t>
            </w:r>
            <w:r w:rsidR="00C072BF">
              <w:rPr>
                <w:rFonts w:asciiTheme="minorHAnsi" w:eastAsiaTheme="minorEastAsia" w:hAnsiTheme="minorHAnsi" w:cstheme="minorBidi"/>
                <w:noProof/>
                <w:lang w:bidi="ar-SA"/>
              </w:rPr>
              <w:tab/>
            </w:r>
            <w:r w:rsidR="00C072BF" w:rsidRPr="00331F2A">
              <w:rPr>
                <w:rStyle w:val="Hyperlink"/>
                <w:noProof/>
              </w:rPr>
              <w:t>Project success measures</w:t>
            </w:r>
            <w:r w:rsidR="00C072BF">
              <w:rPr>
                <w:noProof/>
                <w:webHidden/>
              </w:rPr>
              <w:tab/>
            </w:r>
            <w:r w:rsidR="00C072BF">
              <w:rPr>
                <w:noProof/>
                <w:webHidden/>
              </w:rPr>
              <w:fldChar w:fldCharType="begin"/>
            </w:r>
            <w:r w:rsidR="00C072BF">
              <w:rPr>
                <w:noProof/>
                <w:webHidden/>
              </w:rPr>
              <w:instrText xml:space="preserve"> PAGEREF _Toc534978248 \h </w:instrText>
            </w:r>
            <w:r w:rsidR="00C072BF">
              <w:rPr>
                <w:noProof/>
                <w:webHidden/>
              </w:rPr>
            </w:r>
            <w:r w:rsidR="00C072BF">
              <w:rPr>
                <w:noProof/>
                <w:webHidden/>
              </w:rPr>
              <w:fldChar w:fldCharType="separate"/>
            </w:r>
            <w:r w:rsidR="003067A5">
              <w:rPr>
                <w:noProof/>
                <w:webHidden/>
              </w:rPr>
              <w:t>12</w:t>
            </w:r>
            <w:r w:rsidR="00C072BF">
              <w:rPr>
                <w:noProof/>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49" w:history="1">
            <w:r w:rsidR="00C072BF" w:rsidRPr="00331F2A">
              <w:rPr>
                <w:rStyle w:val="Hyperlink"/>
                <w:noProof/>
              </w:rPr>
              <w:t>7.2.</w:t>
            </w:r>
            <w:r w:rsidR="00C072BF">
              <w:rPr>
                <w:rFonts w:asciiTheme="minorHAnsi" w:eastAsiaTheme="minorEastAsia" w:hAnsiTheme="minorHAnsi" w:cstheme="minorBidi"/>
                <w:noProof/>
                <w:lang w:bidi="ar-SA"/>
              </w:rPr>
              <w:tab/>
            </w:r>
            <w:r w:rsidR="00C072BF" w:rsidRPr="00331F2A">
              <w:rPr>
                <w:rStyle w:val="Hyperlink"/>
                <w:noProof/>
              </w:rPr>
              <w:t>Project risk analysis</w:t>
            </w:r>
            <w:r w:rsidR="00C072BF">
              <w:rPr>
                <w:noProof/>
                <w:webHidden/>
              </w:rPr>
              <w:tab/>
            </w:r>
            <w:r w:rsidR="00C072BF">
              <w:rPr>
                <w:noProof/>
                <w:webHidden/>
              </w:rPr>
              <w:fldChar w:fldCharType="begin"/>
            </w:r>
            <w:r w:rsidR="00C072BF">
              <w:rPr>
                <w:noProof/>
                <w:webHidden/>
              </w:rPr>
              <w:instrText xml:space="preserve"> PAGEREF _Toc534978249 \h </w:instrText>
            </w:r>
            <w:r w:rsidR="00C072BF">
              <w:rPr>
                <w:noProof/>
                <w:webHidden/>
              </w:rPr>
            </w:r>
            <w:r w:rsidR="00C072BF">
              <w:rPr>
                <w:noProof/>
                <w:webHidden/>
              </w:rPr>
              <w:fldChar w:fldCharType="separate"/>
            </w:r>
            <w:r w:rsidR="003067A5">
              <w:rPr>
                <w:noProof/>
                <w:webHidden/>
              </w:rPr>
              <w:t>13</w:t>
            </w:r>
            <w:r w:rsidR="00C072BF">
              <w:rPr>
                <w:noProof/>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50" w:history="1">
            <w:r w:rsidR="00C072BF" w:rsidRPr="00331F2A">
              <w:rPr>
                <w:rStyle w:val="Hyperlink"/>
              </w:rPr>
              <w:t>8.</w:t>
            </w:r>
            <w:r w:rsidR="00C072BF">
              <w:rPr>
                <w:rFonts w:asciiTheme="minorHAnsi" w:eastAsiaTheme="minorEastAsia" w:hAnsiTheme="minorHAnsi" w:cstheme="minorBidi"/>
                <w:b w:val="0"/>
                <w:sz w:val="22"/>
                <w:szCs w:val="22"/>
                <w:lang w:bidi="ar-SA"/>
              </w:rPr>
              <w:tab/>
            </w:r>
            <w:r w:rsidR="00C072BF" w:rsidRPr="00331F2A">
              <w:rPr>
                <w:rStyle w:val="Hyperlink"/>
              </w:rPr>
              <w:t>Project procurement</w:t>
            </w:r>
            <w:r w:rsidR="00C072BF">
              <w:rPr>
                <w:webHidden/>
              </w:rPr>
              <w:tab/>
            </w:r>
            <w:r w:rsidR="00C072BF">
              <w:rPr>
                <w:webHidden/>
              </w:rPr>
              <w:fldChar w:fldCharType="begin"/>
            </w:r>
            <w:r w:rsidR="00C072BF">
              <w:rPr>
                <w:webHidden/>
              </w:rPr>
              <w:instrText xml:space="preserve"> PAGEREF _Toc534978250 \h </w:instrText>
            </w:r>
            <w:r w:rsidR="00C072BF">
              <w:rPr>
                <w:webHidden/>
              </w:rPr>
            </w:r>
            <w:r w:rsidR="00C072BF">
              <w:rPr>
                <w:webHidden/>
              </w:rPr>
              <w:fldChar w:fldCharType="separate"/>
            </w:r>
            <w:r w:rsidR="003067A5">
              <w:rPr>
                <w:webHidden/>
              </w:rPr>
              <w:t>13</w:t>
            </w:r>
            <w:r w:rsidR="00C072BF">
              <w:rPr>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51" w:history="1">
            <w:r w:rsidR="00C072BF" w:rsidRPr="00331F2A">
              <w:rPr>
                <w:rStyle w:val="Hyperlink"/>
                <w:noProof/>
              </w:rPr>
              <w:t>8.1.</w:t>
            </w:r>
            <w:r w:rsidR="00C072BF">
              <w:rPr>
                <w:rFonts w:asciiTheme="minorHAnsi" w:eastAsiaTheme="minorEastAsia" w:hAnsiTheme="minorHAnsi" w:cstheme="minorBidi"/>
                <w:noProof/>
                <w:lang w:bidi="ar-SA"/>
              </w:rPr>
              <w:tab/>
            </w:r>
            <w:r w:rsidR="00C072BF" w:rsidRPr="00331F2A">
              <w:rPr>
                <w:rStyle w:val="Hyperlink"/>
                <w:noProof/>
              </w:rPr>
              <w:t>Outsourcing decisions</w:t>
            </w:r>
            <w:r w:rsidR="00C072BF">
              <w:rPr>
                <w:noProof/>
                <w:webHidden/>
              </w:rPr>
              <w:tab/>
            </w:r>
            <w:r w:rsidR="00C072BF">
              <w:rPr>
                <w:noProof/>
                <w:webHidden/>
              </w:rPr>
              <w:fldChar w:fldCharType="begin"/>
            </w:r>
            <w:r w:rsidR="00C072BF">
              <w:rPr>
                <w:noProof/>
                <w:webHidden/>
              </w:rPr>
              <w:instrText xml:space="preserve"> PAGEREF _Toc534978251 \h </w:instrText>
            </w:r>
            <w:r w:rsidR="00C072BF">
              <w:rPr>
                <w:noProof/>
                <w:webHidden/>
              </w:rPr>
            </w:r>
            <w:r w:rsidR="00C072BF">
              <w:rPr>
                <w:noProof/>
                <w:webHidden/>
              </w:rPr>
              <w:fldChar w:fldCharType="separate"/>
            </w:r>
            <w:r w:rsidR="003067A5">
              <w:rPr>
                <w:noProof/>
                <w:webHidden/>
              </w:rPr>
              <w:t>13</w:t>
            </w:r>
            <w:r w:rsidR="00C072BF">
              <w:rPr>
                <w:noProof/>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52" w:history="1">
            <w:r w:rsidR="00C072BF" w:rsidRPr="00331F2A">
              <w:rPr>
                <w:rStyle w:val="Hyperlink"/>
                <w:noProof/>
              </w:rPr>
              <w:t>8.2.</w:t>
            </w:r>
            <w:r w:rsidR="00C072BF">
              <w:rPr>
                <w:rFonts w:asciiTheme="minorHAnsi" w:eastAsiaTheme="minorEastAsia" w:hAnsiTheme="minorHAnsi" w:cstheme="minorBidi"/>
                <w:noProof/>
                <w:lang w:bidi="ar-SA"/>
              </w:rPr>
              <w:tab/>
            </w:r>
            <w:r w:rsidR="00C072BF" w:rsidRPr="00331F2A">
              <w:rPr>
                <w:rStyle w:val="Hyperlink"/>
                <w:noProof/>
              </w:rPr>
              <w:t>Supplier selection</w:t>
            </w:r>
            <w:r w:rsidR="00C072BF">
              <w:rPr>
                <w:noProof/>
                <w:webHidden/>
              </w:rPr>
              <w:tab/>
            </w:r>
            <w:r w:rsidR="00C072BF">
              <w:rPr>
                <w:noProof/>
                <w:webHidden/>
              </w:rPr>
              <w:fldChar w:fldCharType="begin"/>
            </w:r>
            <w:r w:rsidR="00C072BF">
              <w:rPr>
                <w:noProof/>
                <w:webHidden/>
              </w:rPr>
              <w:instrText xml:space="preserve"> PAGEREF _Toc534978252 \h </w:instrText>
            </w:r>
            <w:r w:rsidR="00C072BF">
              <w:rPr>
                <w:noProof/>
                <w:webHidden/>
              </w:rPr>
            </w:r>
            <w:r w:rsidR="00C072BF">
              <w:rPr>
                <w:noProof/>
                <w:webHidden/>
              </w:rPr>
              <w:fldChar w:fldCharType="separate"/>
            </w:r>
            <w:r w:rsidR="003067A5">
              <w:rPr>
                <w:noProof/>
                <w:webHidden/>
              </w:rPr>
              <w:t>14</w:t>
            </w:r>
            <w:r w:rsidR="00C072BF">
              <w:rPr>
                <w:noProof/>
                <w:webHidden/>
              </w:rPr>
              <w:fldChar w:fldCharType="end"/>
            </w:r>
          </w:hyperlink>
        </w:p>
        <w:p w:rsidR="00C072BF" w:rsidRDefault="00216B3B">
          <w:pPr>
            <w:pStyle w:val="TOC2"/>
            <w:tabs>
              <w:tab w:val="left" w:pos="1320"/>
            </w:tabs>
            <w:rPr>
              <w:rFonts w:asciiTheme="minorHAnsi" w:eastAsiaTheme="minorEastAsia" w:hAnsiTheme="minorHAnsi" w:cstheme="minorBidi"/>
              <w:noProof/>
              <w:lang w:bidi="ar-SA"/>
            </w:rPr>
          </w:pPr>
          <w:hyperlink w:anchor="_Toc534978253" w:history="1">
            <w:r w:rsidR="00C072BF" w:rsidRPr="00331F2A">
              <w:rPr>
                <w:rStyle w:val="Hyperlink"/>
                <w:noProof/>
              </w:rPr>
              <w:t>8.3.</w:t>
            </w:r>
            <w:r w:rsidR="00C072BF">
              <w:rPr>
                <w:rFonts w:asciiTheme="minorHAnsi" w:eastAsiaTheme="minorEastAsia" w:hAnsiTheme="minorHAnsi" w:cstheme="minorBidi"/>
                <w:noProof/>
                <w:lang w:bidi="ar-SA"/>
              </w:rPr>
              <w:tab/>
            </w:r>
            <w:r w:rsidR="00C072BF" w:rsidRPr="00331F2A">
              <w:rPr>
                <w:rStyle w:val="Hyperlink"/>
                <w:noProof/>
              </w:rPr>
              <w:t>Contract types</w:t>
            </w:r>
            <w:r w:rsidR="00C072BF">
              <w:rPr>
                <w:noProof/>
                <w:webHidden/>
              </w:rPr>
              <w:tab/>
            </w:r>
            <w:r w:rsidR="00C072BF">
              <w:rPr>
                <w:noProof/>
                <w:webHidden/>
              </w:rPr>
              <w:fldChar w:fldCharType="begin"/>
            </w:r>
            <w:r w:rsidR="00C072BF">
              <w:rPr>
                <w:noProof/>
                <w:webHidden/>
              </w:rPr>
              <w:instrText xml:space="preserve"> PAGEREF _Toc534978253 \h </w:instrText>
            </w:r>
            <w:r w:rsidR="00C072BF">
              <w:rPr>
                <w:noProof/>
                <w:webHidden/>
              </w:rPr>
            </w:r>
            <w:r w:rsidR="00C072BF">
              <w:rPr>
                <w:noProof/>
                <w:webHidden/>
              </w:rPr>
              <w:fldChar w:fldCharType="separate"/>
            </w:r>
            <w:r w:rsidR="003067A5">
              <w:rPr>
                <w:noProof/>
                <w:webHidden/>
              </w:rPr>
              <w:t>15</w:t>
            </w:r>
            <w:r w:rsidR="00C072BF">
              <w:rPr>
                <w:noProof/>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54" w:history="1">
            <w:r w:rsidR="00C072BF" w:rsidRPr="00331F2A">
              <w:rPr>
                <w:rStyle w:val="Hyperlink"/>
              </w:rPr>
              <w:t>9.</w:t>
            </w:r>
            <w:r w:rsidR="00C072BF">
              <w:rPr>
                <w:rFonts w:asciiTheme="minorHAnsi" w:eastAsiaTheme="minorEastAsia" w:hAnsiTheme="minorHAnsi" w:cstheme="minorBidi"/>
                <w:b w:val="0"/>
                <w:sz w:val="22"/>
                <w:szCs w:val="22"/>
                <w:lang w:bidi="ar-SA"/>
              </w:rPr>
              <w:tab/>
            </w:r>
            <w:r w:rsidR="00C072BF" w:rsidRPr="00331F2A">
              <w:rPr>
                <w:rStyle w:val="Hyperlink"/>
              </w:rPr>
              <w:t>Justification of Organizational capacity to undertake the project</w:t>
            </w:r>
            <w:r w:rsidR="00C072BF">
              <w:rPr>
                <w:webHidden/>
              </w:rPr>
              <w:tab/>
            </w:r>
            <w:r w:rsidR="00C072BF">
              <w:rPr>
                <w:webHidden/>
              </w:rPr>
              <w:fldChar w:fldCharType="begin"/>
            </w:r>
            <w:r w:rsidR="00C072BF">
              <w:rPr>
                <w:webHidden/>
              </w:rPr>
              <w:instrText xml:space="preserve"> PAGEREF _Toc534978254 \h </w:instrText>
            </w:r>
            <w:r w:rsidR="00C072BF">
              <w:rPr>
                <w:webHidden/>
              </w:rPr>
            </w:r>
            <w:r w:rsidR="00C072BF">
              <w:rPr>
                <w:webHidden/>
              </w:rPr>
              <w:fldChar w:fldCharType="separate"/>
            </w:r>
            <w:r w:rsidR="003067A5">
              <w:rPr>
                <w:webHidden/>
              </w:rPr>
              <w:t>16</w:t>
            </w:r>
            <w:r w:rsidR="00C072BF">
              <w:rPr>
                <w:webHidden/>
              </w:rPr>
              <w:fldChar w:fldCharType="end"/>
            </w:r>
          </w:hyperlink>
        </w:p>
        <w:p w:rsidR="00C072BF" w:rsidRDefault="00216B3B">
          <w:pPr>
            <w:pStyle w:val="TOC1"/>
            <w:rPr>
              <w:rFonts w:asciiTheme="minorHAnsi" w:eastAsiaTheme="minorEastAsia" w:hAnsiTheme="minorHAnsi" w:cstheme="minorBidi"/>
              <w:b w:val="0"/>
              <w:sz w:val="22"/>
              <w:szCs w:val="22"/>
              <w:lang w:bidi="ar-SA"/>
            </w:rPr>
          </w:pPr>
          <w:hyperlink w:anchor="_Toc534978255" w:history="1">
            <w:r w:rsidR="00C072BF" w:rsidRPr="00331F2A">
              <w:rPr>
                <w:rStyle w:val="Hyperlink"/>
              </w:rPr>
              <w:t>10.</w:t>
            </w:r>
            <w:r w:rsidR="00C072BF">
              <w:rPr>
                <w:rFonts w:asciiTheme="minorHAnsi" w:eastAsiaTheme="minorEastAsia" w:hAnsiTheme="minorHAnsi" w:cstheme="minorBidi"/>
                <w:b w:val="0"/>
                <w:sz w:val="22"/>
                <w:szCs w:val="22"/>
                <w:lang w:bidi="ar-SA"/>
              </w:rPr>
              <w:tab/>
            </w:r>
            <w:r w:rsidR="00C072BF" w:rsidRPr="00331F2A">
              <w:rPr>
                <w:rStyle w:val="Hyperlink"/>
              </w:rPr>
              <w:t>References</w:t>
            </w:r>
            <w:r w:rsidR="00C072BF">
              <w:rPr>
                <w:webHidden/>
              </w:rPr>
              <w:tab/>
            </w:r>
            <w:r w:rsidR="00C072BF">
              <w:rPr>
                <w:webHidden/>
              </w:rPr>
              <w:fldChar w:fldCharType="begin"/>
            </w:r>
            <w:r w:rsidR="00C072BF">
              <w:rPr>
                <w:webHidden/>
              </w:rPr>
              <w:instrText xml:space="preserve"> PAGEREF _Toc534978255 \h </w:instrText>
            </w:r>
            <w:r w:rsidR="00C072BF">
              <w:rPr>
                <w:webHidden/>
              </w:rPr>
            </w:r>
            <w:r w:rsidR="00C072BF">
              <w:rPr>
                <w:webHidden/>
              </w:rPr>
              <w:fldChar w:fldCharType="separate"/>
            </w:r>
            <w:r w:rsidR="003067A5">
              <w:rPr>
                <w:webHidden/>
              </w:rPr>
              <w:t>17</w:t>
            </w:r>
            <w:r w:rsidR="00C072BF">
              <w:rPr>
                <w:webHidden/>
              </w:rPr>
              <w:fldChar w:fldCharType="end"/>
            </w:r>
          </w:hyperlink>
        </w:p>
        <w:p w:rsidR="00C072BF" w:rsidRDefault="00C072BF">
          <w:r>
            <w:rPr>
              <w:b/>
              <w:bCs/>
              <w:noProof/>
            </w:rPr>
            <w:fldChar w:fldCharType="end"/>
          </w:r>
        </w:p>
      </w:sdtContent>
    </w:sdt>
    <w:p w:rsidR="00C072BF" w:rsidRDefault="00C072BF" w:rsidP="0067010A">
      <w:pPr>
        <w:pStyle w:val="NoSpacing"/>
        <w:jc w:val="center"/>
        <w:rPr>
          <w:b/>
          <w:sz w:val="32"/>
        </w:rPr>
      </w:pPr>
    </w:p>
    <w:p w:rsidR="00251A06" w:rsidRDefault="00251A06" w:rsidP="00736FCE">
      <w:pPr>
        <w:pStyle w:val="TOC1"/>
      </w:pPr>
    </w:p>
    <w:p w:rsidR="00251A06" w:rsidRDefault="00251A06"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736FCE" w:rsidRDefault="00736FCE" w:rsidP="004E50EE">
      <w:pPr>
        <w:pStyle w:val="BodyText"/>
      </w:pPr>
    </w:p>
    <w:p w:rsidR="00C072BF" w:rsidRDefault="00C072BF" w:rsidP="004E50EE">
      <w:pPr>
        <w:pStyle w:val="BodyText"/>
      </w:pPr>
    </w:p>
    <w:p w:rsidR="00736FCE" w:rsidRDefault="00736FCE" w:rsidP="004E50EE">
      <w:pPr>
        <w:pStyle w:val="BodyText"/>
      </w:pPr>
    </w:p>
    <w:p w:rsidR="00EF16B7" w:rsidRDefault="00EF16B7" w:rsidP="004C75AA">
      <w:pPr>
        <w:pStyle w:val="Heading1"/>
        <w:numPr>
          <w:ilvl w:val="0"/>
          <w:numId w:val="0"/>
        </w:numPr>
        <w:ind w:left="360" w:hanging="360"/>
      </w:pPr>
      <w:bookmarkStart w:id="1" w:name="_Toc534912708"/>
      <w:bookmarkStart w:id="2" w:name="_Toc534969619"/>
      <w:bookmarkStart w:id="3" w:name="_Toc534978229"/>
      <w:r>
        <w:lastRenderedPageBreak/>
        <w:t>Executive Summary</w:t>
      </w:r>
      <w:bookmarkEnd w:id="1"/>
      <w:bookmarkEnd w:id="2"/>
      <w:bookmarkEnd w:id="3"/>
    </w:p>
    <w:p w:rsidR="004D2C2C" w:rsidRPr="004D2C2C" w:rsidRDefault="004D2C2C" w:rsidP="004D2C2C"/>
    <w:p w:rsidR="006019C0" w:rsidRDefault="002E7626" w:rsidP="00844839">
      <w:pPr>
        <w:spacing w:line="360" w:lineRule="auto"/>
        <w:rPr>
          <w:rFonts w:ascii="Times New Roman" w:hAnsi="Times New Roman" w:cs="Times New Roman"/>
          <w:sz w:val="24"/>
        </w:rPr>
      </w:pPr>
      <w:r>
        <w:rPr>
          <w:rFonts w:ascii="Times New Roman" w:hAnsi="Times New Roman" w:cs="Times New Roman"/>
          <w:sz w:val="24"/>
        </w:rPr>
        <w:t xml:space="preserve">The purpose of this project is </w:t>
      </w:r>
      <w:r w:rsidR="00844839">
        <w:rPr>
          <w:rFonts w:ascii="Times New Roman" w:hAnsi="Times New Roman" w:cs="Times New Roman"/>
          <w:sz w:val="24"/>
        </w:rPr>
        <w:t xml:space="preserve">to promote Aboriginal culture more successfully in Australia while providing a variety of activities to attract visitors. </w:t>
      </w:r>
      <w:r w:rsidR="004B42BA">
        <w:rPr>
          <w:rFonts w:ascii="Times New Roman" w:hAnsi="Times New Roman" w:cs="Times New Roman"/>
          <w:sz w:val="24"/>
        </w:rPr>
        <w:t>Constructing this centre will have advantages such as increasing the tourism revenue and jobs</w:t>
      </w:r>
      <w:r w:rsidR="005339DE">
        <w:rPr>
          <w:rFonts w:ascii="Times New Roman" w:hAnsi="Times New Roman" w:cs="Times New Roman"/>
          <w:sz w:val="24"/>
        </w:rPr>
        <w:t xml:space="preserve">. </w:t>
      </w:r>
      <w:r w:rsidR="00192483">
        <w:rPr>
          <w:rFonts w:ascii="Times New Roman" w:hAnsi="Times New Roman" w:cs="Times New Roman"/>
          <w:sz w:val="24"/>
        </w:rPr>
        <w:t xml:space="preserve">Not only will this project benefit Australia economically but also culturally and socially. </w:t>
      </w:r>
    </w:p>
    <w:p w:rsidR="006019C0" w:rsidRDefault="006019C0" w:rsidP="00844839">
      <w:pPr>
        <w:spacing w:line="360" w:lineRule="auto"/>
        <w:rPr>
          <w:rFonts w:ascii="Times New Roman" w:hAnsi="Times New Roman" w:cs="Times New Roman"/>
          <w:sz w:val="24"/>
        </w:rPr>
      </w:pPr>
    </w:p>
    <w:p w:rsidR="00251A06" w:rsidRDefault="005339DE" w:rsidP="00844839">
      <w:pPr>
        <w:spacing w:line="360" w:lineRule="auto"/>
        <w:rPr>
          <w:rFonts w:ascii="Times New Roman" w:hAnsi="Times New Roman" w:cs="Times New Roman"/>
          <w:sz w:val="24"/>
        </w:rPr>
      </w:pPr>
      <w:r>
        <w:rPr>
          <w:rFonts w:ascii="Times New Roman" w:hAnsi="Times New Roman" w:cs="Times New Roman"/>
          <w:sz w:val="24"/>
        </w:rPr>
        <w:t>The report starts with an introduction and background information on the project</w:t>
      </w:r>
      <w:r w:rsidR="00CC2C87">
        <w:rPr>
          <w:rFonts w:ascii="Times New Roman" w:hAnsi="Times New Roman" w:cs="Times New Roman"/>
          <w:sz w:val="24"/>
        </w:rPr>
        <w:t xml:space="preserve"> where the prerequisites are discussed and a basic layout </w:t>
      </w:r>
      <w:r w:rsidR="006019C0">
        <w:rPr>
          <w:rFonts w:ascii="Times New Roman" w:hAnsi="Times New Roman" w:cs="Times New Roman"/>
          <w:sz w:val="24"/>
        </w:rPr>
        <w:t xml:space="preserve">of each storey is described. The report will analyze the project scope which includes the business, user and functional and stakeholder requirements. The Rational Plan software was also used to illustrate the Gantt chart with resource allocation and </w:t>
      </w:r>
      <w:r w:rsidR="00FA6523">
        <w:rPr>
          <w:rFonts w:ascii="Times New Roman" w:hAnsi="Times New Roman" w:cs="Times New Roman"/>
          <w:sz w:val="24"/>
        </w:rPr>
        <w:t>the overall costs report.</w:t>
      </w:r>
      <w:r w:rsidR="00192483">
        <w:rPr>
          <w:rFonts w:ascii="Times New Roman" w:hAnsi="Times New Roman" w:cs="Times New Roman"/>
          <w:sz w:val="24"/>
        </w:rPr>
        <w:t xml:space="preserve"> The </w:t>
      </w:r>
      <w:r w:rsidR="00E02390">
        <w:rPr>
          <w:rFonts w:ascii="Times New Roman" w:hAnsi="Times New Roman" w:cs="Times New Roman"/>
          <w:sz w:val="24"/>
        </w:rPr>
        <w:t>work breakdown structure, project network diagram and critical path are also used to better understand what needs to be done in order so project can be completed successfully.</w:t>
      </w:r>
      <w:r w:rsidR="00FA6523">
        <w:rPr>
          <w:rFonts w:ascii="Times New Roman" w:hAnsi="Times New Roman" w:cs="Times New Roman"/>
          <w:sz w:val="24"/>
        </w:rPr>
        <w:t xml:space="preserve"> It ends off with justification on the organizational capacity to undertake the project on how it can bring positive contributions to the community.</w:t>
      </w: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E9263A" w:rsidRDefault="00E9263A" w:rsidP="00844839">
      <w:pPr>
        <w:spacing w:line="360" w:lineRule="auto"/>
        <w:rPr>
          <w:rFonts w:ascii="Times New Roman" w:hAnsi="Times New Roman" w:cs="Times New Roman"/>
          <w:sz w:val="24"/>
        </w:rPr>
      </w:pPr>
    </w:p>
    <w:p w:rsidR="00AB0A3B" w:rsidRDefault="00AB0A3B" w:rsidP="00844839">
      <w:pPr>
        <w:spacing w:line="360" w:lineRule="auto"/>
        <w:rPr>
          <w:rFonts w:ascii="Times New Roman" w:hAnsi="Times New Roman" w:cs="Times New Roman"/>
          <w:sz w:val="24"/>
        </w:rPr>
      </w:pPr>
    </w:p>
    <w:p w:rsidR="00844839" w:rsidRPr="0082476A" w:rsidRDefault="00844839" w:rsidP="00251A06">
      <w:pPr>
        <w:rPr>
          <w:rFonts w:ascii="Times New Roman" w:hAnsi="Times New Roman" w:cs="Times New Roman"/>
          <w:sz w:val="24"/>
        </w:rPr>
      </w:pPr>
    </w:p>
    <w:p w:rsidR="004E50EE" w:rsidRDefault="007F6DFF" w:rsidP="007F6DFF">
      <w:pPr>
        <w:pStyle w:val="Heading1"/>
      </w:pPr>
      <w:bookmarkStart w:id="4" w:name="_Toc534912709"/>
      <w:bookmarkStart w:id="5" w:name="_Toc534969620"/>
      <w:bookmarkStart w:id="6" w:name="_Toc534978230"/>
      <w:r>
        <w:t>Introduction</w:t>
      </w:r>
      <w:bookmarkEnd w:id="4"/>
      <w:bookmarkEnd w:id="5"/>
      <w:bookmarkEnd w:id="6"/>
    </w:p>
    <w:p w:rsidR="005340A8" w:rsidRDefault="00697139" w:rsidP="005340A8">
      <w:pPr>
        <w:pStyle w:val="NoSpacing"/>
        <w:rPr>
          <w:color w:val="000000"/>
        </w:rPr>
      </w:pPr>
      <w:r>
        <w:rPr>
          <w:color w:val="000000"/>
        </w:rPr>
        <w:t>This project will</w:t>
      </w:r>
      <w:r w:rsidR="00370001">
        <w:rPr>
          <w:color w:val="000000"/>
        </w:rPr>
        <w:t xml:space="preserve"> be</w:t>
      </w:r>
      <w:r>
        <w:rPr>
          <w:color w:val="000000"/>
        </w:rPr>
        <w:t xml:space="preserve"> the 3D Aboriginal Australian Education Centre sponsored by Koala City Council. It is a center for promoting Aboriginal Culture in Australia and will attract over 10,000 visitors per month by 2021. The success of this project will make the 3D Aboriginal Australian Education Centre among the best landmarks of the region within the next 5 years. In order to accomplish this, it is vital to </w:t>
      </w:r>
      <w:r w:rsidR="009A48CD">
        <w:rPr>
          <w:color w:val="000000"/>
        </w:rPr>
        <w:t xml:space="preserve">prepare a </w:t>
      </w:r>
      <w:r>
        <w:rPr>
          <w:color w:val="000000"/>
        </w:rPr>
        <w:t xml:space="preserve">project management </w:t>
      </w:r>
      <w:r w:rsidR="009A48CD">
        <w:rPr>
          <w:color w:val="000000"/>
        </w:rPr>
        <w:t xml:space="preserve">plan to successfully complete the centre. This project plan </w:t>
      </w:r>
      <w:r>
        <w:rPr>
          <w:color w:val="000000"/>
        </w:rPr>
        <w:t>provide</w:t>
      </w:r>
      <w:r w:rsidR="009A48CD">
        <w:rPr>
          <w:color w:val="000000"/>
        </w:rPr>
        <w:t>s</w:t>
      </w:r>
      <w:r>
        <w:rPr>
          <w:color w:val="000000"/>
        </w:rPr>
        <w:t xml:space="preserve"> a description, purpose and justification for executing the project. Next, </w:t>
      </w:r>
      <w:r w:rsidR="009A48CD">
        <w:rPr>
          <w:color w:val="000000"/>
        </w:rPr>
        <w:t xml:space="preserve">it discusses </w:t>
      </w:r>
      <w:r>
        <w:rPr>
          <w:color w:val="000000"/>
        </w:rPr>
        <w:t>the high-level requirements and work breakdown structure. Finally, we touch on the cost, stakeholder management, risk management and procurement which directly affects the quality of the project.</w:t>
      </w:r>
    </w:p>
    <w:p w:rsidR="00B1284D" w:rsidRPr="00B1284D" w:rsidRDefault="00B1284D" w:rsidP="005340A8">
      <w:pPr>
        <w:pStyle w:val="NoSpacing"/>
        <w:rPr>
          <w:color w:val="000000"/>
        </w:rPr>
      </w:pPr>
    </w:p>
    <w:p w:rsidR="007F6DFF" w:rsidRDefault="007F6DFF" w:rsidP="005340A8">
      <w:pPr>
        <w:pStyle w:val="Heading1"/>
      </w:pPr>
      <w:bookmarkStart w:id="7" w:name="_Toc534912710"/>
      <w:bookmarkStart w:id="8" w:name="_Toc534969621"/>
      <w:bookmarkStart w:id="9" w:name="_Toc534978231"/>
      <w:r>
        <w:t>Background information about the Project</w:t>
      </w:r>
      <w:bookmarkEnd w:id="7"/>
      <w:bookmarkEnd w:id="8"/>
      <w:bookmarkEnd w:id="9"/>
    </w:p>
    <w:p w:rsidR="005340A8" w:rsidRDefault="005340A8" w:rsidP="00FF5B99">
      <w:pPr>
        <w:pStyle w:val="Heading2"/>
      </w:pPr>
      <w:bookmarkStart w:id="10" w:name="_Toc534912711"/>
      <w:bookmarkStart w:id="11" w:name="_Toc534969622"/>
      <w:bookmarkStart w:id="12" w:name="_Toc534978232"/>
      <w:r>
        <w:t>Project purpose and justification</w:t>
      </w:r>
      <w:bookmarkEnd w:id="10"/>
      <w:bookmarkEnd w:id="11"/>
      <w:bookmarkEnd w:id="12"/>
    </w:p>
    <w:p w:rsidR="000F04F5" w:rsidRDefault="00B1284D" w:rsidP="00B1284D">
      <w:pPr>
        <w:pStyle w:val="NoSpacing"/>
        <w:rPr>
          <w:lang w:bidi="ar-SA"/>
        </w:rPr>
      </w:pPr>
      <w:r w:rsidRPr="00B1284D">
        <w:rPr>
          <w:lang w:bidi="ar-SA"/>
        </w:rPr>
        <w:t xml:space="preserve">The strategy is to support the community’s access to and participation in a range of artistic, cultural and entertainment activities. Since 3D holograms are also a rising trend in the world, </w:t>
      </w:r>
      <w:r w:rsidR="00A62C55">
        <w:rPr>
          <w:lang w:bidi="ar-SA"/>
        </w:rPr>
        <w:t>this project</w:t>
      </w:r>
      <w:r w:rsidRPr="00B1284D">
        <w:rPr>
          <w:lang w:bidi="ar-SA"/>
        </w:rPr>
        <w:t xml:space="preserve"> intend</w:t>
      </w:r>
      <w:r w:rsidR="00A62C55">
        <w:rPr>
          <w:lang w:bidi="ar-SA"/>
        </w:rPr>
        <w:t>s</w:t>
      </w:r>
      <w:r w:rsidRPr="00B1284D">
        <w:rPr>
          <w:lang w:bidi="ar-SA"/>
        </w:rPr>
        <w:t xml:space="preserve"> to use this technology to create a unique and memorable experience and create good publicity. Many indigenous people in Australia have a different view of the world that </w:t>
      </w:r>
      <w:r w:rsidR="004C19D6">
        <w:rPr>
          <w:lang w:bidi="ar-SA"/>
        </w:rPr>
        <w:t>is distinct from the mainstream.</w:t>
      </w:r>
      <w:r w:rsidRPr="00B1284D">
        <w:rPr>
          <w:lang w:bidi="ar-SA"/>
        </w:rPr>
        <w:t xml:space="preserve"> </w:t>
      </w:r>
      <w:r w:rsidR="004C19D6" w:rsidRPr="00B1284D">
        <w:rPr>
          <w:lang w:bidi="ar-SA"/>
        </w:rPr>
        <w:t>T</w:t>
      </w:r>
      <w:r w:rsidRPr="00B1284D">
        <w:rPr>
          <w:lang w:bidi="ar-SA"/>
        </w:rPr>
        <w:t>herefore</w:t>
      </w:r>
      <w:r w:rsidR="004C19D6">
        <w:rPr>
          <w:lang w:bidi="ar-SA"/>
        </w:rPr>
        <w:t>, through this center,</w:t>
      </w:r>
      <w:r w:rsidRPr="00B1284D">
        <w:rPr>
          <w:lang w:bidi="ar-SA"/>
        </w:rPr>
        <w:t xml:space="preserve"> we </w:t>
      </w:r>
      <w:r w:rsidR="004C19D6">
        <w:rPr>
          <w:lang w:bidi="ar-SA"/>
        </w:rPr>
        <w:t>desire</w:t>
      </w:r>
      <w:r w:rsidRPr="00B1284D">
        <w:rPr>
          <w:lang w:bidi="ar-SA"/>
        </w:rPr>
        <w:t xml:space="preserve"> to share the knowledge of indigenous culture to both locals and foreigners. </w:t>
      </w:r>
    </w:p>
    <w:p w:rsidR="000F04F5" w:rsidRDefault="000F04F5" w:rsidP="00B1284D">
      <w:pPr>
        <w:pStyle w:val="NoSpacing"/>
        <w:rPr>
          <w:lang w:bidi="ar-SA"/>
        </w:rPr>
      </w:pPr>
    </w:p>
    <w:p w:rsidR="00B1284D" w:rsidRPr="00AD4989" w:rsidRDefault="00B1284D" w:rsidP="00B1284D">
      <w:pPr>
        <w:pStyle w:val="NoSpacing"/>
        <w:rPr>
          <w:color w:val="FF0000"/>
          <w:lang w:bidi="ar-SA"/>
        </w:rPr>
      </w:pPr>
      <w:r w:rsidRPr="00B1284D">
        <w:rPr>
          <w:lang w:bidi="ar-SA"/>
        </w:rPr>
        <w:t xml:space="preserve">This better understanding can attract more tourists and promote local tourism. It also encourages culture preservation which can enhance the position of Aboriginal culture in the world. </w:t>
      </w:r>
      <w:r w:rsidRPr="002277A4">
        <w:rPr>
          <w:lang w:bidi="ar-SA"/>
        </w:rPr>
        <w:t>According to the Cultural Influence Ranking statistics, Austral</w:t>
      </w:r>
      <w:r w:rsidR="004C19D6" w:rsidRPr="002277A4">
        <w:rPr>
          <w:lang w:bidi="ar-SA"/>
        </w:rPr>
        <w:t>ia currently ranks the ninth</w:t>
      </w:r>
      <w:r w:rsidRPr="002277A4">
        <w:rPr>
          <w:lang w:bidi="ar-SA"/>
        </w:rPr>
        <w:t xml:space="preserve"> and we aim to rank in th</w:t>
      </w:r>
      <w:r w:rsidR="004C19D6" w:rsidRPr="002277A4">
        <w:rPr>
          <w:lang w:bidi="ar-SA"/>
        </w:rPr>
        <w:t>e top 5 by 2021 after the center</w:t>
      </w:r>
      <w:r w:rsidR="008E2E82" w:rsidRPr="002277A4">
        <w:rPr>
          <w:lang w:bidi="ar-SA"/>
        </w:rPr>
        <w:t xml:space="preserve"> is built </w:t>
      </w:r>
      <w:r w:rsidR="002277A4" w:rsidRPr="002277A4">
        <w:rPr>
          <w:lang w:bidi="ar-SA"/>
        </w:rPr>
        <w:t>(Cultural Influence Rankings 2018).</w:t>
      </w:r>
    </w:p>
    <w:p w:rsidR="00B1284D" w:rsidRPr="00AD4989" w:rsidRDefault="00B1284D" w:rsidP="00B1284D">
      <w:pPr>
        <w:pStyle w:val="NoSpacing"/>
        <w:rPr>
          <w:color w:val="FF0000"/>
          <w:lang w:bidi="ar-SA"/>
        </w:rPr>
      </w:pPr>
    </w:p>
    <w:p w:rsidR="000F04F5" w:rsidRDefault="00B1284D" w:rsidP="00B1284D">
      <w:pPr>
        <w:pStyle w:val="NoSpacing"/>
        <w:rPr>
          <w:lang w:bidi="ar-SA"/>
        </w:rPr>
      </w:pPr>
      <w:r w:rsidRPr="002277A4">
        <w:rPr>
          <w:lang w:bidi="ar-SA"/>
        </w:rPr>
        <w:t>Since 2017, the Australian government has been investing significantly in indigenous cultures through the $5 billion Indigenous Advancement Strategy and other initia</w:t>
      </w:r>
      <w:r w:rsidR="008E2E82" w:rsidRPr="002277A4">
        <w:rPr>
          <w:lang w:bidi="ar-SA"/>
        </w:rPr>
        <w:t>tives (</w:t>
      </w:r>
      <w:r w:rsidR="002277A4" w:rsidRPr="002277A4">
        <w:rPr>
          <w:lang w:bidi="ar-SA"/>
        </w:rPr>
        <w:t>Celebrating Indigenous Cultures 2017)</w:t>
      </w:r>
      <w:r w:rsidR="008E2E82" w:rsidRPr="002277A4">
        <w:rPr>
          <w:lang w:bidi="ar-SA"/>
        </w:rPr>
        <w:t>.</w:t>
      </w:r>
      <w:r w:rsidR="008E2E82">
        <w:rPr>
          <w:lang w:bidi="ar-SA"/>
        </w:rPr>
        <w:t xml:space="preserve"> Hence,</w:t>
      </w:r>
      <w:r w:rsidRPr="00B1284D">
        <w:rPr>
          <w:lang w:bidi="ar-SA"/>
        </w:rPr>
        <w:t xml:space="preserve"> we can definitely receive their support on this project. We are expecting a direct contribution of Travel and Tourism GDP from 2.6% in 2016 to 3.0% in 2027 and an increase in more than 300 jobs for A</w:t>
      </w:r>
      <w:r w:rsidR="008E2E82">
        <w:rPr>
          <w:lang w:bidi="ar-SA"/>
        </w:rPr>
        <w:t>u</w:t>
      </w:r>
      <w:r w:rsidR="00B831F7">
        <w:rPr>
          <w:lang w:bidi="ar-SA"/>
        </w:rPr>
        <w:t>stralians working in the center (</w:t>
      </w:r>
      <w:r w:rsidR="00B831F7">
        <w:t>World Travel &amp; Tourism Council, 2017)</w:t>
      </w:r>
      <w:r w:rsidRPr="00B1284D">
        <w:rPr>
          <w:lang w:bidi="ar-SA"/>
        </w:rPr>
        <w:t xml:space="preserve">. </w:t>
      </w:r>
    </w:p>
    <w:p w:rsidR="000F04F5" w:rsidRDefault="000F04F5" w:rsidP="00B1284D">
      <w:pPr>
        <w:pStyle w:val="NoSpacing"/>
        <w:rPr>
          <w:lang w:bidi="ar-SA"/>
        </w:rPr>
      </w:pPr>
    </w:p>
    <w:p w:rsidR="00B1284D" w:rsidRPr="00B1284D" w:rsidRDefault="00B1284D" w:rsidP="00B1284D">
      <w:pPr>
        <w:pStyle w:val="NoSpacing"/>
        <w:rPr>
          <w:lang w:bidi="ar-SA"/>
        </w:rPr>
      </w:pPr>
      <w:r w:rsidRPr="00B1284D">
        <w:rPr>
          <w:lang w:bidi="ar-SA"/>
        </w:rPr>
        <w:t>We also anticipate a rise in donations to Australian Aboriginal charities by $200 million as compared to $143 million in 2016</w:t>
      </w:r>
      <w:r w:rsidR="00B831F7">
        <w:rPr>
          <w:lang w:bidi="ar-SA"/>
        </w:rPr>
        <w:t xml:space="preserve"> (</w:t>
      </w:r>
      <w:r w:rsidR="00B831F7">
        <w:t>World Travel &amp; Tourism Council, 2017)</w:t>
      </w:r>
      <w:r w:rsidRPr="00B1284D">
        <w:rPr>
          <w:lang w:bidi="ar-SA"/>
        </w:rPr>
        <w:t>. This can be achieved through the sale of handmade souvenirs that will be sold in the gift shop and by holdin</w:t>
      </w:r>
      <w:r w:rsidR="00B831F7">
        <w:rPr>
          <w:lang w:bidi="ar-SA"/>
        </w:rPr>
        <w:t>g charity auctions in the center</w:t>
      </w:r>
      <w:r w:rsidRPr="00B1284D">
        <w:rPr>
          <w:lang w:bidi="ar-SA"/>
        </w:rPr>
        <w:t>.</w:t>
      </w:r>
    </w:p>
    <w:p w:rsidR="00B1284D" w:rsidRPr="00B1284D" w:rsidRDefault="00B1284D" w:rsidP="00B1284D"/>
    <w:p w:rsidR="005340A8" w:rsidRDefault="005340A8" w:rsidP="00FF5B99">
      <w:pPr>
        <w:pStyle w:val="Heading2"/>
      </w:pPr>
      <w:bookmarkStart w:id="13" w:name="_Toc534912712"/>
      <w:bookmarkStart w:id="14" w:name="_Toc534969623"/>
      <w:bookmarkStart w:id="15" w:name="_Toc534978233"/>
      <w:r>
        <w:t>Project Description and Key Deliverable</w:t>
      </w:r>
      <w:bookmarkEnd w:id="13"/>
      <w:bookmarkEnd w:id="14"/>
      <w:bookmarkEnd w:id="15"/>
    </w:p>
    <w:p w:rsidR="00B831F7" w:rsidRPr="00B831F7" w:rsidRDefault="00B831F7" w:rsidP="00B831F7">
      <w:pPr>
        <w:pStyle w:val="NoSpacing"/>
        <w:rPr>
          <w:lang w:bidi="ar-SA"/>
        </w:rPr>
      </w:pPr>
      <w:r w:rsidRPr="00B831F7">
        <w:rPr>
          <w:lang w:bidi="ar-SA"/>
        </w:rPr>
        <w:t xml:space="preserve">The 3D Aboriginal Australian Education Centre aims to display various artworks and artefacts of the Aboriginal culture. It is environmentally friendly designed using solar energy while still maintaining a </w:t>
      </w:r>
      <w:r w:rsidRPr="00B831F7">
        <w:rPr>
          <w:lang w:bidi="ar-SA"/>
        </w:rPr>
        <w:lastRenderedPageBreak/>
        <w:t>comfortable space inside and will be located opposite the Sydney Opera House as it is already a prime tourist location. Our unique feature is the 3D holographic projections that will help paint a more accurate depiction of the Aboriginal way of life while making it interesting to visitors. We feel that the contrast between the culture of modern society we live in now and the Aboriginals who live closer to nature will be a refreshing experience to visitors and allows them to appreciate the environment more.</w:t>
      </w:r>
    </w:p>
    <w:p w:rsidR="00B831F7" w:rsidRDefault="00B831F7" w:rsidP="00B831F7">
      <w:pPr>
        <w:pStyle w:val="NoSpacing"/>
        <w:rPr>
          <w:lang w:bidi="ar-SA"/>
        </w:rPr>
      </w:pPr>
    </w:p>
    <w:p w:rsidR="00F80605" w:rsidRDefault="00F80605" w:rsidP="00B831F7">
      <w:pPr>
        <w:pStyle w:val="NoSpacing"/>
        <w:rPr>
          <w:lang w:bidi="ar-SA"/>
        </w:rPr>
      </w:pPr>
      <w:r>
        <w:rPr>
          <w:lang w:bidi="ar-SA"/>
        </w:rPr>
        <w:t xml:space="preserve">To gain these objectives, there are three main elements that needs to be considered. Firstly, there is the Prerequisites. It includes the activity of </w:t>
      </w:r>
      <w:r w:rsidR="00AC1948">
        <w:rPr>
          <w:lang w:bidi="ar-SA"/>
        </w:rPr>
        <w:t xml:space="preserve">design the building layout, achieving some legal cooperation and supporting from the suppliers. Secondly, there is a construction including the Level 1, Level 2 and Level 3. Thirdly, there is the outdoor area establishment. </w:t>
      </w:r>
    </w:p>
    <w:p w:rsidR="00AC1948" w:rsidRPr="00B831F7" w:rsidRDefault="00AC1948" w:rsidP="00B831F7">
      <w:pPr>
        <w:pStyle w:val="NoSpacing"/>
        <w:rPr>
          <w:lang w:bidi="ar-SA"/>
        </w:rPr>
      </w:pPr>
    </w:p>
    <w:p w:rsidR="00B831F7" w:rsidRPr="00B831F7" w:rsidRDefault="00B831F7" w:rsidP="00B831F7">
      <w:pPr>
        <w:pStyle w:val="NoSpacing"/>
        <w:rPr>
          <w:lang w:bidi="ar-SA"/>
        </w:rPr>
      </w:pPr>
      <w:r>
        <w:rPr>
          <w:lang w:bidi="ar-SA"/>
        </w:rPr>
        <w:t>The education center</w:t>
      </w:r>
      <w:r w:rsidRPr="00B831F7">
        <w:rPr>
          <w:lang w:bidi="ar-SA"/>
        </w:rPr>
        <w:t xml:space="preserve"> is comprised of three floors, each filled with various activit</w:t>
      </w:r>
      <w:r w:rsidR="00E70478">
        <w:rPr>
          <w:lang w:bidi="ar-SA"/>
        </w:rPr>
        <w:t xml:space="preserve">ies to entertain visitors. The </w:t>
      </w:r>
      <w:r w:rsidR="00A62C55">
        <w:rPr>
          <w:lang w:bidi="ar-SA"/>
        </w:rPr>
        <w:t>first</w:t>
      </w:r>
      <w:r w:rsidR="00E70478">
        <w:rPr>
          <w:lang w:bidi="ar-SA"/>
        </w:rPr>
        <w:t xml:space="preserve"> storey features the main E</w:t>
      </w:r>
      <w:r w:rsidRPr="00B831F7">
        <w:rPr>
          <w:lang w:bidi="ar-SA"/>
        </w:rPr>
        <w:t>xhibition halls where artefacts are displayed</w:t>
      </w:r>
      <w:r w:rsidR="00E70478">
        <w:rPr>
          <w:lang w:bidi="ar-SA"/>
        </w:rPr>
        <w:t>. The</w:t>
      </w:r>
      <w:r w:rsidRPr="00B831F7">
        <w:rPr>
          <w:lang w:bidi="ar-SA"/>
        </w:rPr>
        <w:t xml:space="preserve"> 3D holograms will be situated</w:t>
      </w:r>
      <w:r w:rsidR="005339DE">
        <w:rPr>
          <w:lang w:bidi="ar-SA"/>
        </w:rPr>
        <w:t xml:space="preserve"> here</w:t>
      </w:r>
      <w:r w:rsidRPr="00B831F7">
        <w:rPr>
          <w:lang w:bidi="ar-SA"/>
        </w:rPr>
        <w:t xml:space="preserve"> to capture visitors’ attention and entice them to explore further. There is also a restaurant for F&amp;B provisions which serves indigenous cuisine as well as a souvenir shop s</w:t>
      </w:r>
      <w:r w:rsidR="00E70478">
        <w:rPr>
          <w:lang w:bidi="ar-SA"/>
        </w:rPr>
        <w:t xml:space="preserve">elling handmade crafts. On the </w:t>
      </w:r>
      <w:r w:rsidR="00A62C55">
        <w:rPr>
          <w:lang w:bidi="ar-SA"/>
        </w:rPr>
        <w:t>s</w:t>
      </w:r>
      <w:r w:rsidR="00E70478">
        <w:rPr>
          <w:lang w:bidi="ar-SA"/>
        </w:rPr>
        <w:t xml:space="preserve">econd storey, there are </w:t>
      </w:r>
      <w:r w:rsidR="00A62C55">
        <w:rPr>
          <w:lang w:bidi="ar-SA"/>
        </w:rPr>
        <w:t>c</w:t>
      </w:r>
      <w:r w:rsidRPr="00B831F7">
        <w:rPr>
          <w:lang w:bidi="ar-SA"/>
        </w:rPr>
        <w:t>onference halls for MICE, auctions and charity</w:t>
      </w:r>
      <w:r w:rsidR="00E70478">
        <w:rPr>
          <w:lang w:bidi="ar-SA"/>
        </w:rPr>
        <w:t xml:space="preserve"> events and a T</w:t>
      </w:r>
      <w:r w:rsidRPr="00B831F7">
        <w:rPr>
          <w:lang w:bidi="ar-SA"/>
        </w:rPr>
        <w:t xml:space="preserve">heatre showcasing traditional musical performances </w:t>
      </w:r>
      <w:r w:rsidR="00E70478">
        <w:rPr>
          <w:lang w:bidi="ar-SA"/>
        </w:rPr>
        <w:t>and tribal dances. Lastly, the Learning hub is situated on the T</w:t>
      </w:r>
      <w:r w:rsidRPr="00B831F7">
        <w:rPr>
          <w:lang w:bidi="ar-SA"/>
        </w:rPr>
        <w:t>hird floor and it consists of a library, sitting area, reflection board and several interactive activities visitors can participate in, especially schools.</w:t>
      </w:r>
    </w:p>
    <w:p w:rsidR="00C072BF" w:rsidRPr="005340A8" w:rsidRDefault="00C072BF" w:rsidP="005340A8">
      <w:pPr>
        <w:pStyle w:val="NoSpacing"/>
      </w:pPr>
    </w:p>
    <w:p w:rsidR="005340A8" w:rsidRPr="005340A8" w:rsidRDefault="007F6DFF" w:rsidP="005340A8">
      <w:pPr>
        <w:pStyle w:val="Heading1"/>
      </w:pPr>
      <w:bookmarkStart w:id="16" w:name="_Toc534912713"/>
      <w:bookmarkStart w:id="17" w:name="_Toc534969624"/>
      <w:bookmarkStart w:id="18" w:name="_Toc534978234"/>
      <w:r>
        <w:t>Project Scope</w:t>
      </w:r>
      <w:bookmarkEnd w:id="16"/>
      <w:bookmarkEnd w:id="17"/>
      <w:bookmarkEnd w:id="18"/>
    </w:p>
    <w:p w:rsidR="005340A8" w:rsidRDefault="005340A8" w:rsidP="00FF5B99">
      <w:pPr>
        <w:pStyle w:val="Heading2"/>
        <w:numPr>
          <w:ilvl w:val="1"/>
          <w:numId w:val="38"/>
        </w:numPr>
      </w:pPr>
      <w:bookmarkStart w:id="19" w:name="_Toc534912714"/>
      <w:bookmarkStart w:id="20" w:name="_Toc534969625"/>
      <w:bookmarkStart w:id="21" w:name="_Toc534978235"/>
      <w:r>
        <w:t>Project Requirements</w:t>
      </w:r>
      <w:bookmarkEnd w:id="19"/>
      <w:bookmarkEnd w:id="20"/>
      <w:bookmarkEnd w:id="21"/>
    </w:p>
    <w:p w:rsidR="006A28EA" w:rsidRDefault="00094DDF" w:rsidP="006A28EA">
      <w:pPr>
        <w:pStyle w:val="NoSpacing"/>
      </w:pPr>
      <w:r>
        <w:t xml:space="preserve">The project requirements </w:t>
      </w:r>
      <w:r w:rsidR="006A28EA">
        <w:t xml:space="preserve">remain consistently </w:t>
      </w:r>
      <w:r>
        <w:t xml:space="preserve">the </w:t>
      </w:r>
      <w:r w:rsidR="006A28EA">
        <w:t>applicable right through the implementation of a project and goal-based. When working with specific process requirements, they will apply only to specific areas as the project progresses and those requirements are more problem-based. Before running 3D Aboriginal Australian Education Centre, the requirements include Business Requirements, User and Functional Requirements, Stakeholders Requirements are listed:</w:t>
      </w:r>
    </w:p>
    <w:p w:rsidR="00094DDF" w:rsidRDefault="00094DDF" w:rsidP="006A28EA">
      <w:pPr>
        <w:pStyle w:val="NoSpacing"/>
      </w:pPr>
    </w:p>
    <w:p w:rsidR="006A28EA" w:rsidRPr="00B70E00" w:rsidRDefault="006A28EA" w:rsidP="00B70E00">
      <w:pPr>
        <w:pStyle w:val="NoSpacing"/>
        <w:rPr>
          <w:b/>
          <w:i/>
          <w:u w:val="single"/>
          <w:lang w:bidi="ar-SA"/>
        </w:rPr>
      </w:pPr>
      <w:r w:rsidRPr="00B70E00">
        <w:rPr>
          <w:b/>
          <w:i/>
          <w:u w:val="single"/>
        </w:rPr>
        <w:t>Business Requirements:</w:t>
      </w:r>
    </w:p>
    <w:p w:rsidR="00094DDF" w:rsidRDefault="006A28EA" w:rsidP="00014C9E">
      <w:pPr>
        <w:pStyle w:val="NoSpacing"/>
        <w:numPr>
          <w:ilvl w:val="0"/>
          <w:numId w:val="4"/>
        </w:numPr>
      </w:pPr>
      <w:r>
        <w:t>The total budget for constructing the theme park is $79 million, it should be sponsored from Koala City Council. The parking lot can accommodate 600 cars.</w:t>
      </w:r>
    </w:p>
    <w:p w:rsidR="00014C9E" w:rsidRDefault="00014C9E" w:rsidP="00014C9E">
      <w:pPr>
        <w:pStyle w:val="NoSpacing"/>
        <w:numPr>
          <w:ilvl w:val="0"/>
          <w:numId w:val="4"/>
        </w:numPr>
      </w:pPr>
      <w:r>
        <w:rPr>
          <w:lang w:bidi="ar-SA"/>
        </w:rPr>
        <w:t>I</w:t>
      </w:r>
      <w:r w:rsidRPr="00B1284D">
        <w:rPr>
          <w:lang w:bidi="ar-SA"/>
        </w:rPr>
        <w:t>ncrease in more than 300 jobs for A</w:t>
      </w:r>
      <w:r>
        <w:rPr>
          <w:lang w:bidi="ar-SA"/>
        </w:rPr>
        <w:t>ustralians working in the center.</w:t>
      </w:r>
    </w:p>
    <w:p w:rsidR="00014C9E" w:rsidRDefault="00014C9E" w:rsidP="00014C9E">
      <w:pPr>
        <w:pStyle w:val="NoSpacing"/>
        <w:numPr>
          <w:ilvl w:val="0"/>
          <w:numId w:val="4"/>
        </w:numPr>
      </w:pPr>
      <w:r>
        <w:t>Increase in</w:t>
      </w:r>
      <w:r w:rsidR="008D022A">
        <w:t xml:space="preserve"> do</w:t>
      </w:r>
      <w:r w:rsidR="006A28EA">
        <w:t>nation</w:t>
      </w:r>
      <w:r>
        <w:t>s</w:t>
      </w:r>
      <w:r w:rsidR="006A28EA">
        <w:t xml:space="preserve"> to Australian charity of $200 billion compared to $143 billion in 2016</w:t>
      </w:r>
      <w:r w:rsidR="008D022A">
        <w:t xml:space="preserve"> </w:t>
      </w:r>
      <w:r w:rsidR="008D022A">
        <w:rPr>
          <w:lang w:bidi="ar-SA"/>
        </w:rPr>
        <w:t>(</w:t>
      </w:r>
      <w:r w:rsidR="008D022A">
        <w:t>World Travel &amp; Tourism Council, 2017)</w:t>
      </w:r>
      <w:r w:rsidR="008D022A" w:rsidRPr="00B1284D">
        <w:rPr>
          <w:lang w:bidi="ar-SA"/>
        </w:rPr>
        <w:t>.</w:t>
      </w:r>
    </w:p>
    <w:p w:rsidR="00014C9E" w:rsidRDefault="00014C9E" w:rsidP="00467924">
      <w:pPr>
        <w:pStyle w:val="NoSpacing"/>
        <w:numPr>
          <w:ilvl w:val="0"/>
          <w:numId w:val="4"/>
        </w:numPr>
      </w:pPr>
      <w:r>
        <w:t>To establish a centre to promote and preserve Aboriginal culture to Australian citizens and tourists alike.</w:t>
      </w:r>
    </w:p>
    <w:p w:rsidR="00014C9E" w:rsidRDefault="00014C9E" w:rsidP="00467924">
      <w:pPr>
        <w:pStyle w:val="NoSpacing"/>
        <w:numPr>
          <w:ilvl w:val="0"/>
          <w:numId w:val="4"/>
        </w:numPr>
      </w:pPr>
      <w:r>
        <w:t>Able to attract at least 3,000 visitors each month and gain more popularity as a tourist destination.</w:t>
      </w:r>
    </w:p>
    <w:p w:rsidR="00094DDF" w:rsidRDefault="00094DDF" w:rsidP="00094DDF">
      <w:pPr>
        <w:pStyle w:val="NoSpacing"/>
      </w:pPr>
    </w:p>
    <w:p w:rsidR="006A28EA" w:rsidRPr="00B70E00" w:rsidRDefault="006A28EA" w:rsidP="00B70E00">
      <w:pPr>
        <w:pStyle w:val="NoSpacing"/>
        <w:rPr>
          <w:b/>
          <w:i/>
          <w:u w:val="single"/>
        </w:rPr>
      </w:pPr>
      <w:r w:rsidRPr="00B70E00">
        <w:rPr>
          <w:b/>
          <w:i/>
          <w:u w:val="single"/>
        </w:rPr>
        <w:t>User and Functional Requirements:</w:t>
      </w:r>
    </w:p>
    <w:p w:rsidR="00094DDF" w:rsidRDefault="006A28EA" w:rsidP="006A28EA">
      <w:pPr>
        <w:pStyle w:val="NoSpacing"/>
      </w:pPr>
      <w:r>
        <w:t xml:space="preserve">The </w:t>
      </w:r>
      <w:r w:rsidR="00094DDF">
        <w:t xml:space="preserve">whole 3D Aboriginal Australian </w:t>
      </w:r>
      <w:r>
        <w:t>is occupied with about 90,000 m</w:t>
      </w:r>
      <w:r w:rsidRPr="00094DDF">
        <w:rPr>
          <w:szCs w:val="40"/>
          <w:vertAlign w:val="superscript"/>
        </w:rPr>
        <w:t>2</w:t>
      </w:r>
      <w:r>
        <w:t xml:space="preserve">, including a three-levels green building and located at opposite Sydney Opera House. The whole Education Centre is combined by sustainable source of energy, like solar panel and biophilic design in order to improve resource-efficiency and ensure the environmental protection. </w:t>
      </w:r>
    </w:p>
    <w:p w:rsidR="00094DDF" w:rsidRPr="00094DDF" w:rsidRDefault="006A28EA" w:rsidP="00467924">
      <w:pPr>
        <w:pStyle w:val="NoSpacing"/>
        <w:numPr>
          <w:ilvl w:val="0"/>
          <w:numId w:val="5"/>
        </w:numPr>
        <w:rPr>
          <w:sz w:val="22"/>
        </w:rPr>
      </w:pPr>
      <w:r>
        <w:t xml:space="preserve">First floor is the main Exhibition Hall- Display of 3D cultural models &amp; arts, with a restaurant and a souvenir store at side. </w:t>
      </w:r>
    </w:p>
    <w:p w:rsidR="00094DDF" w:rsidRPr="00094DDF" w:rsidRDefault="006A28EA" w:rsidP="00467924">
      <w:pPr>
        <w:pStyle w:val="NoSpacing"/>
        <w:numPr>
          <w:ilvl w:val="0"/>
          <w:numId w:val="5"/>
        </w:numPr>
        <w:rPr>
          <w:sz w:val="22"/>
        </w:rPr>
      </w:pPr>
      <w:r>
        <w:t>Second floor is separated into two parts, Conference Hall- For MICE, charity events and Theatres- Traditional musical performance (tribal dances/ceremony etc).</w:t>
      </w:r>
    </w:p>
    <w:p w:rsidR="006A28EA" w:rsidRDefault="006A28EA" w:rsidP="00467924">
      <w:pPr>
        <w:pStyle w:val="NoSpacing"/>
        <w:numPr>
          <w:ilvl w:val="0"/>
          <w:numId w:val="5"/>
        </w:numPr>
        <w:rPr>
          <w:sz w:val="22"/>
        </w:rPr>
      </w:pPr>
      <w:r>
        <w:t>Third floor is a Learning Hub- Library, Reflection Board, interactive activities to engage visitors (especially schools). Moreover, each level has 7 washing rooms, 2 for females, 2 for males, 2 accessible washrooms and 1 for Baby Care Room.</w:t>
      </w:r>
    </w:p>
    <w:p w:rsidR="007730C6" w:rsidRDefault="007730C6" w:rsidP="006A28EA">
      <w:pPr>
        <w:pStyle w:val="NoSpacing"/>
        <w:rPr>
          <w:szCs w:val="24"/>
        </w:rPr>
      </w:pPr>
    </w:p>
    <w:p w:rsidR="007730C6" w:rsidRDefault="00E930AB" w:rsidP="006A28EA">
      <w:pPr>
        <w:pStyle w:val="NoSpacing"/>
      </w:pPr>
      <w:r>
        <w:rPr>
          <w:szCs w:val="24"/>
        </w:rPr>
        <w:t xml:space="preserve">Due to the </w:t>
      </w:r>
      <w:r w:rsidR="006A28EA">
        <w:t>Sydney's weather problems, 3D Aboriginal Australian Education Centre must be closed when there is a disaster warning</w:t>
      </w:r>
      <w:r w:rsidR="007730C6">
        <w:t xml:space="preserve"> and c</w:t>
      </w:r>
      <w:r w:rsidR="008B407E">
        <w:t>ertain building requirements need to be taken into consideration</w:t>
      </w:r>
      <w:r w:rsidR="007730C6">
        <w:t>. Some of</w:t>
      </w:r>
      <w:r w:rsidR="008B407E">
        <w:t xml:space="preserve"> which include</w:t>
      </w:r>
      <w:r w:rsidR="007730C6">
        <w:t>:</w:t>
      </w:r>
      <w:r w:rsidR="008B407E">
        <w:t xml:space="preserve"> </w:t>
      </w:r>
    </w:p>
    <w:p w:rsidR="00652011" w:rsidRDefault="00652011" w:rsidP="007730C6">
      <w:pPr>
        <w:pStyle w:val="NoSpacing"/>
        <w:numPr>
          <w:ilvl w:val="0"/>
          <w:numId w:val="39"/>
        </w:numPr>
      </w:pPr>
      <w:r>
        <w:t>B</w:t>
      </w:r>
      <w:r w:rsidR="008B407E">
        <w:t>uilding a strong foundation</w:t>
      </w:r>
      <w:r w:rsidR="007730C6">
        <w:t xml:space="preserve"> to guard against earthquakes</w:t>
      </w:r>
    </w:p>
    <w:p w:rsidR="00652011" w:rsidRDefault="00652011" w:rsidP="00E56F1D">
      <w:pPr>
        <w:pStyle w:val="NoSpacing"/>
        <w:numPr>
          <w:ilvl w:val="0"/>
          <w:numId w:val="39"/>
        </w:numPr>
      </w:pPr>
      <w:r>
        <w:t>U</w:t>
      </w:r>
      <w:r w:rsidR="00F35658">
        <w:t xml:space="preserve">sing </w:t>
      </w:r>
      <w:r w:rsidR="00F35658" w:rsidRPr="00F35658">
        <w:t>non-combustible roofing materials such as cement shingles</w:t>
      </w:r>
      <w:r w:rsidR="007730C6">
        <w:t xml:space="preserve"> </w:t>
      </w:r>
    </w:p>
    <w:p w:rsidR="00652011" w:rsidRDefault="00652011" w:rsidP="00E56F1D">
      <w:pPr>
        <w:pStyle w:val="NoSpacing"/>
        <w:numPr>
          <w:ilvl w:val="0"/>
          <w:numId w:val="39"/>
        </w:numPr>
      </w:pPr>
      <w:r>
        <w:t>Integrally insulated concrete walls provide a non-combustible fire barrier and minimizes chance of collapsing</w:t>
      </w:r>
    </w:p>
    <w:p w:rsidR="00652011" w:rsidRDefault="00652011" w:rsidP="00652011">
      <w:pPr>
        <w:pStyle w:val="NoSpacing"/>
        <w:numPr>
          <w:ilvl w:val="0"/>
          <w:numId w:val="39"/>
        </w:numPr>
      </w:pPr>
      <w:r>
        <w:t>I</w:t>
      </w:r>
      <w:r w:rsidR="00F35658" w:rsidRPr="00F35658">
        <w:t>ncorporating the new mold and mildew-resistant drywall insulation</w:t>
      </w:r>
      <w:r w:rsidR="007730C6">
        <w:t xml:space="preserve"> for floods</w:t>
      </w:r>
    </w:p>
    <w:p w:rsidR="00652011" w:rsidRDefault="00652011" w:rsidP="00652011">
      <w:pPr>
        <w:pStyle w:val="NoSpacing"/>
        <w:numPr>
          <w:ilvl w:val="0"/>
          <w:numId w:val="39"/>
        </w:numPr>
      </w:pPr>
      <w:r w:rsidRPr="00652011">
        <w:rPr>
          <w:rFonts w:cs="Times New Roman"/>
        </w:rPr>
        <w:t>Using Polyacrylamide (PAM)</w:t>
      </w:r>
      <w:r>
        <w:t xml:space="preserve"> for erosion control enhancement on walls</w:t>
      </w:r>
    </w:p>
    <w:p w:rsidR="00652011" w:rsidRPr="00652011" w:rsidRDefault="00652011" w:rsidP="00652011">
      <w:pPr>
        <w:pStyle w:val="NoSpacing"/>
        <w:numPr>
          <w:ilvl w:val="0"/>
          <w:numId w:val="39"/>
        </w:numPr>
      </w:pPr>
      <w:r w:rsidRPr="00652011">
        <w:rPr>
          <w:rFonts w:cs="Times New Roman"/>
        </w:rPr>
        <w:t xml:space="preserve">Using storm shutters over exposed glass can help prevent high winds from entering the </w:t>
      </w:r>
      <w:r>
        <w:rPr>
          <w:rFonts w:cs="Times New Roman"/>
        </w:rPr>
        <w:t>building</w:t>
      </w:r>
    </w:p>
    <w:p w:rsidR="00652011" w:rsidRPr="00652011" w:rsidRDefault="00652011" w:rsidP="00652011">
      <w:pPr>
        <w:pStyle w:val="NoSpacing"/>
        <w:numPr>
          <w:ilvl w:val="0"/>
          <w:numId w:val="39"/>
        </w:numPr>
      </w:pPr>
      <w:r>
        <w:rPr>
          <w:rFonts w:cs="Times New Roman"/>
        </w:rPr>
        <w:t>Constructing</w:t>
      </w:r>
      <w:r w:rsidRPr="00652011">
        <w:rPr>
          <w:rFonts w:cs="Times New Roman"/>
        </w:rPr>
        <w:t xml:space="preserve"> robust anchors (i.e. hurricane straps) at the walls’ intersection with both the foundation and roof can reduce blow-offs</w:t>
      </w:r>
    </w:p>
    <w:p w:rsidR="00E930AB" w:rsidRPr="00E930AB" w:rsidRDefault="00E930AB" w:rsidP="006A28EA">
      <w:pPr>
        <w:pStyle w:val="NoSpacing"/>
        <w:rPr>
          <w:szCs w:val="24"/>
        </w:rPr>
      </w:pPr>
    </w:p>
    <w:p w:rsidR="006A28EA" w:rsidRPr="00B70E00" w:rsidRDefault="006A28EA" w:rsidP="00B70E00">
      <w:pPr>
        <w:pStyle w:val="NoSpacing"/>
        <w:rPr>
          <w:b/>
          <w:i/>
          <w:u w:val="single"/>
        </w:rPr>
      </w:pPr>
      <w:r w:rsidRPr="00B70E00">
        <w:rPr>
          <w:b/>
          <w:i/>
          <w:u w:val="single"/>
        </w:rPr>
        <w:t>Stakeholders Requirements:</w:t>
      </w:r>
    </w:p>
    <w:p w:rsidR="00633896" w:rsidRDefault="006A28EA" w:rsidP="00467924">
      <w:pPr>
        <w:pStyle w:val="NoSpacing"/>
        <w:numPr>
          <w:ilvl w:val="0"/>
          <w:numId w:val="6"/>
        </w:numPr>
      </w:pPr>
      <w:r>
        <w:t>For government, during the construction of 3D Aboriginal Australian Education Centre, all projects must be approved by the relevant government departments before beginning. Timely disposal of construction waste to avoid pollution.</w:t>
      </w:r>
    </w:p>
    <w:p w:rsidR="00633896" w:rsidRDefault="006A28EA" w:rsidP="00467924">
      <w:pPr>
        <w:pStyle w:val="NoSpacing"/>
        <w:numPr>
          <w:ilvl w:val="0"/>
          <w:numId w:val="6"/>
        </w:numPr>
      </w:pPr>
      <w:r>
        <w:t>For the workers, each worker must sign a contract and hold a permit to participate in the construction of the 3D Aboriginal Australian Education Centre. Stealing is forbidden, in case of accident, the contractor shall be liable for compensation.</w:t>
      </w:r>
    </w:p>
    <w:p w:rsidR="006A28EA" w:rsidRDefault="006A28EA" w:rsidP="00467924">
      <w:pPr>
        <w:pStyle w:val="NoSpacing"/>
        <w:numPr>
          <w:ilvl w:val="0"/>
          <w:numId w:val="6"/>
        </w:numPr>
      </w:pPr>
      <w:r>
        <w:t>3D Aboriginal Australian Education Centre purpose is to develop and protect the aboriginal culture of Australia, and part of its income will be donated for this goal.</w:t>
      </w:r>
    </w:p>
    <w:p w:rsidR="006A28EA" w:rsidRPr="006A28EA" w:rsidRDefault="006A28EA" w:rsidP="006A28EA"/>
    <w:p w:rsidR="005340A8" w:rsidRDefault="005340A8" w:rsidP="00FF5B99">
      <w:pPr>
        <w:pStyle w:val="Heading2"/>
        <w:numPr>
          <w:ilvl w:val="1"/>
          <w:numId w:val="38"/>
        </w:numPr>
      </w:pPr>
      <w:bookmarkStart w:id="22" w:name="_Toc534912715"/>
      <w:bookmarkStart w:id="23" w:name="_Toc534969626"/>
      <w:bookmarkStart w:id="24" w:name="_Toc534978236"/>
      <w:r>
        <w:t>Work Breakdown Structure</w:t>
      </w:r>
      <w:bookmarkEnd w:id="22"/>
      <w:bookmarkEnd w:id="23"/>
      <w:bookmarkEnd w:id="24"/>
    </w:p>
    <w:p w:rsidR="00CF44E8" w:rsidRDefault="00CF44E8" w:rsidP="00CF44E8">
      <w:pPr>
        <w:pStyle w:val="NoSpacing"/>
        <w:rPr>
          <w:color w:val="000000"/>
        </w:rPr>
      </w:pPr>
      <w:r>
        <w:t>The Work Breakdown Structure for 3D Aboriginal Australian Education Center outline</w:t>
      </w:r>
      <w:r w:rsidR="001C02DF">
        <w:t>s</w:t>
      </w:r>
      <w:r>
        <w:t xml:space="preserve"> the </w:t>
      </w:r>
      <w:r w:rsidR="001C02DF">
        <w:rPr>
          <w:color w:val="000000"/>
        </w:rPr>
        <w:t xml:space="preserve">tasks and workload activities through the analysis of </w:t>
      </w:r>
      <w:r>
        <w:rPr>
          <w:color w:val="000000"/>
        </w:rPr>
        <w:t xml:space="preserve">deliverables, </w:t>
      </w:r>
      <w:r w:rsidR="001C02DF">
        <w:rPr>
          <w:color w:val="000000"/>
        </w:rPr>
        <w:t xml:space="preserve">sub-deliverables </w:t>
      </w:r>
      <w:r>
        <w:rPr>
          <w:color w:val="000000"/>
        </w:rPr>
        <w:t>and work packages.</w:t>
      </w:r>
      <w:r w:rsidR="001C02DF">
        <w:rPr>
          <w:color w:val="000000"/>
        </w:rPr>
        <w:t xml:space="preserve"> </w:t>
      </w:r>
      <w:r>
        <w:rPr>
          <w:color w:val="000000"/>
        </w:rPr>
        <w:t>It summarizes and defines the overall scope of the project</w:t>
      </w:r>
      <w:r w:rsidR="001C02DF">
        <w:rPr>
          <w:color w:val="000000"/>
        </w:rPr>
        <w:t xml:space="preserve">. </w:t>
      </w:r>
    </w:p>
    <w:p w:rsidR="001C02DF" w:rsidRDefault="001C02DF" w:rsidP="00CF44E8">
      <w:pPr>
        <w:pStyle w:val="NoSpacing"/>
        <w:rPr>
          <w:color w:val="000000"/>
        </w:rPr>
      </w:pPr>
    </w:p>
    <w:p w:rsidR="00F15A6B" w:rsidRDefault="00B40CFB" w:rsidP="00F15A6B">
      <w:pPr>
        <w:pStyle w:val="NoSpacing"/>
      </w:pPr>
      <w:r>
        <w:rPr>
          <w:color w:val="000000"/>
        </w:rPr>
        <w:t>According to the Appendix 1</w:t>
      </w:r>
      <w:r w:rsidR="00960BFF">
        <w:rPr>
          <w:color w:val="000000"/>
        </w:rPr>
        <w:t xml:space="preserve"> - </w:t>
      </w:r>
      <w:r w:rsidR="00960BFF" w:rsidRPr="00960BFF">
        <w:rPr>
          <w:b/>
          <w:color w:val="000000"/>
        </w:rPr>
        <w:t>Work Breakdown Structure</w:t>
      </w:r>
      <w:r>
        <w:rPr>
          <w:color w:val="000000"/>
        </w:rPr>
        <w:t>, f</w:t>
      </w:r>
      <w:r w:rsidR="001C02DF">
        <w:rPr>
          <w:color w:val="000000"/>
        </w:rPr>
        <w:t xml:space="preserve">or the deliverables, it includes Prerequisites, Construction, Outdoor. </w:t>
      </w:r>
      <w:r w:rsidR="00F15A6B">
        <w:rPr>
          <w:color w:val="000000"/>
        </w:rPr>
        <w:t xml:space="preserve">For the Prerequisites, it also includes sub-deliverables called Design, Legal requirement and Suppliers. </w:t>
      </w:r>
      <w:r w:rsidR="00F15A6B">
        <w:t>In each sub-deliverable, there are some work packages. For the work packages of Design, it includes Building Layout, Interior Design, Decoration. For the work packages of</w:t>
      </w:r>
      <w:r w:rsidR="00F15A6B" w:rsidRPr="00F15A6B">
        <w:rPr>
          <w:color w:val="000000"/>
        </w:rPr>
        <w:t xml:space="preserve"> </w:t>
      </w:r>
      <w:r w:rsidR="00F15A6B">
        <w:rPr>
          <w:color w:val="000000"/>
        </w:rPr>
        <w:t xml:space="preserve">Legal requirement, it includes Stakeholder agreement, Labor contract, Copyright licensing, </w:t>
      </w:r>
      <w:r w:rsidR="005D5366">
        <w:rPr>
          <w:color w:val="000000"/>
        </w:rPr>
        <w:t xml:space="preserve">Business certification. </w:t>
      </w:r>
    </w:p>
    <w:p w:rsidR="00F15A6B" w:rsidRDefault="00F15A6B" w:rsidP="00EC46ED">
      <w:pPr>
        <w:pStyle w:val="NoSpacing"/>
        <w:rPr>
          <w:color w:val="000000"/>
        </w:rPr>
      </w:pPr>
    </w:p>
    <w:p w:rsidR="007475E6" w:rsidRDefault="001D669A" w:rsidP="00C21178">
      <w:pPr>
        <w:pStyle w:val="NoSpacing"/>
        <w:rPr>
          <w:color w:val="000000"/>
        </w:rPr>
      </w:pPr>
      <w:r>
        <w:rPr>
          <w:color w:val="000000"/>
        </w:rPr>
        <w:t xml:space="preserve">For the Construction, it also includes sub-deliverables called Level 1, Level 2 and Level 3. </w:t>
      </w:r>
      <w:r>
        <w:t xml:space="preserve">In each sub-deliverable, there are some work packages. </w:t>
      </w:r>
      <w:r w:rsidR="007475E6">
        <w:rPr>
          <w:color w:val="000000"/>
        </w:rPr>
        <w:t xml:space="preserve">For the Level 1, it also includes </w:t>
      </w:r>
      <w:r>
        <w:rPr>
          <w:color w:val="000000"/>
        </w:rPr>
        <w:t>work packages</w:t>
      </w:r>
      <w:r w:rsidR="007475E6">
        <w:rPr>
          <w:color w:val="000000"/>
        </w:rPr>
        <w:t xml:space="preserve"> called Rooms and Features. </w:t>
      </w:r>
      <w:r w:rsidR="007475E6">
        <w:t>For the work packages of Rooms, it includes Exhibition Hall, Restaurant, Souvenirs Shop. For the work packages of</w:t>
      </w:r>
      <w:r w:rsidR="007475E6" w:rsidRPr="00F15A6B">
        <w:rPr>
          <w:color w:val="000000"/>
        </w:rPr>
        <w:t xml:space="preserve"> </w:t>
      </w:r>
      <w:r w:rsidR="007475E6">
        <w:rPr>
          <w:color w:val="000000"/>
        </w:rPr>
        <w:t xml:space="preserve">Features, it includes Artifacts, 3D Technology, Paintings, Virtual model. </w:t>
      </w:r>
      <w:r w:rsidR="00C21178">
        <w:rPr>
          <w:color w:val="000000"/>
        </w:rPr>
        <w:t xml:space="preserve">For the Level 2, it also includes work packages called Rooms and Features. </w:t>
      </w:r>
      <w:r w:rsidR="00C21178">
        <w:t>For the work packages of Rooms, it includes Conference Hall and Theatres. For the work packages of</w:t>
      </w:r>
      <w:r w:rsidR="00C21178" w:rsidRPr="00F15A6B">
        <w:rPr>
          <w:color w:val="000000"/>
        </w:rPr>
        <w:t xml:space="preserve"> </w:t>
      </w:r>
      <w:r w:rsidR="00C21178">
        <w:rPr>
          <w:color w:val="000000"/>
        </w:rPr>
        <w:t xml:space="preserve">Features, it includes Facilities and Documentaries. For the Level 3, it also includes work packages called Rooms and Features. </w:t>
      </w:r>
      <w:r w:rsidR="00C21178">
        <w:t>For the work packages of Rooms, it includes Learning Hub. For the work packages of</w:t>
      </w:r>
      <w:r w:rsidR="00C21178" w:rsidRPr="00F15A6B">
        <w:rPr>
          <w:color w:val="000000"/>
        </w:rPr>
        <w:t xml:space="preserve"> </w:t>
      </w:r>
      <w:r w:rsidR="00C21178">
        <w:rPr>
          <w:color w:val="000000"/>
        </w:rPr>
        <w:t>Features, it includes Books, Posters, Pictures and Relaxing facil</w:t>
      </w:r>
      <w:r w:rsidR="00DB6472">
        <w:rPr>
          <w:color w:val="000000"/>
        </w:rPr>
        <w:t>i</w:t>
      </w:r>
      <w:r w:rsidR="00C21178">
        <w:rPr>
          <w:color w:val="000000"/>
        </w:rPr>
        <w:t>ties.</w:t>
      </w:r>
    </w:p>
    <w:p w:rsidR="00DB6472" w:rsidRDefault="00DB6472" w:rsidP="00C21178">
      <w:pPr>
        <w:pStyle w:val="NoSpacing"/>
        <w:rPr>
          <w:color w:val="000000"/>
        </w:rPr>
      </w:pPr>
    </w:p>
    <w:p w:rsidR="00DB6472" w:rsidRDefault="00DB6472" w:rsidP="00C21178">
      <w:pPr>
        <w:pStyle w:val="NoSpacing"/>
      </w:pPr>
      <w:r>
        <w:rPr>
          <w:color w:val="000000"/>
        </w:rPr>
        <w:t>For the Outdoor, there are some sub-deliverables including Pedestrian areas, Car parking and Bus stop</w:t>
      </w:r>
      <w:r w:rsidR="00D61F33">
        <w:rPr>
          <w:color w:val="000000"/>
        </w:rPr>
        <w:t>.</w:t>
      </w:r>
    </w:p>
    <w:p w:rsidR="003067A5" w:rsidRDefault="003067A5" w:rsidP="00EC46ED">
      <w:pPr>
        <w:pStyle w:val="NoSpacing"/>
        <w:rPr>
          <w:color w:val="000000"/>
        </w:rPr>
      </w:pPr>
    </w:p>
    <w:p w:rsidR="005340A8" w:rsidRPr="005340A8" w:rsidRDefault="005340A8" w:rsidP="00FF5B99">
      <w:pPr>
        <w:pStyle w:val="Heading1"/>
        <w:numPr>
          <w:ilvl w:val="0"/>
          <w:numId w:val="38"/>
        </w:numPr>
      </w:pPr>
      <w:bookmarkStart w:id="25" w:name="_Toc534912716"/>
      <w:bookmarkStart w:id="26" w:name="_Toc534969627"/>
      <w:bookmarkStart w:id="27" w:name="_Toc534978237"/>
      <w:r>
        <w:t>Project Schedule</w:t>
      </w:r>
      <w:bookmarkEnd w:id="25"/>
      <w:bookmarkEnd w:id="26"/>
      <w:bookmarkEnd w:id="27"/>
    </w:p>
    <w:p w:rsidR="005340A8" w:rsidRDefault="005340A8" w:rsidP="00FF5B99">
      <w:pPr>
        <w:pStyle w:val="Heading2"/>
        <w:numPr>
          <w:ilvl w:val="1"/>
          <w:numId w:val="38"/>
        </w:numPr>
      </w:pPr>
      <w:bookmarkStart w:id="28" w:name="_Toc534912717"/>
      <w:bookmarkStart w:id="29" w:name="_Toc534969628"/>
      <w:bookmarkStart w:id="30" w:name="_Toc534978238"/>
      <w:r>
        <w:t>Gantt Chart with Resource Assignments</w:t>
      </w:r>
      <w:bookmarkEnd w:id="28"/>
      <w:bookmarkEnd w:id="29"/>
      <w:bookmarkEnd w:id="30"/>
    </w:p>
    <w:p w:rsidR="00401308" w:rsidRDefault="00DA3870" w:rsidP="00C471B0">
      <w:pPr>
        <w:pStyle w:val="NoSpacing"/>
      </w:pPr>
      <w:r>
        <w:t>According to Appendix 2</w:t>
      </w:r>
      <w:r w:rsidR="00960BFF">
        <w:t xml:space="preserve"> - </w:t>
      </w:r>
      <w:r w:rsidR="00960BFF" w:rsidRPr="00960BFF">
        <w:rPr>
          <w:b/>
        </w:rPr>
        <w:t>Gantt Chart</w:t>
      </w:r>
      <w:r>
        <w:t>, f</w:t>
      </w:r>
      <w:r w:rsidR="00C471B0">
        <w:t xml:space="preserve">rom the overall perspective, the 3D Aboriginal Australian Education Center will be constructed from 17/1/2019 at 8:00 am to 27/1/2021 at 5pm. There are three main deliverables called Prerequisites, Construction and Outdoor, where the duration is from 17/1/2019 to 9/10/2019, from </w:t>
      </w:r>
      <w:r w:rsidR="005B668B">
        <w:t>3/10/2019 to 9/9/2020, from 10/9/2020 to 27/1/2020, respectively.</w:t>
      </w:r>
    </w:p>
    <w:p w:rsidR="00D221C1" w:rsidRDefault="00D221C1" w:rsidP="00C471B0">
      <w:pPr>
        <w:pStyle w:val="NoSpacing"/>
      </w:pPr>
    </w:p>
    <w:p w:rsidR="00D221C1" w:rsidRDefault="00D221C1" w:rsidP="00C471B0">
      <w:pPr>
        <w:pStyle w:val="NoSpacing"/>
      </w:pPr>
      <w:r>
        <w:t>For Prerequisites deliverables</w:t>
      </w:r>
    </w:p>
    <w:p w:rsidR="00D221C1" w:rsidRDefault="00D221C1" w:rsidP="00467924">
      <w:pPr>
        <w:pStyle w:val="NoSpacing"/>
        <w:numPr>
          <w:ilvl w:val="0"/>
          <w:numId w:val="7"/>
        </w:numPr>
      </w:pPr>
      <w:r>
        <w:t xml:space="preserve">Design is from </w:t>
      </w:r>
      <w:r w:rsidR="00544050">
        <w:t>17/1/2019 to 27/3/2019</w:t>
      </w:r>
    </w:p>
    <w:p w:rsidR="00D221C1" w:rsidRDefault="00D221C1" w:rsidP="00467924">
      <w:pPr>
        <w:pStyle w:val="NoSpacing"/>
        <w:numPr>
          <w:ilvl w:val="0"/>
          <w:numId w:val="7"/>
        </w:numPr>
      </w:pPr>
      <w:r>
        <w:t>Legal requirement</w:t>
      </w:r>
      <w:r w:rsidR="00544050">
        <w:t xml:space="preserve"> is from 28/3/2019 to 28/8/2019</w:t>
      </w:r>
    </w:p>
    <w:p w:rsidR="00D221C1" w:rsidRDefault="00D221C1" w:rsidP="00467924">
      <w:pPr>
        <w:pStyle w:val="NoSpacing"/>
        <w:numPr>
          <w:ilvl w:val="0"/>
          <w:numId w:val="7"/>
        </w:numPr>
      </w:pPr>
      <w:r>
        <w:t>Supplier is from 29/8/2019 to 9/10/2019</w:t>
      </w:r>
    </w:p>
    <w:p w:rsidR="00D221C1" w:rsidRDefault="00D221C1" w:rsidP="00C471B0">
      <w:pPr>
        <w:pStyle w:val="NoSpacing"/>
      </w:pPr>
    </w:p>
    <w:p w:rsidR="00D221C1" w:rsidRDefault="00D221C1" w:rsidP="00C471B0">
      <w:pPr>
        <w:pStyle w:val="NoSpacing"/>
      </w:pPr>
      <w:r>
        <w:lastRenderedPageBreak/>
        <w:t>For Construction deliverables</w:t>
      </w:r>
    </w:p>
    <w:p w:rsidR="00D221C1" w:rsidRDefault="00D221C1" w:rsidP="00467924">
      <w:pPr>
        <w:pStyle w:val="NoSpacing"/>
        <w:numPr>
          <w:ilvl w:val="0"/>
          <w:numId w:val="8"/>
        </w:numPr>
      </w:pPr>
      <w:r>
        <w:t>Level 1 is from 3/10/2019 to 12/2/2020</w:t>
      </w:r>
    </w:p>
    <w:p w:rsidR="00D221C1" w:rsidRDefault="00D221C1" w:rsidP="00467924">
      <w:pPr>
        <w:pStyle w:val="NoSpacing"/>
        <w:numPr>
          <w:ilvl w:val="0"/>
          <w:numId w:val="8"/>
        </w:numPr>
      </w:pPr>
      <w:r>
        <w:t>Level 2 is from 14/1/2019 to 1/1/2019</w:t>
      </w:r>
    </w:p>
    <w:p w:rsidR="00D221C1" w:rsidRDefault="00D221C1" w:rsidP="00467924">
      <w:pPr>
        <w:pStyle w:val="NoSpacing"/>
        <w:numPr>
          <w:ilvl w:val="0"/>
          <w:numId w:val="8"/>
        </w:numPr>
      </w:pPr>
      <w:r>
        <w:t>Level 3 is from 2/1/2020 to 12/2/2020</w:t>
      </w:r>
    </w:p>
    <w:p w:rsidR="00D221C1" w:rsidRDefault="00D221C1" w:rsidP="00D221C1">
      <w:pPr>
        <w:pStyle w:val="NoSpacing"/>
      </w:pPr>
    </w:p>
    <w:p w:rsidR="00D221C1" w:rsidRDefault="00D221C1" w:rsidP="00C471B0">
      <w:pPr>
        <w:pStyle w:val="NoSpacing"/>
      </w:pPr>
      <w:r>
        <w:t xml:space="preserve">For Outdoor deliverables: </w:t>
      </w:r>
    </w:p>
    <w:p w:rsidR="00D221C1" w:rsidRDefault="00D221C1" w:rsidP="00467924">
      <w:pPr>
        <w:pStyle w:val="NoSpacing"/>
        <w:numPr>
          <w:ilvl w:val="0"/>
          <w:numId w:val="9"/>
        </w:numPr>
      </w:pPr>
      <w:r>
        <w:t>Pedestrian area is from 10/9/2020 to 20/1/2021</w:t>
      </w:r>
    </w:p>
    <w:p w:rsidR="00D221C1" w:rsidRDefault="00D221C1" w:rsidP="00467924">
      <w:pPr>
        <w:pStyle w:val="NoSpacing"/>
        <w:numPr>
          <w:ilvl w:val="0"/>
          <w:numId w:val="9"/>
        </w:numPr>
      </w:pPr>
      <w:r>
        <w:t>Car parking is from 10/9/2020 to 27/1/2021</w:t>
      </w:r>
    </w:p>
    <w:p w:rsidR="00D221C1" w:rsidRDefault="00D221C1" w:rsidP="00467924">
      <w:pPr>
        <w:pStyle w:val="NoSpacing"/>
        <w:numPr>
          <w:ilvl w:val="0"/>
          <w:numId w:val="9"/>
        </w:numPr>
      </w:pPr>
      <w:r>
        <w:t>Bus stop is from 10/9/2020 to 13/1/2021</w:t>
      </w:r>
    </w:p>
    <w:p w:rsidR="00803360" w:rsidRPr="00401308" w:rsidRDefault="00803360" w:rsidP="00803360">
      <w:pPr>
        <w:pStyle w:val="NoSpacing"/>
        <w:ind w:left="360"/>
      </w:pPr>
    </w:p>
    <w:p w:rsidR="005340A8" w:rsidRPr="00E9263A" w:rsidRDefault="005340A8" w:rsidP="00FF5B99">
      <w:pPr>
        <w:pStyle w:val="Heading2"/>
        <w:numPr>
          <w:ilvl w:val="1"/>
          <w:numId w:val="38"/>
        </w:numPr>
      </w:pPr>
      <w:bookmarkStart w:id="31" w:name="_Toc534912718"/>
      <w:bookmarkStart w:id="32" w:name="_Toc534969629"/>
      <w:bookmarkStart w:id="33" w:name="_Toc534978239"/>
      <w:r w:rsidRPr="00E9263A">
        <w:t>Project Network Diagram and Critical Path</w:t>
      </w:r>
      <w:bookmarkEnd w:id="31"/>
      <w:bookmarkEnd w:id="32"/>
      <w:bookmarkEnd w:id="33"/>
    </w:p>
    <w:p w:rsidR="004D0094" w:rsidRDefault="00DA3870" w:rsidP="004D0094">
      <w:pPr>
        <w:pStyle w:val="NoSpacing"/>
      </w:pPr>
      <w:r>
        <w:t>According to Appendix 3</w:t>
      </w:r>
      <w:r w:rsidR="00960BFF">
        <w:t xml:space="preserve"> - </w:t>
      </w:r>
      <w:r w:rsidR="00960BFF" w:rsidRPr="00960BFF">
        <w:rPr>
          <w:b/>
        </w:rPr>
        <w:t>Project Network Diagram</w:t>
      </w:r>
      <w:r>
        <w:t>, t</w:t>
      </w:r>
      <w:r w:rsidR="004D0094">
        <w:t xml:space="preserve">he </w:t>
      </w:r>
      <w:r w:rsidR="00CB5C1A">
        <w:t>c</w:t>
      </w:r>
      <w:r w:rsidR="004D0094">
        <w:t xml:space="preserve">ritical </w:t>
      </w:r>
      <w:r w:rsidR="00CB5C1A">
        <w:t>p</w:t>
      </w:r>
      <w:r w:rsidR="004D0094">
        <w:t>ath is the process of Building layout, Interior design, Decoration, Stakeholder agreement, Labor contract, Copyright licensing, Business certification, Suppliers, Souvenir shop, Conference Hall, Theaters, Learning Hub, Pictures, Pedestrian areas, Car parking and Bus stop.</w:t>
      </w:r>
      <w:r w:rsidR="0025262B">
        <w:t xml:space="preserve"> Hence, the project duration lasts 750 days. </w:t>
      </w:r>
    </w:p>
    <w:p w:rsidR="004D0094" w:rsidRPr="004D0094" w:rsidRDefault="004D0094" w:rsidP="004D0094">
      <w:pPr>
        <w:pStyle w:val="NoSpacing"/>
      </w:pPr>
    </w:p>
    <w:p w:rsidR="00803360" w:rsidRDefault="001B17CB" w:rsidP="001B17CB">
      <w:pPr>
        <w:pStyle w:val="NoSpacing"/>
      </w:pPr>
      <w:r>
        <w:t xml:space="preserve">There are 2 main multitasking in constructing the center. </w:t>
      </w:r>
      <w:r w:rsidR="004615E1">
        <w:t>Firstly, after the achievement of Suppliers, there are the multitasking activities in terms of constructing the Exhibition Hall, Restaurant and Souvenir shop.</w:t>
      </w:r>
    </w:p>
    <w:p w:rsidR="004615E1" w:rsidRDefault="004615E1" w:rsidP="001B17CB">
      <w:pPr>
        <w:pStyle w:val="NoSpacing"/>
      </w:pPr>
      <w:r>
        <w:t>Secondly, the final phase of Learning Hub requires the installment of Artifacts, 3D Technology, Paintings, Virtual models, Facilities, Documentaries, Books, Posters, Pictures and Relaxing facilities</w:t>
      </w:r>
      <w:r w:rsidR="000A2CFA">
        <w:t>.</w:t>
      </w:r>
    </w:p>
    <w:p w:rsidR="000A2CFA" w:rsidRDefault="000A2CFA" w:rsidP="001B17CB">
      <w:pPr>
        <w:pStyle w:val="NoSpacing"/>
      </w:pPr>
    </w:p>
    <w:p w:rsidR="000A2CFA" w:rsidRDefault="000A2CFA" w:rsidP="001B17CB">
      <w:pPr>
        <w:pStyle w:val="NoSpacing"/>
      </w:pPr>
      <w:r>
        <w:t xml:space="preserve">The network diagram also shows that </w:t>
      </w:r>
      <w:r w:rsidR="00E9263A">
        <w:t>the activity float is 0 in</w:t>
      </w:r>
      <w:r>
        <w:t xml:space="preserve"> Building layout, Interior design, Decoration, Stakeholder agreement, Labor contract, Copyright licensing, Business certification, Suppliers, Souvenir shop, Conference Hall, Theaters, Learning Hub, Pictures, Pedestrian areas, Car parking and Bus stop where </w:t>
      </w:r>
    </w:p>
    <w:p w:rsidR="009D3568" w:rsidRDefault="00E9263A" w:rsidP="001B17CB">
      <w:pPr>
        <w:pStyle w:val="NoSpacing"/>
      </w:pPr>
      <w:r>
        <w:t>The rest of activity will make the project delay due to the activity float is more than 0.</w:t>
      </w:r>
    </w:p>
    <w:p w:rsidR="00E9263A" w:rsidRPr="00803360" w:rsidRDefault="00E9263A" w:rsidP="001B17CB">
      <w:pPr>
        <w:pStyle w:val="NoSpacing"/>
      </w:pPr>
    </w:p>
    <w:p w:rsidR="005340A8" w:rsidRDefault="005340A8" w:rsidP="00FF5B99">
      <w:pPr>
        <w:pStyle w:val="Heading2"/>
        <w:numPr>
          <w:ilvl w:val="1"/>
          <w:numId w:val="38"/>
        </w:numPr>
      </w:pPr>
      <w:bookmarkStart w:id="34" w:name="_Toc534912719"/>
      <w:bookmarkStart w:id="35" w:name="_Toc534969630"/>
      <w:bookmarkStart w:id="36" w:name="_Toc534978240"/>
      <w:r>
        <w:t>Project Milestone</w:t>
      </w:r>
      <w:bookmarkEnd w:id="34"/>
      <w:bookmarkEnd w:id="35"/>
      <w:bookmarkEnd w:id="36"/>
    </w:p>
    <w:p w:rsidR="00A342C0" w:rsidRDefault="00A342C0" w:rsidP="00A342C0">
      <w:pPr>
        <w:pStyle w:val="NoSpacing"/>
      </w:pPr>
      <w:r>
        <w:t>During the project, ther</w:t>
      </w:r>
      <w:r w:rsidR="002E6989">
        <w:t xml:space="preserve">e are some noticeable milestones </w:t>
      </w:r>
      <w:r w:rsidR="009D3568">
        <w:t xml:space="preserve">ought to be considered. </w:t>
      </w:r>
    </w:p>
    <w:p w:rsidR="009D3568" w:rsidRDefault="009D3568" w:rsidP="00467924">
      <w:pPr>
        <w:pStyle w:val="NoSpacing"/>
        <w:numPr>
          <w:ilvl w:val="0"/>
          <w:numId w:val="10"/>
        </w:numPr>
      </w:pPr>
      <w:r>
        <w:t>Completion the design of center including Building Layout, Interior Design, Decoration</w:t>
      </w:r>
      <w:r w:rsidR="000637DB">
        <w:t xml:space="preserve"> on 27/3/2019</w:t>
      </w:r>
    </w:p>
    <w:p w:rsidR="009D3568" w:rsidRDefault="000637DB" w:rsidP="00467924">
      <w:pPr>
        <w:pStyle w:val="NoSpacing"/>
        <w:numPr>
          <w:ilvl w:val="0"/>
          <w:numId w:val="10"/>
        </w:numPr>
      </w:pPr>
      <w:r>
        <w:t>Finalize the important legal requirement regarding Stakeholder agreement, Labor contract, Copyright licensing, Business Certification on 28/8/2019</w:t>
      </w:r>
    </w:p>
    <w:p w:rsidR="000637DB" w:rsidRDefault="000637DB" w:rsidP="00467924">
      <w:pPr>
        <w:pStyle w:val="NoSpacing"/>
        <w:numPr>
          <w:ilvl w:val="0"/>
          <w:numId w:val="10"/>
        </w:numPr>
      </w:pPr>
      <w:r>
        <w:t>Collect all suppliers support on 9/10/2019</w:t>
      </w:r>
    </w:p>
    <w:p w:rsidR="000637DB" w:rsidRDefault="000637DB" w:rsidP="00467924">
      <w:pPr>
        <w:pStyle w:val="NoSpacing"/>
        <w:numPr>
          <w:ilvl w:val="0"/>
          <w:numId w:val="10"/>
        </w:numPr>
      </w:pPr>
      <w:r>
        <w:t>Construct completely Level 1 on 13/11/2019</w:t>
      </w:r>
    </w:p>
    <w:p w:rsidR="000637DB" w:rsidRDefault="000637DB" w:rsidP="00467924">
      <w:pPr>
        <w:pStyle w:val="NoSpacing"/>
        <w:numPr>
          <w:ilvl w:val="0"/>
          <w:numId w:val="10"/>
        </w:numPr>
      </w:pPr>
      <w:r>
        <w:t>Construct completely Level 2 on 1/1/2020</w:t>
      </w:r>
    </w:p>
    <w:p w:rsidR="000637DB" w:rsidRDefault="000637DB" w:rsidP="00467924">
      <w:pPr>
        <w:pStyle w:val="NoSpacing"/>
        <w:numPr>
          <w:ilvl w:val="0"/>
          <w:numId w:val="10"/>
        </w:numPr>
      </w:pPr>
      <w:r>
        <w:t>Construct completely Level 3 on 12/2/2010</w:t>
      </w:r>
    </w:p>
    <w:p w:rsidR="000637DB" w:rsidRDefault="000637DB" w:rsidP="00467924">
      <w:pPr>
        <w:pStyle w:val="NoSpacing"/>
        <w:numPr>
          <w:ilvl w:val="0"/>
          <w:numId w:val="10"/>
        </w:numPr>
      </w:pPr>
      <w:r>
        <w:lastRenderedPageBreak/>
        <w:t>Install all facilities to Level 1, 2, 3</w:t>
      </w:r>
    </w:p>
    <w:p w:rsidR="000637DB" w:rsidRDefault="000637DB" w:rsidP="00467924">
      <w:pPr>
        <w:pStyle w:val="NoSpacing"/>
        <w:numPr>
          <w:ilvl w:val="0"/>
          <w:numId w:val="10"/>
        </w:numPr>
      </w:pPr>
      <w:r>
        <w:t>Build the Outdoor area including Pedestrian areas, Car parking and Bus stop on 13/1/2021</w:t>
      </w:r>
    </w:p>
    <w:p w:rsidR="00A342C0" w:rsidRPr="00A342C0" w:rsidRDefault="00A342C0" w:rsidP="00A342C0">
      <w:pPr>
        <w:pStyle w:val="NoSpacing"/>
      </w:pPr>
    </w:p>
    <w:p w:rsidR="007F6DFF" w:rsidRPr="00E9263A" w:rsidRDefault="007F6DFF" w:rsidP="007E7CFE">
      <w:pPr>
        <w:pStyle w:val="Heading1"/>
        <w:numPr>
          <w:ilvl w:val="0"/>
          <w:numId w:val="37"/>
        </w:numPr>
      </w:pPr>
      <w:bookmarkStart w:id="37" w:name="_Toc534912720"/>
      <w:bookmarkStart w:id="38" w:name="_Toc534969631"/>
      <w:bookmarkStart w:id="39" w:name="_Toc534978241"/>
      <w:r w:rsidRPr="00E9263A">
        <w:t>Project cost</w:t>
      </w:r>
      <w:bookmarkEnd w:id="37"/>
      <w:bookmarkEnd w:id="38"/>
      <w:bookmarkEnd w:id="39"/>
    </w:p>
    <w:p w:rsidR="005340A8" w:rsidRDefault="005340A8" w:rsidP="004C75AA">
      <w:pPr>
        <w:pStyle w:val="Heading2"/>
        <w:numPr>
          <w:ilvl w:val="1"/>
          <w:numId w:val="37"/>
        </w:numPr>
      </w:pPr>
      <w:bookmarkStart w:id="40" w:name="_Toc534912721"/>
      <w:bookmarkStart w:id="41" w:name="_Toc534969632"/>
      <w:bookmarkStart w:id="42" w:name="_Toc534978242"/>
      <w:r w:rsidRPr="00DB0092">
        <w:t>Project</w:t>
      </w:r>
      <w:r>
        <w:t xml:space="preserve"> costs</w:t>
      </w:r>
      <w:bookmarkEnd w:id="40"/>
      <w:bookmarkEnd w:id="41"/>
      <w:bookmarkEnd w:id="42"/>
    </w:p>
    <w:p w:rsidR="009B47BA" w:rsidRDefault="00A00394" w:rsidP="00DB1989">
      <w:pPr>
        <w:pStyle w:val="NoSpacing"/>
        <w:rPr>
          <w:lang w:bidi="ar-SA"/>
        </w:rPr>
      </w:pPr>
      <w:r w:rsidRPr="00DB1989">
        <w:rPr>
          <w:lang w:bidi="ar-SA"/>
        </w:rPr>
        <w:t xml:space="preserve">The budget is the beginning for all projects to be done. When managing the project, </w:t>
      </w:r>
      <w:r w:rsidR="005D0D7E">
        <w:rPr>
          <w:lang w:bidi="ar-SA"/>
        </w:rPr>
        <w:t xml:space="preserve">the cost preparation </w:t>
      </w:r>
      <w:r w:rsidRPr="00DB1989">
        <w:rPr>
          <w:lang w:bidi="ar-SA"/>
        </w:rPr>
        <w:t>knowing</w:t>
      </w:r>
      <w:r w:rsidR="000F04F5">
        <w:rPr>
          <w:lang w:bidi="ar-SA"/>
        </w:rPr>
        <w:t xml:space="preserve"> </w:t>
      </w:r>
      <w:r w:rsidRPr="00DB1989">
        <w:rPr>
          <w:lang w:bidi="ar-SA"/>
        </w:rPr>
        <w:t>reduce the loss caused by the cost exceeding the profit. The</w:t>
      </w:r>
      <w:r w:rsidR="000F04F5">
        <w:rPr>
          <w:lang w:bidi="ar-SA"/>
        </w:rPr>
        <w:t xml:space="preserve"> </w:t>
      </w:r>
      <w:r w:rsidRPr="00DB1989">
        <w:rPr>
          <w:lang w:bidi="ar-SA"/>
        </w:rPr>
        <w:t>success of the project depends on the control of the cost and flexible processing. The project</w:t>
      </w:r>
      <w:r w:rsidR="000F04F5">
        <w:rPr>
          <w:lang w:bidi="ar-SA"/>
        </w:rPr>
        <w:t xml:space="preserve"> cost </w:t>
      </w:r>
      <w:r w:rsidRPr="00DB1989">
        <w:rPr>
          <w:lang w:bidi="ar-SA"/>
        </w:rPr>
        <w:t xml:space="preserve">is the sum of the construction of </w:t>
      </w:r>
      <w:r w:rsidR="000F04F5">
        <w:rPr>
          <w:lang w:bidi="ar-SA"/>
        </w:rPr>
        <w:t xml:space="preserve">the </w:t>
      </w:r>
      <w:r w:rsidRPr="00DB1989">
        <w:rPr>
          <w:lang w:bidi="ar-SA"/>
        </w:rPr>
        <w:t xml:space="preserve">project, not just the material-related cost. </w:t>
      </w:r>
    </w:p>
    <w:p w:rsidR="00CB5C1A" w:rsidRDefault="00CB5C1A" w:rsidP="00DB1989">
      <w:pPr>
        <w:pStyle w:val="NoSpacing"/>
        <w:rPr>
          <w:lang w:bidi="ar-SA"/>
        </w:rPr>
      </w:pPr>
    </w:p>
    <w:p w:rsidR="00E9263A" w:rsidRPr="00E9263A" w:rsidRDefault="00E9263A" w:rsidP="00E9263A">
      <w:pPr>
        <w:pStyle w:val="NoSpacing"/>
      </w:pPr>
      <w:r w:rsidRPr="00E9263A">
        <w:rPr>
          <w:lang w:bidi="ar-SA"/>
        </w:rPr>
        <w:t xml:space="preserve">According to Appendix 5 – </w:t>
      </w:r>
      <w:r w:rsidRPr="00960BFF">
        <w:rPr>
          <w:b/>
          <w:lang w:bidi="ar-SA"/>
        </w:rPr>
        <w:t>Task Cost Report</w:t>
      </w:r>
      <w:r w:rsidRPr="00E9263A">
        <w:rPr>
          <w:lang w:bidi="ar-SA"/>
        </w:rPr>
        <w:t xml:space="preserve">, it shows the specific task cost of each activity with the demonstration of Gantt chart, the total cost of </w:t>
      </w:r>
      <w:r w:rsidRPr="00E9263A">
        <w:t xml:space="preserve">3D Aboriginal Australian Education Center is about $680,525.00. </w:t>
      </w:r>
    </w:p>
    <w:p w:rsidR="00884DBE" w:rsidRDefault="00884DBE" w:rsidP="00DB1989">
      <w:pPr>
        <w:pStyle w:val="NoSpacing"/>
      </w:pPr>
    </w:p>
    <w:p w:rsidR="00E9263A" w:rsidRPr="00E9263A" w:rsidRDefault="00E9263A" w:rsidP="00E9263A">
      <w:pPr>
        <w:pStyle w:val="NoSpacing"/>
      </w:pPr>
      <w:r w:rsidRPr="00E9263A">
        <w:t>For the Prerequisites, it costs about $236,520.00 where</w:t>
      </w:r>
    </w:p>
    <w:p w:rsidR="00E9263A" w:rsidRPr="00E9263A" w:rsidRDefault="00E9263A" w:rsidP="00E9263A">
      <w:pPr>
        <w:pStyle w:val="NoSpacing"/>
        <w:numPr>
          <w:ilvl w:val="0"/>
          <w:numId w:val="40"/>
        </w:numPr>
      </w:pPr>
      <w:r w:rsidRPr="00E9263A">
        <w:t>Design including Building layout, Interior design, Decoration costs about $180,120.00</w:t>
      </w:r>
    </w:p>
    <w:p w:rsidR="00E9263A" w:rsidRPr="00E9263A" w:rsidRDefault="00E9263A" w:rsidP="00E9263A">
      <w:pPr>
        <w:pStyle w:val="NoSpacing"/>
        <w:numPr>
          <w:ilvl w:val="0"/>
          <w:numId w:val="40"/>
        </w:numPr>
      </w:pPr>
      <w:r w:rsidRPr="00E9263A">
        <w:t>Legal requirement including Stakeholder agreement, Labor contract, Copyright licensing, Business certification costs about $43,400.00</w:t>
      </w:r>
    </w:p>
    <w:p w:rsidR="00E9263A" w:rsidRPr="00E9263A" w:rsidRDefault="00E9263A" w:rsidP="00E9263A">
      <w:pPr>
        <w:pStyle w:val="NoSpacing"/>
        <w:numPr>
          <w:ilvl w:val="0"/>
          <w:numId w:val="40"/>
        </w:numPr>
      </w:pPr>
      <w:r w:rsidRPr="00E9263A">
        <w:t>Suppliers costs about $13,000,00</w:t>
      </w:r>
    </w:p>
    <w:p w:rsidR="00E9263A" w:rsidRPr="00E9263A" w:rsidRDefault="00E9263A" w:rsidP="00E9263A">
      <w:pPr>
        <w:pStyle w:val="NoSpacing"/>
      </w:pPr>
    </w:p>
    <w:p w:rsidR="00E9263A" w:rsidRPr="00E9263A" w:rsidRDefault="00E9263A" w:rsidP="00E9263A">
      <w:pPr>
        <w:pStyle w:val="NoSpacing"/>
      </w:pPr>
      <w:r w:rsidRPr="00E9263A">
        <w:t xml:space="preserve">For the construction, it costs about $39,775.00 where </w:t>
      </w:r>
    </w:p>
    <w:p w:rsidR="00E9263A" w:rsidRPr="00E9263A" w:rsidRDefault="00E9263A" w:rsidP="00E9263A">
      <w:pPr>
        <w:pStyle w:val="NoSpacing"/>
        <w:numPr>
          <w:ilvl w:val="0"/>
          <w:numId w:val="41"/>
        </w:numPr>
      </w:pPr>
      <w:r w:rsidRPr="00E9263A">
        <w:t>Level 1 including Exhibition Hall, Restaurant, Souvenir shop with Artifacts, 3D Technology, Paintings, Virtual models costs $25,800.00</w:t>
      </w:r>
    </w:p>
    <w:p w:rsidR="00E9263A" w:rsidRPr="00E9263A" w:rsidRDefault="00E9263A" w:rsidP="00E9263A">
      <w:pPr>
        <w:pStyle w:val="NoSpacing"/>
        <w:numPr>
          <w:ilvl w:val="0"/>
          <w:numId w:val="41"/>
        </w:numPr>
      </w:pPr>
      <w:r w:rsidRPr="00E9263A">
        <w:t>Level 2 including Conference Hall, Theatre with Facilities, Documentaries costs $11,700,00</w:t>
      </w:r>
    </w:p>
    <w:p w:rsidR="00E9263A" w:rsidRPr="00E9263A" w:rsidRDefault="00E9263A" w:rsidP="00E9263A">
      <w:pPr>
        <w:pStyle w:val="NoSpacing"/>
        <w:numPr>
          <w:ilvl w:val="0"/>
          <w:numId w:val="41"/>
        </w:numPr>
      </w:pPr>
      <w:r w:rsidRPr="00E9263A">
        <w:t>Level 3 including Learning Hub with Books, Posters, Pictures, Relaxing facilities costs $2,275.00</w:t>
      </w:r>
    </w:p>
    <w:p w:rsidR="00447395" w:rsidRDefault="00447395" w:rsidP="00447395">
      <w:pPr>
        <w:pStyle w:val="NoSpacing"/>
      </w:pPr>
    </w:p>
    <w:p w:rsidR="00E9263A" w:rsidRPr="00E9263A" w:rsidRDefault="00E9263A" w:rsidP="00E9263A">
      <w:pPr>
        <w:pStyle w:val="NoSpacing"/>
      </w:pPr>
      <w:r w:rsidRPr="00E9263A">
        <w:t>For the outdoor, it including Pedestrian areas, Car parking, Bus stop costs about $30,250.00</w:t>
      </w:r>
    </w:p>
    <w:p w:rsidR="00E9263A" w:rsidRPr="00E9263A" w:rsidRDefault="00E9263A" w:rsidP="00E9263A">
      <w:pPr>
        <w:pStyle w:val="NoSpacing"/>
      </w:pPr>
    </w:p>
    <w:p w:rsidR="00E9263A" w:rsidRPr="00E9263A" w:rsidRDefault="00E9263A" w:rsidP="00E9263A">
      <w:pPr>
        <w:pStyle w:val="NoSpacing"/>
        <w:rPr>
          <w:b/>
          <w:lang w:bidi="ar-SA"/>
        </w:rPr>
      </w:pPr>
      <w:r w:rsidRPr="00E9263A">
        <w:t xml:space="preserve">According to the Appendix 4 - </w:t>
      </w:r>
      <w:r w:rsidRPr="00E9263A">
        <w:rPr>
          <w:b/>
        </w:rPr>
        <w:t>Cost Estimating Worksheet</w:t>
      </w:r>
      <w:r w:rsidRPr="00E9263A">
        <w:t xml:space="preserve">, which indicates each Work breakage in terms of Types of resources, Cost variable, Cost per unit, Number of Units and Cost Estimate. The estimated cost is about $680,620.00. </w:t>
      </w:r>
    </w:p>
    <w:p w:rsidR="00A00394" w:rsidRDefault="00A00394" w:rsidP="00A00394"/>
    <w:p w:rsidR="003067A5" w:rsidRPr="00A00394" w:rsidRDefault="003067A5" w:rsidP="00A00394"/>
    <w:p w:rsidR="005340A8" w:rsidRDefault="005340A8" w:rsidP="004C75AA">
      <w:pPr>
        <w:pStyle w:val="Heading2"/>
        <w:numPr>
          <w:ilvl w:val="1"/>
          <w:numId w:val="37"/>
        </w:numPr>
      </w:pPr>
      <w:bookmarkStart w:id="43" w:name="_Toc534912722"/>
      <w:bookmarkStart w:id="44" w:name="_Toc534969633"/>
      <w:bookmarkStart w:id="45" w:name="_Toc534978243"/>
      <w:r w:rsidRPr="00DB0092">
        <w:t>Project</w:t>
      </w:r>
      <w:r>
        <w:t xml:space="preserve"> budget</w:t>
      </w:r>
      <w:bookmarkEnd w:id="43"/>
      <w:bookmarkEnd w:id="44"/>
      <w:bookmarkEnd w:id="45"/>
    </w:p>
    <w:p w:rsidR="00E9263A" w:rsidRPr="00E9263A" w:rsidRDefault="00E9263A" w:rsidP="00E9263A">
      <w:pPr>
        <w:pStyle w:val="NoSpacing"/>
        <w:rPr>
          <w:lang w:bidi="ar-SA"/>
        </w:rPr>
      </w:pPr>
      <w:r w:rsidRPr="00E9263A">
        <w:rPr>
          <w:lang w:bidi="ar-SA"/>
        </w:rPr>
        <w:t xml:space="preserve">According to the Appendix 6 – </w:t>
      </w:r>
      <w:r w:rsidRPr="00960BFF">
        <w:rPr>
          <w:b/>
          <w:lang w:bidi="ar-SA"/>
        </w:rPr>
        <w:t>Overall Cost Reports</w:t>
      </w:r>
      <w:r w:rsidRPr="00E9263A">
        <w:rPr>
          <w:lang w:bidi="ar-SA"/>
        </w:rPr>
        <w:t xml:space="preserve">, there is a summary of cost in each </w:t>
      </w:r>
      <w:r w:rsidRPr="00E9263A">
        <w:t>deliverable called Prerequisites, Construction and Outdoor</w:t>
      </w:r>
      <w:r w:rsidRPr="00E9263A">
        <w:rPr>
          <w:lang w:bidi="ar-SA"/>
        </w:rPr>
        <w:t>. In each deliverable, there are detailed costs involving the sub-</w:t>
      </w:r>
      <w:r w:rsidRPr="00E9263A">
        <w:rPr>
          <w:lang w:bidi="ar-SA"/>
        </w:rPr>
        <w:lastRenderedPageBreak/>
        <w:t>deliverables, work breakages for the 3D Aboriginal Australian Education Centre. The overall costs report is about $</w:t>
      </w:r>
      <w:r w:rsidRPr="00E9263A">
        <w:t>680,525.00</w:t>
      </w:r>
      <w:r w:rsidRPr="00E9263A">
        <w:rPr>
          <w:lang w:bidi="ar-SA"/>
        </w:rPr>
        <w:t xml:space="preserve">. </w:t>
      </w:r>
    </w:p>
    <w:p w:rsidR="00E9263A" w:rsidRPr="00E9263A" w:rsidRDefault="00E9263A" w:rsidP="00E9263A">
      <w:pPr>
        <w:pStyle w:val="NoSpacing"/>
        <w:numPr>
          <w:ilvl w:val="0"/>
          <w:numId w:val="42"/>
        </w:numPr>
      </w:pPr>
      <w:r w:rsidRPr="00E9263A">
        <w:t>For the Prerequisites, it costs about $236,520.00</w:t>
      </w:r>
    </w:p>
    <w:p w:rsidR="00E9263A" w:rsidRPr="00E9263A" w:rsidRDefault="00E9263A" w:rsidP="00E9263A">
      <w:pPr>
        <w:pStyle w:val="NoSpacing"/>
        <w:numPr>
          <w:ilvl w:val="0"/>
          <w:numId w:val="42"/>
        </w:numPr>
      </w:pPr>
      <w:r w:rsidRPr="00E9263A">
        <w:t>For the Constructions, it costs about $180,120.00</w:t>
      </w:r>
    </w:p>
    <w:p w:rsidR="00E9263A" w:rsidRPr="00E9263A" w:rsidRDefault="00E9263A" w:rsidP="00E9263A">
      <w:pPr>
        <w:pStyle w:val="NoSpacing"/>
        <w:numPr>
          <w:ilvl w:val="0"/>
          <w:numId w:val="42"/>
        </w:numPr>
      </w:pPr>
      <w:r w:rsidRPr="00E9263A">
        <w:t>For the Outdoor, it costs about $30,250.00</w:t>
      </w:r>
    </w:p>
    <w:p w:rsidR="00DB0092" w:rsidRPr="00E20E2D" w:rsidRDefault="00DB0092" w:rsidP="00C072BF">
      <w:pPr>
        <w:pStyle w:val="NoSpacing"/>
      </w:pPr>
    </w:p>
    <w:p w:rsidR="007F6DFF" w:rsidRDefault="007F6DFF" w:rsidP="007E7CFE">
      <w:pPr>
        <w:pStyle w:val="Heading1"/>
        <w:numPr>
          <w:ilvl w:val="0"/>
          <w:numId w:val="37"/>
        </w:numPr>
      </w:pPr>
      <w:bookmarkStart w:id="46" w:name="_Toc534912723"/>
      <w:bookmarkStart w:id="47" w:name="_Toc534969634"/>
      <w:bookmarkStart w:id="48" w:name="_Toc534978244"/>
      <w:r>
        <w:t>Project stakeholder</w:t>
      </w:r>
      <w:bookmarkEnd w:id="46"/>
      <w:bookmarkEnd w:id="47"/>
      <w:bookmarkEnd w:id="48"/>
    </w:p>
    <w:p w:rsidR="005340A8" w:rsidRDefault="005340A8" w:rsidP="004C75AA">
      <w:pPr>
        <w:pStyle w:val="Heading2"/>
        <w:numPr>
          <w:ilvl w:val="1"/>
          <w:numId w:val="37"/>
        </w:numPr>
      </w:pPr>
      <w:bookmarkStart w:id="49" w:name="_Toc534912724"/>
      <w:bookmarkStart w:id="50" w:name="_Toc534969635"/>
      <w:bookmarkStart w:id="51" w:name="_Toc534978245"/>
      <w:r>
        <w:t>Stakeholder analysis</w:t>
      </w:r>
      <w:bookmarkEnd w:id="49"/>
      <w:bookmarkEnd w:id="50"/>
      <w:bookmarkEnd w:id="51"/>
    </w:p>
    <w:p w:rsidR="00815D35" w:rsidRPr="00815D35" w:rsidRDefault="00815D35" w:rsidP="00771643">
      <w:pPr>
        <w:pStyle w:val="NoSpacing"/>
        <w:rPr>
          <w:lang w:bidi="ar-SA"/>
        </w:rPr>
      </w:pPr>
      <w:r w:rsidRPr="00815D35">
        <w:rPr>
          <w:lang w:bidi="ar-SA"/>
        </w:rPr>
        <w:t>On each task, it is exceptionally essential to complete a partner investigation. It is basic to the accomplishment of an undertaking. E</w:t>
      </w:r>
      <w:r>
        <w:rPr>
          <w:lang w:bidi="ar-SA"/>
        </w:rPr>
        <w:t>ach partner has</w:t>
      </w:r>
      <w:r w:rsidRPr="00815D35">
        <w:rPr>
          <w:lang w:bidi="ar-SA"/>
        </w:rPr>
        <w:t xml:space="preserve"> distinctive interest</w:t>
      </w:r>
      <w:r w:rsidR="00FB4BC2">
        <w:rPr>
          <w:lang w:bidi="ar-SA"/>
        </w:rPr>
        <w:t>s and one of a kind viewpoint</w:t>
      </w:r>
      <w:r w:rsidRPr="00815D35">
        <w:rPr>
          <w:lang w:bidi="ar-SA"/>
        </w:rPr>
        <w:t>. Partner examination is a methodolog</w:t>
      </w:r>
      <w:r w:rsidR="00FB4BC2">
        <w:rPr>
          <w:lang w:bidi="ar-SA"/>
        </w:rPr>
        <w:t>y used to recognize key partner depending</w:t>
      </w:r>
      <w:r w:rsidRPr="00815D35">
        <w:rPr>
          <w:lang w:bidi="ar-SA"/>
        </w:rPr>
        <w:t xml:space="preserve"> on their interests and power towards the intercession. It helps in evaluating how their advantage ought to be tended to.</w:t>
      </w:r>
    </w:p>
    <w:p w:rsidR="00815D35" w:rsidRPr="00815D35" w:rsidRDefault="00815D35" w:rsidP="00771643">
      <w:pPr>
        <w:pStyle w:val="NoSpacing"/>
        <w:rPr>
          <w:lang w:bidi="ar-SA"/>
        </w:rPr>
      </w:pPr>
      <w:r w:rsidRPr="00815D35">
        <w:rPr>
          <w:lang w:bidi="ar-SA"/>
        </w:rPr>
        <w:t xml:space="preserve"> </w:t>
      </w:r>
    </w:p>
    <w:p w:rsidR="00815D35" w:rsidRPr="00815D35" w:rsidRDefault="00803DF2" w:rsidP="00771643">
      <w:pPr>
        <w:pStyle w:val="NoSpacing"/>
        <w:rPr>
          <w:lang w:bidi="ar-SA"/>
        </w:rPr>
      </w:pPr>
      <w:r>
        <w:rPr>
          <w:lang w:bidi="ar-SA"/>
        </w:rPr>
        <w:t xml:space="preserve">According to </w:t>
      </w:r>
      <w:r w:rsidR="00960BFF">
        <w:rPr>
          <w:lang w:bidi="ar-SA"/>
        </w:rPr>
        <w:t xml:space="preserve">Appendix 7 - </w:t>
      </w:r>
      <w:r w:rsidR="00960BFF" w:rsidRPr="00960BFF">
        <w:rPr>
          <w:b/>
          <w:lang w:bidi="ar-SA"/>
        </w:rPr>
        <w:t>Stakeholder Analysis Matrix</w:t>
      </w:r>
      <w:r w:rsidR="00960BFF">
        <w:rPr>
          <w:lang w:bidi="ar-SA"/>
        </w:rPr>
        <w:t>,</w:t>
      </w:r>
      <w:r>
        <w:rPr>
          <w:lang w:bidi="ar-SA"/>
        </w:rPr>
        <w:t xml:space="preserve"> it</w:t>
      </w:r>
      <w:r w:rsidR="00815D35" w:rsidRPr="00815D35">
        <w:rPr>
          <w:lang w:bidi="ar-SA"/>
        </w:rPr>
        <w:t xml:space="preserve"> demonstrates the partner investigation of support of the community’s access to and participation in a range of artistic, cultural and entertainment activities</w:t>
      </w:r>
      <w:r w:rsidR="00FB4BC2">
        <w:rPr>
          <w:lang w:bidi="ar-SA"/>
        </w:rPr>
        <w:t xml:space="preserve"> </w:t>
      </w:r>
      <w:r w:rsidR="00815D35" w:rsidRPr="00815D35">
        <w:rPr>
          <w:lang w:bidi="ar-SA"/>
        </w:rPr>
        <w:t>support the community’s access to and participation in a range of artistic, cultural and entertainment activities</w:t>
      </w:r>
    </w:p>
    <w:p w:rsidR="00276E7F" w:rsidRPr="00815D35" w:rsidRDefault="00276E7F" w:rsidP="00815D35">
      <w:pPr>
        <w:widowControl/>
        <w:autoSpaceDE/>
        <w:autoSpaceDN/>
        <w:rPr>
          <w:rFonts w:ascii="Times New Roman" w:eastAsia="Times New Roman" w:hAnsi="Times New Roman" w:cs="Times New Roman"/>
          <w:sz w:val="24"/>
          <w:szCs w:val="24"/>
          <w:lang w:bidi="ar-SA"/>
        </w:rPr>
      </w:pPr>
    </w:p>
    <w:p w:rsidR="00815D35" w:rsidRPr="000E0442" w:rsidRDefault="00815D35" w:rsidP="000E0442">
      <w:pPr>
        <w:pStyle w:val="NoSpacing"/>
        <w:rPr>
          <w:rFonts w:cs="Times New Roman"/>
          <w:szCs w:val="24"/>
        </w:rPr>
      </w:pPr>
      <w:r w:rsidRPr="00815D35">
        <w:rPr>
          <w:lang w:bidi="ar-SA"/>
        </w:rPr>
        <w:t xml:space="preserve">The upper left box is the partner with high power and low interest which considered as partners that should be kept fulfilled. </w:t>
      </w:r>
      <w:r w:rsidR="000E0442">
        <w:rPr>
          <w:lang w:bidi="ar-SA"/>
        </w:rPr>
        <w:t xml:space="preserve">It includes </w:t>
      </w:r>
      <w:r w:rsidR="000E0442" w:rsidRPr="000E0442">
        <w:rPr>
          <w:rFonts w:cs="Times New Roman"/>
          <w:szCs w:val="24"/>
        </w:rPr>
        <w:t>Australian Trade &amp; Investment Commission</w:t>
      </w:r>
      <w:r w:rsidR="000E0442">
        <w:rPr>
          <w:rFonts w:cs="Times New Roman"/>
          <w:szCs w:val="24"/>
        </w:rPr>
        <w:t xml:space="preserve">, </w:t>
      </w:r>
      <w:r w:rsidR="000E0442" w:rsidRPr="000E0442">
        <w:rPr>
          <w:rFonts w:cs="Times New Roman"/>
          <w:szCs w:val="24"/>
        </w:rPr>
        <w:t>Governments</w:t>
      </w:r>
      <w:r w:rsidR="000E0442">
        <w:rPr>
          <w:rFonts w:cs="Times New Roman"/>
          <w:szCs w:val="24"/>
        </w:rPr>
        <w:t xml:space="preserve">, </w:t>
      </w:r>
      <w:r w:rsidR="000E0442" w:rsidRPr="000E0442">
        <w:rPr>
          <w:rFonts w:cs="Times New Roman"/>
          <w:szCs w:val="24"/>
        </w:rPr>
        <w:t>Tourism Australia</w:t>
      </w:r>
      <w:r w:rsidR="000E0442">
        <w:rPr>
          <w:rFonts w:cs="Times New Roman"/>
          <w:szCs w:val="24"/>
        </w:rPr>
        <w:t xml:space="preserve"> </w:t>
      </w:r>
      <w:r w:rsidR="000E0442" w:rsidRPr="002670BF">
        <w:rPr>
          <w:rFonts w:cs="Times New Roman"/>
          <w:szCs w:val="24"/>
        </w:rPr>
        <w:t>International Center of Responsible Tourism</w:t>
      </w:r>
      <w:r w:rsidR="000E0442">
        <w:rPr>
          <w:rFonts w:cs="Times New Roman"/>
          <w:szCs w:val="24"/>
        </w:rPr>
        <w:t>.</w:t>
      </w:r>
      <w:r w:rsidR="000E0442" w:rsidRPr="00815D35">
        <w:rPr>
          <w:lang w:bidi="ar-SA"/>
        </w:rPr>
        <w:t xml:space="preserve"> </w:t>
      </w:r>
      <w:r w:rsidR="000E0442">
        <w:rPr>
          <w:lang w:bidi="ar-SA"/>
        </w:rPr>
        <w:t xml:space="preserve">In </w:t>
      </w:r>
      <w:r w:rsidRPr="00815D35">
        <w:rPr>
          <w:lang w:bidi="ar-SA"/>
        </w:rPr>
        <w:t>this undertaking, the partner that characterized into this gathering is the Local Council. Australian Council being the city's most approved and most ground-breaking, may have low enthusiasm on the task, yet have the capacity to impact the basic leadership process.</w:t>
      </w:r>
    </w:p>
    <w:p w:rsidR="00815D35" w:rsidRPr="00815D35" w:rsidRDefault="00815D35" w:rsidP="00815D35">
      <w:pPr>
        <w:pStyle w:val="NoSpacing"/>
        <w:rPr>
          <w:lang w:bidi="ar-SA"/>
        </w:rPr>
      </w:pPr>
      <w:r w:rsidRPr="00815D35">
        <w:rPr>
          <w:lang w:bidi="ar-SA"/>
        </w:rPr>
        <w:t xml:space="preserve"> </w:t>
      </w:r>
    </w:p>
    <w:p w:rsidR="00815D35" w:rsidRPr="000E0442" w:rsidRDefault="00815D35" w:rsidP="000E0442">
      <w:pPr>
        <w:pStyle w:val="NoSpacing"/>
        <w:rPr>
          <w:rFonts w:cs="Times New Roman"/>
          <w:szCs w:val="24"/>
        </w:rPr>
      </w:pPr>
      <w:r w:rsidRPr="00815D35">
        <w:rPr>
          <w:lang w:bidi="ar-SA"/>
        </w:rPr>
        <w:t xml:space="preserve">The upper right box is the partners with high power and high interest which is the partner that should be overseen nearly. </w:t>
      </w:r>
      <w:r w:rsidR="000E0442">
        <w:rPr>
          <w:lang w:bidi="ar-SA"/>
        </w:rPr>
        <w:t xml:space="preserve">It includes </w:t>
      </w:r>
      <w:r w:rsidR="000E0442" w:rsidRPr="000E0442">
        <w:rPr>
          <w:rFonts w:cs="Times New Roman"/>
          <w:szCs w:val="24"/>
        </w:rPr>
        <w:t xml:space="preserve">Sydney Theater &amp; Dance Company, Australia Council for The Arts, Art Support Australia Opera House, Performing Arts Connections Australia. </w:t>
      </w:r>
      <w:r w:rsidRPr="00815D35">
        <w:rPr>
          <w:lang w:bidi="ar-SA"/>
        </w:rPr>
        <w:t>These incorporate the administration, support, and sound and light specialists. This gathering of partners has a major impact in the basic leadership process in light of the fact that the result of the task straightforwardly influences them. For example, the Government has the expert to control the strategy that occur on the task and the consequence of the venture conveys the income and salary to them.</w:t>
      </w:r>
    </w:p>
    <w:p w:rsidR="00815D35" w:rsidRPr="00815D35" w:rsidRDefault="00815D35" w:rsidP="00815D35">
      <w:pPr>
        <w:pStyle w:val="NoSpacing"/>
        <w:rPr>
          <w:lang w:bidi="ar-SA"/>
        </w:rPr>
      </w:pPr>
      <w:r w:rsidRPr="00815D35">
        <w:rPr>
          <w:lang w:bidi="ar-SA"/>
        </w:rPr>
        <w:t xml:space="preserve"> </w:t>
      </w:r>
    </w:p>
    <w:p w:rsidR="00815D35" w:rsidRPr="000E0442" w:rsidRDefault="00815D35" w:rsidP="000E0442">
      <w:pPr>
        <w:pStyle w:val="NoSpacing"/>
        <w:rPr>
          <w:rFonts w:cs="Times New Roman"/>
          <w:szCs w:val="24"/>
        </w:rPr>
      </w:pPr>
      <w:r w:rsidRPr="00815D35">
        <w:rPr>
          <w:lang w:bidi="ar-SA"/>
        </w:rPr>
        <w:t xml:space="preserve">The bottom left box is the partners with low power and low intrigue which distinguished as partner that should be checked. </w:t>
      </w:r>
      <w:r w:rsidR="000E0442">
        <w:rPr>
          <w:lang w:bidi="ar-SA"/>
        </w:rPr>
        <w:t xml:space="preserve">It includes </w:t>
      </w:r>
      <w:r w:rsidR="000E0442" w:rsidRPr="002670BF">
        <w:rPr>
          <w:rFonts w:cs="Times New Roman"/>
          <w:szCs w:val="24"/>
        </w:rPr>
        <w:t>Project Sponsor</w:t>
      </w:r>
      <w:r w:rsidR="000E0442">
        <w:rPr>
          <w:rFonts w:cs="Times New Roman"/>
          <w:szCs w:val="24"/>
        </w:rPr>
        <w:t xml:space="preserve">, </w:t>
      </w:r>
      <w:r w:rsidR="000E0442" w:rsidRPr="000E0442">
        <w:rPr>
          <w:rFonts w:cs="Times New Roman"/>
          <w:szCs w:val="24"/>
        </w:rPr>
        <w:t>Project Team</w:t>
      </w:r>
      <w:r w:rsidR="000E0442">
        <w:rPr>
          <w:rFonts w:cs="Times New Roman"/>
          <w:szCs w:val="24"/>
        </w:rPr>
        <w:t xml:space="preserve">, </w:t>
      </w:r>
      <w:r w:rsidR="000E0442" w:rsidRPr="000E0442">
        <w:rPr>
          <w:rFonts w:cs="Times New Roman"/>
          <w:szCs w:val="24"/>
        </w:rPr>
        <w:t>Architecture/Design Team</w:t>
      </w:r>
      <w:r w:rsidR="000E0442" w:rsidRPr="00815D35">
        <w:rPr>
          <w:lang w:bidi="ar-SA"/>
        </w:rPr>
        <w:t xml:space="preserve"> </w:t>
      </w:r>
      <w:r w:rsidRPr="00815D35">
        <w:rPr>
          <w:lang w:bidi="ar-SA"/>
        </w:rPr>
        <w:t>These are the partners that should be educated if any state of the venture changes. This gathering comprise</w:t>
      </w:r>
      <w:r w:rsidR="005F0E10">
        <w:rPr>
          <w:lang w:bidi="ar-SA"/>
        </w:rPr>
        <w:t>s</w:t>
      </w:r>
      <w:r w:rsidRPr="00815D35">
        <w:rPr>
          <w:lang w:bidi="ar-SA"/>
        </w:rPr>
        <w:t xml:space="preserve"> of open, crisis </w:t>
      </w:r>
      <w:r w:rsidRPr="00815D35">
        <w:rPr>
          <w:lang w:bidi="ar-SA"/>
        </w:rPr>
        <w:lastRenderedPageBreak/>
        <w:t>administrations, media, and transportation administrations.</w:t>
      </w:r>
    </w:p>
    <w:p w:rsidR="00815D35" w:rsidRPr="00815D35" w:rsidRDefault="00815D35" w:rsidP="00815D35">
      <w:pPr>
        <w:pStyle w:val="NoSpacing"/>
        <w:rPr>
          <w:lang w:bidi="ar-SA"/>
        </w:rPr>
      </w:pPr>
      <w:r w:rsidRPr="00815D35">
        <w:rPr>
          <w:lang w:bidi="ar-SA"/>
        </w:rPr>
        <w:t xml:space="preserve"> </w:t>
      </w:r>
    </w:p>
    <w:p w:rsidR="00815D35" w:rsidRDefault="00815D35" w:rsidP="000E0442">
      <w:pPr>
        <w:pStyle w:val="NoSpacing"/>
        <w:rPr>
          <w:lang w:bidi="ar-SA"/>
        </w:rPr>
      </w:pPr>
      <w:r w:rsidRPr="00815D35">
        <w:rPr>
          <w:lang w:bidi="ar-SA"/>
        </w:rPr>
        <w:t>Also, the bottom right box is partners with low power and high intrigue which distinguished as the partner that requirements to keep educated.</w:t>
      </w:r>
      <w:r w:rsidR="000E0442">
        <w:rPr>
          <w:lang w:bidi="ar-SA"/>
        </w:rPr>
        <w:t xml:space="preserve"> It includes </w:t>
      </w:r>
      <w:r w:rsidR="000E0442" w:rsidRPr="002670BF">
        <w:rPr>
          <w:rFonts w:cs="Times New Roman"/>
          <w:szCs w:val="24"/>
        </w:rPr>
        <w:t>Commercial sponsors</w:t>
      </w:r>
      <w:r w:rsidR="000E0442">
        <w:rPr>
          <w:rFonts w:cs="Times New Roman"/>
          <w:szCs w:val="24"/>
        </w:rPr>
        <w:t xml:space="preserve">, </w:t>
      </w:r>
      <w:r w:rsidR="000E0442" w:rsidRPr="000E0442">
        <w:rPr>
          <w:rFonts w:cs="Times New Roman"/>
          <w:szCs w:val="24"/>
        </w:rPr>
        <w:t>Employees</w:t>
      </w:r>
      <w:r w:rsidR="000E0442">
        <w:rPr>
          <w:rFonts w:cs="Times New Roman"/>
          <w:szCs w:val="24"/>
        </w:rPr>
        <w:t xml:space="preserve">, </w:t>
      </w:r>
      <w:r w:rsidR="000E0442" w:rsidRPr="000E0442">
        <w:rPr>
          <w:rFonts w:cs="Times New Roman"/>
          <w:szCs w:val="24"/>
        </w:rPr>
        <w:t>Suppliers</w:t>
      </w:r>
      <w:r w:rsidR="000E0442">
        <w:rPr>
          <w:rFonts w:cs="Times New Roman"/>
          <w:szCs w:val="24"/>
        </w:rPr>
        <w:t xml:space="preserve">, </w:t>
      </w:r>
      <w:r w:rsidR="000E0442" w:rsidRPr="000E0442">
        <w:rPr>
          <w:rFonts w:cs="Times New Roman"/>
          <w:szCs w:val="24"/>
        </w:rPr>
        <w:t>Residents/Participants</w:t>
      </w:r>
      <w:r w:rsidRPr="00815D35">
        <w:rPr>
          <w:lang w:bidi="ar-SA"/>
        </w:rPr>
        <w:t xml:space="preserve"> This gathering is probably going to be influenced by the result despite the fact that they won't be able to be a piece of the basic leadership process. The partners that fall into this class are specialists and exhibitions, sustenance and drinks sellers, and volunteers.</w:t>
      </w:r>
    </w:p>
    <w:p w:rsidR="00745254" w:rsidRPr="00360EDA" w:rsidRDefault="00745254" w:rsidP="00EA6E5B">
      <w:pPr>
        <w:pStyle w:val="NoSpacing"/>
      </w:pPr>
    </w:p>
    <w:p w:rsidR="005340A8" w:rsidRDefault="00745254" w:rsidP="004C75AA">
      <w:pPr>
        <w:pStyle w:val="Heading2"/>
        <w:numPr>
          <w:ilvl w:val="1"/>
          <w:numId w:val="37"/>
        </w:numPr>
      </w:pPr>
      <w:bookmarkStart w:id="52" w:name="_Toc534912725"/>
      <w:bookmarkStart w:id="53" w:name="_Toc534969636"/>
      <w:bookmarkStart w:id="54" w:name="_Toc534978246"/>
      <w:r>
        <w:t>Communication M</w:t>
      </w:r>
      <w:r w:rsidR="005340A8">
        <w:t>anagement</w:t>
      </w:r>
      <w:bookmarkEnd w:id="52"/>
      <w:bookmarkEnd w:id="53"/>
      <w:bookmarkEnd w:id="54"/>
    </w:p>
    <w:p w:rsidR="003067A5" w:rsidRDefault="0097424B" w:rsidP="00960BFF">
      <w:pPr>
        <w:pStyle w:val="NoSpacing"/>
        <w:rPr>
          <w:lang w:bidi="ar-SA"/>
        </w:rPr>
      </w:pPr>
      <w:r>
        <w:rPr>
          <w:lang w:bidi="ar-SA"/>
        </w:rPr>
        <w:t xml:space="preserve">According to Appendix 8 - </w:t>
      </w:r>
      <w:r w:rsidR="00960BFF" w:rsidRPr="0097424B">
        <w:rPr>
          <w:b/>
          <w:lang w:bidi="ar-SA"/>
        </w:rPr>
        <w:t>Project Communication Matrix</w:t>
      </w:r>
      <w:r w:rsidRPr="0097424B">
        <w:rPr>
          <w:lang w:bidi="ar-SA"/>
        </w:rPr>
        <w:t>, it</w:t>
      </w:r>
      <w:r w:rsidR="00960BFF">
        <w:rPr>
          <w:lang w:bidi="ar-SA"/>
        </w:rPr>
        <w:t xml:space="preserve"> shows</w:t>
      </w:r>
      <w:r w:rsidR="00960BFF" w:rsidRPr="00EA6E5B">
        <w:rPr>
          <w:lang w:bidi="ar-SA"/>
        </w:rPr>
        <w:t xml:space="preserve"> the communication management plan in Sydney, Australia to support the community’s access to and participation in a range of artistic, cultural and entertainment activities</w:t>
      </w:r>
      <w:r w:rsidR="00960BFF">
        <w:rPr>
          <w:lang w:bidi="ar-SA"/>
        </w:rPr>
        <w:t xml:space="preserve">. </w:t>
      </w:r>
      <w:r w:rsidR="00EA6E5B" w:rsidRPr="00EA6E5B">
        <w:rPr>
          <w:lang w:bidi="ar-SA"/>
        </w:rPr>
        <w:t xml:space="preserve">In order </w:t>
      </w:r>
      <w:r w:rsidR="00EA6E5B">
        <w:rPr>
          <w:lang w:bidi="ar-SA"/>
        </w:rPr>
        <w:t xml:space="preserve">achieve </w:t>
      </w:r>
      <w:r w:rsidR="00EA6E5B" w:rsidRPr="00EA6E5B">
        <w:rPr>
          <w:lang w:bidi="ar-SA"/>
        </w:rPr>
        <w:t xml:space="preserve">a </w:t>
      </w:r>
      <w:r w:rsidR="00EA6E5B">
        <w:rPr>
          <w:lang w:bidi="ar-SA"/>
        </w:rPr>
        <w:t xml:space="preserve">successful </w:t>
      </w:r>
      <w:r w:rsidR="00EA6E5B" w:rsidRPr="00EA6E5B">
        <w:rPr>
          <w:lang w:bidi="ar-SA"/>
        </w:rPr>
        <w:t>project, communication should be efficient and effective. Communication between people during a project</w:t>
      </w:r>
      <w:r w:rsidR="00EA6E5B">
        <w:rPr>
          <w:lang w:bidi="ar-SA"/>
        </w:rPr>
        <w:t xml:space="preserve"> should be clear, </w:t>
      </w:r>
      <w:r w:rsidR="00EA6E5B" w:rsidRPr="00EA6E5B">
        <w:rPr>
          <w:lang w:bidi="ar-SA"/>
        </w:rPr>
        <w:t xml:space="preserve">concise and should make sure that everyone understands the intended message in a timely manner. A project </w:t>
      </w:r>
      <w:r w:rsidR="00745254" w:rsidRPr="00EA6E5B">
        <w:rPr>
          <w:lang w:bidi="ar-SA"/>
        </w:rPr>
        <w:t xml:space="preserve">Communication Management Plan </w:t>
      </w:r>
      <w:r w:rsidR="00EA6E5B" w:rsidRPr="00EA6E5B">
        <w:rPr>
          <w:lang w:bidi="ar-SA"/>
        </w:rPr>
        <w:t xml:space="preserve">should exist in order to be able to build a proper communication plan. </w:t>
      </w:r>
      <w:r w:rsidR="00745254" w:rsidRPr="00B40CFB">
        <w:rPr>
          <w:lang w:bidi="ar-SA"/>
        </w:rPr>
        <w:t>It</w:t>
      </w:r>
      <w:r w:rsidR="00EA6E5B" w:rsidRPr="00B40CFB">
        <w:rPr>
          <w:lang w:bidi="ar-SA"/>
        </w:rPr>
        <w:t xml:space="preserve"> is a document that specifies all project communications generated throughout the project, their target audiences, their information content, and their frequency (Portny, 2013).</w:t>
      </w:r>
      <w:r w:rsidR="00EA6E5B" w:rsidRPr="00EA6E5B">
        <w:rPr>
          <w:lang w:bidi="ar-SA"/>
        </w:rPr>
        <w:t xml:space="preserve"> It is created based on the stakeholder analysis and is an essential component in a project that helps to maintain the communication between the managers and the stakeholders. </w:t>
      </w:r>
    </w:p>
    <w:p w:rsidR="003067A5" w:rsidRPr="00B70E00" w:rsidRDefault="003067A5" w:rsidP="00960BFF">
      <w:pPr>
        <w:pStyle w:val="NoSpacing"/>
        <w:rPr>
          <w:lang w:bidi="ar-SA"/>
        </w:rPr>
      </w:pPr>
    </w:p>
    <w:p w:rsidR="007F6DFF" w:rsidRDefault="007F6DFF" w:rsidP="007E7CFE">
      <w:pPr>
        <w:pStyle w:val="Heading1"/>
        <w:numPr>
          <w:ilvl w:val="0"/>
          <w:numId w:val="37"/>
        </w:numPr>
      </w:pPr>
      <w:bookmarkStart w:id="55" w:name="_Toc534912726"/>
      <w:bookmarkStart w:id="56" w:name="_Toc534969637"/>
      <w:bookmarkStart w:id="57" w:name="_Toc534978247"/>
      <w:r>
        <w:t>Project risks</w:t>
      </w:r>
      <w:bookmarkEnd w:id="55"/>
      <w:bookmarkEnd w:id="56"/>
      <w:bookmarkEnd w:id="57"/>
    </w:p>
    <w:p w:rsidR="00B70E00" w:rsidRDefault="007F6DFF" w:rsidP="004C75AA">
      <w:pPr>
        <w:pStyle w:val="Heading2"/>
        <w:numPr>
          <w:ilvl w:val="1"/>
          <w:numId w:val="37"/>
        </w:numPr>
      </w:pPr>
      <w:bookmarkStart w:id="58" w:name="_Toc534912727"/>
      <w:bookmarkStart w:id="59" w:name="_Toc534969638"/>
      <w:bookmarkStart w:id="60" w:name="_Toc534978248"/>
      <w:r>
        <w:t>Project success measures</w:t>
      </w:r>
      <w:bookmarkEnd w:id="58"/>
      <w:bookmarkEnd w:id="59"/>
      <w:bookmarkEnd w:id="60"/>
    </w:p>
    <w:p w:rsidR="00B70E00" w:rsidRPr="00AD4989" w:rsidRDefault="00B70E00" w:rsidP="00AD4989">
      <w:pPr>
        <w:pStyle w:val="NormalWeb"/>
        <w:spacing w:before="0" w:beforeAutospacing="0" w:after="0" w:afterAutospacing="0" w:line="360" w:lineRule="auto"/>
        <w:jc w:val="both"/>
        <w:textAlignment w:val="baseline"/>
        <w:rPr>
          <w:b/>
          <w:i/>
          <w:color w:val="000000"/>
          <w:u w:val="single"/>
        </w:rPr>
      </w:pPr>
      <w:r w:rsidRPr="00AD4989">
        <w:rPr>
          <w:b/>
          <w:i/>
          <w:color w:val="000000"/>
          <w:u w:val="single"/>
        </w:rPr>
        <w:t>Meeting Agreement</w:t>
      </w:r>
    </w:p>
    <w:p w:rsidR="00B70E00" w:rsidRDefault="00B70E00" w:rsidP="00467924">
      <w:pPr>
        <w:pStyle w:val="NoSpacing"/>
        <w:numPr>
          <w:ilvl w:val="0"/>
          <w:numId w:val="16"/>
        </w:numPr>
      </w:pPr>
      <w:r>
        <w:t xml:space="preserve">Project budget for building 3D Aboriginal Australian Education Centre estimated </w:t>
      </w:r>
      <w:r w:rsidR="00AD4989">
        <w:rPr>
          <w:lang w:bidi="ar-SA"/>
        </w:rPr>
        <w:t xml:space="preserve">$144,100.00. </w:t>
      </w:r>
      <w:r>
        <w:t>and which is sponsored by Koala City Council.</w:t>
      </w:r>
    </w:p>
    <w:p w:rsidR="00B70E00" w:rsidRDefault="00B70E00" w:rsidP="00467924">
      <w:pPr>
        <w:pStyle w:val="NoSpacing"/>
        <w:numPr>
          <w:ilvl w:val="0"/>
          <w:numId w:val="16"/>
        </w:numPr>
      </w:pPr>
      <w:r>
        <w:t>Total project duration is</w:t>
      </w:r>
      <w:r w:rsidR="00AD4989">
        <w:t xml:space="preserve"> estimated three years from 2019</w:t>
      </w:r>
      <w:r>
        <w:t xml:space="preserve"> to 2021.</w:t>
      </w:r>
    </w:p>
    <w:p w:rsidR="00B70E00" w:rsidRDefault="00B70E00" w:rsidP="00467924">
      <w:pPr>
        <w:pStyle w:val="NoSpacing"/>
        <w:numPr>
          <w:ilvl w:val="0"/>
          <w:numId w:val="16"/>
        </w:numPr>
      </w:pPr>
      <w:r>
        <w:t>The goal is support the community</w:t>
      </w:r>
      <w:r w:rsidR="00AD4989">
        <w:t>’s</w:t>
      </w:r>
      <w:r>
        <w:t xml:space="preserve"> access to and participation in a range of artistic, cultural</w:t>
      </w:r>
      <w:r w:rsidR="00AD4989">
        <w:t xml:space="preserve"> and entertainment activities a</w:t>
      </w:r>
      <w:r>
        <w:t>nd enhance the position of Aboriginal culture in the world.</w:t>
      </w:r>
    </w:p>
    <w:p w:rsidR="00AD4989" w:rsidRDefault="00AD4989" w:rsidP="00AD4989">
      <w:pPr>
        <w:pStyle w:val="NoSpacing"/>
      </w:pPr>
    </w:p>
    <w:p w:rsidR="00B70E00" w:rsidRPr="00AD4989" w:rsidRDefault="00B70E00" w:rsidP="00AD4989">
      <w:pPr>
        <w:pStyle w:val="NoSpacing"/>
        <w:rPr>
          <w:b/>
          <w:i/>
          <w:u w:val="single"/>
        </w:rPr>
      </w:pPr>
      <w:r w:rsidRPr="00AD4989">
        <w:rPr>
          <w:b/>
          <w:i/>
          <w:u w:val="single"/>
        </w:rPr>
        <w:t>Project Team’s Success</w:t>
      </w:r>
    </w:p>
    <w:p w:rsidR="00F92FA8" w:rsidRDefault="00B70E00" w:rsidP="00467924">
      <w:pPr>
        <w:pStyle w:val="NoSpacing"/>
        <w:numPr>
          <w:ilvl w:val="0"/>
          <w:numId w:val="17"/>
        </w:numPr>
      </w:pPr>
      <w:r>
        <w:t>Th</w:t>
      </w:r>
      <w:r w:rsidR="00F92FA8">
        <w:t>e construction team must ensure</w:t>
      </w:r>
      <w:r>
        <w:t xml:space="preserve"> ea</w:t>
      </w:r>
      <w:r w:rsidR="00F92FA8">
        <w:t>ch facility is completed on time</w:t>
      </w:r>
    </w:p>
    <w:p w:rsidR="00F92FA8" w:rsidRDefault="00F92FA8" w:rsidP="00467924">
      <w:pPr>
        <w:pStyle w:val="NoSpacing"/>
        <w:numPr>
          <w:ilvl w:val="0"/>
          <w:numId w:val="17"/>
        </w:numPr>
      </w:pPr>
      <w:r>
        <w:t>Labor is allocated appropriately</w:t>
      </w:r>
    </w:p>
    <w:p w:rsidR="00B70E00" w:rsidRDefault="00F92FA8" w:rsidP="00467924">
      <w:pPr>
        <w:pStyle w:val="NoSpacing"/>
        <w:numPr>
          <w:ilvl w:val="0"/>
          <w:numId w:val="17"/>
        </w:numPr>
      </w:pPr>
      <w:r>
        <w:t>Workers must keep</w:t>
      </w:r>
      <w:r w:rsidR="00B70E00">
        <w:t xml:space="preserve"> safe</w:t>
      </w:r>
      <w:r>
        <w:t>ty</w:t>
      </w:r>
      <w:r w:rsidR="00B70E00">
        <w:t xml:space="preserve"> during construction period.</w:t>
      </w:r>
    </w:p>
    <w:p w:rsidR="00F92FA8" w:rsidRDefault="00F92FA8" w:rsidP="00AD4989">
      <w:pPr>
        <w:pStyle w:val="NormalWeb"/>
        <w:spacing w:before="0" w:beforeAutospacing="0" w:after="0" w:afterAutospacing="0" w:line="360" w:lineRule="auto"/>
        <w:ind w:left="1420" w:hanging="320"/>
        <w:jc w:val="both"/>
      </w:pPr>
    </w:p>
    <w:p w:rsidR="00B70E00" w:rsidRPr="00F92FA8" w:rsidRDefault="00B70E00" w:rsidP="00F92FA8">
      <w:pPr>
        <w:pStyle w:val="NoSpacing"/>
        <w:rPr>
          <w:b/>
          <w:i/>
          <w:u w:val="single"/>
        </w:rPr>
      </w:pPr>
      <w:r w:rsidRPr="00F92FA8">
        <w:rPr>
          <w:b/>
          <w:i/>
          <w:u w:val="single"/>
        </w:rPr>
        <w:t>Customer’s Success</w:t>
      </w:r>
    </w:p>
    <w:p w:rsidR="00B70E00" w:rsidRDefault="00B70E00" w:rsidP="00467924">
      <w:pPr>
        <w:pStyle w:val="NoSpacing"/>
        <w:numPr>
          <w:ilvl w:val="0"/>
          <w:numId w:val="18"/>
        </w:numPr>
      </w:pPr>
      <w:r>
        <w:t xml:space="preserve">The best facilities should be used. A world-class 3D display space and bring history and culture back to </w:t>
      </w:r>
      <w:r>
        <w:lastRenderedPageBreak/>
        <w:t>the consumer</w:t>
      </w:r>
    </w:p>
    <w:p w:rsidR="00B70E00" w:rsidRDefault="00B70E00" w:rsidP="00467924">
      <w:pPr>
        <w:pStyle w:val="NoSpacing"/>
        <w:numPr>
          <w:ilvl w:val="0"/>
          <w:numId w:val="18"/>
        </w:numPr>
      </w:pPr>
      <w:r>
        <w:t>3D facilities must be compared different brands to ensure visitors do not suffer adverse reactions</w:t>
      </w:r>
    </w:p>
    <w:p w:rsidR="00F92FA8" w:rsidRDefault="00F92FA8" w:rsidP="00AD4989">
      <w:pPr>
        <w:pStyle w:val="NormalWeb"/>
        <w:spacing w:before="0" w:beforeAutospacing="0" w:after="0" w:afterAutospacing="0" w:line="360" w:lineRule="auto"/>
        <w:ind w:left="1440" w:hanging="360"/>
        <w:jc w:val="both"/>
      </w:pPr>
    </w:p>
    <w:p w:rsidR="00B70E00" w:rsidRPr="00F92FA8" w:rsidRDefault="00B70E00" w:rsidP="00F92FA8">
      <w:pPr>
        <w:pStyle w:val="NoSpacing"/>
        <w:rPr>
          <w:b/>
          <w:i/>
          <w:u w:val="single"/>
        </w:rPr>
      </w:pPr>
      <w:r w:rsidRPr="00F92FA8">
        <w:rPr>
          <w:b/>
          <w:i/>
          <w:u w:val="single"/>
        </w:rPr>
        <w:t>Performing Organization’s Success</w:t>
      </w:r>
    </w:p>
    <w:p w:rsidR="00B70E00" w:rsidRDefault="00B70E00" w:rsidP="00467924">
      <w:pPr>
        <w:pStyle w:val="NoSpacing"/>
        <w:numPr>
          <w:ilvl w:val="0"/>
          <w:numId w:val="19"/>
        </w:numPr>
      </w:pPr>
      <w:r>
        <w:t>Use the best 3D equipment, giving visitors the best experience.</w:t>
      </w:r>
    </w:p>
    <w:p w:rsidR="00AB0A3B" w:rsidRPr="00B70E00" w:rsidRDefault="00AB0A3B" w:rsidP="00B70E00"/>
    <w:p w:rsidR="003F7E06" w:rsidRPr="00467924" w:rsidRDefault="007F6DFF" w:rsidP="004C75AA">
      <w:pPr>
        <w:pStyle w:val="Heading2"/>
        <w:numPr>
          <w:ilvl w:val="1"/>
          <w:numId w:val="37"/>
        </w:numPr>
      </w:pPr>
      <w:bookmarkStart w:id="61" w:name="_Toc534912728"/>
      <w:bookmarkStart w:id="62" w:name="_Toc534969639"/>
      <w:bookmarkStart w:id="63" w:name="_Toc534978249"/>
      <w:r w:rsidRPr="00467924">
        <w:t>Project risk analysis</w:t>
      </w:r>
      <w:bookmarkEnd w:id="61"/>
      <w:bookmarkEnd w:id="62"/>
      <w:bookmarkEnd w:id="63"/>
    </w:p>
    <w:p w:rsidR="003F7E06" w:rsidRDefault="00E56F1D" w:rsidP="00E56F1D">
      <w:pPr>
        <w:spacing w:line="360" w:lineRule="auto"/>
        <w:rPr>
          <w:rFonts w:ascii="Times New Roman" w:hAnsi="Times New Roman" w:cs="Times New Roman"/>
          <w:sz w:val="24"/>
        </w:rPr>
      </w:pPr>
      <w:r w:rsidRPr="00E56F1D">
        <w:rPr>
          <w:rFonts w:ascii="Times New Roman" w:hAnsi="Times New Roman" w:cs="Times New Roman"/>
          <w:sz w:val="24"/>
        </w:rPr>
        <w:t xml:space="preserve">Risk management is basically identifying, analyzing and lessening risks that can affect the project. It is an important part of project management and if done efficiently leads to success of the project. Risk management consists of various steps which are done to ensure the removal of risk. When dealing with uncontrollable risk then this action plan can minimize the effect of those risks. </w:t>
      </w:r>
      <w:r w:rsidR="0097424B">
        <w:rPr>
          <w:rFonts w:ascii="Times New Roman" w:hAnsi="Times New Roman" w:cs="Times New Roman"/>
          <w:sz w:val="24"/>
        </w:rPr>
        <w:t xml:space="preserve">According to </w:t>
      </w:r>
      <w:r>
        <w:rPr>
          <w:rFonts w:ascii="Times New Roman" w:hAnsi="Times New Roman" w:cs="Times New Roman"/>
          <w:sz w:val="24"/>
        </w:rPr>
        <w:t xml:space="preserve">Appendix </w:t>
      </w:r>
      <w:r w:rsidR="0097424B">
        <w:rPr>
          <w:rFonts w:ascii="Times New Roman" w:hAnsi="Times New Roman" w:cs="Times New Roman"/>
          <w:sz w:val="24"/>
        </w:rPr>
        <w:t>9</w:t>
      </w:r>
      <w:r>
        <w:rPr>
          <w:rFonts w:ascii="Times New Roman" w:hAnsi="Times New Roman" w:cs="Times New Roman"/>
          <w:sz w:val="24"/>
        </w:rPr>
        <w:t xml:space="preserve"> </w:t>
      </w:r>
      <w:r w:rsidR="0097424B">
        <w:rPr>
          <w:rFonts w:ascii="Times New Roman" w:hAnsi="Times New Roman" w:cs="Times New Roman"/>
          <w:sz w:val="24"/>
        </w:rPr>
        <w:t xml:space="preserve">- </w:t>
      </w:r>
      <w:r w:rsidRPr="0097424B">
        <w:rPr>
          <w:rFonts w:ascii="Times New Roman" w:hAnsi="Times New Roman" w:cs="Times New Roman"/>
          <w:b/>
          <w:sz w:val="24"/>
        </w:rPr>
        <w:t>Risk Register</w:t>
      </w:r>
      <w:r>
        <w:rPr>
          <w:rFonts w:ascii="Times New Roman" w:hAnsi="Times New Roman" w:cs="Times New Roman"/>
          <w:sz w:val="24"/>
        </w:rPr>
        <w:t xml:space="preserve"> which highlights potential risks that can be encountered during this project, their impact and how the team can prevent these risks.</w:t>
      </w:r>
      <w:r w:rsidR="00160D81">
        <w:rPr>
          <w:rFonts w:ascii="Times New Roman" w:hAnsi="Times New Roman" w:cs="Times New Roman"/>
          <w:sz w:val="24"/>
        </w:rPr>
        <w:t xml:space="preserve"> </w:t>
      </w:r>
    </w:p>
    <w:p w:rsidR="00AB0A3B" w:rsidRDefault="00AB0A3B" w:rsidP="00E56F1D">
      <w:pPr>
        <w:spacing w:line="360" w:lineRule="auto"/>
        <w:rPr>
          <w:rFonts w:ascii="Times New Roman" w:hAnsi="Times New Roman" w:cs="Times New Roman"/>
          <w:sz w:val="24"/>
        </w:rPr>
      </w:pPr>
    </w:p>
    <w:p w:rsidR="00E9263A" w:rsidRPr="00E9263A" w:rsidRDefault="00E9263A" w:rsidP="00E9263A">
      <w:pPr>
        <w:autoSpaceDE/>
        <w:autoSpaceDN/>
        <w:spacing w:after="160" w:line="360" w:lineRule="auto"/>
        <w:jc w:val="both"/>
        <w:rPr>
          <w:rFonts w:ascii="Times New Roman" w:eastAsia="Times New Roman" w:hAnsi="Times New Roman" w:cs="Times New Roman"/>
          <w:b/>
          <w:i/>
          <w:color w:val="000000" w:themeColor="text1"/>
          <w:sz w:val="24"/>
          <w:u w:val="single"/>
        </w:rPr>
      </w:pPr>
      <w:r w:rsidRPr="00E9263A">
        <w:rPr>
          <w:rFonts w:ascii="Times New Roman" w:eastAsia="Times New Roman" w:hAnsi="Times New Roman" w:cs="Times New Roman"/>
          <w:b/>
          <w:i/>
          <w:color w:val="000000" w:themeColor="text1"/>
          <w:sz w:val="24"/>
          <w:szCs w:val="24"/>
          <w:u w:val="single"/>
        </w:rPr>
        <w:t>Avoid</w:t>
      </w:r>
    </w:p>
    <w:p w:rsidR="00E9263A" w:rsidRDefault="00E9263A" w:rsidP="00E9263A">
      <w:pPr>
        <w:pStyle w:val="NoSpacing"/>
        <w:rPr>
          <w:rFonts w:eastAsia="Times New Roman"/>
        </w:rPr>
      </w:pPr>
      <w:r>
        <w:rPr>
          <w:rFonts w:hint="eastAsia"/>
          <w:lang w:eastAsia="zh-CN"/>
        </w:rPr>
        <w:t>The risk coefficient can be reduced by predicting the probability of the occurrence of risk events.</w:t>
      </w:r>
    </w:p>
    <w:p w:rsidR="00E9263A" w:rsidRPr="00E9263A" w:rsidRDefault="00E9263A" w:rsidP="00E9263A">
      <w:pPr>
        <w:pStyle w:val="NoSpacing"/>
        <w:rPr>
          <w:b/>
          <w:i/>
          <w:u w:val="single"/>
        </w:rPr>
      </w:pPr>
      <w:r w:rsidRPr="00E9263A">
        <w:rPr>
          <w:b/>
          <w:i/>
          <w:u w:val="single"/>
        </w:rPr>
        <w:t>Mitigate</w:t>
      </w:r>
    </w:p>
    <w:p w:rsidR="00E9263A" w:rsidRDefault="00E9263A" w:rsidP="00E9263A">
      <w:pPr>
        <w:autoSpaceDE/>
        <w:autoSpaceDN/>
        <w:spacing w:after="160" w:line="360" w:lineRule="auto"/>
        <w:jc w:val="both"/>
        <w:rPr>
          <w:rFonts w:ascii="Times New Roman" w:eastAsia="SimSun" w:hAnsi="Times New Roman" w:cs="Times New Roman"/>
          <w:color w:val="000000" w:themeColor="text1"/>
          <w:sz w:val="24"/>
        </w:rPr>
      </w:pPr>
      <w:r>
        <w:rPr>
          <w:rFonts w:ascii="Times New Roman" w:eastAsia="SimSun" w:hAnsi="Times New Roman" w:cs="Times New Roman" w:hint="eastAsia"/>
          <w:color w:val="000000" w:themeColor="text1"/>
          <w:sz w:val="24"/>
          <w:szCs w:val="24"/>
          <w:lang w:eastAsia="zh-CN"/>
        </w:rPr>
        <w:t>The implementation of risk mitigation is the process of risk mitigation</w:t>
      </w:r>
      <w:r>
        <w:rPr>
          <w:rFonts w:ascii="Times New Roman" w:eastAsia="SimSun" w:hAnsi="Times New Roman" w:cs="Times New Roman"/>
          <w:color w:val="000000" w:themeColor="text1"/>
          <w:sz w:val="24"/>
          <w:szCs w:val="24"/>
          <w:lang w:eastAsia="zh-CN"/>
        </w:rPr>
        <w:t xml:space="preserve">. </w:t>
      </w:r>
      <w:r>
        <w:rPr>
          <w:rFonts w:ascii="Times New Roman" w:eastAsia="SimSun" w:hAnsi="Times New Roman" w:cs="Times New Roman" w:hint="eastAsia"/>
          <w:color w:val="000000" w:themeColor="text1"/>
          <w:sz w:val="24"/>
          <w:szCs w:val="24"/>
          <w:lang w:eastAsia="zh-CN"/>
        </w:rPr>
        <w:t>By monitoring the process, including tracking the identified risks and identifying new risks, the effectiveness of the risk assessment process in the project can be improved.</w:t>
      </w:r>
    </w:p>
    <w:p w:rsidR="00E9263A" w:rsidRPr="00E9263A" w:rsidRDefault="00E9263A" w:rsidP="00E9263A">
      <w:pPr>
        <w:pStyle w:val="NoSpacing"/>
        <w:rPr>
          <w:b/>
          <w:i/>
          <w:u w:val="single"/>
        </w:rPr>
      </w:pPr>
      <w:r w:rsidRPr="00E9263A">
        <w:rPr>
          <w:b/>
          <w:i/>
          <w:u w:val="single"/>
        </w:rPr>
        <w:t>Accept</w:t>
      </w:r>
    </w:p>
    <w:p w:rsidR="00E9263A" w:rsidRDefault="00E9263A" w:rsidP="00E9263A">
      <w:pPr>
        <w:pStyle w:val="NoSpacing"/>
      </w:pPr>
      <w:r>
        <w:rPr>
          <w:rFonts w:hint="eastAsia"/>
        </w:rPr>
        <w:t>When some risks cannot be avoided or mitigated actions may be too costly or time-consuming.</w:t>
      </w:r>
      <w:r>
        <w:rPr>
          <w:rFonts w:eastAsia="SimSun" w:hint="eastAsia"/>
          <w:lang w:eastAsia="zh-CN"/>
        </w:rPr>
        <w:t xml:space="preserve"> </w:t>
      </w:r>
      <w:r>
        <w:rPr>
          <w:rFonts w:hint="eastAsia"/>
        </w:rPr>
        <w:t xml:space="preserve">And risks may not be avoided or mitigated in any meaningful way, and the benefits of the project </w:t>
      </w:r>
      <w:r>
        <w:rPr>
          <w:rFonts w:eastAsia="SimSun" w:hint="eastAsia"/>
          <w:lang w:eastAsia="zh-CN"/>
        </w:rPr>
        <w:t>great than</w:t>
      </w:r>
      <w:r>
        <w:rPr>
          <w:rFonts w:hint="eastAsia"/>
        </w:rPr>
        <w:t xml:space="preserve"> the risks.</w:t>
      </w:r>
      <w:r>
        <w:rPr>
          <w:rFonts w:eastAsia="SimSun" w:hint="eastAsia"/>
          <w:lang w:eastAsia="zh-CN"/>
        </w:rPr>
        <w:t xml:space="preserve"> </w:t>
      </w:r>
      <w:r>
        <w:rPr>
          <w:rFonts w:hint="eastAsia"/>
        </w:rPr>
        <w:t>Teams should be prepared to face such risks</w:t>
      </w:r>
      <w:r>
        <w:rPr>
          <w:rFonts w:eastAsia="SimSun" w:hint="eastAsia"/>
          <w:lang w:eastAsia="zh-CN"/>
        </w:rPr>
        <w:t>.</w:t>
      </w:r>
    </w:p>
    <w:p w:rsidR="0031776B" w:rsidRPr="00E56F1D" w:rsidRDefault="0031776B" w:rsidP="00E56F1D">
      <w:pPr>
        <w:spacing w:line="360" w:lineRule="auto"/>
        <w:rPr>
          <w:rFonts w:ascii="Times New Roman" w:hAnsi="Times New Roman" w:cs="Times New Roman"/>
          <w:sz w:val="24"/>
        </w:rPr>
      </w:pPr>
    </w:p>
    <w:p w:rsidR="007F6DFF" w:rsidRDefault="007F6DFF" w:rsidP="007E7CFE">
      <w:pPr>
        <w:pStyle w:val="Heading1"/>
        <w:numPr>
          <w:ilvl w:val="0"/>
          <w:numId w:val="37"/>
        </w:numPr>
      </w:pPr>
      <w:bookmarkStart w:id="64" w:name="_Toc534912729"/>
      <w:bookmarkStart w:id="65" w:name="_Toc534969640"/>
      <w:bookmarkStart w:id="66" w:name="_Toc534978250"/>
      <w:r>
        <w:t>Project procurement</w:t>
      </w:r>
      <w:bookmarkEnd w:id="64"/>
      <w:bookmarkEnd w:id="65"/>
      <w:bookmarkEnd w:id="66"/>
    </w:p>
    <w:p w:rsidR="007F6DFF" w:rsidRPr="003F7E06" w:rsidRDefault="007F6DFF" w:rsidP="004C75AA">
      <w:pPr>
        <w:pStyle w:val="Heading2"/>
        <w:numPr>
          <w:ilvl w:val="1"/>
          <w:numId w:val="37"/>
        </w:numPr>
      </w:pPr>
      <w:bookmarkStart w:id="67" w:name="_Toc534912730"/>
      <w:bookmarkStart w:id="68" w:name="_Toc534969641"/>
      <w:bookmarkStart w:id="69" w:name="_Toc534978251"/>
      <w:r w:rsidRPr="003F7E06">
        <w:t>Outsourcing decisions</w:t>
      </w:r>
      <w:bookmarkEnd w:id="67"/>
      <w:bookmarkEnd w:id="68"/>
      <w:bookmarkEnd w:id="69"/>
    </w:p>
    <w:p w:rsidR="003F7E06" w:rsidRDefault="003F7E06" w:rsidP="003F7E06">
      <w:pPr>
        <w:pStyle w:val="NoSpacing"/>
        <w:rPr>
          <w:lang w:bidi="ar-SA"/>
        </w:rPr>
      </w:pPr>
      <w:r w:rsidRPr="003F7E06">
        <w:rPr>
          <w:lang w:bidi="ar-SA"/>
        </w:rPr>
        <w:t>The integration of project management process and outsourcing process must be guided in an iterative, self-correcting and step-by-step way to achieve success, so these two processes must act together to influence the maximum benefit that can be gained by the organization (Rajagopal &amp; Mobley, 2000).</w:t>
      </w:r>
      <w:r w:rsidRPr="003F7E06">
        <w:rPr>
          <w:shd w:val="clear" w:color="auto" w:fill="FFFFFF"/>
          <w:lang w:bidi="ar-SA"/>
        </w:rPr>
        <w:t xml:space="preserve"> Hence,</w:t>
      </w:r>
      <w:r w:rsidRPr="003F7E06">
        <w:rPr>
          <w:lang w:bidi="ar-SA"/>
        </w:rPr>
        <w:t xml:space="preserve"> the company can enhance its in-house project management competency with efficient outsourcing. The key to successful outsourcing for any company is clear understanding of the organization’s core competencies and its business goals based on a clear strategic direction.</w:t>
      </w:r>
      <w:r w:rsidR="00AB0A3B">
        <w:rPr>
          <w:lang w:bidi="ar-SA"/>
        </w:rPr>
        <w:t xml:space="preserve"> Figure </w:t>
      </w:r>
      <w:r w:rsidR="003067A5">
        <w:rPr>
          <w:lang w:bidi="ar-SA"/>
        </w:rPr>
        <w:t>1</w:t>
      </w:r>
      <w:r w:rsidR="00AB0A3B">
        <w:rPr>
          <w:lang w:bidi="ar-SA"/>
        </w:rPr>
        <w:t xml:space="preserve"> below shows which work packages the team has decided to outsource and the reasons.</w:t>
      </w:r>
    </w:p>
    <w:p w:rsidR="00E50794" w:rsidRPr="00B1482B" w:rsidRDefault="00E50794" w:rsidP="00B1482B">
      <w:pPr>
        <w:widowControl/>
        <w:autoSpaceDE/>
        <w:autoSpaceDN/>
        <w:rPr>
          <w:rFonts w:ascii="Times New Roman" w:eastAsia="Times New Roman" w:hAnsi="Times New Roman" w:cs="Times New Roman"/>
          <w:sz w:val="24"/>
          <w:szCs w:val="24"/>
          <w:lang w:bidi="ar-SA"/>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3785"/>
        <w:gridCol w:w="6735"/>
      </w:tblGrid>
      <w:tr w:rsidR="00B671A4" w:rsidRPr="00B1482B" w:rsidTr="003656F8">
        <w:trPr>
          <w:trHeight w:val="480"/>
        </w:trPr>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82B" w:rsidRPr="00B1482B" w:rsidRDefault="00B1482B" w:rsidP="00B1482B">
            <w:pPr>
              <w:widowControl/>
              <w:autoSpaceDE/>
              <w:autoSpaceDN/>
              <w:ind w:left="360" w:hanging="360"/>
              <w:jc w:val="center"/>
              <w:rPr>
                <w:rFonts w:ascii="Times New Roman" w:eastAsia="Times New Roman" w:hAnsi="Times New Roman" w:cs="Times New Roman"/>
                <w:sz w:val="24"/>
                <w:szCs w:val="24"/>
                <w:lang w:bidi="ar-SA"/>
              </w:rPr>
            </w:pPr>
            <w:r w:rsidRPr="00B1482B">
              <w:rPr>
                <w:rFonts w:ascii="Times New Roman" w:eastAsia="Times New Roman" w:hAnsi="Times New Roman" w:cs="Times New Roman"/>
                <w:b/>
                <w:bCs/>
                <w:color w:val="000000"/>
                <w:sz w:val="24"/>
                <w:szCs w:val="24"/>
                <w:lang w:bidi="ar-SA"/>
              </w:rPr>
              <w:lastRenderedPageBreak/>
              <w:t>Work Packages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82B" w:rsidRPr="00B1482B" w:rsidRDefault="00B1482B" w:rsidP="00B1482B">
            <w:pPr>
              <w:widowControl/>
              <w:autoSpaceDE/>
              <w:autoSpaceDN/>
              <w:ind w:left="360" w:hanging="360"/>
              <w:jc w:val="center"/>
              <w:rPr>
                <w:rFonts w:ascii="Times New Roman" w:eastAsia="Times New Roman" w:hAnsi="Times New Roman" w:cs="Times New Roman"/>
                <w:sz w:val="24"/>
                <w:szCs w:val="24"/>
                <w:lang w:bidi="ar-SA"/>
              </w:rPr>
            </w:pPr>
            <w:r w:rsidRPr="00B1482B">
              <w:rPr>
                <w:rFonts w:ascii="Times New Roman" w:eastAsia="Times New Roman" w:hAnsi="Times New Roman" w:cs="Times New Roman"/>
                <w:b/>
                <w:bCs/>
                <w:color w:val="000000"/>
                <w:sz w:val="24"/>
                <w:szCs w:val="24"/>
                <w:lang w:bidi="ar-SA"/>
              </w:rPr>
              <w:t>Reasons to Outsource</w:t>
            </w:r>
          </w:p>
        </w:tc>
      </w:tr>
      <w:tr w:rsidR="00C27DC0" w:rsidRPr="00B1482B" w:rsidTr="00CB3928">
        <w:trPr>
          <w:trHeight w:val="2272"/>
        </w:trPr>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7DC0" w:rsidRDefault="00C27DC0" w:rsidP="00FA36A8">
            <w:pPr>
              <w:widowControl/>
              <w:autoSpaceDE/>
              <w:autoSpaceDN/>
              <w:spacing w:line="360" w:lineRule="auto"/>
              <w:ind w:left="360" w:hanging="36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Interior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7DC0" w:rsidRDefault="00C27DC0" w:rsidP="00C27DC0">
            <w:pPr>
              <w:pStyle w:val="NoSpacing"/>
              <w:numPr>
                <w:ilvl w:val="0"/>
                <w:numId w:val="28"/>
              </w:numPr>
              <w:rPr>
                <w:lang w:bidi="ar-SA"/>
              </w:rPr>
            </w:pPr>
            <w:r>
              <w:rPr>
                <w:lang w:bidi="ar-SA"/>
              </w:rPr>
              <w:t>Frees project team to deal with other important activities</w:t>
            </w:r>
          </w:p>
          <w:p w:rsidR="00C27DC0" w:rsidRDefault="00C27DC0" w:rsidP="003E671B">
            <w:pPr>
              <w:pStyle w:val="NoSpacing"/>
              <w:numPr>
                <w:ilvl w:val="0"/>
                <w:numId w:val="28"/>
              </w:numPr>
              <w:rPr>
                <w:lang w:bidi="ar-SA"/>
              </w:rPr>
            </w:pPr>
            <w:r>
              <w:rPr>
                <w:lang w:bidi="ar-SA"/>
              </w:rPr>
              <w:t>Inadequate managerial or technical resources</w:t>
            </w:r>
          </w:p>
          <w:p w:rsidR="00C27DC0" w:rsidRDefault="00C27DC0" w:rsidP="003E671B">
            <w:pPr>
              <w:pStyle w:val="NoSpacing"/>
              <w:numPr>
                <w:ilvl w:val="0"/>
                <w:numId w:val="28"/>
              </w:numPr>
              <w:rPr>
                <w:lang w:bidi="ar-SA"/>
              </w:rPr>
            </w:pPr>
            <w:r>
              <w:rPr>
                <w:lang w:bidi="ar-SA"/>
              </w:rPr>
              <w:t>Flexibility in procurement</w:t>
            </w:r>
          </w:p>
          <w:p w:rsidR="00C27DC0" w:rsidRDefault="00C27DC0" w:rsidP="003E671B">
            <w:pPr>
              <w:pStyle w:val="NoSpacing"/>
              <w:numPr>
                <w:ilvl w:val="0"/>
                <w:numId w:val="28"/>
              </w:numPr>
              <w:rPr>
                <w:lang w:bidi="ar-SA"/>
              </w:rPr>
            </w:pPr>
            <w:r>
              <w:rPr>
                <w:lang w:bidi="ar-SA"/>
              </w:rPr>
              <w:t>Unique and creative design</w:t>
            </w:r>
            <w:r w:rsidR="002179D5">
              <w:rPr>
                <w:lang w:bidi="ar-SA"/>
              </w:rPr>
              <w:t xml:space="preserve"> special only to centre</w:t>
            </w:r>
          </w:p>
          <w:p w:rsidR="003E4902" w:rsidRDefault="003E4902" w:rsidP="003E671B">
            <w:pPr>
              <w:pStyle w:val="NoSpacing"/>
              <w:numPr>
                <w:ilvl w:val="0"/>
                <w:numId w:val="28"/>
              </w:numPr>
              <w:rPr>
                <w:lang w:bidi="ar-SA"/>
              </w:rPr>
            </w:pPr>
            <w:r>
              <w:rPr>
                <w:lang w:bidi="ar-SA"/>
              </w:rPr>
              <w:t>Lower production cost</w:t>
            </w:r>
          </w:p>
        </w:tc>
      </w:tr>
      <w:tr w:rsidR="00B671A4" w:rsidRPr="00B1482B" w:rsidTr="003E671B">
        <w:trPr>
          <w:trHeight w:val="2556"/>
        </w:trPr>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82B" w:rsidRDefault="00670029" w:rsidP="00FA36A8">
            <w:pPr>
              <w:widowControl/>
              <w:autoSpaceDE/>
              <w:autoSpaceDN/>
              <w:spacing w:line="360" w:lineRule="auto"/>
              <w:ind w:left="360" w:hanging="36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Artifacts</w:t>
            </w:r>
          </w:p>
          <w:p w:rsidR="00670029" w:rsidRDefault="00670029" w:rsidP="00FA36A8">
            <w:pPr>
              <w:widowControl/>
              <w:autoSpaceDE/>
              <w:autoSpaceDN/>
              <w:spacing w:line="360" w:lineRule="auto"/>
              <w:ind w:left="360" w:hanging="360"/>
              <w:rPr>
                <w:rFonts w:ascii="Times New Roman" w:eastAsia="Times New Roman" w:hAnsi="Times New Roman" w:cs="Times New Roman"/>
                <w:sz w:val="24"/>
                <w:szCs w:val="24"/>
                <w:lang w:bidi="ar-SA"/>
              </w:rPr>
            </w:pPr>
          </w:p>
          <w:p w:rsidR="00670029" w:rsidRPr="00B1482B" w:rsidRDefault="00670029" w:rsidP="00FA36A8">
            <w:pPr>
              <w:widowControl/>
              <w:autoSpaceDE/>
              <w:autoSpaceDN/>
              <w:spacing w:line="360" w:lineRule="auto"/>
              <w:ind w:left="360" w:hanging="36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Paintings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671B" w:rsidRDefault="003E671B" w:rsidP="003E671B">
            <w:pPr>
              <w:pStyle w:val="NoSpacing"/>
              <w:numPr>
                <w:ilvl w:val="0"/>
                <w:numId w:val="28"/>
              </w:numPr>
              <w:rPr>
                <w:lang w:bidi="ar-SA"/>
              </w:rPr>
            </w:pPr>
            <w:r>
              <w:rPr>
                <w:lang w:bidi="ar-SA"/>
              </w:rPr>
              <w:t>Frees project team to deal with other important activities</w:t>
            </w:r>
          </w:p>
          <w:p w:rsidR="00B1482B" w:rsidRDefault="00670029" w:rsidP="003E671B">
            <w:pPr>
              <w:pStyle w:val="NoSpacing"/>
              <w:numPr>
                <w:ilvl w:val="0"/>
                <w:numId w:val="28"/>
              </w:numPr>
              <w:rPr>
                <w:lang w:bidi="ar-SA"/>
              </w:rPr>
            </w:pPr>
            <w:r>
              <w:rPr>
                <w:lang w:bidi="ar-SA"/>
              </w:rPr>
              <w:t>Ability to utilize specialized suppliers</w:t>
            </w:r>
          </w:p>
          <w:p w:rsidR="00670029" w:rsidRDefault="00670029" w:rsidP="003E671B">
            <w:pPr>
              <w:pStyle w:val="NoSpacing"/>
              <w:numPr>
                <w:ilvl w:val="0"/>
                <w:numId w:val="28"/>
              </w:numPr>
              <w:rPr>
                <w:lang w:bidi="ar-SA"/>
              </w:rPr>
            </w:pPr>
            <w:r>
              <w:rPr>
                <w:lang w:bidi="ar-SA"/>
              </w:rPr>
              <w:t>Obtain customized items</w:t>
            </w:r>
          </w:p>
          <w:p w:rsidR="00670029" w:rsidRDefault="00670029" w:rsidP="003E671B">
            <w:pPr>
              <w:pStyle w:val="NoSpacing"/>
              <w:numPr>
                <w:ilvl w:val="0"/>
                <w:numId w:val="28"/>
              </w:numPr>
              <w:rPr>
                <w:lang w:bidi="ar-SA"/>
              </w:rPr>
            </w:pPr>
            <w:r>
              <w:rPr>
                <w:lang w:bidi="ar-SA"/>
              </w:rPr>
              <w:t>Protect proprietary design and knowledge</w:t>
            </w:r>
          </w:p>
          <w:p w:rsidR="00670029" w:rsidRPr="00B1482B" w:rsidRDefault="00670029" w:rsidP="003E671B">
            <w:pPr>
              <w:pStyle w:val="NoSpacing"/>
              <w:numPr>
                <w:ilvl w:val="0"/>
                <w:numId w:val="28"/>
              </w:numPr>
              <w:rPr>
                <w:lang w:bidi="ar-SA"/>
              </w:rPr>
            </w:pPr>
            <w:r>
              <w:rPr>
                <w:lang w:bidi="ar-SA"/>
              </w:rPr>
              <w:t>More control over quality and time</w:t>
            </w:r>
          </w:p>
        </w:tc>
      </w:tr>
      <w:tr w:rsidR="00B671A4" w:rsidRPr="00B1482B" w:rsidTr="00CD4330">
        <w:trPr>
          <w:trHeight w:val="25"/>
        </w:trPr>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82B" w:rsidRPr="00B1482B" w:rsidRDefault="00670029" w:rsidP="00670029">
            <w:pPr>
              <w:widowControl/>
              <w:shd w:val="clear" w:color="auto" w:fill="FFFFFF"/>
              <w:autoSpaceDE/>
              <w:autoSpaceDN/>
              <w:spacing w:line="360" w:lineRule="auto"/>
              <w:textAlignment w:val="baseline"/>
              <w:rPr>
                <w:rFonts w:eastAsia="Times New Roman"/>
                <w:color w:val="000000"/>
                <w:lang w:bidi="ar-SA"/>
              </w:rPr>
            </w:pPr>
            <w:r>
              <w:rPr>
                <w:rFonts w:ascii="Times New Roman" w:eastAsia="Times New Roman" w:hAnsi="Times New Roman" w:cs="Times New Roman"/>
                <w:color w:val="000000"/>
                <w:sz w:val="24"/>
                <w:szCs w:val="24"/>
                <w:lang w:bidi="ar-SA"/>
              </w:rPr>
              <w:t>3D Technology</w:t>
            </w:r>
          </w:p>
          <w:p w:rsidR="00B1482B" w:rsidRDefault="00B1482B" w:rsidP="003656F8">
            <w:pPr>
              <w:widowControl/>
              <w:autoSpaceDE/>
              <w:autoSpaceDN/>
              <w:rPr>
                <w:rFonts w:ascii="Times New Roman" w:eastAsia="Times New Roman" w:hAnsi="Times New Roman" w:cs="Times New Roman"/>
                <w:sz w:val="24"/>
                <w:szCs w:val="24"/>
                <w:lang w:bidi="ar-SA"/>
              </w:rPr>
            </w:pPr>
          </w:p>
          <w:p w:rsidR="00670029" w:rsidRPr="00B1482B" w:rsidRDefault="00670029" w:rsidP="003656F8">
            <w:pPr>
              <w:widowControl/>
              <w:autoSpaceDE/>
              <w:autoSpaceDN/>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Virtual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2E1B" w:rsidRPr="00B671A4" w:rsidRDefault="00782E1B" w:rsidP="00782E1B">
            <w:pPr>
              <w:pStyle w:val="NoSpacing"/>
              <w:numPr>
                <w:ilvl w:val="0"/>
                <w:numId w:val="29"/>
              </w:numPr>
              <w:rPr>
                <w:lang w:bidi="ar-SA"/>
              </w:rPr>
            </w:pPr>
            <w:r>
              <w:rPr>
                <w:lang w:bidi="ar-SA"/>
              </w:rPr>
              <w:t>Frees project team to deal with other important activities</w:t>
            </w:r>
          </w:p>
          <w:p w:rsidR="00B1482B" w:rsidRDefault="00782E1B" w:rsidP="00782E1B">
            <w:pPr>
              <w:pStyle w:val="NoSpacing"/>
              <w:numPr>
                <w:ilvl w:val="0"/>
                <w:numId w:val="29"/>
              </w:numPr>
              <w:rPr>
                <w:lang w:bidi="ar-SA"/>
              </w:rPr>
            </w:pPr>
            <w:r>
              <w:rPr>
                <w:lang w:bidi="ar-SA"/>
              </w:rPr>
              <w:t>Able to utilize special suppliers</w:t>
            </w:r>
          </w:p>
          <w:p w:rsidR="00782E1B" w:rsidRDefault="00782E1B" w:rsidP="00782E1B">
            <w:pPr>
              <w:pStyle w:val="NoSpacing"/>
              <w:numPr>
                <w:ilvl w:val="0"/>
                <w:numId w:val="29"/>
              </w:numPr>
              <w:rPr>
                <w:lang w:bidi="ar-SA"/>
              </w:rPr>
            </w:pPr>
            <w:r>
              <w:rPr>
                <w:lang w:bidi="ar-SA"/>
              </w:rPr>
              <w:t>Obtain customized items</w:t>
            </w:r>
          </w:p>
          <w:p w:rsidR="00782E1B" w:rsidRDefault="00782E1B" w:rsidP="00782E1B">
            <w:pPr>
              <w:pStyle w:val="NoSpacing"/>
              <w:numPr>
                <w:ilvl w:val="0"/>
                <w:numId w:val="29"/>
              </w:numPr>
              <w:rPr>
                <w:lang w:bidi="ar-SA"/>
              </w:rPr>
            </w:pPr>
            <w:r>
              <w:rPr>
                <w:lang w:bidi="ar-SA"/>
              </w:rPr>
              <w:t>Ensure that it is set up correctly and comply with safety regulations</w:t>
            </w:r>
          </w:p>
          <w:p w:rsidR="00782E1B" w:rsidRDefault="00B93F25" w:rsidP="00CD4330">
            <w:pPr>
              <w:pStyle w:val="NoSpacing"/>
              <w:numPr>
                <w:ilvl w:val="0"/>
                <w:numId w:val="29"/>
              </w:numPr>
              <w:rPr>
                <w:lang w:bidi="ar-SA"/>
              </w:rPr>
            </w:pPr>
            <w:r>
              <w:rPr>
                <w:lang w:bidi="ar-SA"/>
              </w:rPr>
              <w:t>Ensure that models are accurate and of high quality</w:t>
            </w:r>
          </w:p>
          <w:p w:rsidR="00782E1B" w:rsidRPr="00B1482B" w:rsidRDefault="00782E1B" w:rsidP="00782E1B">
            <w:pPr>
              <w:pStyle w:val="NoSpacing"/>
              <w:ind w:left="720"/>
              <w:rPr>
                <w:lang w:bidi="ar-SA"/>
              </w:rPr>
            </w:pPr>
          </w:p>
        </w:tc>
      </w:tr>
    </w:tbl>
    <w:p w:rsidR="003656F8" w:rsidRDefault="00AB0A3B" w:rsidP="00AB0A3B">
      <w:pPr>
        <w:pStyle w:val="NoSpacing"/>
        <w:jc w:val="center"/>
        <w:rPr>
          <w:b/>
        </w:rPr>
      </w:pPr>
      <w:r>
        <w:rPr>
          <w:b/>
        </w:rPr>
        <w:t xml:space="preserve">Figure </w:t>
      </w:r>
      <w:r w:rsidR="0097424B">
        <w:rPr>
          <w:b/>
        </w:rPr>
        <w:t>1</w:t>
      </w:r>
      <w:r>
        <w:rPr>
          <w:b/>
        </w:rPr>
        <w:t>- Reasons to Outsource</w:t>
      </w:r>
    </w:p>
    <w:p w:rsidR="003B3C65" w:rsidRPr="00AB0A3B" w:rsidRDefault="003B3C65" w:rsidP="00AB0A3B">
      <w:pPr>
        <w:pStyle w:val="NoSpacing"/>
        <w:jc w:val="center"/>
        <w:rPr>
          <w:b/>
        </w:rPr>
      </w:pPr>
    </w:p>
    <w:p w:rsidR="007F6DFF" w:rsidRDefault="005340A8" w:rsidP="004C75AA">
      <w:pPr>
        <w:pStyle w:val="Heading2"/>
        <w:numPr>
          <w:ilvl w:val="1"/>
          <w:numId w:val="37"/>
        </w:numPr>
      </w:pPr>
      <w:bookmarkStart w:id="70" w:name="_Toc534912731"/>
      <w:bookmarkStart w:id="71" w:name="_Toc534969642"/>
      <w:bookmarkStart w:id="72" w:name="_Toc534978252"/>
      <w:r w:rsidRPr="003F7E06">
        <w:t>Supplier selection</w:t>
      </w:r>
      <w:bookmarkEnd w:id="70"/>
      <w:bookmarkEnd w:id="71"/>
      <w:bookmarkEnd w:id="72"/>
    </w:p>
    <w:p w:rsidR="00B1482B" w:rsidRDefault="003E4902" w:rsidP="00E9263A">
      <w:pPr>
        <w:pStyle w:val="NoSpacing"/>
      </w:pPr>
      <w:r>
        <w:t xml:space="preserve">Selecting the right suppliers for this project is very important as this directly affects the quality of the education centre as a whole, from the building construction to the artifacts on display. </w:t>
      </w:r>
      <w:r w:rsidRPr="000C251C">
        <w:t xml:space="preserve">The most effective suppliers are those who offer products or services that match or exceed the needs of your business. It is helpful to examine how many suppliers the project needs as buying from a carefully targeted group could have certain advantages: </w:t>
      </w:r>
      <w:r w:rsidRPr="000C251C">
        <w:rPr>
          <w:lang w:val="en-SG" w:eastAsia="en-SG" w:bidi="ar-SA"/>
        </w:rPr>
        <w:t xml:space="preserve">it will be easier to control </w:t>
      </w:r>
      <w:r w:rsidRPr="000C251C">
        <w:t xml:space="preserve">the </w:t>
      </w:r>
      <w:r w:rsidR="000C251C" w:rsidRPr="000C251C">
        <w:rPr>
          <w:lang w:val="en-SG" w:eastAsia="en-SG" w:bidi="ar-SA"/>
        </w:rPr>
        <w:t>suppliers</w:t>
      </w:r>
      <w:r w:rsidR="000C251C" w:rsidRPr="000C251C">
        <w:t>;</w:t>
      </w:r>
      <w:r w:rsidRPr="000C251C">
        <w:t xml:space="preserve"> </w:t>
      </w:r>
      <w:r w:rsidR="000C251C" w:rsidRPr="000C251C">
        <w:t xml:space="preserve">this </w:t>
      </w:r>
      <w:r w:rsidRPr="000C251C">
        <w:rPr>
          <w:lang w:val="en-SG" w:eastAsia="en-SG" w:bidi="ar-SA"/>
        </w:rPr>
        <w:t>business will become more important to them</w:t>
      </w:r>
      <w:r w:rsidR="000C251C" w:rsidRPr="000C251C">
        <w:t xml:space="preserve"> and</w:t>
      </w:r>
      <w:r w:rsidR="000C251C">
        <w:t xml:space="preserve"> there is a </w:t>
      </w:r>
      <w:r w:rsidR="000C251C" w:rsidRPr="000C251C">
        <w:t>potential to make deals that can decrease production costs.</w:t>
      </w:r>
      <w:r w:rsidR="00B87755">
        <w:t xml:space="preserve"> For this project</w:t>
      </w:r>
      <w:r w:rsidR="00E409BF">
        <w:t>, there are certain factors that will be considered when selecting the suppliers.</w:t>
      </w:r>
    </w:p>
    <w:p w:rsidR="00E409BF" w:rsidRDefault="00E409BF" w:rsidP="00E409BF">
      <w:pPr>
        <w:widowControl/>
        <w:shd w:val="clear" w:color="auto" w:fill="FFFFFF"/>
        <w:autoSpaceDE/>
        <w:autoSpaceDN/>
        <w:rPr>
          <w:rFonts w:ascii="Times New Roman" w:hAnsi="Times New Roman" w:cs="Times New Roman"/>
          <w:sz w:val="24"/>
        </w:rPr>
      </w:pPr>
    </w:p>
    <w:p w:rsidR="00E409BF" w:rsidRDefault="00E409BF" w:rsidP="00E9263A">
      <w:pPr>
        <w:pStyle w:val="NoSpacing"/>
        <w:numPr>
          <w:ilvl w:val="0"/>
          <w:numId w:val="43"/>
        </w:numPr>
      </w:pPr>
      <w:r w:rsidRPr="00410BD7">
        <w:rPr>
          <w:b/>
        </w:rPr>
        <w:t>Price</w:t>
      </w:r>
      <w:r w:rsidR="00367341" w:rsidRPr="00410BD7">
        <w:rPr>
          <w:b/>
        </w:rPr>
        <w:t>:</w:t>
      </w:r>
      <w:r w:rsidR="00367341">
        <w:t xml:space="preserve"> </w:t>
      </w:r>
      <w:r w:rsidR="003B3C65">
        <w:t>I</w:t>
      </w:r>
      <w:r w:rsidR="00410BD7" w:rsidRPr="00410BD7">
        <w:t>mportant to search for suppliers that provide affordable materials that are also of good quality so as not to incur extra costs for replacements</w:t>
      </w:r>
      <w:r w:rsidR="00410BD7">
        <w:t>.</w:t>
      </w:r>
    </w:p>
    <w:p w:rsidR="005974A7" w:rsidRDefault="005974A7" w:rsidP="00E9263A">
      <w:pPr>
        <w:pStyle w:val="NoSpacing"/>
        <w:numPr>
          <w:ilvl w:val="0"/>
          <w:numId w:val="43"/>
        </w:numPr>
      </w:pPr>
      <w:r>
        <w:rPr>
          <w:b/>
        </w:rPr>
        <w:t>Exchange Rates:</w:t>
      </w:r>
      <w:r>
        <w:t xml:space="preserve"> Costs may vary with a global manufacturing and supply base.</w:t>
      </w:r>
    </w:p>
    <w:p w:rsidR="00410BD7" w:rsidRDefault="005974A7" w:rsidP="00E9263A">
      <w:pPr>
        <w:pStyle w:val="NoSpacing"/>
        <w:numPr>
          <w:ilvl w:val="0"/>
          <w:numId w:val="43"/>
        </w:numPr>
      </w:pPr>
      <w:r>
        <w:rPr>
          <w:b/>
        </w:rPr>
        <w:lastRenderedPageBreak/>
        <w:t xml:space="preserve">Supply </w:t>
      </w:r>
      <w:r w:rsidR="00410BD7" w:rsidRPr="00410BD7">
        <w:rPr>
          <w:b/>
        </w:rPr>
        <w:t>Quality:</w:t>
      </w:r>
      <w:r w:rsidR="00410BD7">
        <w:t xml:space="preserve"> Grade of materials used needs to be consistent and conform to construction specifications so that they are safe to use. </w:t>
      </w:r>
    </w:p>
    <w:p w:rsidR="00410BD7" w:rsidRDefault="00410BD7" w:rsidP="00E9263A">
      <w:pPr>
        <w:pStyle w:val="NoSpacing"/>
        <w:numPr>
          <w:ilvl w:val="0"/>
          <w:numId w:val="43"/>
        </w:numPr>
      </w:pPr>
      <w:r>
        <w:rPr>
          <w:b/>
        </w:rPr>
        <w:t>Delivery:</w:t>
      </w:r>
      <w:r>
        <w:t xml:space="preserve"> </w:t>
      </w:r>
      <w:r w:rsidR="005974A7">
        <w:t>Selecting</w:t>
      </w:r>
      <w:r w:rsidR="005974A7" w:rsidRPr="005974A7">
        <w:rPr>
          <w:rFonts w:ascii="Hind" w:hAnsi="Hind"/>
          <w:color w:val="454545"/>
          <w:shd w:val="clear" w:color="auto" w:fill="FFFFFF"/>
        </w:rPr>
        <w:t xml:space="preserve"> </w:t>
      </w:r>
      <w:r w:rsidR="005974A7" w:rsidRPr="005974A7">
        <w:t>suppliers with excellent delivery ability where they deliver at the right time to the right place with the right amount, can reduce waste related with inventory, storage cost, and cost related with multiple times of material transfer.</w:t>
      </w:r>
    </w:p>
    <w:p w:rsidR="005974A7" w:rsidRDefault="005974A7" w:rsidP="00E9263A">
      <w:pPr>
        <w:pStyle w:val="NoSpacing"/>
        <w:numPr>
          <w:ilvl w:val="0"/>
          <w:numId w:val="43"/>
        </w:numPr>
      </w:pPr>
      <w:r>
        <w:rPr>
          <w:b/>
        </w:rPr>
        <w:t>Replenishment Lead Time:</w:t>
      </w:r>
      <w:r>
        <w:t xml:space="preserve"> Time between placing an order and receiving it, which is translated into required responsiveness for purchasing.</w:t>
      </w:r>
    </w:p>
    <w:p w:rsidR="005974A7" w:rsidRPr="00410BD7" w:rsidRDefault="005974A7" w:rsidP="00E9263A">
      <w:pPr>
        <w:pStyle w:val="NoSpacing"/>
        <w:numPr>
          <w:ilvl w:val="0"/>
          <w:numId w:val="43"/>
        </w:numPr>
      </w:pPr>
      <w:r>
        <w:rPr>
          <w:b/>
        </w:rPr>
        <w:t>Information Coordination:</w:t>
      </w:r>
      <w:r>
        <w:t xml:space="preserve"> Ability of supplier to match supply and demand</w:t>
      </w:r>
      <w:r w:rsidR="00154259">
        <w:t xml:space="preserve"> of project.</w:t>
      </w:r>
    </w:p>
    <w:p w:rsidR="00E409BF" w:rsidRDefault="00410BD7" w:rsidP="00E9263A">
      <w:pPr>
        <w:pStyle w:val="NoSpacing"/>
        <w:numPr>
          <w:ilvl w:val="0"/>
          <w:numId w:val="43"/>
        </w:numPr>
      </w:pPr>
      <w:r w:rsidRPr="00410BD7">
        <w:rPr>
          <w:b/>
        </w:rPr>
        <w:t>Supply Flexibility:</w:t>
      </w:r>
      <w:r>
        <w:t xml:space="preserve"> Amount of variation in order quantity that a supplier can tolerate without letting other performance factors deteriorate.</w:t>
      </w:r>
    </w:p>
    <w:p w:rsidR="00E409BF" w:rsidRDefault="00E409BF" w:rsidP="00E9263A">
      <w:pPr>
        <w:pStyle w:val="NoSpacing"/>
        <w:numPr>
          <w:ilvl w:val="0"/>
          <w:numId w:val="43"/>
        </w:numPr>
      </w:pPr>
      <w:r w:rsidRPr="005974A7">
        <w:rPr>
          <w:b/>
        </w:rPr>
        <w:t>Technology Requirements</w:t>
      </w:r>
      <w:r w:rsidR="005974A7" w:rsidRPr="005974A7">
        <w:rPr>
          <w:b/>
        </w:rPr>
        <w:t>:</w:t>
      </w:r>
      <w:r w:rsidR="005974A7">
        <w:t xml:space="preserve"> Supplier to have the latest technology and be knowledgeable of how to install and operate 3D technology.</w:t>
      </w:r>
    </w:p>
    <w:p w:rsidR="00E409BF" w:rsidRPr="00E409BF" w:rsidRDefault="00E409BF" w:rsidP="00E409BF">
      <w:pPr>
        <w:rPr>
          <w:rFonts w:ascii="Times New Roman" w:hAnsi="Times New Roman" w:cs="Times New Roman"/>
          <w:sz w:val="24"/>
        </w:rPr>
      </w:pPr>
    </w:p>
    <w:p w:rsidR="005340A8" w:rsidRDefault="005340A8" w:rsidP="004C75AA">
      <w:pPr>
        <w:pStyle w:val="Heading2"/>
        <w:numPr>
          <w:ilvl w:val="1"/>
          <w:numId w:val="37"/>
        </w:numPr>
      </w:pPr>
      <w:bookmarkStart w:id="73" w:name="_Toc534912732"/>
      <w:bookmarkStart w:id="74" w:name="_Toc534969643"/>
      <w:bookmarkStart w:id="75" w:name="_Toc534978253"/>
      <w:r w:rsidRPr="003F7E06">
        <w:t>Contract types</w:t>
      </w:r>
      <w:bookmarkEnd w:id="73"/>
      <w:bookmarkEnd w:id="74"/>
      <w:bookmarkEnd w:id="75"/>
    </w:p>
    <w:p w:rsidR="00FB1BE3" w:rsidRDefault="00B1482B" w:rsidP="00B1482B">
      <w:pPr>
        <w:pStyle w:val="NoSpacing"/>
        <w:rPr>
          <w:lang w:bidi="ar-SA"/>
        </w:rPr>
      </w:pPr>
      <w:r w:rsidRPr="00B1482B">
        <w:rPr>
          <w:lang w:bidi="ar-SA"/>
        </w:rPr>
        <w:t>The type of the contract used for the business engagement usually varies depending on the type of the work and the nature of the industry. The contract types for our project are important as it impacts which party has to bear the cost risks and how long it affects certain parties. In this project we will be focusing on firm-fixed-price</w:t>
      </w:r>
      <w:r w:rsidR="00736F3E">
        <w:rPr>
          <w:lang w:bidi="ar-SA"/>
        </w:rPr>
        <w:t xml:space="preserve">, </w:t>
      </w:r>
      <w:r w:rsidRPr="00B1482B">
        <w:rPr>
          <w:lang w:bidi="ar-SA"/>
        </w:rPr>
        <w:t>fixed-price-incentive-fee</w:t>
      </w:r>
      <w:r w:rsidR="00736F3E">
        <w:rPr>
          <w:lang w:bidi="ar-SA"/>
        </w:rPr>
        <w:t xml:space="preserve"> and time and materials contracts</w:t>
      </w:r>
      <w:r w:rsidR="003067A5">
        <w:rPr>
          <w:lang w:bidi="ar-SA"/>
        </w:rPr>
        <w:t xml:space="preserve"> as shown in Figure 2 below.</w:t>
      </w:r>
    </w:p>
    <w:p w:rsidR="00E50794" w:rsidRDefault="00E50794" w:rsidP="00B1482B">
      <w:pPr>
        <w:pStyle w:val="NoSpacing"/>
        <w:rPr>
          <w:lang w:bidi="ar-SA"/>
        </w:rPr>
      </w:pPr>
    </w:p>
    <w:tbl>
      <w:tblPr>
        <w:tblStyle w:val="TableGrid"/>
        <w:tblW w:w="10728" w:type="dxa"/>
        <w:tblLook w:val="04A0" w:firstRow="1" w:lastRow="0" w:firstColumn="1" w:lastColumn="0" w:noHBand="0" w:noVBand="1"/>
      </w:tblPr>
      <w:tblGrid>
        <w:gridCol w:w="2659"/>
        <w:gridCol w:w="8069"/>
      </w:tblGrid>
      <w:tr w:rsidR="00224115" w:rsidRPr="009C3606" w:rsidTr="00224115">
        <w:tc>
          <w:tcPr>
            <w:tcW w:w="2659" w:type="dxa"/>
          </w:tcPr>
          <w:p w:rsidR="00224115" w:rsidRPr="009C3606" w:rsidRDefault="00224115" w:rsidP="009C3606">
            <w:pPr>
              <w:pStyle w:val="NoSpacing"/>
              <w:jc w:val="center"/>
              <w:rPr>
                <w:b/>
                <w:lang w:bidi="ar-SA"/>
              </w:rPr>
            </w:pPr>
            <w:r w:rsidRPr="009C3606">
              <w:rPr>
                <w:b/>
                <w:lang w:bidi="ar-SA"/>
              </w:rPr>
              <w:t>Work Packages</w:t>
            </w:r>
          </w:p>
        </w:tc>
        <w:tc>
          <w:tcPr>
            <w:tcW w:w="8069" w:type="dxa"/>
          </w:tcPr>
          <w:p w:rsidR="00224115" w:rsidRPr="009C3606" w:rsidRDefault="00224115" w:rsidP="009C3606">
            <w:pPr>
              <w:pStyle w:val="NoSpacing"/>
              <w:jc w:val="center"/>
              <w:rPr>
                <w:b/>
                <w:lang w:bidi="ar-SA"/>
              </w:rPr>
            </w:pPr>
            <w:r w:rsidRPr="009C3606">
              <w:rPr>
                <w:b/>
                <w:lang w:bidi="ar-SA"/>
              </w:rPr>
              <w:t xml:space="preserve">Contract </w:t>
            </w:r>
            <w:r w:rsidR="003B3C65">
              <w:rPr>
                <w:b/>
                <w:lang w:bidi="ar-SA"/>
              </w:rPr>
              <w:t>T</w:t>
            </w:r>
            <w:r w:rsidRPr="009C3606">
              <w:rPr>
                <w:b/>
                <w:lang w:bidi="ar-SA"/>
              </w:rPr>
              <w:t>ype</w:t>
            </w:r>
          </w:p>
        </w:tc>
      </w:tr>
      <w:tr w:rsidR="00224115" w:rsidTr="00224115">
        <w:tc>
          <w:tcPr>
            <w:tcW w:w="2659" w:type="dxa"/>
          </w:tcPr>
          <w:p w:rsidR="00224115" w:rsidRDefault="00224115" w:rsidP="009C3606">
            <w:pPr>
              <w:pStyle w:val="NoSpacing"/>
              <w:rPr>
                <w:lang w:bidi="ar-SA"/>
              </w:rPr>
            </w:pPr>
            <w:r>
              <w:rPr>
                <w:lang w:bidi="ar-SA"/>
              </w:rPr>
              <w:t>Interior Design</w:t>
            </w:r>
          </w:p>
        </w:tc>
        <w:tc>
          <w:tcPr>
            <w:tcW w:w="8069" w:type="dxa"/>
          </w:tcPr>
          <w:p w:rsidR="00224115" w:rsidRPr="00224115" w:rsidRDefault="00224115" w:rsidP="009C3606">
            <w:pPr>
              <w:pStyle w:val="NoSpacing"/>
              <w:rPr>
                <w:u w:val="single"/>
                <w:lang w:bidi="ar-SA"/>
              </w:rPr>
            </w:pPr>
            <w:r w:rsidRPr="00224115">
              <w:rPr>
                <w:u w:val="single"/>
                <w:lang w:bidi="ar-SA"/>
              </w:rPr>
              <w:t>Firm-Fixed-Price</w:t>
            </w:r>
          </w:p>
          <w:p w:rsidR="00224115" w:rsidRPr="00B1482B" w:rsidRDefault="00224115" w:rsidP="009C3606">
            <w:pPr>
              <w:pStyle w:val="NoSpacing"/>
              <w:rPr>
                <w:lang w:bidi="ar-SA"/>
              </w:rPr>
            </w:pPr>
            <w:r w:rsidRPr="00B1482B">
              <w:rPr>
                <w:lang w:bidi="ar-SA"/>
              </w:rPr>
              <w:t>It is the simplest type of contract where the terms are simple to understand. Koala City Council will agree to pay the costs and contractors will agree to finish their work according to this fixed price. Therefore, this is suitable for our project as it reduces time and money for negotiation with other parties so work can be carried out smoothly. The contractor also assumes the risks for unexpected increases in labour and materials that are needed. Is it important to form a clear scope of work based on good information, creating a list of highly qualified bidders, and developing a clear contract that reflects everything inside</w:t>
            </w:r>
            <w:r>
              <w:rPr>
                <w:lang w:bidi="ar-SA"/>
              </w:rPr>
              <w:t>.</w:t>
            </w:r>
          </w:p>
        </w:tc>
      </w:tr>
      <w:tr w:rsidR="00224115" w:rsidTr="00224115">
        <w:tc>
          <w:tcPr>
            <w:tcW w:w="2659" w:type="dxa"/>
          </w:tcPr>
          <w:p w:rsidR="00224115" w:rsidRDefault="00224115" w:rsidP="00224115">
            <w:pPr>
              <w:widowControl/>
              <w:autoSpaceDE/>
              <w:autoSpaceDN/>
              <w:spacing w:line="360" w:lineRule="auto"/>
              <w:ind w:left="360" w:hanging="36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Artifacts</w:t>
            </w:r>
          </w:p>
          <w:p w:rsidR="00224115" w:rsidRDefault="00224115" w:rsidP="00224115">
            <w:pPr>
              <w:widowControl/>
              <w:autoSpaceDE/>
              <w:autoSpaceDN/>
              <w:spacing w:line="360" w:lineRule="auto"/>
              <w:ind w:left="360" w:hanging="360"/>
              <w:rPr>
                <w:rFonts w:ascii="Times New Roman" w:eastAsia="Times New Roman" w:hAnsi="Times New Roman" w:cs="Times New Roman"/>
                <w:sz w:val="24"/>
                <w:szCs w:val="24"/>
                <w:lang w:bidi="ar-SA"/>
              </w:rPr>
            </w:pPr>
          </w:p>
          <w:p w:rsidR="00224115" w:rsidRDefault="00224115" w:rsidP="00224115">
            <w:pPr>
              <w:pStyle w:val="NoSpacing"/>
              <w:rPr>
                <w:lang w:bidi="ar-SA"/>
              </w:rPr>
            </w:pPr>
            <w:r>
              <w:rPr>
                <w:rFonts w:eastAsia="Times New Roman" w:cs="Times New Roman"/>
                <w:szCs w:val="24"/>
                <w:lang w:bidi="ar-SA"/>
              </w:rPr>
              <w:t>Paintings</w:t>
            </w:r>
          </w:p>
        </w:tc>
        <w:tc>
          <w:tcPr>
            <w:tcW w:w="8069" w:type="dxa"/>
          </w:tcPr>
          <w:p w:rsidR="00224115" w:rsidRPr="00A81496" w:rsidRDefault="00A81496" w:rsidP="009C3606">
            <w:pPr>
              <w:pStyle w:val="NoSpacing"/>
              <w:rPr>
                <w:u w:val="single"/>
                <w:lang w:bidi="ar-SA"/>
              </w:rPr>
            </w:pPr>
            <w:r w:rsidRPr="00A81496">
              <w:rPr>
                <w:u w:val="single"/>
                <w:lang w:bidi="ar-SA"/>
              </w:rPr>
              <w:t>Time and Material</w:t>
            </w:r>
          </w:p>
          <w:p w:rsidR="00A81496" w:rsidRDefault="00A81496" w:rsidP="009C3606">
            <w:pPr>
              <w:pStyle w:val="NoSpacing"/>
              <w:rPr>
                <w:lang w:bidi="ar-SA"/>
              </w:rPr>
            </w:pPr>
            <w:r>
              <w:rPr>
                <w:lang w:bidi="ar-SA"/>
              </w:rPr>
              <w:t xml:space="preserve">The artifacts and paintings are important aspects of this project that require different materials to make. As this </w:t>
            </w:r>
            <w:r w:rsidR="00BE3F70">
              <w:rPr>
                <w:lang w:bidi="ar-SA"/>
              </w:rPr>
              <w:t xml:space="preserve">is a long-term </w:t>
            </w:r>
            <w:r>
              <w:rPr>
                <w:lang w:bidi="ar-SA"/>
              </w:rPr>
              <w:t>project</w:t>
            </w:r>
            <w:r w:rsidR="00BE3F70">
              <w:rPr>
                <w:lang w:bidi="ar-SA"/>
              </w:rPr>
              <w:t xml:space="preserve"> with dynamic requirements, this type of contract gives the project team flexibility to account for potential longer working hours</w:t>
            </w:r>
            <w:r w:rsidR="00AB750B">
              <w:rPr>
                <w:lang w:bidi="ar-SA"/>
              </w:rPr>
              <w:t xml:space="preserve"> and overtime. “Not-to-exceed” clause can also be implemented that </w:t>
            </w:r>
            <w:r w:rsidR="00AB750B" w:rsidRPr="00AB750B">
              <w:t xml:space="preserve">helps to increase efficiency because the contract price is limited to </w:t>
            </w:r>
            <w:r w:rsidR="00AB750B">
              <w:t>a certain cap</w:t>
            </w:r>
            <w:r w:rsidR="00AB750B" w:rsidRPr="00AB750B">
              <w:t xml:space="preserve"> amount, no matter how long the project takes or how high </w:t>
            </w:r>
            <w:r w:rsidR="00AB750B" w:rsidRPr="00AB750B">
              <w:lastRenderedPageBreak/>
              <w:t>the materials costs run.</w:t>
            </w:r>
          </w:p>
        </w:tc>
      </w:tr>
      <w:tr w:rsidR="00224115" w:rsidTr="00224115">
        <w:tc>
          <w:tcPr>
            <w:tcW w:w="2659" w:type="dxa"/>
          </w:tcPr>
          <w:p w:rsidR="00224115" w:rsidRPr="00B1482B" w:rsidRDefault="00224115" w:rsidP="00224115">
            <w:pPr>
              <w:widowControl/>
              <w:shd w:val="clear" w:color="auto" w:fill="FFFFFF"/>
              <w:autoSpaceDE/>
              <w:autoSpaceDN/>
              <w:spacing w:line="360" w:lineRule="auto"/>
              <w:textAlignment w:val="baseline"/>
              <w:rPr>
                <w:rFonts w:eastAsia="Times New Roman"/>
                <w:color w:val="000000"/>
                <w:lang w:bidi="ar-SA"/>
              </w:rPr>
            </w:pPr>
            <w:r>
              <w:rPr>
                <w:rFonts w:ascii="Times New Roman" w:eastAsia="Times New Roman" w:hAnsi="Times New Roman" w:cs="Times New Roman"/>
                <w:color w:val="000000"/>
                <w:sz w:val="24"/>
                <w:szCs w:val="24"/>
                <w:lang w:bidi="ar-SA"/>
              </w:rPr>
              <w:lastRenderedPageBreak/>
              <w:t>3D Technology</w:t>
            </w:r>
          </w:p>
          <w:p w:rsidR="00224115" w:rsidRDefault="00224115" w:rsidP="00224115">
            <w:pPr>
              <w:widowControl/>
              <w:autoSpaceDE/>
              <w:autoSpaceDN/>
              <w:rPr>
                <w:rFonts w:ascii="Times New Roman" w:eastAsia="Times New Roman" w:hAnsi="Times New Roman" w:cs="Times New Roman"/>
                <w:sz w:val="24"/>
                <w:szCs w:val="24"/>
                <w:lang w:bidi="ar-SA"/>
              </w:rPr>
            </w:pPr>
          </w:p>
          <w:p w:rsidR="00224115" w:rsidRDefault="00224115" w:rsidP="00224115">
            <w:pPr>
              <w:pStyle w:val="NoSpacing"/>
              <w:rPr>
                <w:lang w:bidi="ar-SA"/>
              </w:rPr>
            </w:pPr>
            <w:r>
              <w:rPr>
                <w:rFonts w:eastAsia="Times New Roman" w:cs="Times New Roman"/>
                <w:szCs w:val="24"/>
                <w:lang w:bidi="ar-SA"/>
              </w:rPr>
              <w:t>Virtual Models</w:t>
            </w:r>
          </w:p>
        </w:tc>
        <w:tc>
          <w:tcPr>
            <w:tcW w:w="8069" w:type="dxa"/>
          </w:tcPr>
          <w:p w:rsidR="00224115" w:rsidRPr="00736F3E" w:rsidRDefault="00224115" w:rsidP="009C3606">
            <w:pPr>
              <w:pStyle w:val="NoSpacing"/>
              <w:rPr>
                <w:u w:val="single"/>
                <w:lang w:bidi="ar-SA"/>
              </w:rPr>
            </w:pPr>
            <w:r w:rsidRPr="00736F3E">
              <w:rPr>
                <w:u w:val="single"/>
                <w:lang w:bidi="ar-SA"/>
              </w:rPr>
              <w:t>Fixed-Price-Incentive-Fee</w:t>
            </w:r>
          </w:p>
          <w:p w:rsidR="00736F3E" w:rsidRDefault="00736F3E" w:rsidP="009C3606">
            <w:pPr>
              <w:pStyle w:val="NoSpacing"/>
              <w:rPr>
                <w:lang w:bidi="ar-SA"/>
              </w:rPr>
            </w:pPr>
            <w:r w:rsidRPr="00B1482B">
              <w:rPr>
                <w:lang w:bidi="ar-SA"/>
              </w:rPr>
              <w:t>This provides an incentive for performing on the project above the established baseline in the contract. The contract might include an incentive for completing the work on an important milestone for the project. Often contracts have a penalty clause if the work is not performed according to the contract. For example, if</w:t>
            </w:r>
            <w:r w:rsidRPr="00B1482B">
              <w:rPr>
                <w:color w:val="222222"/>
                <w:shd w:val="clear" w:color="auto" w:fill="FFFFFF"/>
                <w:lang w:bidi="ar-SA"/>
              </w:rPr>
              <w:t xml:space="preserve"> contractors are unable to finish installing 3D technology systems in time, the contract can penalize them a daily amount of money for everyday the construction is late. This ensures that the contractors will uphold a good quality of work while sticking to the work schedule so there will not be delays.</w:t>
            </w:r>
          </w:p>
        </w:tc>
      </w:tr>
    </w:tbl>
    <w:p w:rsidR="00AB0A3B" w:rsidRPr="003B3C65" w:rsidRDefault="003B3C65" w:rsidP="003B3C65">
      <w:pPr>
        <w:jc w:val="center"/>
        <w:rPr>
          <w:rFonts w:ascii="Times New Roman" w:hAnsi="Times New Roman" w:cs="Times New Roman"/>
          <w:b/>
          <w:sz w:val="24"/>
        </w:rPr>
      </w:pPr>
      <w:r>
        <w:rPr>
          <w:rFonts w:ascii="Times New Roman" w:hAnsi="Times New Roman" w:cs="Times New Roman"/>
          <w:b/>
          <w:sz w:val="24"/>
        </w:rPr>
        <w:t xml:space="preserve">Figure </w:t>
      </w:r>
      <w:r w:rsidR="0097424B">
        <w:rPr>
          <w:rFonts w:ascii="Times New Roman" w:hAnsi="Times New Roman" w:cs="Times New Roman"/>
          <w:b/>
          <w:sz w:val="24"/>
        </w:rPr>
        <w:t>2</w:t>
      </w:r>
      <w:r>
        <w:rPr>
          <w:rFonts w:ascii="Times New Roman" w:hAnsi="Times New Roman" w:cs="Times New Roman"/>
          <w:b/>
          <w:sz w:val="24"/>
        </w:rPr>
        <w:t xml:space="preserve">- Contract Types </w:t>
      </w:r>
    </w:p>
    <w:p w:rsidR="00AB0A3B" w:rsidRDefault="00AB0A3B" w:rsidP="00B1482B"/>
    <w:p w:rsidR="003067A5" w:rsidRPr="00B1482B" w:rsidRDefault="003067A5" w:rsidP="00B1482B"/>
    <w:p w:rsidR="005340A8" w:rsidRPr="00160D81" w:rsidRDefault="005340A8" w:rsidP="007E7CFE">
      <w:pPr>
        <w:pStyle w:val="Heading1"/>
        <w:numPr>
          <w:ilvl w:val="0"/>
          <w:numId w:val="37"/>
        </w:numPr>
      </w:pPr>
      <w:bookmarkStart w:id="76" w:name="_Toc534912733"/>
      <w:bookmarkStart w:id="77" w:name="_Toc534969644"/>
      <w:bookmarkStart w:id="78" w:name="_Toc534978254"/>
      <w:r w:rsidRPr="00160D81">
        <w:t>Justification of Organizational capacity to undertake the project</w:t>
      </w:r>
      <w:bookmarkEnd w:id="76"/>
      <w:bookmarkEnd w:id="77"/>
      <w:bookmarkEnd w:id="78"/>
    </w:p>
    <w:p w:rsidR="00A85E05" w:rsidRDefault="00A85E05" w:rsidP="00A85E05">
      <w:pPr>
        <w:pStyle w:val="NoSpacing"/>
        <w:rPr>
          <w:lang w:bidi="ar-SA"/>
        </w:rPr>
      </w:pPr>
      <w:r w:rsidRPr="00A85E05">
        <w:rPr>
          <w:lang w:bidi="ar-SA"/>
        </w:rPr>
        <w:t>Through the summation plan of the project</w:t>
      </w:r>
      <w:r w:rsidR="002C442A">
        <w:rPr>
          <w:lang w:bidi="ar-SA"/>
        </w:rPr>
        <w:t xml:space="preserve">, </w:t>
      </w:r>
      <w:r w:rsidRPr="00A85E05">
        <w:rPr>
          <w:lang w:bidi="ar-SA"/>
        </w:rPr>
        <w:t xml:space="preserve">the team can successfully complete the launch of the 3D Aboriginal Australian Education Centre. </w:t>
      </w:r>
      <w:r w:rsidR="001858E6">
        <w:rPr>
          <w:lang w:bidi="ar-SA"/>
        </w:rPr>
        <w:t>Koala City Council has sufficient financial strength to fund this project therefore there should not be any problems related to costs, this will allow the project team to source the best quality materials and entering into contracts that will ensure work is carried out efficiently.</w:t>
      </w:r>
      <w:r w:rsidR="00152854">
        <w:rPr>
          <w:lang w:bidi="ar-SA"/>
        </w:rPr>
        <w:t xml:space="preserve"> Additional measures will also be taken during construction to combat Australia’s weather problem, regular maintenance and inspection checks will </w:t>
      </w:r>
      <w:r w:rsidR="00AB0A3B">
        <w:rPr>
          <w:lang w:bidi="ar-SA"/>
        </w:rPr>
        <w:t xml:space="preserve">also be carried out to guarantee the employees safety. </w:t>
      </w:r>
      <w:r w:rsidR="00152854">
        <w:rPr>
          <w:lang w:bidi="ar-SA"/>
        </w:rPr>
        <w:t xml:space="preserve"> </w:t>
      </w:r>
      <w:r w:rsidRPr="00A85E05">
        <w:rPr>
          <w:lang w:bidi="ar-SA"/>
        </w:rPr>
        <w:t xml:space="preserve">In order to </w:t>
      </w:r>
      <w:r w:rsidR="001858E6">
        <w:rPr>
          <w:lang w:bidi="ar-SA"/>
        </w:rPr>
        <w:t>further justify</w:t>
      </w:r>
      <w:r w:rsidRPr="00A85E05">
        <w:rPr>
          <w:lang w:bidi="ar-SA"/>
        </w:rPr>
        <w:t xml:space="preserve"> </w:t>
      </w:r>
      <w:r w:rsidR="004E6DE9">
        <w:rPr>
          <w:lang w:bidi="ar-SA"/>
        </w:rPr>
        <w:t xml:space="preserve">the </w:t>
      </w:r>
      <w:r w:rsidR="00160D81">
        <w:rPr>
          <w:lang w:bidi="ar-SA"/>
        </w:rPr>
        <w:t>organization</w:t>
      </w:r>
      <w:r w:rsidR="001858E6">
        <w:rPr>
          <w:lang w:bidi="ar-SA"/>
        </w:rPr>
        <w:t>al</w:t>
      </w:r>
      <w:r w:rsidRPr="00A85E05">
        <w:rPr>
          <w:lang w:bidi="ar-SA"/>
        </w:rPr>
        <w:t xml:space="preserve"> capacity, </w:t>
      </w:r>
      <w:r w:rsidR="001858E6">
        <w:rPr>
          <w:lang w:bidi="ar-SA"/>
        </w:rPr>
        <w:t xml:space="preserve">the project team is very detailed and dedicated to providing accurate representations of Aboriginal culture. </w:t>
      </w:r>
      <w:r w:rsidRPr="00A85E05">
        <w:rPr>
          <w:lang w:bidi="ar-SA"/>
        </w:rPr>
        <w:t>Therefore</w:t>
      </w:r>
      <w:r w:rsidR="004E6DE9">
        <w:rPr>
          <w:rFonts w:ascii="MS Gothic" w:eastAsia="MS Gothic" w:hAnsi="MS Gothic" w:cs="MS Gothic"/>
          <w:lang w:bidi="ar-SA"/>
        </w:rPr>
        <w:t>,</w:t>
      </w:r>
      <w:r w:rsidR="001858E6">
        <w:rPr>
          <w:rFonts w:ascii="MS Gothic" w:eastAsia="MS Gothic" w:hAnsi="MS Gothic" w:cs="MS Gothic"/>
          <w:lang w:bidi="ar-SA"/>
        </w:rPr>
        <w:t xml:space="preserve"> </w:t>
      </w:r>
      <w:r w:rsidRPr="00A85E05">
        <w:rPr>
          <w:lang w:bidi="ar-SA"/>
        </w:rPr>
        <w:t>experienced Australian 3D holographic projections</w:t>
      </w:r>
      <w:r w:rsidR="004E6DE9">
        <w:rPr>
          <w:lang w:bidi="ar-SA"/>
        </w:rPr>
        <w:t xml:space="preserve"> </w:t>
      </w:r>
      <w:r w:rsidRPr="00A85E05">
        <w:rPr>
          <w:lang w:bidi="ar-SA"/>
        </w:rPr>
        <w:t>ex</w:t>
      </w:r>
      <w:r w:rsidR="00D62A41">
        <w:rPr>
          <w:lang w:bidi="ar-SA"/>
        </w:rPr>
        <w:t>pert</w:t>
      </w:r>
      <w:r w:rsidR="00160D81">
        <w:rPr>
          <w:lang w:bidi="ar-SA"/>
        </w:rPr>
        <w:t>s have been invited</w:t>
      </w:r>
      <w:r w:rsidR="00D62A41">
        <w:rPr>
          <w:lang w:bidi="ar-SA"/>
        </w:rPr>
        <w:t xml:space="preserve"> </w:t>
      </w:r>
      <w:r w:rsidRPr="00A85E05">
        <w:rPr>
          <w:lang w:bidi="ar-SA"/>
        </w:rPr>
        <w:t xml:space="preserve">for consulting </w:t>
      </w:r>
      <w:r w:rsidR="001858E6">
        <w:rPr>
          <w:lang w:bidi="ar-SA"/>
        </w:rPr>
        <w:t xml:space="preserve">on </w:t>
      </w:r>
      <w:r w:rsidRPr="00A85E05">
        <w:rPr>
          <w:lang w:bidi="ar-SA"/>
        </w:rPr>
        <w:t>how to better integrate culture with projections</w:t>
      </w:r>
      <w:r w:rsidR="001858E6">
        <w:rPr>
          <w:lang w:bidi="ar-SA"/>
        </w:rPr>
        <w:t>,</w:t>
      </w:r>
      <w:r w:rsidRPr="00A85E05">
        <w:rPr>
          <w:lang w:bidi="ar-SA"/>
        </w:rPr>
        <w:t xml:space="preserve"> </w:t>
      </w:r>
      <w:r w:rsidR="00160D81">
        <w:rPr>
          <w:lang w:bidi="ar-SA"/>
        </w:rPr>
        <w:t>as well as the</w:t>
      </w:r>
      <w:r w:rsidRPr="00A85E05">
        <w:rPr>
          <w:lang w:bidi="ar-SA"/>
        </w:rPr>
        <w:t xml:space="preserve"> Australian Department of Communication and the Arts. </w:t>
      </w:r>
      <w:r w:rsidR="00160D81">
        <w:rPr>
          <w:lang w:bidi="ar-SA"/>
        </w:rPr>
        <w:t xml:space="preserve">By getting the help of professionals, the </w:t>
      </w:r>
      <w:r w:rsidRPr="00A85E05">
        <w:rPr>
          <w:lang w:bidi="ar-SA"/>
        </w:rPr>
        <w:t>Australian cultural industry and creative industry</w:t>
      </w:r>
      <w:r w:rsidR="00160D81">
        <w:rPr>
          <w:lang w:bidi="ar-SA"/>
        </w:rPr>
        <w:t xml:space="preserve"> can successfully combine. </w:t>
      </w:r>
      <w:r w:rsidR="00152854">
        <w:rPr>
          <w:lang w:bidi="ar-SA"/>
        </w:rPr>
        <w:t xml:space="preserve">Licenses for certain documentaries and books will also be purchased and expert craftsmen will be hired. In conclusion, this project will be a unique tourist attraction for Australia and further details can be discussed in future stakeholders meeting. </w:t>
      </w:r>
    </w:p>
    <w:p w:rsidR="003B3C65" w:rsidRDefault="003B3C6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3067A5" w:rsidRDefault="003067A5" w:rsidP="00A85E05">
      <w:pPr>
        <w:pStyle w:val="NoSpacing"/>
        <w:rPr>
          <w:lang w:bidi="ar-SA"/>
        </w:rPr>
      </w:pPr>
    </w:p>
    <w:p w:rsidR="0067010A" w:rsidRPr="00A85E05" w:rsidRDefault="0067010A" w:rsidP="00A85E05"/>
    <w:p w:rsidR="00DA1E69" w:rsidRPr="00E9263A" w:rsidRDefault="00DA1E69" w:rsidP="003B3C65">
      <w:pPr>
        <w:pStyle w:val="Heading1"/>
        <w:numPr>
          <w:ilvl w:val="0"/>
          <w:numId w:val="37"/>
        </w:numPr>
        <w:jc w:val="center"/>
      </w:pPr>
      <w:bookmarkStart w:id="79" w:name="_Toc534912734"/>
      <w:bookmarkStart w:id="80" w:name="_Toc534978255"/>
      <w:r w:rsidRPr="00E9263A">
        <w:lastRenderedPageBreak/>
        <w:t>References</w:t>
      </w:r>
      <w:bookmarkEnd w:id="79"/>
      <w:bookmarkEnd w:id="80"/>
    </w:p>
    <w:p w:rsidR="00B831F7" w:rsidRDefault="00B831F7" w:rsidP="00B831F7">
      <w:pPr>
        <w:pStyle w:val="NoSpacing"/>
      </w:pPr>
    </w:p>
    <w:p w:rsidR="00B831F7" w:rsidRDefault="00B831F7" w:rsidP="00B831F7">
      <w:pPr>
        <w:pStyle w:val="NoSpacing"/>
        <w:ind w:left="720" w:hanging="720"/>
        <w:rPr>
          <w:color w:val="333333"/>
          <w:shd w:val="clear" w:color="auto" w:fill="FFFFFF"/>
        </w:rPr>
      </w:pPr>
      <w:r>
        <w:rPr>
          <w:color w:val="333333"/>
          <w:shd w:val="clear" w:color="auto" w:fill="FFFFFF"/>
        </w:rPr>
        <w:t xml:space="preserve">Australian Bureau of Statistics. (2014). </w:t>
      </w:r>
      <w:r w:rsidRPr="00B83EDB">
        <w:rPr>
          <w:i/>
          <w:color w:val="333333"/>
          <w:shd w:val="clear" w:color="auto" w:fill="FFFFFF"/>
        </w:rPr>
        <w:t>Main Features - Museums and Art Galleries</w:t>
      </w:r>
      <w:r>
        <w:rPr>
          <w:color w:val="333333"/>
          <w:shd w:val="clear" w:color="auto" w:fill="FFFFFF"/>
        </w:rPr>
        <w:t xml:space="preserve">. Retrieved from </w:t>
      </w:r>
      <w:hyperlink r:id="rId12" w:history="1">
        <w:r w:rsidRPr="0066292E">
          <w:rPr>
            <w:rStyle w:val="Hyperlink"/>
            <w:shd w:val="clear" w:color="auto" w:fill="FFFFFF"/>
          </w:rPr>
          <w:t>http://www.abs.gov.au/ausstats/abs@.nsf/Lookup/4172.0main features152014</w:t>
        </w:r>
      </w:hyperlink>
      <w:r>
        <w:rPr>
          <w:color w:val="333333"/>
          <w:shd w:val="clear" w:color="auto" w:fill="FFFFFF"/>
        </w:rPr>
        <w:t xml:space="preserve"> </w:t>
      </w:r>
    </w:p>
    <w:p w:rsidR="00DA1E69" w:rsidRDefault="00DA1E69" w:rsidP="00B831F7">
      <w:pPr>
        <w:pStyle w:val="NoSpacing"/>
        <w:ind w:left="720" w:hanging="720"/>
      </w:pPr>
    </w:p>
    <w:p w:rsidR="00DA1E69" w:rsidRDefault="00DA1E69" w:rsidP="00DA1E69">
      <w:pPr>
        <w:pStyle w:val="NoSpacing"/>
        <w:ind w:left="720" w:hanging="720"/>
      </w:pPr>
      <w:r>
        <w:t>Portny, S. E. (2013). Project management for dummies. Retrieved from</w:t>
      </w:r>
    </w:p>
    <w:p w:rsidR="00DA1E69" w:rsidRDefault="00216B3B" w:rsidP="00DA1E69">
      <w:pPr>
        <w:pStyle w:val="NoSpacing"/>
        <w:ind w:left="720"/>
      </w:pPr>
      <w:hyperlink r:id="rId13" w:history="1">
        <w:r w:rsidR="00DA1E69" w:rsidRPr="00534025">
          <w:rPr>
            <w:rStyle w:val="Hyperlink"/>
          </w:rPr>
          <w:t>http://ebookcentral.proquest.com/lib/jcu/detail.action?docID=1161976</w:t>
        </w:r>
      </w:hyperlink>
    </w:p>
    <w:p w:rsidR="00DA1E69" w:rsidRDefault="00DA1E69" w:rsidP="00DA1E69">
      <w:pPr>
        <w:pStyle w:val="NoSpacing"/>
        <w:ind w:left="720" w:hanging="720"/>
      </w:pPr>
    </w:p>
    <w:p w:rsidR="003F7E06" w:rsidRPr="003F7E06" w:rsidRDefault="003F7E06" w:rsidP="00DA1E69">
      <w:pPr>
        <w:pStyle w:val="NoSpacing"/>
        <w:ind w:left="720" w:hanging="720"/>
        <w:rPr>
          <w:shd w:val="clear" w:color="auto" w:fill="FFFFFF"/>
        </w:rPr>
      </w:pPr>
      <w:r w:rsidRPr="003F7E06">
        <w:rPr>
          <w:shd w:val="clear" w:color="auto" w:fill="FFFFFF"/>
        </w:rPr>
        <w:t xml:space="preserve">Rajagopal, S. &amp; Mobley, M. (2000). </w:t>
      </w:r>
      <w:r w:rsidRPr="003F7E06">
        <w:rPr>
          <w:i/>
          <w:shd w:val="clear" w:color="auto" w:fill="FFFFFF"/>
        </w:rPr>
        <w:t xml:space="preserve">Combining </w:t>
      </w:r>
      <w:r>
        <w:rPr>
          <w:i/>
          <w:shd w:val="clear" w:color="auto" w:fill="FFFFFF"/>
        </w:rPr>
        <w:t>Strategic Outsourcing a</w:t>
      </w:r>
      <w:r w:rsidRPr="003F7E06">
        <w:rPr>
          <w:i/>
          <w:shd w:val="clear" w:color="auto" w:fill="FFFFFF"/>
        </w:rPr>
        <w:t>nd Project Management: The Synergistic Effect</w:t>
      </w:r>
      <w:r w:rsidRPr="003F7E06">
        <w:rPr>
          <w:shd w:val="clear" w:color="auto" w:fill="FFFFFF"/>
        </w:rPr>
        <w:t xml:space="preserve">. Paper presented at Project Management Institute Annual Seminars &amp; Symposium, Houston, TX. Newtown Square, PA: Project Management Institute. </w:t>
      </w:r>
    </w:p>
    <w:p w:rsidR="003F7E06" w:rsidRDefault="003F7E06" w:rsidP="00DA1E69">
      <w:pPr>
        <w:pStyle w:val="NoSpacing"/>
        <w:ind w:left="720" w:hanging="720"/>
      </w:pPr>
    </w:p>
    <w:p w:rsidR="00401308" w:rsidRDefault="00DA1E69" w:rsidP="004D2C2C">
      <w:pPr>
        <w:pStyle w:val="NoSpacing"/>
        <w:ind w:left="720" w:hanging="720"/>
        <w:jc w:val="left"/>
      </w:pPr>
      <w:r>
        <w:t xml:space="preserve">World Travel &amp; Tourism Council (2017). </w:t>
      </w:r>
      <w:r w:rsidRPr="006B25B7">
        <w:rPr>
          <w:i/>
        </w:rPr>
        <w:t>Travel &amp; Tourism Economic Impact 2017 Australia</w:t>
      </w:r>
      <w:r>
        <w:t xml:space="preserve">. Retrieved from: </w:t>
      </w:r>
      <w:hyperlink r:id="rId14" w:history="1">
        <w:r w:rsidRPr="0066292E">
          <w:rPr>
            <w:rStyle w:val="Hyperlink"/>
          </w:rPr>
          <w:t>https://www.wttc.org/-/media/files/reports/economic-impact-research/countries-2017/australia2017.pdf</w:t>
        </w:r>
      </w:hyperlink>
      <w:r>
        <w:t xml:space="preserve"> </w:t>
      </w:r>
    </w:p>
    <w:p w:rsidR="00203069" w:rsidRDefault="00203069" w:rsidP="004D2C2C">
      <w:pPr>
        <w:pStyle w:val="NoSpacing"/>
        <w:ind w:left="720" w:hanging="720"/>
        <w:jc w:val="left"/>
      </w:pPr>
    </w:p>
    <w:p w:rsidR="00203069" w:rsidRPr="00401308" w:rsidRDefault="00203069" w:rsidP="004D2C2C">
      <w:pPr>
        <w:pStyle w:val="NoSpacing"/>
        <w:ind w:left="720" w:hanging="720"/>
        <w:jc w:val="left"/>
      </w:pPr>
      <w:r>
        <w:rPr>
          <w:rFonts w:ascii="Arial" w:hAnsi="Arial"/>
          <w:b/>
          <w:bCs/>
          <w:color w:val="FFFFFF"/>
          <w:sz w:val="19"/>
          <w:szCs w:val="19"/>
          <w:shd w:val="clear" w:color="auto" w:fill="C56FD5"/>
        </w:rPr>
        <w:t>Success! Your submission appears on this page. The submission confirmation number is 0223806c-9fc4-42dc-a8d1-f9a599bb689c. Copy and save this number as proof of your submission. </w:t>
      </w:r>
      <w:hyperlink r:id="rId15" w:history="1">
        <w:r>
          <w:rPr>
            <w:rStyle w:val="Hyperlink"/>
            <w:rFonts w:ascii="Arial" w:hAnsi="Arial"/>
            <w:b/>
            <w:bCs/>
            <w:color w:val="1874A4"/>
            <w:sz w:val="19"/>
            <w:szCs w:val="19"/>
            <w:bdr w:val="none" w:sz="0" w:space="0" w:color="auto" w:frame="1"/>
            <w:shd w:val="clear" w:color="auto" w:fill="C56FD5"/>
          </w:rPr>
          <w:t>View all of your submission receipts in My Grades.</w:t>
        </w:r>
      </w:hyperlink>
      <w:bookmarkStart w:id="81" w:name="_GoBack"/>
      <w:bookmarkEnd w:id="81"/>
    </w:p>
    <w:sectPr w:rsidR="00203069" w:rsidRPr="00401308" w:rsidSect="00401308">
      <w:footerReference w:type="default" r:id="rId16"/>
      <w:type w:val="continuous"/>
      <w:pgSz w:w="11900" w:h="16840"/>
      <w:pgMar w:top="620" w:right="740" w:bottom="720" w:left="7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B3B" w:rsidRDefault="00216B3B" w:rsidP="00C072BF">
      <w:r>
        <w:separator/>
      </w:r>
    </w:p>
  </w:endnote>
  <w:endnote w:type="continuationSeparator" w:id="0">
    <w:p w:rsidR="00216B3B" w:rsidRDefault="00216B3B" w:rsidP="00C0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ind">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2270528"/>
      <w:docPartObj>
        <w:docPartGallery w:val="Page Numbers (Bottom of Page)"/>
        <w:docPartUnique/>
      </w:docPartObj>
    </w:sdtPr>
    <w:sdtEndPr>
      <w:rPr>
        <w:color w:val="7F7F7F" w:themeColor="background1" w:themeShade="7F"/>
        <w:spacing w:val="60"/>
      </w:rPr>
    </w:sdtEndPr>
    <w:sdtContent>
      <w:p w:rsidR="00C072BF" w:rsidRDefault="00C072B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03069" w:rsidRPr="00203069">
          <w:rPr>
            <w:b/>
            <w:bCs/>
            <w:noProof/>
          </w:rPr>
          <w:t>17</w:t>
        </w:r>
        <w:r>
          <w:rPr>
            <w:b/>
            <w:bCs/>
            <w:noProof/>
          </w:rPr>
          <w:fldChar w:fldCharType="end"/>
        </w:r>
        <w:r>
          <w:rPr>
            <w:b/>
            <w:bCs/>
          </w:rPr>
          <w:t xml:space="preserve"> | </w:t>
        </w:r>
        <w:r>
          <w:rPr>
            <w:color w:val="7F7F7F" w:themeColor="background1" w:themeShade="7F"/>
            <w:spacing w:val="60"/>
          </w:rPr>
          <w:t>Page</w:t>
        </w:r>
      </w:p>
    </w:sdtContent>
  </w:sdt>
  <w:p w:rsidR="00C072BF" w:rsidRDefault="00C072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B3B" w:rsidRDefault="00216B3B" w:rsidP="00C072BF">
      <w:r>
        <w:separator/>
      </w:r>
    </w:p>
  </w:footnote>
  <w:footnote w:type="continuationSeparator" w:id="0">
    <w:p w:rsidR="00216B3B" w:rsidRDefault="00216B3B" w:rsidP="00C072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BC17CE"/>
    <w:multiLevelType w:val="singleLevel"/>
    <w:tmpl w:val="A7BC17CE"/>
    <w:lvl w:ilvl="0">
      <w:start w:val="1"/>
      <w:numFmt w:val="bullet"/>
      <w:lvlText w:val=""/>
      <w:lvlJc w:val="left"/>
      <w:pPr>
        <w:ind w:left="420" w:hanging="420"/>
      </w:pPr>
      <w:rPr>
        <w:rFonts w:ascii="Wingdings" w:hAnsi="Wingdings" w:hint="default"/>
      </w:rPr>
    </w:lvl>
  </w:abstractNum>
  <w:abstractNum w:abstractNumId="1" w15:restartNumberingAfterBreak="0">
    <w:nsid w:val="F575B787"/>
    <w:multiLevelType w:val="singleLevel"/>
    <w:tmpl w:val="F575B787"/>
    <w:lvl w:ilvl="0">
      <w:start w:val="1"/>
      <w:numFmt w:val="bullet"/>
      <w:lvlText w:val=""/>
      <w:lvlJc w:val="left"/>
      <w:pPr>
        <w:ind w:left="420" w:hanging="420"/>
      </w:pPr>
      <w:rPr>
        <w:rFonts w:ascii="Wingdings" w:hAnsi="Wingdings" w:hint="default"/>
      </w:rPr>
    </w:lvl>
  </w:abstractNum>
  <w:abstractNum w:abstractNumId="2" w15:restartNumberingAfterBreak="0">
    <w:nsid w:val="001E35A1"/>
    <w:multiLevelType w:val="singleLevel"/>
    <w:tmpl w:val="001E35A1"/>
    <w:lvl w:ilvl="0">
      <w:start w:val="1"/>
      <w:numFmt w:val="bullet"/>
      <w:lvlText w:val=""/>
      <w:lvlJc w:val="left"/>
      <w:pPr>
        <w:ind w:left="420" w:hanging="420"/>
      </w:pPr>
      <w:rPr>
        <w:rFonts w:ascii="Wingdings" w:hAnsi="Wingdings" w:hint="default"/>
      </w:rPr>
    </w:lvl>
  </w:abstractNum>
  <w:abstractNum w:abstractNumId="3" w15:restartNumberingAfterBreak="0">
    <w:nsid w:val="02A220C1"/>
    <w:multiLevelType w:val="hybridMultilevel"/>
    <w:tmpl w:val="7074A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D33D8D"/>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40F71"/>
    <w:multiLevelType w:val="multilevel"/>
    <w:tmpl w:val="1FE2848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9896C98"/>
    <w:multiLevelType w:val="multilevel"/>
    <w:tmpl w:val="09896C98"/>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9BD5AA8"/>
    <w:multiLevelType w:val="hybridMultilevel"/>
    <w:tmpl w:val="D8ACC6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E963D6A"/>
    <w:multiLevelType w:val="hybridMultilevel"/>
    <w:tmpl w:val="554E268C"/>
    <w:lvl w:ilvl="0" w:tplc="04090001">
      <w:start w:val="1"/>
      <w:numFmt w:val="bullet"/>
      <w:lvlText w:val=""/>
      <w:lvlJc w:val="left"/>
      <w:pPr>
        <w:ind w:left="360" w:hanging="360"/>
      </w:pPr>
      <w:rPr>
        <w:rFonts w:ascii="Symbol" w:hAnsi="Symbol" w:hint="default"/>
      </w:rPr>
    </w:lvl>
    <w:lvl w:ilvl="1" w:tplc="2254473E">
      <w:numFmt w:val="bullet"/>
      <w:lvlText w:val="·"/>
      <w:lvlJc w:val="left"/>
      <w:pPr>
        <w:ind w:left="1080" w:hanging="360"/>
      </w:pPr>
      <w:rPr>
        <w:rFonts w:ascii="Times New Roman" w:eastAsia="Arial"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C95771"/>
    <w:multiLevelType w:val="multilevel"/>
    <w:tmpl w:val="AE3CB5F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1690EA5"/>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5300A"/>
    <w:multiLevelType w:val="multilevel"/>
    <w:tmpl w:val="7BF043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D74276E"/>
    <w:multiLevelType w:val="hybridMultilevel"/>
    <w:tmpl w:val="DFA457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19D29DD"/>
    <w:multiLevelType w:val="hybridMultilevel"/>
    <w:tmpl w:val="6B7E5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04623"/>
    <w:multiLevelType w:val="hybridMultilevel"/>
    <w:tmpl w:val="CBBC9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515727"/>
    <w:multiLevelType w:val="hybridMultilevel"/>
    <w:tmpl w:val="76643B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893FB6"/>
    <w:multiLevelType w:val="hybridMultilevel"/>
    <w:tmpl w:val="CCFA2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F61BAB"/>
    <w:multiLevelType w:val="multilevel"/>
    <w:tmpl w:val="2D5815E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AC030CD"/>
    <w:multiLevelType w:val="multilevel"/>
    <w:tmpl w:val="D84EE9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E6E5D29"/>
    <w:multiLevelType w:val="hybridMultilevel"/>
    <w:tmpl w:val="64DCB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0F5E96"/>
    <w:multiLevelType w:val="hybridMultilevel"/>
    <w:tmpl w:val="F712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8B77E8"/>
    <w:multiLevelType w:val="hybridMultilevel"/>
    <w:tmpl w:val="9B6A9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CC3317"/>
    <w:multiLevelType w:val="hybridMultilevel"/>
    <w:tmpl w:val="7088A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190431"/>
    <w:multiLevelType w:val="multilevel"/>
    <w:tmpl w:val="F71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00A9D"/>
    <w:multiLevelType w:val="hybridMultilevel"/>
    <w:tmpl w:val="9DA411D2"/>
    <w:lvl w:ilvl="0" w:tplc="17684EAA">
      <w:start w:val="1"/>
      <w:numFmt w:val="decimal"/>
      <w:lvlText w:val="%1."/>
      <w:lvlJc w:val="left"/>
      <w:pPr>
        <w:ind w:left="467" w:hanging="361"/>
      </w:pPr>
      <w:rPr>
        <w:rFonts w:ascii="Arial" w:eastAsia="Arial" w:hAnsi="Arial" w:cs="Arial" w:hint="default"/>
        <w:spacing w:val="-1"/>
        <w:w w:val="100"/>
        <w:sz w:val="16"/>
        <w:szCs w:val="16"/>
        <w:lang w:val="en-US" w:eastAsia="en-US" w:bidi="en-US"/>
      </w:rPr>
    </w:lvl>
    <w:lvl w:ilvl="1" w:tplc="5256133C">
      <w:numFmt w:val="bullet"/>
      <w:lvlText w:val="•"/>
      <w:lvlJc w:val="left"/>
      <w:pPr>
        <w:ind w:left="1448" w:hanging="361"/>
      </w:pPr>
      <w:rPr>
        <w:rFonts w:hint="default"/>
        <w:lang w:val="en-US" w:eastAsia="en-US" w:bidi="en-US"/>
      </w:rPr>
    </w:lvl>
    <w:lvl w:ilvl="2" w:tplc="5F5A8056">
      <w:numFmt w:val="bullet"/>
      <w:lvlText w:val="•"/>
      <w:lvlJc w:val="left"/>
      <w:pPr>
        <w:ind w:left="2436" w:hanging="361"/>
      </w:pPr>
      <w:rPr>
        <w:rFonts w:hint="default"/>
        <w:lang w:val="en-US" w:eastAsia="en-US" w:bidi="en-US"/>
      </w:rPr>
    </w:lvl>
    <w:lvl w:ilvl="3" w:tplc="CA70E9E2">
      <w:numFmt w:val="bullet"/>
      <w:lvlText w:val="•"/>
      <w:lvlJc w:val="left"/>
      <w:pPr>
        <w:ind w:left="3424" w:hanging="361"/>
      </w:pPr>
      <w:rPr>
        <w:rFonts w:hint="default"/>
        <w:lang w:val="en-US" w:eastAsia="en-US" w:bidi="en-US"/>
      </w:rPr>
    </w:lvl>
    <w:lvl w:ilvl="4" w:tplc="05DC41F6">
      <w:numFmt w:val="bullet"/>
      <w:lvlText w:val="•"/>
      <w:lvlJc w:val="left"/>
      <w:pPr>
        <w:ind w:left="4412" w:hanging="361"/>
      </w:pPr>
      <w:rPr>
        <w:rFonts w:hint="default"/>
        <w:lang w:val="en-US" w:eastAsia="en-US" w:bidi="en-US"/>
      </w:rPr>
    </w:lvl>
    <w:lvl w:ilvl="5" w:tplc="FE686108">
      <w:numFmt w:val="bullet"/>
      <w:lvlText w:val="•"/>
      <w:lvlJc w:val="left"/>
      <w:pPr>
        <w:ind w:left="5400" w:hanging="361"/>
      </w:pPr>
      <w:rPr>
        <w:rFonts w:hint="default"/>
        <w:lang w:val="en-US" w:eastAsia="en-US" w:bidi="en-US"/>
      </w:rPr>
    </w:lvl>
    <w:lvl w:ilvl="6" w:tplc="CDBC5132">
      <w:numFmt w:val="bullet"/>
      <w:lvlText w:val="•"/>
      <w:lvlJc w:val="left"/>
      <w:pPr>
        <w:ind w:left="6388" w:hanging="361"/>
      </w:pPr>
      <w:rPr>
        <w:rFonts w:hint="default"/>
        <w:lang w:val="en-US" w:eastAsia="en-US" w:bidi="en-US"/>
      </w:rPr>
    </w:lvl>
    <w:lvl w:ilvl="7" w:tplc="83340952">
      <w:numFmt w:val="bullet"/>
      <w:lvlText w:val="•"/>
      <w:lvlJc w:val="left"/>
      <w:pPr>
        <w:ind w:left="7376" w:hanging="361"/>
      </w:pPr>
      <w:rPr>
        <w:rFonts w:hint="default"/>
        <w:lang w:val="en-US" w:eastAsia="en-US" w:bidi="en-US"/>
      </w:rPr>
    </w:lvl>
    <w:lvl w:ilvl="8" w:tplc="FD5C562E">
      <w:numFmt w:val="bullet"/>
      <w:lvlText w:val="•"/>
      <w:lvlJc w:val="left"/>
      <w:pPr>
        <w:ind w:left="8364" w:hanging="361"/>
      </w:pPr>
      <w:rPr>
        <w:rFonts w:hint="default"/>
        <w:lang w:val="en-US" w:eastAsia="en-US" w:bidi="en-US"/>
      </w:rPr>
    </w:lvl>
  </w:abstractNum>
  <w:abstractNum w:abstractNumId="25" w15:restartNumberingAfterBreak="0">
    <w:nsid w:val="3F753734"/>
    <w:multiLevelType w:val="hybridMultilevel"/>
    <w:tmpl w:val="F842B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567DCB"/>
    <w:multiLevelType w:val="multilevel"/>
    <w:tmpl w:val="4A567DCB"/>
    <w:lvl w:ilvl="0">
      <w:start w:val="1"/>
      <w:numFmt w:val="bullet"/>
      <w:lvlText w:val=""/>
      <w:lvlJc w:val="left"/>
      <w:pPr>
        <w:ind w:left="44" w:hanging="360"/>
      </w:pPr>
      <w:rPr>
        <w:rFonts w:ascii="Symbol" w:hAnsi="Symbol" w:hint="default"/>
        <w:u w:val="none"/>
      </w:rPr>
    </w:lvl>
    <w:lvl w:ilvl="1">
      <w:start w:val="1"/>
      <w:numFmt w:val="bullet"/>
      <w:lvlText w:val="○"/>
      <w:lvlJc w:val="left"/>
      <w:pPr>
        <w:ind w:left="1484" w:hanging="360"/>
      </w:pPr>
      <w:rPr>
        <w:u w:val="none"/>
      </w:rPr>
    </w:lvl>
    <w:lvl w:ilvl="2">
      <w:start w:val="1"/>
      <w:numFmt w:val="bullet"/>
      <w:lvlText w:val="■"/>
      <w:lvlJc w:val="left"/>
      <w:pPr>
        <w:ind w:left="2204" w:hanging="360"/>
      </w:pPr>
      <w:rPr>
        <w:u w:val="none"/>
      </w:rPr>
    </w:lvl>
    <w:lvl w:ilvl="3">
      <w:start w:val="1"/>
      <w:numFmt w:val="bullet"/>
      <w:lvlText w:val="●"/>
      <w:lvlJc w:val="left"/>
      <w:pPr>
        <w:ind w:left="2924" w:hanging="360"/>
      </w:pPr>
      <w:rPr>
        <w:u w:val="none"/>
      </w:rPr>
    </w:lvl>
    <w:lvl w:ilvl="4">
      <w:start w:val="1"/>
      <w:numFmt w:val="bullet"/>
      <w:lvlText w:val="○"/>
      <w:lvlJc w:val="left"/>
      <w:pPr>
        <w:ind w:left="3644" w:hanging="360"/>
      </w:pPr>
      <w:rPr>
        <w:u w:val="none"/>
      </w:rPr>
    </w:lvl>
    <w:lvl w:ilvl="5">
      <w:start w:val="1"/>
      <w:numFmt w:val="bullet"/>
      <w:lvlText w:val="■"/>
      <w:lvlJc w:val="left"/>
      <w:pPr>
        <w:ind w:left="4364" w:hanging="360"/>
      </w:pPr>
      <w:rPr>
        <w:u w:val="none"/>
      </w:rPr>
    </w:lvl>
    <w:lvl w:ilvl="6">
      <w:start w:val="1"/>
      <w:numFmt w:val="bullet"/>
      <w:lvlText w:val="●"/>
      <w:lvlJc w:val="left"/>
      <w:pPr>
        <w:ind w:left="5084" w:hanging="360"/>
      </w:pPr>
      <w:rPr>
        <w:u w:val="none"/>
      </w:rPr>
    </w:lvl>
    <w:lvl w:ilvl="7">
      <w:start w:val="1"/>
      <w:numFmt w:val="bullet"/>
      <w:lvlText w:val="○"/>
      <w:lvlJc w:val="left"/>
      <w:pPr>
        <w:ind w:left="5804" w:hanging="360"/>
      </w:pPr>
      <w:rPr>
        <w:u w:val="none"/>
      </w:rPr>
    </w:lvl>
    <w:lvl w:ilvl="8">
      <w:start w:val="1"/>
      <w:numFmt w:val="bullet"/>
      <w:lvlText w:val="■"/>
      <w:lvlJc w:val="left"/>
      <w:pPr>
        <w:ind w:left="6524" w:hanging="360"/>
      </w:pPr>
      <w:rPr>
        <w:u w:val="none"/>
      </w:rPr>
    </w:lvl>
  </w:abstractNum>
  <w:abstractNum w:abstractNumId="27" w15:restartNumberingAfterBreak="0">
    <w:nsid w:val="4F3E4575"/>
    <w:multiLevelType w:val="hybridMultilevel"/>
    <w:tmpl w:val="9D9E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C13B5C"/>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232D1"/>
    <w:multiLevelType w:val="hybridMultilevel"/>
    <w:tmpl w:val="62E0B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746A0F"/>
    <w:multiLevelType w:val="hybridMultilevel"/>
    <w:tmpl w:val="2A1AA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2D330C"/>
    <w:multiLevelType w:val="hybridMultilevel"/>
    <w:tmpl w:val="0464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73A96"/>
    <w:multiLevelType w:val="hybridMultilevel"/>
    <w:tmpl w:val="9DE8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2506EE"/>
    <w:multiLevelType w:val="hybridMultilevel"/>
    <w:tmpl w:val="251E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C26CEB"/>
    <w:multiLevelType w:val="hybridMultilevel"/>
    <w:tmpl w:val="7204A5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35209A9"/>
    <w:multiLevelType w:val="hybridMultilevel"/>
    <w:tmpl w:val="9E522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83173BE"/>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95652"/>
    <w:multiLevelType w:val="multilevel"/>
    <w:tmpl w:val="F710AF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pStyle w:val="Heading9"/>
      <w:suff w:val="space"/>
      <w:lvlText w:val="3.1.%9."/>
      <w:lvlJc w:val="left"/>
      <w:pPr>
        <w:ind w:left="32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abstractNum>
  <w:abstractNum w:abstractNumId="38" w15:restartNumberingAfterBreak="0">
    <w:nsid w:val="6BF61390"/>
    <w:multiLevelType w:val="hybridMultilevel"/>
    <w:tmpl w:val="624EC4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D7B4754"/>
    <w:multiLevelType w:val="hybridMultilevel"/>
    <w:tmpl w:val="C47A25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0484958"/>
    <w:multiLevelType w:val="multilevel"/>
    <w:tmpl w:val="F50C6A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4B17241"/>
    <w:multiLevelType w:val="multilevel"/>
    <w:tmpl w:val="534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26894"/>
    <w:multiLevelType w:val="hybridMultilevel"/>
    <w:tmpl w:val="666E2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8E24F7"/>
    <w:multiLevelType w:val="multilevel"/>
    <w:tmpl w:val="03C4C5A2"/>
    <w:lvl w:ilvl="0">
      <w:start w:val="1"/>
      <w:numFmt w:val="decimal"/>
      <w:pStyle w:val="Heading1"/>
      <w:suff w:val="space"/>
      <w:lvlText w:val="%1."/>
      <w:lvlJc w:val="left"/>
      <w:pPr>
        <w:ind w:left="360" w:hanging="360"/>
      </w:pPr>
      <w:rPr>
        <w:rFonts w:ascii="Times New Roman" w:hAnsi="Times New Roman" w:hint="default"/>
        <w:b/>
        <w:i w:val="0"/>
        <w:sz w:val="24"/>
      </w:rPr>
    </w:lvl>
    <w:lvl w:ilvl="1">
      <w:start w:val="1"/>
      <w:numFmt w:val="decimal"/>
      <w:pStyle w:val="Heading2"/>
      <w:suff w:val="space"/>
      <w:lvlText w:val="2.%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3.%3."/>
      <w:lvlJc w:val="left"/>
      <w:pPr>
        <w:ind w:left="1080" w:hanging="360"/>
      </w:pPr>
      <w:rPr>
        <w:rFonts w:ascii="Times New Roman" w:hAnsi="Times New Roman" w:hint="default"/>
        <w:b w:val="0"/>
        <w:i w:val="0"/>
        <w:sz w:val="24"/>
      </w:rPr>
    </w:lvl>
    <w:lvl w:ilvl="3">
      <w:start w:val="1"/>
      <w:numFmt w:val="decimal"/>
      <w:pStyle w:val="Heading4"/>
      <w:suff w:val="space"/>
      <w:lvlText w:val="4.%4."/>
      <w:lvlJc w:val="left"/>
      <w:pPr>
        <w:ind w:left="1440" w:hanging="360"/>
      </w:pPr>
      <w:rPr>
        <w:rFonts w:ascii="Times New Roman" w:hAnsi="Times New Roman" w:hint="default"/>
        <w:b w:val="0"/>
        <w:i w:val="0"/>
        <w:sz w:val="24"/>
      </w:rPr>
    </w:lvl>
    <w:lvl w:ilvl="4">
      <w:start w:val="1"/>
      <w:numFmt w:val="decimal"/>
      <w:pStyle w:val="Heading5"/>
      <w:suff w:val="space"/>
      <w:lvlText w:val="5.%5."/>
      <w:lvlJc w:val="left"/>
      <w:pPr>
        <w:ind w:left="1800" w:hanging="360"/>
      </w:pPr>
      <w:rPr>
        <w:rFonts w:ascii="Times New Roman" w:hAnsi="Times New Roman" w:hint="default"/>
        <w:b w:val="0"/>
        <w:i w:val="0"/>
        <w:sz w:val="24"/>
      </w:rPr>
    </w:lvl>
    <w:lvl w:ilvl="5">
      <w:start w:val="1"/>
      <w:numFmt w:val="decimal"/>
      <w:pStyle w:val="Heading6"/>
      <w:suff w:val="space"/>
      <w:lvlText w:val="6.%6."/>
      <w:lvlJc w:val="left"/>
      <w:pPr>
        <w:ind w:left="21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6">
      <w:start w:val="1"/>
      <w:numFmt w:val="decimal"/>
      <w:pStyle w:val="Heading7"/>
      <w:suff w:val="space"/>
      <w:lvlText w:val="7.%7."/>
      <w:lvlJc w:val="left"/>
      <w:pPr>
        <w:ind w:left="2520" w:hanging="360"/>
      </w:pPr>
      <w:rPr>
        <w:rFonts w:ascii="Times New Roman" w:hAnsi="Times New Roman" w:hint="default"/>
        <w:b w:val="0"/>
        <w:i w:val="0"/>
        <w:sz w:val="24"/>
      </w:rPr>
    </w:lvl>
    <w:lvl w:ilvl="7">
      <w:start w:val="1"/>
      <w:numFmt w:val="decimal"/>
      <w:pStyle w:val="Heading8"/>
      <w:suff w:val="space"/>
      <w:lvlText w:val="8.%8."/>
      <w:lvlJc w:val="left"/>
      <w:pPr>
        <w:ind w:left="2880" w:hanging="360"/>
      </w:pPr>
      <w:rPr>
        <w:rFonts w:ascii="Times New Roman" w:hAnsi="Times New Roman" w:hint="default"/>
        <w:b w:val="0"/>
        <w:i w:val="0"/>
        <w:sz w:val="24"/>
      </w:rPr>
    </w:lvl>
    <w:lvl w:ilvl="8">
      <w:start w:val="1"/>
      <w:numFmt w:val="lowerRoman"/>
      <w:lvlText w:val="%9."/>
      <w:lvlJc w:val="left"/>
      <w:pPr>
        <w:ind w:left="3240" w:hanging="360"/>
      </w:pPr>
      <w:rPr>
        <w:rFonts w:hint="default"/>
      </w:rPr>
    </w:lvl>
  </w:abstractNum>
  <w:abstractNum w:abstractNumId="44" w15:restartNumberingAfterBreak="0">
    <w:nsid w:val="7CEA7C54"/>
    <w:multiLevelType w:val="hybridMultilevel"/>
    <w:tmpl w:val="EC8A0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43"/>
  </w:num>
  <w:num w:numId="3">
    <w:abstractNumId w:val="37"/>
  </w:num>
  <w:num w:numId="4">
    <w:abstractNumId w:val="25"/>
  </w:num>
  <w:num w:numId="5">
    <w:abstractNumId w:val="16"/>
  </w:num>
  <w:num w:numId="6">
    <w:abstractNumId w:val="13"/>
  </w:num>
  <w:num w:numId="7">
    <w:abstractNumId w:val="42"/>
  </w:num>
  <w:num w:numId="8">
    <w:abstractNumId w:val="21"/>
  </w:num>
  <w:num w:numId="9">
    <w:abstractNumId w:val="19"/>
  </w:num>
  <w:num w:numId="10">
    <w:abstractNumId w:val="20"/>
  </w:num>
  <w:num w:numId="11">
    <w:abstractNumId w:val="30"/>
  </w:num>
  <w:num w:numId="12">
    <w:abstractNumId w:val="44"/>
  </w:num>
  <w:num w:numId="13">
    <w:abstractNumId w:val="29"/>
  </w:num>
  <w:num w:numId="14">
    <w:abstractNumId w:val="3"/>
  </w:num>
  <w:num w:numId="15">
    <w:abstractNumId w:val="33"/>
  </w:num>
  <w:num w:numId="16">
    <w:abstractNumId w:val="35"/>
  </w:num>
  <w:num w:numId="17">
    <w:abstractNumId w:val="32"/>
  </w:num>
  <w:num w:numId="18">
    <w:abstractNumId w:val="8"/>
  </w:num>
  <w:num w:numId="19">
    <w:abstractNumId w:val="39"/>
  </w:num>
  <w:num w:numId="20">
    <w:abstractNumId w:val="28"/>
  </w:num>
  <w:num w:numId="21">
    <w:abstractNumId w:val="41"/>
  </w:num>
  <w:num w:numId="22">
    <w:abstractNumId w:val="36"/>
  </w:num>
  <w:num w:numId="23">
    <w:abstractNumId w:val="10"/>
  </w:num>
  <w:num w:numId="24">
    <w:abstractNumId w:val="4"/>
  </w:num>
  <w:num w:numId="25">
    <w:abstractNumId w:val="27"/>
  </w:num>
  <w:num w:numId="26">
    <w:abstractNumId w:val="22"/>
  </w:num>
  <w:num w:numId="27">
    <w:abstractNumId w:val="7"/>
  </w:num>
  <w:num w:numId="28">
    <w:abstractNumId w:val="34"/>
  </w:num>
  <w:num w:numId="29">
    <w:abstractNumId w:val="38"/>
  </w:num>
  <w:num w:numId="30">
    <w:abstractNumId w:val="23"/>
  </w:num>
  <w:num w:numId="31">
    <w:abstractNumId w:val="12"/>
  </w:num>
  <w:num w:numId="32">
    <w:abstractNumId w:val="15"/>
  </w:num>
  <w:num w:numId="33">
    <w:abstractNumId w:val="5"/>
  </w:num>
  <w:num w:numId="34">
    <w:abstractNumId w:val="40"/>
  </w:num>
  <w:num w:numId="35">
    <w:abstractNumId w:val="17"/>
  </w:num>
  <w:num w:numId="36">
    <w:abstractNumId w:val="11"/>
  </w:num>
  <w:num w:numId="37">
    <w:abstractNumId w:val="9"/>
  </w:num>
  <w:num w:numId="38">
    <w:abstractNumId w:val="18"/>
  </w:num>
  <w:num w:numId="39">
    <w:abstractNumId w:val="31"/>
  </w:num>
  <w:num w:numId="40">
    <w:abstractNumId w:val="30"/>
  </w:num>
  <w:num w:numId="41">
    <w:abstractNumId w:val="44"/>
  </w:num>
  <w:num w:numId="42">
    <w:abstractNumId w:val="3"/>
  </w:num>
  <w:num w:numId="43">
    <w:abstractNumId w:val="14"/>
  </w:num>
  <w:num w:numId="44">
    <w:abstractNumId w:val="2"/>
  </w:num>
  <w:num w:numId="45">
    <w:abstractNumId w:val="26"/>
  </w:num>
  <w:num w:numId="46">
    <w:abstractNumId w:val="1"/>
  </w:num>
  <w:num w:numId="47">
    <w:abstractNumId w:val="0"/>
  </w:num>
  <w:num w:numId="48">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964E00"/>
    <w:rsid w:val="00005155"/>
    <w:rsid w:val="00014C9E"/>
    <w:rsid w:val="000637DB"/>
    <w:rsid w:val="00073149"/>
    <w:rsid w:val="0007375D"/>
    <w:rsid w:val="00074163"/>
    <w:rsid w:val="00094DDF"/>
    <w:rsid w:val="000A12B3"/>
    <w:rsid w:val="000A2CFA"/>
    <w:rsid w:val="000C251C"/>
    <w:rsid w:val="000E0442"/>
    <w:rsid w:val="000F04F5"/>
    <w:rsid w:val="00103249"/>
    <w:rsid w:val="00152854"/>
    <w:rsid w:val="00154259"/>
    <w:rsid w:val="00160D81"/>
    <w:rsid w:val="00182814"/>
    <w:rsid w:val="001858E6"/>
    <w:rsid w:val="00191701"/>
    <w:rsid w:val="00192483"/>
    <w:rsid w:val="001B17CB"/>
    <w:rsid w:val="001C02DF"/>
    <w:rsid w:val="001D669A"/>
    <w:rsid w:val="00203069"/>
    <w:rsid w:val="00216B3B"/>
    <w:rsid w:val="002179D5"/>
    <w:rsid w:val="00224115"/>
    <w:rsid w:val="002277A4"/>
    <w:rsid w:val="00240379"/>
    <w:rsid w:val="00251A06"/>
    <w:rsid w:val="0025262B"/>
    <w:rsid w:val="0025320F"/>
    <w:rsid w:val="0025353A"/>
    <w:rsid w:val="00266DD1"/>
    <w:rsid w:val="00273913"/>
    <w:rsid w:val="00276513"/>
    <w:rsid w:val="00276E7F"/>
    <w:rsid w:val="00277EC5"/>
    <w:rsid w:val="00286623"/>
    <w:rsid w:val="002C442A"/>
    <w:rsid w:val="002E381B"/>
    <w:rsid w:val="002E3B68"/>
    <w:rsid w:val="002E6989"/>
    <w:rsid w:val="002E7626"/>
    <w:rsid w:val="003067A5"/>
    <w:rsid w:val="00314F9B"/>
    <w:rsid w:val="0031776B"/>
    <w:rsid w:val="00360EDA"/>
    <w:rsid w:val="0036485A"/>
    <w:rsid w:val="003656F8"/>
    <w:rsid w:val="00367341"/>
    <w:rsid w:val="00370001"/>
    <w:rsid w:val="003A7AF2"/>
    <w:rsid w:val="003B3C65"/>
    <w:rsid w:val="003D3F9C"/>
    <w:rsid w:val="003E4902"/>
    <w:rsid w:val="003E671B"/>
    <w:rsid w:val="003F3609"/>
    <w:rsid w:val="003F7E06"/>
    <w:rsid w:val="00401308"/>
    <w:rsid w:val="00410BD7"/>
    <w:rsid w:val="0043601D"/>
    <w:rsid w:val="00447395"/>
    <w:rsid w:val="0045684D"/>
    <w:rsid w:val="004615E1"/>
    <w:rsid w:val="00467924"/>
    <w:rsid w:val="004A6156"/>
    <w:rsid w:val="004B42BA"/>
    <w:rsid w:val="004C19D6"/>
    <w:rsid w:val="004C75AA"/>
    <w:rsid w:val="004D0094"/>
    <w:rsid w:val="004D2C2C"/>
    <w:rsid w:val="004E50EE"/>
    <w:rsid w:val="004E6DE9"/>
    <w:rsid w:val="0051097F"/>
    <w:rsid w:val="005116F5"/>
    <w:rsid w:val="0053119D"/>
    <w:rsid w:val="005339DE"/>
    <w:rsid w:val="00533D82"/>
    <w:rsid w:val="005340A8"/>
    <w:rsid w:val="00544050"/>
    <w:rsid w:val="00570444"/>
    <w:rsid w:val="005974A7"/>
    <w:rsid w:val="005B668B"/>
    <w:rsid w:val="005D0D7E"/>
    <w:rsid w:val="005D5366"/>
    <w:rsid w:val="005E47EF"/>
    <w:rsid w:val="005F0E10"/>
    <w:rsid w:val="006019C0"/>
    <w:rsid w:val="00633896"/>
    <w:rsid w:val="0064108F"/>
    <w:rsid w:val="00652011"/>
    <w:rsid w:val="00670029"/>
    <w:rsid w:val="0067010A"/>
    <w:rsid w:val="00697139"/>
    <w:rsid w:val="006A28EA"/>
    <w:rsid w:val="007204FC"/>
    <w:rsid w:val="00736F3E"/>
    <w:rsid w:val="00736FCE"/>
    <w:rsid w:val="00745254"/>
    <w:rsid w:val="007475E6"/>
    <w:rsid w:val="00771643"/>
    <w:rsid w:val="007730C6"/>
    <w:rsid w:val="00782E1B"/>
    <w:rsid w:val="00783717"/>
    <w:rsid w:val="007A350F"/>
    <w:rsid w:val="007D1DB3"/>
    <w:rsid w:val="007E7CFE"/>
    <w:rsid w:val="007F6DFF"/>
    <w:rsid w:val="00803360"/>
    <w:rsid w:val="00803DF2"/>
    <w:rsid w:val="008116F1"/>
    <w:rsid w:val="00815D35"/>
    <w:rsid w:val="0082476A"/>
    <w:rsid w:val="00844839"/>
    <w:rsid w:val="008655FD"/>
    <w:rsid w:val="00884DBE"/>
    <w:rsid w:val="00886584"/>
    <w:rsid w:val="00891169"/>
    <w:rsid w:val="00897DE5"/>
    <w:rsid w:val="008B407E"/>
    <w:rsid w:val="008D022A"/>
    <w:rsid w:val="008E2E82"/>
    <w:rsid w:val="00960BFF"/>
    <w:rsid w:val="00964E00"/>
    <w:rsid w:val="00965618"/>
    <w:rsid w:val="0097424B"/>
    <w:rsid w:val="00986EBC"/>
    <w:rsid w:val="009A48CD"/>
    <w:rsid w:val="009B47BA"/>
    <w:rsid w:val="009C3606"/>
    <w:rsid w:val="009D3568"/>
    <w:rsid w:val="00A00394"/>
    <w:rsid w:val="00A32086"/>
    <w:rsid w:val="00A342C0"/>
    <w:rsid w:val="00A36530"/>
    <w:rsid w:val="00A571B0"/>
    <w:rsid w:val="00A60AAC"/>
    <w:rsid w:val="00A617A6"/>
    <w:rsid w:val="00A62C55"/>
    <w:rsid w:val="00A6315D"/>
    <w:rsid w:val="00A81496"/>
    <w:rsid w:val="00A85E05"/>
    <w:rsid w:val="00A92FD1"/>
    <w:rsid w:val="00AB0A3B"/>
    <w:rsid w:val="00AB750B"/>
    <w:rsid w:val="00AC1948"/>
    <w:rsid w:val="00AD4989"/>
    <w:rsid w:val="00B06802"/>
    <w:rsid w:val="00B1284D"/>
    <w:rsid w:val="00B1482B"/>
    <w:rsid w:val="00B2352A"/>
    <w:rsid w:val="00B40CFB"/>
    <w:rsid w:val="00B671A4"/>
    <w:rsid w:val="00B70E00"/>
    <w:rsid w:val="00B831F7"/>
    <w:rsid w:val="00B87755"/>
    <w:rsid w:val="00B93F25"/>
    <w:rsid w:val="00B95EA0"/>
    <w:rsid w:val="00BE3F70"/>
    <w:rsid w:val="00BF1F17"/>
    <w:rsid w:val="00C072BF"/>
    <w:rsid w:val="00C0764B"/>
    <w:rsid w:val="00C109BD"/>
    <w:rsid w:val="00C21178"/>
    <w:rsid w:val="00C2145E"/>
    <w:rsid w:val="00C27DC0"/>
    <w:rsid w:val="00C471B0"/>
    <w:rsid w:val="00CB3928"/>
    <w:rsid w:val="00CB5C1A"/>
    <w:rsid w:val="00CC0EAB"/>
    <w:rsid w:val="00CC2C87"/>
    <w:rsid w:val="00CD4330"/>
    <w:rsid w:val="00CF44E8"/>
    <w:rsid w:val="00CF490F"/>
    <w:rsid w:val="00D221C1"/>
    <w:rsid w:val="00D37966"/>
    <w:rsid w:val="00D61F33"/>
    <w:rsid w:val="00D62A41"/>
    <w:rsid w:val="00D66AFC"/>
    <w:rsid w:val="00D80363"/>
    <w:rsid w:val="00DA0EE6"/>
    <w:rsid w:val="00DA1E69"/>
    <w:rsid w:val="00DA3870"/>
    <w:rsid w:val="00DA7C88"/>
    <w:rsid w:val="00DB0092"/>
    <w:rsid w:val="00DB1989"/>
    <w:rsid w:val="00DB1F7E"/>
    <w:rsid w:val="00DB6472"/>
    <w:rsid w:val="00DD75A3"/>
    <w:rsid w:val="00E02390"/>
    <w:rsid w:val="00E20E2D"/>
    <w:rsid w:val="00E409BF"/>
    <w:rsid w:val="00E50794"/>
    <w:rsid w:val="00E50C3D"/>
    <w:rsid w:val="00E56F1D"/>
    <w:rsid w:val="00E70478"/>
    <w:rsid w:val="00E826B6"/>
    <w:rsid w:val="00E9263A"/>
    <w:rsid w:val="00E930AB"/>
    <w:rsid w:val="00EA6E5B"/>
    <w:rsid w:val="00EC46ED"/>
    <w:rsid w:val="00EF16B7"/>
    <w:rsid w:val="00F15A6B"/>
    <w:rsid w:val="00F35658"/>
    <w:rsid w:val="00F80605"/>
    <w:rsid w:val="00F92FA8"/>
    <w:rsid w:val="00FA36A8"/>
    <w:rsid w:val="00FA6523"/>
    <w:rsid w:val="00FB1BE3"/>
    <w:rsid w:val="00FB4BC2"/>
    <w:rsid w:val="00FD6991"/>
    <w:rsid w:val="00FF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DB94C8A"/>
  <w15:docId w15:val="{FBA965D6-ACB6-4563-8BE7-5053A782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7F6DFF"/>
    <w:pPr>
      <w:keepNext/>
      <w:keepLines/>
      <w:numPr>
        <w:numId w:val="2"/>
      </w:numPr>
      <w:spacing w:line="360" w:lineRule="auto"/>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340A8"/>
    <w:pPr>
      <w:keepNext/>
      <w:keepLines/>
      <w:numPr>
        <w:ilvl w:val="1"/>
        <w:numId w:val="2"/>
      </w:numPr>
      <w:spacing w:line="360" w:lineRule="auto"/>
      <w:jc w:val="both"/>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5340A8"/>
    <w:pPr>
      <w:keepNext/>
      <w:keepLines/>
      <w:numPr>
        <w:ilvl w:val="2"/>
        <w:numId w:val="2"/>
      </w:numPr>
      <w:spacing w:line="360" w:lineRule="auto"/>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5340A8"/>
    <w:pPr>
      <w:keepNext/>
      <w:keepLines/>
      <w:numPr>
        <w:ilvl w:val="3"/>
        <w:numId w:val="2"/>
      </w:numPr>
      <w:spacing w:line="360" w:lineRule="auto"/>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unhideWhenUsed/>
    <w:qFormat/>
    <w:rsid w:val="005340A8"/>
    <w:pPr>
      <w:keepNext/>
      <w:keepLines/>
      <w:numPr>
        <w:ilvl w:val="4"/>
        <w:numId w:val="2"/>
      </w:numPr>
      <w:spacing w:line="360" w:lineRule="auto"/>
      <w:jc w:val="both"/>
      <w:outlineLvl w:val="4"/>
    </w:pPr>
    <w:rPr>
      <w:rFonts w:ascii="Times New Roman" w:eastAsiaTheme="majorEastAsia" w:hAnsi="Times New Roman" w:cstheme="majorBidi"/>
      <w:sz w:val="24"/>
    </w:rPr>
  </w:style>
  <w:style w:type="paragraph" w:styleId="Heading6">
    <w:name w:val="heading 6"/>
    <w:basedOn w:val="Normal"/>
    <w:next w:val="Normal"/>
    <w:link w:val="Heading6Char"/>
    <w:uiPriority w:val="9"/>
    <w:unhideWhenUsed/>
    <w:qFormat/>
    <w:rsid w:val="005340A8"/>
    <w:pPr>
      <w:keepNext/>
      <w:keepLines/>
      <w:numPr>
        <w:ilvl w:val="5"/>
        <w:numId w:val="2"/>
      </w:numPr>
      <w:spacing w:line="360" w:lineRule="auto"/>
      <w:jc w:val="both"/>
      <w:outlineLvl w:val="5"/>
    </w:pPr>
    <w:rPr>
      <w:rFonts w:ascii="Times New Roman" w:eastAsiaTheme="majorEastAsia" w:hAnsi="Times New Roman" w:cstheme="majorBidi"/>
      <w:sz w:val="24"/>
    </w:rPr>
  </w:style>
  <w:style w:type="paragraph" w:styleId="Heading7">
    <w:name w:val="heading 7"/>
    <w:basedOn w:val="Normal"/>
    <w:next w:val="Normal"/>
    <w:link w:val="Heading7Char"/>
    <w:uiPriority w:val="9"/>
    <w:unhideWhenUsed/>
    <w:qFormat/>
    <w:rsid w:val="005340A8"/>
    <w:pPr>
      <w:keepNext/>
      <w:keepLines/>
      <w:numPr>
        <w:ilvl w:val="6"/>
        <w:numId w:val="2"/>
      </w:numPr>
      <w:spacing w:line="360" w:lineRule="auto"/>
      <w:jc w:val="both"/>
      <w:outlineLvl w:val="6"/>
    </w:pPr>
    <w:rPr>
      <w:rFonts w:ascii="Times New Roman" w:eastAsiaTheme="majorEastAsia" w:hAnsi="Times New Roman" w:cstheme="majorBidi"/>
      <w:iCs/>
      <w:sz w:val="24"/>
    </w:rPr>
  </w:style>
  <w:style w:type="paragraph" w:styleId="Heading8">
    <w:name w:val="heading 8"/>
    <w:basedOn w:val="Normal"/>
    <w:next w:val="Normal"/>
    <w:link w:val="Heading8Char"/>
    <w:uiPriority w:val="9"/>
    <w:unhideWhenUsed/>
    <w:qFormat/>
    <w:rsid w:val="005340A8"/>
    <w:pPr>
      <w:keepNext/>
      <w:keepLines/>
      <w:numPr>
        <w:ilvl w:val="7"/>
        <w:numId w:val="2"/>
      </w:numPr>
      <w:spacing w:line="360" w:lineRule="auto"/>
      <w:jc w:val="both"/>
      <w:outlineLvl w:val="7"/>
    </w:pPr>
    <w:rPr>
      <w:rFonts w:ascii="Times New Roman" w:eastAsiaTheme="majorEastAsia" w:hAnsi="Times New Roman" w:cstheme="majorBidi"/>
      <w:color w:val="272727" w:themeColor="text1" w:themeTint="D8"/>
      <w:sz w:val="24"/>
      <w:szCs w:val="21"/>
    </w:rPr>
  </w:style>
  <w:style w:type="paragraph" w:styleId="Heading9">
    <w:name w:val="heading 9"/>
    <w:basedOn w:val="Normal"/>
    <w:next w:val="Normal"/>
    <w:link w:val="Heading9Char"/>
    <w:uiPriority w:val="9"/>
    <w:unhideWhenUsed/>
    <w:qFormat/>
    <w:rsid w:val="00094DDF"/>
    <w:pPr>
      <w:keepNext/>
      <w:keepLines/>
      <w:numPr>
        <w:ilvl w:val="8"/>
        <w:numId w:val="3"/>
      </w:numPr>
      <w:spacing w:line="360" w:lineRule="auto"/>
      <w:jc w:val="both"/>
      <w:outlineLvl w:val="8"/>
    </w:pPr>
    <w:rPr>
      <w:rFonts w:ascii="Times New Roman" w:eastAsiaTheme="majorEastAsia" w:hAnsi="Times New Roman"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99"/>
    <w:qFormat/>
  </w:style>
  <w:style w:type="paragraph" w:customStyle="1" w:styleId="TableParagraph">
    <w:name w:val="Table Paragraph"/>
    <w:basedOn w:val="Normal"/>
    <w:uiPriority w:val="1"/>
  </w:style>
  <w:style w:type="paragraph" w:styleId="NoSpacing">
    <w:name w:val="No Spacing"/>
    <w:uiPriority w:val="1"/>
    <w:qFormat/>
    <w:rsid w:val="007F6DFF"/>
    <w:pPr>
      <w:spacing w:line="360" w:lineRule="auto"/>
      <w:jc w:val="both"/>
    </w:pPr>
    <w:rPr>
      <w:rFonts w:ascii="Times New Roman" w:eastAsia="Arial" w:hAnsi="Times New Roman" w:cs="Arial"/>
      <w:sz w:val="24"/>
      <w:lang w:bidi="en-US"/>
    </w:rPr>
  </w:style>
  <w:style w:type="character" w:styleId="Hyperlink">
    <w:name w:val="Hyperlink"/>
    <w:basedOn w:val="DefaultParagraphFont"/>
    <w:uiPriority w:val="99"/>
    <w:unhideWhenUsed/>
    <w:rsid w:val="00D37966"/>
    <w:rPr>
      <w:color w:val="0000FF"/>
      <w:u w:val="single"/>
    </w:rPr>
  </w:style>
  <w:style w:type="character" w:customStyle="1" w:styleId="Heading1Char">
    <w:name w:val="Heading 1 Char"/>
    <w:basedOn w:val="DefaultParagraphFont"/>
    <w:link w:val="Heading1"/>
    <w:uiPriority w:val="9"/>
    <w:rsid w:val="007F6DFF"/>
    <w:rPr>
      <w:rFonts w:ascii="Times New Roman" w:eastAsiaTheme="majorEastAsia" w:hAnsi="Times New Roman" w:cstheme="majorBidi"/>
      <w:b/>
      <w:sz w:val="24"/>
      <w:szCs w:val="32"/>
      <w:lang w:bidi="en-US"/>
    </w:rPr>
  </w:style>
  <w:style w:type="character" w:customStyle="1" w:styleId="Heading2Char">
    <w:name w:val="Heading 2 Char"/>
    <w:basedOn w:val="DefaultParagraphFont"/>
    <w:link w:val="Heading2"/>
    <w:uiPriority w:val="9"/>
    <w:rsid w:val="005340A8"/>
    <w:rPr>
      <w:rFonts w:ascii="Times New Roman" w:eastAsiaTheme="majorEastAsia" w:hAnsi="Times New Roman" w:cstheme="majorBidi"/>
      <w:color w:val="000000" w:themeColor="text1"/>
      <w:sz w:val="24"/>
      <w:szCs w:val="26"/>
      <w:lang w:bidi="en-US"/>
    </w:rPr>
  </w:style>
  <w:style w:type="character" w:customStyle="1" w:styleId="Heading3Char">
    <w:name w:val="Heading 3 Char"/>
    <w:basedOn w:val="DefaultParagraphFont"/>
    <w:link w:val="Heading3"/>
    <w:uiPriority w:val="9"/>
    <w:rsid w:val="005340A8"/>
    <w:rPr>
      <w:rFonts w:ascii="Times New Roman" w:eastAsiaTheme="majorEastAsia" w:hAnsi="Times New Roman" w:cstheme="majorBidi"/>
      <w:sz w:val="24"/>
      <w:szCs w:val="24"/>
      <w:lang w:bidi="en-US"/>
    </w:rPr>
  </w:style>
  <w:style w:type="character" w:customStyle="1" w:styleId="Heading4Char">
    <w:name w:val="Heading 4 Char"/>
    <w:basedOn w:val="DefaultParagraphFont"/>
    <w:link w:val="Heading4"/>
    <w:uiPriority w:val="9"/>
    <w:rsid w:val="005340A8"/>
    <w:rPr>
      <w:rFonts w:ascii="Times New Roman" w:eastAsiaTheme="majorEastAsia" w:hAnsi="Times New Roman" w:cstheme="majorBidi"/>
      <w:iCs/>
      <w:sz w:val="24"/>
      <w:lang w:bidi="en-US"/>
    </w:rPr>
  </w:style>
  <w:style w:type="character" w:customStyle="1" w:styleId="Heading5Char">
    <w:name w:val="Heading 5 Char"/>
    <w:basedOn w:val="DefaultParagraphFont"/>
    <w:link w:val="Heading5"/>
    <w:uiPriority w:val="9"/>
    <w:rsid w:val="005340A8"/>
    <w:rPr>
      <w:rFonts w:ascii="Times New Roman" w:eastAsiaTheme="majorEastAsia" w:hAnsi="Times New Roman" w:cstheme="majorBidi"/>
      <w:sz w:val="24"/>
      <w:lang w:bidi="en-US"/>
    </w:rPr>
  </w:style>
  <w:style w:type="character" w:customStyle="1" w:styleId="Heading6Char">
    <w:name w:val="Heading 6 Char"/>
    <w:basedOn w:val="DefaultParagraphFont"/>
    <w:link w:val="Heading6"/>
    <w:uiPriority w:val="9"/>
    <w:rsid w:val="005340A8"/>
    <w:rPr>
      <w:rFonts w:ascii="Times New Roman" w:eastAsiaTheme="majorEastAsia" w:hAnsi="Times New Roman" w:cstheme="majorBidi"/>
      <w:sz w:val="24"/>
      <w:lang w:bidi="en-US"/>
    </w:rPr>
  </w:style>
  <w:style w:type="character" w:customStyle="1" w:styleId="Heading7Char">
    <w:name w:val="Heading 7 Char"/>
    <w:basedOn w:val="DefaultParagraphFont"/>
    <w:link w:val="Heading7"/>
    <w:uiPriority w:val="9"/>
    <w:rsid w:val="005340A8"/>
    <w:rPr>
      <w:rFonts w:ascii="Times New Roman" w:eastAsiaTheme="majorEastAsia" w:hAnsi="Times New Roman" w:cstheme="majorBidi"/>
      <w:iCs/>
      <w:sz w:val="24"/>
      <w:lang w:bidi="en-US"/>
    </w:rPr>
  </w:style>
  <w:style w:type="character" w:customStyle="1" w:styleId="Heading8Char">
    <w:name w:val="Heading 8 Char"/>
    <w:basedOn w:val="DefaultParagraphFont"/>
    <w:link w:val="Heading8"/>
    <w:uiPriority w:val="9"/>
    <w:rsid w:val="005340A8"/>
    <w:rPr>
      <w:rFonts w:ascii="Times New Roman" w:eastAsiaTheme="majorEastAsia" w:hAnsi="Times New Roman" w:cstheme="majorBidi"/>
      <w:color w:val="272727" w:themeColor="text1" w:themeTint="D8"/>
      <w:sz w:val="24"/>
      <w:szCs w:val="21"/>
      <w:lang w:bidi="en-US"/>
    </w:rPr>
  </w:style>
  <w:style w:type="paragraph" w:styleId="NormalWeb">
    <w:name w:val="Normal (Web)"/>
    <w:basedOn w:val="Normal"/>
    <w:uiPriority w:val="99"/>
    <w:semiHidden/>
    <w:unhideWhenUsed/>
    <w:rsid w:val="006A28E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Subtitle">
    <w:name w:val="Subtitle"/>
    <w:basedOn w:val="Normal"/>
    <w:next w:val="Normal"/>
    <w:link w:val="SubtitleChar"/>
    <w:uiPriority w:val="11"/>
    <w:qFormat/>
    <w:rsid w:val="00094DDF"/>
    <w:pPr>
      <w:numPr>
        <w:ilvl w:val="1"/>
      </w:numPr>
      <w:spacing w:line="360" w:lineRule="auto"/>
      <w:jc w:val="both"/>
    </w:pPr>
    <w:rPr>
      <w:rFonts w:ascii="Times New Roman" w:eastAsiaTheme="minorEastAsia" w:hAnsi="Times New Roman" w:cstheme="minorBidi"/>
      <w:spacing w:val="15"/>
      <w:sz w:val="24"/>
    </w:rPr>
  </w:style>
  <w:style w:type="character" w:customStyle="1" w:styleId="SubtitleChar">
    <w:name w:val="Subtitle Char"/>
    <w:basedOn w:val="DefaultParagraphFont"/>
    <w:link w:val="Subtitle"/>
    <w:uiPriority w:val="11"/>
    <w:rsid w:val="00094DDF"/>
    <w:rPr>
      <w:rFonts w:ascii="Times New Roman" w:eastAsiaTheme="minorEastAsia" w:hAnsi="Times New Roman"/>
      <w:spacing w:val="15"/>
      <w:sz w:val="24"/>
      <w:lang w:bidi="en-US"/>
    </w:rPr>
  </w:style>
  <w:style w:type="character" w:customStyle="1" w:styleId="Heading9Char">
    <w:name w:val="Heading 9 Char"/>
    <w:basedOn w:val="DefaultParagraphFont"/>
    <w:link w:val="Heading9"/>
    <w:uiPriority w:val="9"/>
    <w:rsid w:val="00094DDF"/>
    <w:rPr>
      <w:rFonts w:ascii="Times New Roman" w:eastAsiaTheme="majorEastAsia" w:hAnsi="Times New Roman" w:cstheme="majorBidi"/>
      <w:i/>
      <w:iCs/>
      <w:sz w:val="24"/>
      <w:szCs w:val="21"/>
      <w:lang w:bidi="en-US"/>
    </w:rPr>
  </w:style>
  <w:style w:type="table" w:styleId="TableGrid">
    <w:name w:val="Table Grid"/>
    <w:basedOn w:val="TableNormal"/>
    <w:uiPriority w:val="39"/>
    <w:rsid w:val="000E0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B1482B"/>
  </w:style>
  <w:style w:type="paragraph" w:styleId="TOCHeading">
    <w:name w:val="TOC Heading"/>
    <w:basedOn w:val="Heading1"/>
    <w:next w:val="Normal"/>
    <w:uiPriority w:val="39"/>
    <w:unhideWhenUsed/>
    <w:qFormat/>
    <w:rsid w:val="00DB0092"/>
    <w:pPr>
      <w:widowControl/>
      <w:numPr>
        <w:numId w:val="0"/>
      </w:numPr>
      <w:autoSpaceDE/>
      <w:autoSpaceDN/>
      <w:spacing w:before="240" w:line="259" w:lineRule="auto"/>
      <w:jc w:val="left"/>
      <w:outlineLvl w:val="9"/>
    </w:pPr>
    <w:rPr>
      <w:rFonts w:asciiTheme="majorHAnsi" w:hAnsiTheme="majorHAnsi"/>
      <w:b w:val="0"/>
      <w:color w:val="365F91" w:themeColor="accent1" w:themeShade="BF"/>
      <w:sz w:val="32"/>
      <w:lang w:bidi="ar-SA"/>
    </w:rPr>
  </w:style>
  <w:style w:type="paragraph" w:styleId="TOC1">
    <w:name w:val="toc 1"/>
    <w:basedOn w:val="Normal"/>
    <w:next w:val="Normal"/>
    <w:autoRedefine/>
    <w:uiPriority w:val="39"/>
    <w:unhideWhenUsed/>
    <w:rsid w:val="00005155"/>
    <w:pPr>
      <w:tabs>
        <w:tab w:val="left" w:pos="720"/>
        <w:tab w:val="right" w:leader="dot" w:pos="10410"/>
      </w:tabs>
      <w:spacing w:line="360" w:lineRule="auto"/>
    </w:pPr>
    <w:rPr>
      <w:rFonts w:ascii="Times New Roman" w:hAnsi="Times New Roman" w:cs="Times New Roman"/>
      <w:b/>
      <w:noProof/>
      <w:sz w:val="28"/>
      <w:szCs w:val="28"/>
    </w:rPr>
  </w:style>
  <w:style w:type="paragraph" w:styleId="TOC2">
    <w:name w:val="toc 2"/>
    <w:basedOn w:val="Normal"/>
    <w:next w:val="Normal"/>
    <w:autoRedefine/>
    <w:uiPriority w:val="39"/>
    <w:unhideWhenUsed/>
    <w:rsid w:val="00DB0092"/>
    <w:pPr>
      <w:tabs>
        <w:tab w:val="right" w:leader="dot" w:pos="10410"/>
      </w:tabs>
      <w:spacing w:after="100"/>
      <w:ind w:left="720"/>
    </w:pPr>
  </w:style>
  <w:style w:type="paragraph" w:styleId="TOC3">
    <w:name w:val="toc 3"/>
    <w:basedOn w:val="Normal"/>
    <w:next w:val="Normal"/>
    <w:autoRedefine/>
    <w:uiPriority w:val="39"/>
    <w:unhideWhenUsed/>
    <w:rsid w:val="00DB0092"/>
    <w:pPr>
      <w:tabs>
        <w:tab w:val="right" w:leader="dot" w:pos="10410"/>
      </w:tabs>
      <w:spacing w:after="100"/>
      <w:ind w:left="720"/>
    </w:pPr>
  </w:style>
  <w:style w:type="character" w:customStyle="1" w:styleId="UnresolvedMention1">
    <w:name w:val="Unresolved Mention1"/>
    <w:basedOn w:val="DefaultParagraphFont"/>
    <w:uiPriority w:val="99"/>
    <w:semiHidden/>
    <w:unhideWhenUsed/>
    <w:rsid w:val="004D2C2C"/>
    <w:rPr>
      <w:color w:val="605E5C"/>
      <w:shd w:val="clear" w:color="auto" w:fill="E1DFDD"/>
    </w:rPr>
  </w:style>
  <w:style w:type="paragraph" w:styleId="Header">
    <w:name w:val="header"/>
    <w:basedOn w:val="Normal"/>
    <w:link w:val="HeaderChar"/>
    <w:uiPriority w:val="99"/>
    <w:unhideWhenUsed/>
    <w:rsid w:val="00C072BF"/>
    <w:pPr>
      <w:tabs>
        <w:tab w:val="center" w:pos="4680"/>
        <w:tab w:val="right" w:pos="9360"/>
      </w:tabs>
    </w:pPr>
  </w:style>
  <w:style w:type="character" w:customStyle="1" w:styleId="HeaderChar">
    <w:name w:val="Header Char"/>
    <w:basedOn w:val="DefaultParagraphFont"/>
    <w:link w:val="Header"/>
    <w:uiPriority w:val="99"/>
    <w:rsid w:val="00C072BF"/>
    <w:rPr>
      <w:rFonts w:ascii="Arial" w:eastAsia="Arial" w:hAnsi="Arial" w:cs="Arial"/>
      <w:lang w:bidi="en-US"/>
    </w:rPr>
  </w:style>
  <w:style w:type="paragraph" w:styleId="Footer">
    <w:name w:val="footer"/>
    <w:basedOn w:val="Normal"/>
    <w:link w:val="FooterChar"/>
    <w:uiPriority w:val="99"/>
    <w:unhideWhenUsed/>
    <w:rsid w:val="00C072BF"/>
    <w:pPr>
      <w:tabs>
        <w:tab w:val="center" w:pos="4680"/>
        <w:tab w:val="right" w:pos="9360"/>
      </w:tabs>
    </w:pPr>
  </w:style>
  <w:style w:type="character" w:customStyle="1" w:styleId="FooterChar">
    <w:name w:val="Footer Char"/>
    <w:basedOn w:val="DefaultParagraphFont"/>
    <w:link w:val="Footer"/>
    <w:uiPriority w:val="99"/>
    <w:rsid w:val="00C072BF"/>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4764">
      <w:bodyDiv w:val="1"/>
      <w:marLeft w:val="0"/>
      <w:marRight w:val="0"/>
      <w:marTop w:val="0"/>
      <w:marBottom w:val="0"/>
      <w:divBdr>
        <w:top w:val="none" w:sz="0" w:space="0" w:color="auto"/>
        <w:left w:val="none" w:sz="0" w:space="0" w:color="auto"/>
        <w:bottom w:val="none" w:sz="0" w:space="0" w:color="auto"/>
        <w:right w:val="none" w:sz="0" w:space="0" w:color="auto"/>
      </w:divBdr>
    </w:div>
    <w:div w:id="246351642">
      <w:bodyDiv w:val="1"/>
      <w:marLeft w:val="0"/>
      <w:marRight w:val="0"/>
      <w:marTop w:val="0"/>
      <w:marBottom w:val="0"/>
      <w:divBdr>
        <w:top w:val="none" w:sz="0" w:space="0" w:color="auto"/>
        <w:left w:val="none" w:sz="0" w:space="0" w:color="auto"/>
        <w:bottom w:val="none" w:sz="0" w:space="0" w:color="auto"/>
        <w:right w:val="none" w:sz="0" w:space="0" w:color="auto"/>
      </w:divBdr>
    </w:div>
    <w:div w:id="269357095">
      <w:bodyDiv w:val="1"/>
      <w:marLeft w:val="0"/>
      <w:marRight w:val="0"/>
      <w:marTop w:val="0"/>
      <w:marBottom w:val="0"/>
      <w:divBdr>
        <w:top w:val="none" w:sz="0" w:space="0" w:color="auto"/>
        <w:left w:val="none" w:sz="0" w:space="0" w:color="auto"/>
        <w:bottom w:val="none" w:sz="0" w:space="0" w:color="auto"/>
        <w:right w:val="none" w:sz="0" w:space="0" w:color="auto"/>
      </w:divBdr>
    </w:div>
    <w:div w:id="406078888">
      <w:bodyDiv w:val="1"/>
      <w:marLeft w:val="0"/>
      <w:marRight w:val="0"/>
      <w:marTop w:val="0"/>
      <w:marBottom w:val="0"/>
      <w:divBdr>
        <w:top w:val="none" w:sz="0" w:space="0" w:color="auto"/>
        <w:left w:val="none" w:sz="0" w:space="0" w:color="auto"/>
        <w:bottom w:val="none" w:sz="0" w:space="0" w:color="auto"/>
        <w:right w:val="none" w:sz="0" w:space="0" w:color="auto"/>
      </w:divBdr>
    </w:div>
    <w:div w:id="621423642">
      <w:bodyDiv w:val="1"/>
      <w:marLeft w:val="0"/>
      <w:marRight w:val="0"/>
      <w:marTop w:val="0"/>
      <w:marBottom w:val="0"/>
      <w:divBdr>
        <w:top w:val="none" w:sz="0" w:space="0" w:color="auto"/>
        <w:left w:val="none" w:sz="0" w:space="0" w:color="auto"/>
        <w:bottom w:val="none" w:sz="0" w:space="0" w:color="auto"/>
        <w:right w:val="none" w:sz="0" w:space="0" w:color="auto"/>
      </w:divBdr>
      <w:divsChild>
        <w:div w:id="1303776041">
          <w:marLeft w:val="0"/>
          <w:marRight w:val="0"/>
          <w:marTop w:val="0"/>
          <w:marBottom w:val="0"/>
          <w:divBdr>
            <w:top w:val="none" w:sz="0" w:space="0" w:color="auto"/>
            <w:left w:val="none" w:sz="0" w:space="0" w:color="auto"/>
            <w:bottom w:val="none" w:sz="0" w:space="0" w:color="auto"/>
            <w:right w:val="none" w:sz="0" w:space="0" w:color="auto"/>
          </w:divBdr>
        </w:div>
      </w:divsChild>
    </w:div>
    <w:div w:id="695886926">
      <w:bodyDiv w:val="1"/>
      <w:marLeft w:val="0"/>
      <w:marRight w:val="0"/>
      <w:marTop w:val="0"/>
      <w:marBottom w:val="0"/>
      <w:divBdr>
        <w:top w:val="none" w:sz="0" w:space="0" w:color="auto"/>
        <w:left w:val="none" w:sz="0" w:space="0" w:color="auto"/>
        <w:bottom w:val="none" w:sz="0" w:space="0" w:color="auto"/>
        <w:right w:val="none" w:sz="0" w:space="0" w:color="auto"/>
      </w:divBdr>
    </w:div>
    <w:div w:id="747919352">
      <w:bodyDiv w:val="1"/>
      <w:marLeft w:val="0"/>
      <w:marRight w:val="0"/>
      <w:marTop w:val="0"/>
      <w:marBottom w:val="0"/>
      <w:divBdr>
        <w:top w:val="none" w:sz="0" w:space="0" w:color="auto"/>
        <w:left w:val="none" w:sz="0" w:space="0" w:color="auto"/>
        <w:bottom w:val="none" w:sz="0" w:space="0" w:color="auto"/>
        <w:right w:val="none" w:sz="0" w:space="0" w:color="auto"/>
      </w:divBdr>
    </w:div>
    <w:div w:id="789398994">
      <w:bodyDiv w:val="1"/>
      <w:marLeft w:val="0"/>
      <w:marRight w:val="0"/>
      <w:marTop w:val="0"/>
      <w:marBottom w:val="0"/>
      <w:divBdr>
        <w:top w:val="none" w:sz="0" w:space="0" w:color="auto"/>
        <w:left w:val="none" w:sz="0" w:space="0" w:color="auto"/>
        <w:bottom w:val="none" w:sz="0" w:space="0" w:color="auto"/>
        <w:right w:val="none" w:sz="0" w:space="0" w:color="auto"/>
      </w:divBdr>
    </w:div>
    <w:div w:id="950625711">
      <w:bodyDiv w:val="1"/>
      <w:marLeft w:val="0"/>
      <w:marRight w:val="0"/>
      <w:marTop w:val="0"/>
      <w:marBottom w:val="0"/>
      <w:divBdr>
        <w:top w:val="none" w:sz="0" w:space="0" w:color="auto"/>
        <w:left w:val="none" w:sz="0" w:space="0" w:color="auto"/>
        <w:bottom w:val="none" w:sz="0" w:space="0" w:color="auto"/>
        <w:right w:val="none" w:sz="0" w:space="0" w:color="auto"/>
      </w:divBdr>
    </w:div>
    <w:div w:id="1065178173">
      <w:bodyDiv w:val="1"/>
      <w:marLeft w:val="0"/>
      <w:marRight w:val="0"/>
      <w:marTop w:val="0"/>
      <w:marBottom w:val="0"/>
      <w:divBdr>
        <w:top w:val="none" w:sz="0" w:space="0" w:color="auto"/>
        <w:left w:val="none" w:sz="0" w:space="0" w:color="auto"/>
        <w:bottom w:val="none" w:sz="0" w:space="0" w:color="auto"/>
        <w:right w:val="none" w:sz="0" w:space="0" w:color="auto"/>
      </w:divBdr>
    </w:div>
    <w:div w:id="1202324546">
      <w:bodyDiv w:val="1"/>
      <w:marLeft w:val="0"/>
      <w:marRight w:val="0"/>
      <w:marTop w:val="0"/>
      <w:marBottom w:val="0"/>
      <w:divBdr>
        <w:top w:val="none" w:sz="0" w:space="0" w:color="auto"/>
        <w:left w:val="none" w:sz="0" w:space="0" w:color="auto"/>
        <w:bottom w:val="none" w:sz="0" w:space="0" w:color="auto"/>
        <w:right w:val="none" w:sz="0" w:space="0" w:color="auto"/>
      </w:divBdr>
    </w:div>
    <w:div w:id="1315331213">
      <w:bodyDiv w:val="1"/>
      <w:marLeft w:val="0"/>
      <w:marRight w:val="0"/>
      <w:marTop w:val="0"/>
      <w:marBottom w:val="0"/>
      <w:divBdr>
        <w:top w:val="none" w:sz="0" w:space="0" w:color="auto"/>
        <w:left w:val="none" w:sz="0" w:space="0" w:color="auto"/>
        <w:bottom w:val="none" w:sz="0" w:space="0" w:color="auto"/>
        <w:right w:val="none" w:sz="0" w:space="0" w:color="auto"/>
      </w:divBdr>
    </w:div>
    <w:div w:id="1580023020">
      <w:bodyDiv w:val="1"/>
      <w:marLeft w:val="0"/>
      <w:marRight w:val="0"/>
      <w:marTop w:val="0"/>
      <w:marBottom w:val="0"/>
      <w:divBdr>
        <w:top w:val="none" w:sz="0" w:space="0" w:color="auto"/>
        <w:left w:val="none" w:sz="0" w:space="0" w:color="auto"/>
        <w:bottom w:val="none" w:sz="0" w:space="0" w:color="auto"/>
        <w:right w:val="none" w:sz="0" w:space="0" w:color="auto"/>
      </w:divBdr>
    </w:div>
    <w:div w:id="1779178497">
      <w:bodyDiv w:val="1"/>
      <w:marLeft w:val="0"/>
      <w:marRight w:val="0"/>
      <w:marTop w:val="0"/>
      <w:marBottom w:val="0"/>
      <w:divBdr>
        <w:top w:val="none" w:sz="0" w:space="0" w:color="auto"/>
        <w:left w:val="none" w:sz="0" w:space="0" w:color="auto"/>
        <w:bottom w:val="none" w:sz="0" w:space="0" w:color="auto"/>
        <w:right w:val="none" w:sz="0" w:space="0" w:color="auto"/>
      </w:divBdr>
    </w:div>
    <w:div w:id="1860779243">
      <w:bodyDiv w:val="1"/>
      <w:marLeft w:val="0"/>
      <w:marRight w:val="0"/>
      <w:marTop w:val="0"/>
      <w:marBottom w:val="0"/>
      <w:divBdr>
        <w:top w:val="none" w:sz="0" w:space="0" w:color="auto"/>
        <w:left w:val="none" w:sz="0" w:space="0" w:color="auto"/>
        <w:bottom w:val="none" w:sz="0" w:space="0" w:color="auto"/>
        <w:right w:val="none" w:sz="0" w:space="0" w:color="auto"/>
      </w:divBdr>
    </w:div>
    <w:div w:id="1916739614">
      <w:bodyDiv w:val="1"/>
      <w:marLeft w:val="0"/>
      <w:marRight w:val="0"/>
      <w:marTop w:val="0"/>
      <w:marBottom w:val="0"/>
      <w:divBdr>
        <w:top w:val="none" w:sz="0" w:space="0" w:color="auto"/>
        <w:left w:val="none" w:sz="0" w:space="0" w:color="auto"/>
        <w:bottom w:val="none" w:sz="0" w:space="0" w:color="auto"/>
        <w:right w:val="none" w:sz="0" w:space="0" w:color="auto"/>
      </w:divBdr>
    </w:div>
    <w:div w:id="1971859039">
      <w:bodyDiv w:val="1"/>
      <w:marLeft w:val="0"/>
      <w:marRight w:val="0"/>
      <w:marTop w:val="0"/>
      <w:marBottom w:val="0"/>
      <w:divBdr>
        <w:top w:val="none" w:sz="0" w:space="0" w:color="auto"/>
        <w:left w:val="none" w:sz="0" w:space="0" w:color="auto"/>
        <w:bottom w:val="none" w:sz="0" w:space="0" w:color="auto"/>
        <w:right w:val="none" w:sz="0" w:space="0" w:color="auto"/>
      </w:divBdr>
    </w:div>
    <w:div w:id="1991595879">
      <w:bodyDiv w:val="1"/>
      <w:marLeft w:val="0"/>
      <w:marRight w:val="0"/>
      <w:marTop w:val="0"/>
      <w:marBottom w:val="0"/>
      <w:divBdr>
        <w:top w:val="none" w:sz="0" w:space="0" w:color="auto"/>
        <w:left w:val="none" w:sz="0" w:space="0" w:color="auto"/>
        <w:bottom w:val="none" w:sz="0" w:space="0" w:color="auto"/>
        <w:right w:val="none" w:sz="0" w:space="0" w:color="auto"/>
      </w:divBdr>
    </w:div>
    <w:div w:id="2103645225">
      <w:bodyDiv w:val="1"/>
      <w:marLeft w:val="0"/>
      <w:marRight w:val="0"/>
      <w:marTop w:val="0"/>
      <w:marBottom w:val="0"/>
      <w:divBdr>
        <w:top w:val="none" w:sz="0" w:space="0" w:color="auto"/>
        <w:left w:val="none" w:sz="0" w:space="0" w:color="auto"/>
        <w:bottom w:val="none" w:sz="0" w:space="0" w:color="auto"/>
        <w:right w:val="none" w:sz="0" w:space="0" w:color="auto"/>
      </w:divBdr>
      <w:divsChild>
        <w:div w:id="498925951">
          <w:marLeft w:val="0"/>
          <w:marRight w:val="0"/>
          <w:marTop w:val="0"/>
          <w:marBottom w:val="0"/>
          <w:divBdr>
            <w:top w:val="none" w:sz="0" w:space="0" w:color="auto"/>
            <w:left w:val="none" w:sz="0" w:space="0" w:color="auto"/>
            <w:bottom w:val="none" w:sz="0" w:space="0" w:color="auto"/>
            <w:right w:val="none" w:sz="0" w:space="0" w:color="auto"/>
          </w:divBdr>
        </w:div>
      </w:divsChild>
    </w:div>
    <w:div w:id="2107263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bookcentral.proquest.com/lib/jcu/detail.action?docID=116197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bs.gov.au/ausstats/abs@.nsf/Lookup/4172.0main%20features15201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learn.jcu.edu.au/webapps/bb-mygrades-BB5a1f6a34a2e8d/myGrades?course_id=_93138_1&amp;stream_name=mygrades&amp;is_stream=false" TargetMode="External"/><Relationship Id="rId10" Type="http://schemas.openxmlformats.org/officeDocument/2006/relationships/hyperlink" Target="http://www.jcu.edu.au/policy/allitoz/JCUDEV_005375.html" TargetMode="External"/><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 Id="rId14" Type="http://schemas.openxmlformats.org/officeDocument/2006/relationships/hyperlink" Target="https://www.wttc.org/-/media/files/reports/economic-impact-research/countries-2017/australia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9DDFD-ABE3-4EF5-BAED-648A5A41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17</Pages>
  <Words>5411</Words>
  <Characters>30846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Group Task Cover Sheet Jan 2017</vt:lpstr>
    </vt:vector>
  </TitlesOfParts>
  <Company/>
  <LinksUpToDate>false</LinksUpToDate>
  <CharactersWithSpaces>36185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Task Cover Sheet Jan 2017</dc:title>
  <dc:creator>James Cook University</dc:creator>
  <cp:keywords>Group Task Cover Sheet</cp:keywords>
  <cp:lastModifiedBy>leeping1604@gmail.com</cp:lastModifiedBy>
  <cp:revision>123</cp:revision>
  <dcterms:created xsi:type="dcterms:W3CDTF">2018-03-30T13:59:00Z</dcterms:created>
  <dcterms:modified xsi:type="dcterms:W3CDTF">2019-01-11T09:06:00Z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2018-03-30T00:00:00Z</vt:filetime>
  </property>
</Properties>
</file>