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4e3eb81269a09257220cceb21bf70b1319129ba"/>
    <w:p>
      <w:pPr>
        <w:pStyle w:val="Heading1"/>
      </w:pPr>
      <w:r>
        <w:t xml:space="preserve">Building AI Agentic Marketing Automation: Complete Technical Implementation Guide</w:t>
      </w:r>
    </w:p>
    <w:p>
      <w:pPr>
        <w:pStyle w:val="FirstParagraph"/>
      </w:pPr>
      <w:r>
        <w:rPr>
          <w:b/>
          <w:bCs/>
        </w:rPr>
        <w:t xml:space="preserve">The 2025 playbook for implementing autonomous marketing agents with detailed complexity assessments, tech stacks, and ROI benchmarks from real-world platforms.</w:t>
      </w:r>
    </w:p>
    <w:p>
      <w:pPr>
        <w:pStyle w:val="BodyText"/>
      </w:pPr>
      <w:r>
        <w:t xml:space="preserve">Based on comprehensive research of production systems from HubSpot, Salesforce, Jasper AI, and emerging frameworks,</w:t>
      </w:r>
      <w:r>
        <w:t xml:space="preserve"> </w:t>
      </w:r>
      <w:r>
        <w:rPr>
          <w:b/>
          <w:bCs/>
        </w:rPr>
        <w:t xml:space="preserve">94% of organizations now use AI for marketing</w:t>
      </w:r>
      <w:r>
        <w:t xml:space="preserve">, yet implementation success hinges on strategic feature prioritization and realistic complexity assessment. This guide provides actionable technical specifications for building AI marketing platforms that deliver</w:t>
      </w:r>
      <w:r>
        <w:t xml:space="preserve"> </w:t>
      </w:r>
      <w:r>
        <w:rPr>
          <w:b/>
          <w:bCs/>
        </w:rPr>
        <w:t xml:space="preserve">300-400% ROI</w:t>
      </w:r>
      <w:r>
        <w:t xml:space="preserve"> </w:t>
      </w:r>
      <w:r>
        <w:t xml:space="preserve">with</w:t>
      </w:r>
      <w:r>
        <w:t xml:space="preserve"> </w:t>
      </w:r>
      <w:r>
        <w:rPr>
          <w:b/>
          <w:bCs/>
        </w:rPr>
        <w:t xml:space="preserve">30-60 day payback periods</w:t>
      </w:r>
      <w:r>
        <w:t xml:space="preserve">.</w:t>
      </w:r>
    </w:p>
    <w:bookmarkStart w:id="24" w:name="Xf7fe5fdeba704bfc4b2cd5b66490d1e0ee43af4"/>
    <w:p>
      <w:pPr>
        <w:pStyle w:val="Heading2"/>
      </w:pPr>
      <w:r>
        <w:t xml:space="preserve">Core agentic AI features unlock autonomous campaign management</w:t>
      </w:r>
    </w:p>
    <w:p>
      <w:pPr>
        <w:pStyle w:val="FirstParagraph"/>
      </w:pPr>
      <w:r>
        <w:rPr>
          <w:b/>
          <w:bCs/>
        </w:rPr>
        <w:t xml:space="preserve">Autonomous campaign agents represent the most transformative shift in marketing technology</w:t>
      </w:r>
      <w:r>
        <w:t xml:space="preserve">, moving from rule-based automation to intelligent, goal-driven systems.</w:t>
      </w:r>
      <w:r>
        <w:t xml:space="preserve"> </w:t>
      </w:r>
      <w:r>
        <w:rPr>
          <w:b/>
          <w:bCs/>
        </w:rPr>
        <w:t xml:space="preserve">LangGraph emerges as the production-ready framework</w:t>
      </w:r>
      <w:r>
        <w:t xml:space="preserve"> </w:t>
      </w:r>
      <w:r>
        <w:t xml:space="preserve">with 4.2 million monthly downloads, offering low-level control, checkpointing, and time-travel debugging capabilities essential for enterprise deployments.</w:t>
      </w:r>
    </w:p>
    <w:bookmarkStart w:id="20" w:name="Xa96853d80597013c38ee8ccf0455353cc3462ca"/>
    <w:p>
      <w:pPr>
        <w:pStyle w:val="Heading3"/>
      </w:pPr>
      <w:r>
        <w:t xml:space="preserve">Multi-agent orchestration requires careful framework selection</w:t>
      </w:r>
    </w:p>
    <w:p>
      <w:pPr>
        <w:pStyle w:val="FirstParagraph"/>
      </w:pPr>
      <w:r>
        <w:t xml:space="preserve">The framework landscape divides into three distinct approaches.</w:t>
      </w:r>
      <w:r>
        <w:t xml:space="preserve"> </w:t>
      </w:r>
      <w:r>
        <w:rPr>
          <w:b/>
          <w:bCs/>
        </w:rPr>
        <w:t xml:space="preserve">LangGraph excels for production complexity</w:t>
      </w:r>
      <w:r>
        <w:t xml:space="preserve"> </w:t>
      </w:r>
      <w:r>
        <w:t xml:space="preserve">with 8-16 week development timelines but provides granular state management and streaming capabilities. Built on Python with supervisor patterns, it handles autonomous campaign creation where specialized agents manage budgets, monitor performance, and optimize delivery—each operating independently while coordinating through a central supervisor using Redis Streams for sub-millisecond agent-to-agent communication.</w:t>
      </w:r>
    </w:p>
    <w:p>
      <w:pPr>
        <w:pStyle w:val="BodyText"/>
      </w:pPr>
      <w:r>
        <w:rPr>
          <w:b/>
          <w:bCs/>
        </w:rPr>
        <w:t xml:space="preserve">CrewAI accelerates prototyping</w:t>
      </w:r>
      <w:r>
        <w:t xml:space="preserve"> </w:t>
      </w:r>
      <w:r>
        <w:t xml:space="preserve">with 4-8 week timelines, leveraging YAML configuration and visual builders. Research shows it performs 5.76x faster than LangGraph in certain tasks, making it ideal for rapid MVP deployment. The tradeoff manifests in reduced flexibility for complex branching logic, positioning CrewAI optimally for teams prioritizing speed over customization.</w:t>
      </w:r>
    </w:p>
    <w:p>
      <w:pPr>
        <w:pStyle w:val="BodyText"/>
      </w:pPr>
      <w:r>
        <w:rPr>
          <w:b/>
          <w:bCs/>
        </w:rPr>
        <w:t xml:space="preserve">AutoGen from Microsoft</w:t>
      </w:r>
      <w:r>
        <w:t xml:space="preserve"> </w:t>
      </w:r>
      <w:r>
        <w:t xml:space="preserve">targets research and conversational use cases with 6-12 week development cycles. Its message-passing architecture enables sophisticated multi-agent dialogues but requires deeper ML expertise. Amazon’s November 2025 Ads Agent launch—using natural language campaign creation and SQL generation—demonstrates production viability of multi-agent councils combining research, scraping, analysis, and writing agents.</w:t>
      </w:r>
    </w:p>
    <w:bookmarkEnd w:id="20"/>
    <w:bookmarkStart w:id="21" w:name="Xf49048619edc8d7e3b4bd3e186c1321d7ed4981"/>
    <w:p>
      <w:pPr>
        <w:pStyle w:val="Heading3"/>
      </w:pPr>
      <w:r>
        <w:t xml:space="preserve">Technical implementation demands specific infrastructure</w:t>
      </w:r>
    </w:p>
    <w:p>
      <w:pPr>
        <w:pStyle w:val="FirstParagraph"/>
      </w:pPr>
      <w:r>
        <w:t xml:space="preserve">Production agent systems require</w:t>
      </w:r>
      <w:r>
        <w:t xml:space="preserve"> </w:t>
      </w:r>
      <w:r>
        <w:rPr>
          <w:b/>
          <w:bCs/>
        </w:rPr>
        <w:t xml:space="preserve">4-8 vCPU instances with 16-32GB RAM</w:t>
      </w:r>
      <w:r>
        <w:t xml:space="preserve"> </w:t>
      </w:r>
      <w:r>
        <w:t xml:space="preserve">(~$120/month), PostgreSQL databases (~$74/month), Redis caching ($50-200/month), and S3 storage ($20-100/month). LLM API costs scale from $500-5K monthly for moderate usage to $20K+ at enterprise volume. The total infrastructure footprint runs $1.7K-37K monthly depending on scale, with development investments of $240K-470K over 6-12 months for custom builds versus $12K-120K annually for SaaS alternatives.</w:t>
      </w:r>
    </w:p>
    <w:p>
      <w:pPr>
        <w:pStyle w:val="BodyText"/>
      </w:pPr>
      <w:r>
        <w:rPr>
          <w:b/>
          <w:bCs/>
        </w:rPr>
        <w:t xml:space="preserve">Goal-driven optimization agents</w:t>
      </w:r>
      <w:r>
        <w:t xml:space="preserve"> </w:t>
      </w:r>
      <w:r>
        <w:t xml:space="preserve">leverage reinforcement learning to autonomously improve campaign performance. Implementation uses frameworks like Stable-Baselines3 or RLlib with custom marketing environments defining states (impressions, CTR, CPC, CPA) and actions (bid adjustments, budget allocation, targeting changes). Agents maximize reward functions tied to target ROAS or conversion goals through trial-and-error learning across 10,000+ simulated campaigns.</w:t>
      </w:r>
    </w:p>
    <w:p>
      <w:pPr>
        <w:pStyle w:val="BodyText"/>
      </w:pPr>
      <w:r>
        <w:t xml:space="preserve">The complexity proves substantial—12-20 week development requiring specialized RL expertise, GPU compute for training (AWS p3.2xlarge at $3.06/hour), and ongoing operational costs of $1.4K-6.5K monthly. Real-world results justify investment:</w:t>
      </w:r>
      <w:r>
        <w:t xml:space="preserve"> </w:t>
      </w:r>
      <w:r>
        <w:rPr>
          <w:b/>
          <w:bCs/>
        </w:rPr>
        <w:t xml:space="preserve">Amazon Ads Agent and McKinsey research demonstrate 47% forecasting accuracy improvements</w:t>
      </w:r>
      <w:r>
        <w:t xml:space="preserve"> </w:t>
      </w:r>
      <w:r>
        <w:t xml:space="preserve">and up to 50% increases in lead conversion.</w:t>
      </w:r>
    </w:p>
    <w:bookmarkEnd w:id="21"/>
    <w:bookmarkStart w:id="22" w:name="Xae872b069a9792b5314fb9b2c1988dc9620311e"/>
    <w:p>
      <w:pPr>
        <w:pStyle w:val="Heading3"/>
      </w:pPr>
      <w:r>
        <w:t xml:space="preserve">Self-learning systems adapt continuously without retraining</w:t>
      </w:r>
    </w:p>
    <w:p>
      <w:pPr>
        <w:pStyle w:val="FirstParagraph"/>
      </w:pPr>
      <w:r>
        <w:t xml:space="preserve">Adaptive agents implement online learning using frameworks like River for incremental model updates. Unlike batch training requiring full dataset reprocessing, these systems learn from each new conversion event in real-time. A typical implementation ingests events from Kafka streams, extracts features, predicts conversion probability, adjusts bids dynamically, and updates models continuously as outcomes arrive.</w:t>
      </w:r>
    </w:p>
    <w:p>
      <w:pPr>
        <w:pStyle w:val="BodyText"/>
      </w:pPr>
      <w:r>
        <w:rPr>
          <w:b/>
          <w:bCs/>
        </w:rPr>
        <w:t xml:space="preserve">Development spans 10-16 weeks</w:t>
      </w:r>
      <w:r>
        <w:t xml:space="preserve"> </w:t>
      </w:r>
      <w:r>
        <w:t xml:space="preserve">with infrastructure costs of $1.3K-7K monthly. The architecture requires Kafka or Redis Streams for event ingestion, feature stores like Feast or Tecton, MLflow for model versioning, and Evidently AI for drift detection. Performance gains are measurable:</w:t>
      </w:r>
      <w:r>
        <w:t xml:space="preserve"> </w:t>
      </w:r>
      <w:r>
        <w:rPr>
          <w:b/>
          <w:bCs/>
        </w:rPr>
        <w:t xml:space="preserve">20-40 hours weekly saved on manual optimization</w:t>
      </w:r>
      <w:r>
        <w:t xml:space="preserve">, 50% improvement in lead conversion, and typical 30-60 day ROI realization.</w:t>
      </w:r>
    </w:p>
    <w:bookmarkEnd w:id="22"/>
    <w:bookmarkStart w:id="23" w:name="Xdadead940942e8d191c59630b688aabc45cbe4f"/>
    <w:p>
      <w:pPr>
        <w:pStyle w:val="Heading3"/>
      </w:pPr>
      <w:r>
        <w:t xml:space="preserve">Agent communication protocols determine system scalability</w:t>
      </w:r>
    </w:p>
    <w:p>
      <w:pPr>
        <w:pStyle w:val="FirstParagraph"/>
      </w:pPr>
      <w:r>
        <w:t xml:space="preserve">Redis Streams handles 100K-800K messages per second with sub-1ms latency at $50-500 monthly, making it ideal for most implementations. Apache Kafka scales to 2M+ messages per second with ~10ms latency but costs $200-2K monthly. The choice depends on volume requirements and persistence needs—Kafka’s durability suits event-sourced architectures while Redis optimizes for ephemeral agent coordination.</w:t>
      </w:r>
    </w:p>
    <w:p>
      <w:pPr>
        <w:pStyle w:val="BodyText"/>
      </w:pPr>
      <w:r>
        <w:t xml:space="preserve">LangGraph’s Command pattern enables elegant agent handoffs, AutoGen’s RoutedAgent supports typed message passing, and the emerging Agent-to-Agent (A2A) Protocol from Fractal Analytics standardizes heterogeneous system integration. Development requires 4-8 weeks for the communication layer, backend developers with distributed systems expertise, and DevOps capacity for cluster management.</w:t>
      </w:r>
    </w:p>
    <w:p>
      <w:pPr>
        <w:pStyle w:val="BodyText"/>
      </w:pPr>
      <w:r>
        <w:rPr>
          <w:b/>
          <w:bCs/>
        </w:rPr>
        <w:t xml:space="preserve">Recommended starting approach</w:t>
      </w:r>
      <w:r>
        <w:t xml:space="preserve">: CrewAI for 2-3 month MVP validation, LangGraph migration if complexity demands justify it, managed services (Redis Cloud, Confluent) to minimize DevOps overhead, and SaaS LLMs initially for 10x faster market entry. Critical success factors include data quality (essential for adaptive agents), human-in-the-loop oversight (71% of marketers require this), and observability through LangSmith or OpenTelemetry for debugging complex agent interactions.</w:t>
      </w:r>
    </w:p>
    <w:bookmarkEnd w:id="23"/>
    <w:bookmarkEnd w:id="24"/>
    <w:bookmarkStart w:id="29" w:name="Xa7a5d451b926bd38b2132832fc194c146137811"/>
    <w:p>
      <w:pPr>
        <w:pStyle w:val="Heading2"/>
      </w:pPr>
      <w:r>
        <w:t xml:space="preserve">Content generation combines multiple AI modalities strategically</w:t>
      </w:r>
    </w:p>
    <w:p>
      <w:pPr>
        <w:pStyle w:val="FirstParagraph"/>
      </w:pPr>
      <w:r>
        <w:rPr>
          <w:b/>
          <w:bCs/>
        </w:rPr>
        <w:t xml:space="preserve">Multi-modal content creation represents table stakes for 2025 marketing platforms</w:t>
      </w:r>
      <w:r>
        <w:t xml:space="preserve">, integrating text via GPT-4o ($3.75/$15 per million tokens) or Claude 3.5 Sonnet with 200K context windows, images through DALL-E 3 ($0.04-$0.12 per image) or Stability AI, and video via Runway Gen-4 Turbo for enterprise-scale generation. Jasper AI’s architecture demonstrates the production pattern: model-agnostic infrastructure routing requests to optimized models per use case, providing 99.99% uptime with automatic fallbacks.</w:t>
      </w:r>
    </w:p>
    <w:bookmarkStart w:id="25" w:name="X283621edab3d08c0aa1f77e48bad0cb98658206"/>
    <w:p>
      <w:pPr>
        <w:pStyle w:val="Heading3"/>
      </w:pPr>
      <w:r>
        <w:t xml:space="preserve">Brand voice consistency requires hybrid approaches</w:t>
      </w:r>
    </w:p>
    <w:p>
      <w:pPr>
        <w:pStyle w:val="FirstParagraph"/>
      </w:pPr>
      <w:r>
        <w:t xml:space="preserve">The critical decision weighs</w:t>
      </w:r>
      <w:r>
        <w:t xml:space="preserve"> </w:t>
      </w:r>
      <w:r>
        <w:rPr>
          <w:b/>
          <w:bCs/>
        </w:rPr>
        <w:t xml:space="preserve">prompt engineering versus fine-tuning</w:t>
      </w:r>
      <w:r>
        <w:t xml:space="preserve">. Prompt engineering delivers results in hours to days with zero infrastructure requirements and easy iteration, making it ideal for MVP deployment. Fine-tuning requires 5M+ training records, costs $25 per million tokens for GPT-4o training, and demands 3-8 weeks implementation but embeds brand voice directly into model weights for superior consistency.</w:t>
      </w:r>
    </w:p>
    <w:p>
      <w:pPr>
        <w:pStyle w:val="BodyText"/>
      </w:pPr>
      <w:r>
        <w:rPr>
          <w:b/>
          <w:bCs/>
        </w:rPr>
        <w:t xml:space="preserve">RAG (Retrieval-Augmented Generation) provides the optimal middle path</w:t>
      </w:r>
      <w:r>
        <w:t xml:space="preserve"> </w:t>
      </w:r>
      <w:r>
        <w:t xml:space="preserve">for most implementations. The architecture ingests 200-500 brand documents, generates embeddings using OpenAI text-embedding-3-small ($0.02 per million tokens), stores vectors in Pinecone ($70-500/month) or Weaviate, and retrieves relevant context during generation. Development spans 4-6 weeks with medium-high complexity (7/10) requiring ML engineers proficient in embedding models and data engineers managing vector databases.</w:t>
      </w:r>
    </w:p>
    <w:p>
      <w:pPr>
        <w:pStyle w:val="BodyText"/>
      </w:pPr>
      <w:r>
        <w:t xml:space="preserve">Hybrid systems combine fine-tuning for tone, style, and formatting with RAG for facts and product information, delivering optimal results. Jasper’s Style Guide feature allows custom editorial rules (AP style, Oxford comma preferences) and brand terminology, significantly reducing post-editing requirements. Monthly costs range $4.5K-38K+ including APIs ($500-5K for OpenAI, $300-3K for Anthropic, $1K-10K for Runway), infrastructure ($2K-15K for AWS/GCP), and CDN delivery ($500-3K).</w:t>
      </w:r>
    </w:p>
    <w:bookmarkEnd w:id="25"/>
    <w:bookmarkStart w:id="26" w:name="X8917db265141e1e89af437bc09491b7ae1861b9"/>
    <w:p>
      <w:pPr>
        <w:pStyle w:val="Heading3"/>
      </w:pPr>
      <w:r>
        <w:t xml:space="preserve">A/B testing automation requires statistical rigor</w:t>
      </w:r>
    </w:p>
    <w:p>
      <w:pPr>
        <w:pStyle w:val="FirstParagraph"/>
      </w:pPr>
      <w:r>
        <w:t xml:space="preserve">Production testing platforms like Optimizely, VWO Testing ($393/month+), or open-source GrowthBook ($0-49/month+) implement sophisticated statistical engines.</w:t>
      </w:r>
      <w:r>
        <w:t xml:space="preserve"> </w:t>
      </w:r>
      <w:r>
        <w:rPr>
          <w:b/>
          <w:bCs/>
        </w:rPr>
        <w:t xml:space="preserve">Bayesian approaches enable faster decisions</w:t>
      </w:r>
      <w:r>
        <w:t xml:space="preserve"> </w:t>
      </w:r>
      <w:r>
        <w:t xml:space="preserve">with probabilistic results and superior low-traffic handling, while frequentist methods provide clear significance testing with p-values and confidence intervals. Hybrid statistics combining both approaches accelerate insights while maintaining rigor.</w:t>
      </w:r>
    </w:p>
    <w:p>
      <w:pPr>
        <w:pStyle w:val="BodyText"/>
      </w:pPr>
      <w:r>
        <w:t xml:space="preserve">The architecture routes traffic through load balancers to feature flag systems, tracks analytics comprehensively, pipes data to warehouses (Snowflake, BigQuery), applies statistical engines, and surfaces results through dashboards. Development requires 10-15 weeks total: 2-4 weeks for event tracking, 3-4 weeks for statistical pipelines, and 3-4 weeks for dashboards. Teams need data scientists for experiment design, backend engineers for integration, and analytics engineers for tracking implementation.</w:t>
      </w:r>
    </w:p>
    <w:p>
      <w:pPr>
        <w:pStyle w:val="BodyText"/>
      </w:pPr>
      <w:r>
        <w:rPr>
          <w:b/>
          <w:bCs/>
        </w:rPr>
        <w:t xml:space="preserve">Multi-armed bandits advance beyond traditional A/B testing</w:t>
      </w:r>
      <w:r>
        <w:t xml:space="preserve"> </w:t>
      </w:r>
      <w:r>
        <w:t xml:space="preserve">by automatically shifting traffic toward winning variants, maximizing conversions during the test itself rather than waiting for statistical significance. This approach particularly suits content optimization where dozens of variants compete simultaneously.</w:t>
      </w:r>
    </w:p>
    <w:bookmarkEnd w:id="26"/>
    <w:bookmarkStart w:id="27" w:name="X15611dba7b16cf81c5e9aa375e102db752ecac7"/>
    <w:p>
      <w:pPr>
        <w:pStyle w:val="Heading3"/>
      </w:pPr>
      <w:r>
        <w:t xml:space="preserve">Dynamic personalization drives engagement at scale</w:t>
      </w:r>
    </w:p>
    <w:p>
      <w:pPr>
        <w:pStyle w:val="FirstParagraph"/>
      </w:pPr>
      <w:r>
        <w:t xml:space="preserve">Netflix-style recommendation engines combine offline batch training with real-time adjustments. The two-tower model architecture separates user and item neural networks, computing dot product similarity via approximate nearest neighbor search in FAISS. User networks process demographics and behavioral history while item networks encode content metadata and features. Precomputed item embeddings enable sub-millisecond retrieval as real-time user embeddings update.</w:t>
      </w:r>
    </w:p>
    <w:p>
      <w:pPr>
        <w:pStyle w:val="BodyText"/>
      </w:pPr>
      <w:r>
        <w:rPr>
          <w:b/>
          <w:bCs/>
        </w:rPr>
        <w:t xml:space="preserve">Amazon Personalize offers managed alternatives</w:t>
      </w:r>
      <w:r>
        <w:t xml:space="preserve"> </w:t>
      </w:r>
      <w:r>
        <w:t xml:space="preserve">at $1K-10K monthly, eliminating infrastructure complexity. Custom implementations provide greater control but demand 4-6 months development with 9-14 person teams including ML engineers, data engineers, and DevOps specialists. Infrastructure requirements include GPU clusters (8-16 GPUs) for training, CPU-optimized instances for inference, 1-10TB user data storage, and Redis clusters (100GB-1TB) for sub-millisecond caching.</w:t>
      </w:r>
    </w:p>
    <w:p>
      <w:pPr>
        <w:pStyle w:val="BodyText"/>
      </w:pPr>
      <w:r>
        <w:t xml:space="preserve">Monthly costs scale dramatically: $8.5K-60K+ encompassing managed services or self-hosted infrastructure ($5K-30K), Kafka/Confluent ($500-5K), Redis Enterprise ($500-3K), data warehousing ($1K-10K), and monitoring ($500-2K). The investment delivers measurable impact—</w:t>
      </w:r>
      <w:r>
        <w:rPr>
          <w:b/>
          <w:bCs/>
        </w:rPr>
        <w:t xml:space="preserve">Netflix attributes 80% of watched content to recommendations, Amazon drives 35% of sales</w:t>
      </w:r>
      <w:r>
        <w:t xml:space="preserve"> </w:t>
      </w:r>
      <w:r>
        <w:t xml:space="preserve">through personalization engines.</w:t>
      </w:r>
    </w:p>
    <w:bookmarkEnd w:id="27"/>
    <w:bookmarkStart w:id="28" w:name="X0b07fc7a456d022bb1b78b16c12c903c4af35ed"/>
    <w:p>
      <w:pPr>
        <w:pStyle w:val="Heading3"/>
      </w:pPr>
      <w:r>
        <w:t xml:space="preserve">Content performance prediction forecasts engagement</w:t>
      </w:r>
    </w:p>
    <w:p>
      <w:pPr>
        <w:pStyle w:val="FirstParagraph"/>
      </w:pPr>
      <w:r>
        <w:t xml:space="preserve">ML models using XGBoost, LightGBM, or neural networks predict click-through rates, engagement duration, conversions, and revenue from content features. Feature extraction combines BERT embeddings for semantic understanding, TF-IDF for keyword analysis, sentiment scores, visual features via CNNs for images, user demographics, behavioral history, and contextual signals like time and channel.</w:t>
      </w:r>
    </w:p>
    <w:p>
      <w:pPr>
        <w:pStyle w:val="BodyText"/>
      </w:pPr>
      <w:r>
        <w:t xml:space="preserve">Implementation requires 14-20 weeks: 4-6 weeks data collection, 3-4 weeks feature engineering, 3-4 weeks model training, 2-3 weeks API deployment, and 2-3 weeks integration. The tech stack uses Transformers for embeddings, XGBoost or TensorFlow for training, FastAPI for serving, and MLflow for lifecycle management. Infrastructure needs include V100/A100 GPUs for neural network training, high-memory CPU for gradient boosting, and sub-100ms inference latency supporting 1K-10K predictions per second.</w:t>
      </w:r>
    </w:p>
    <w:p>
      <w:pPr>
        <w:pStyle w:val="BodyText"/>
      </w:pPr>
      <w:r>
        <w:rPr>
          <w:b/>
          <w:bCs/>
        </w:rPr>
        <w:t xml:space="preserve">Real-world results prove substantial</w:t>
      </w:r>
      <w:r>
        <w:t xml:space="preserve">: eBay’s AI headlines drove significant engagement boosts, Chase Bank achieved 2-5x response rate improvements with AI ad copy, and Kasasa saw 92% organic traffic increases using MarketMuse AI. Monthly costs of $4K-20.5K include SageMaker ($1K-5K), BigQuery/Snowflake ($500-3K), MLflow ($200-1K), monitoring ($300-1.5K), and labeling services ($2K-10K).</w:t>
      </w:r>
    </w:p>
    <w:bookmarkEnd w:id="28"/>
    <w:bookmarkEnd w:id="29"/>
    <w:bookmarkStart w:id="34" w:name="Xefe0ba430795a3d7be20ff92857955f3d9a2447"/>
    <w:p>
      <w:pPr>
        <w:pStyle w:val="Heading2"/>
      </w:pPr>
      <w:r>
        <w:t xml:space="preserve">AI-first CRM capabilities transform lead intelligence</w:t>
      </w:r>
    </w:p>
    <w:p>
      <w:pPr>
        <w:pStyle w:val="FirstParagraph"/>
      </w:pPr>
      <w:r>
        <w:rPr>
          <w:b/>
          <w:bCs/>
        </w:rPr>
        <w:t xml:space="preserve">Predictive lead scoring using gradient boosting achieves 98.39% accuracy</w:t>
      </w:r>
      <w:r>
        <w:t xml:space="preserve">, dramatically outperforming traditional rule-based approaches. XGBoost emerges as the preferred algorithm, delivering 99% AUC while handling complex feature interactions. Implementation requires 12-24 months historical data with 100+ conversions minimum, feature engineering combining demographics, behavioral data (website visits, email engagement), temporal patterns, firmographic details, and intent signals.</w:t>
      </w:r>
    </w:p>
    <w:bookmarkStart w:id="30" w:name="X634480de4724484750347d3eb86accb6498c644"/>
    <w:p>
      <w:pPr>
        <w:pStyle w:val="Heading3"/>
      </w:pPr>
      <w:r>
        <w:t xml:space="preserve">Model deployment follows established MLOps patterns</w:t>
      </w:r>
    </w:p>
    <w:p>
      <w:pPr>
        <w:pStyle w:val="FirstParagraph"/>
      </w:pPr>
      <w:r>
        <w:t xml:space="preserve">MLflow provides the recommended serving infrastructure with experiment tracking, model registry, and REST API deployment. The pipeline uses scikit-learn’s ColumnTransformer for preprocessing (StandardScaler for numeric features, OneHotEncoder for categorical), XGBClassifier with scale_pos_weight addressing class imbalance, and production deployment via</w:t>
      </w:r>
      <w:r>
        <w:t xml:space="preserve"> </w:t>
      </w:r>
      <w:r>
        <w:rPr>
          <w:rStyle w:val="VerbatimChar"/>
        </w:rPr>
        <w:t xml:space="preserve">mlflow models serve</w:t>
      </w:r>
      <w:r>
        <w:t xml:space="preserve"> </w:t>
      </w:r>
      <w:r>
        <w:t xml:space="preserve">or Kubernetes with KServe for enterprise scale.</w:t>
      </w:r>
    </w:p>
    <w:p>
      <w:pPr>
        <w:pStyle w:val="BodyText"/>
      </w:pPr>
      <w:r>
        <w:rPr>
          <w:b/>
          <w:bCs/>
        </w:rPr>
        <w:t xml:space="preserve">Development timelines vary by organization size</w:t>
      </w:r>
      <w:r>
        <w:t xml:space="preserve">: small companies (50-100 employees) require 6-8 weeks, medium (100-500) need 8-12 weeks, and large enterprises (500+) demand 12-16 weeks. Complexity rates high (8/10) requiring data scientists proficient in ML fundamentals and feature engineering, engineers skilled in API development and CI/CD, and business stakeholders understanding sales processes.</w:t>
      </w:r>
    </w:p>
    <w:p>
      <w:pPr>
        <w:pStyle w:val="BodyText"/>
      </w:pPr>
      <w:r>
        <w:t xml:space="preserve">Infrastructure options span MLflow (recommended for most), Kubeflow for Kubernetes-native orchestration, cloud platforms (AWS SageMaker, GCP Vertex AI, Azure ML), and NVIDIA Triton for high-performance GPU-accelerated serving. Costs range from €7,500 initial plus €150 monthly for small DIY implementations to €15K-50K monthly for large enterprises. The ROI proves compelling:</w:t>
      </w:r>
      <w:r>
        <w:t xml:space="preserve"> </w:t>
      </w:r>
      <w:r>
        <w:rPr>
          <w:b/>
          <w:bCs/>
        </w:rPr>
        <w:t xml:space="preserve">300-400% within year one, break-even at 4-6 months</w:t>
      </w:r>
      <w:r>
        <w:t xml:space="preserve">, with real-world examples like Carson Group achieving 96% accuracy and 88% recall in just 5 weeks.</w:t>
      </w:r>
    </w:p>
    <w:bookmarkEnd w:id="30"/>
    <w:bookmarkStart w:id="31" w:name="X574d44c66ee4743de06211a28e128e8fbc1333a"/>
    <w:p>
      <w:pPr>
        <w:pStyle w:val="Heading3"/>
      </w:pPr>
      <w:r>
        <w:t xml:space="preserve">Customer lifetime value prediction uses probabilistic models</w:t>
      </w:r>
    </w:p>
    <w:p>
      <w:pPr>
        <w:pStyle w:val="FirstParagraph"/>
      </w:pPr>
      <w:r>
        <w:t xml:space="preserve">The</w:t>
      </w:r>
      <w:r>
        <w:t xml:space="preserve"> </w:t>
      </w:r>
      <w:r>
        <w:rPr>
          <w:b/>
          <w:bCs/>
        </w:rPr>
        <w:t xml:space="preserve">BG/NBD (Beta-Geometric/Negative Binomial Distribution) model paired with Gamma-Gamma</w:t>
      </w:r>
      <w:r>
        <w:t xml:space="preserve"> </w:t>
      </w:r>
      <w:r>
        <w:t xml:space="preserve">provides the gold standard for transaction-based businesses. The Lifetimes Python library implements these probabilistic approaches elegantly, predicting both purchase frequency and monetary value. The architecture fits BG/NBD to frequency/recency/tenure data, predicts future purchases, fits Gamma-Gamma to spending patterns, and calculates CLV by combining frequency and value predictions.</w:t>
      </w:r>
    </w:p>
    <w:p>
      <w:pPr>
        <w:pStyle w:val="BodyText"/>
      </w:pPr>
      <w:r>
        <w:t xml:space="preserve">Machine learning approaches using stacking ensembles of ElasticNet, Random Forest, and XGBoost provide alternatives for complex feature sets. Google’s zero-inflated lognormal approach in TensorFlow handles large-scale deep learning scenarios. Development spans 8-12 weeks with medium-high complexity (7/10), requiring 18-24 months transaction history and 2-3 transactions per customer minimum.</w:t>
      </w:r>
    </w:p>
    <w:p>
      <w:pPr>
        <w:pStyle w:val="BodyText"/>
      </w:pPr>
      <w:r>
        <w:rPr>
          <w:b/>
          <w:bCs/>
        </w:rPr>
        <w:t xml:space="preserve">Churn prediction models</w:t>
      </w:r>
      <w:r>
        <w:t xml:space="preserve"> </w:t>
      </w:r>
      <w:r>
        <w:t xml:space="preserve">leverage XGBoost/LightGBM achieving 85-95% accuracy or advanced CCP-Net architectures (BiLSTM + CNN + Attention) reaching 92-95% precision. Implementation requires 6-10 weeks, handling imbalanced data through ADASYN, SMOTE, or class weights. Early warning systems trigger retention campaigns when churn probability exceeds thresholds—high priority above 0.7, medium above 0.5. Costs range €2K-10K monthly for SMBs to €10K-50K monthly for enterprises.</w:t>
      </w:r>
    </w:p>
    <w:bookmarkEnd w:id="31"/>
    <w:bookmarkStart w:id="32" w:name="X26d80fcdc3035b923b9935950c56cd9ca64bdd5"/>
    <w:p>
      <w:pPr>
        <w:pStyle w:val="Heading3"/>
      </w:pPr>
      <w:r>
        <w:t xml:space="preserve">Real-time data enrichment amplifies lead intelligence</w:t>
      </w:r>
    </w:p>
    <w:p>
      <w:pPr>
        <w:pStyle w:val="FirstParagraph"/>
      </w:pPr>
      <w:r>
        <w:t xml:space="preserve">The API landscape offers diverse options.</w:t>
      </w:r>
      <w:r>
        <w:t xml:space="preserve"> </w:t>
      </w:r>
      <w:r>
        <w:rPr>
          <w:b/>
          <w:bCs/>
        </w:rPr>
        <w:t xml:space="preserve">Clearbit</w:t>
      </w:r>
      <w:r>
        <w:t xml:space="preserve"> </w:t>
      </w:r>
      <w:r>
        <w:t xml:space="preserve">provides 100+ attributes with HubSpot integration but costs $3.6K-$100K+ annually.</w:t>
      </w:r>
      <w:r>
        <w:t xml:space="preserve"> </w:t>
      </w:r>
      <w:r>
        <w:rPr>
          <w:b/>
          <w:bCs/>
        </w:rPr>
        <w:t xml:space="preserve">ZoomInfo</w:t>
      </w:r>
      <w:r>
        <w:t xml:space="preserve"> </w:t>
      </w:r>
      <w:r>
        <w:t xml:space="preserve">covers 260M contacts at ~$15K yearly, optimal for B2B intelligence.</w:t>
      </w:r>
      <w:r>
        <w:t xml:space="preserve"> </w:t>
      </w:r>
      <w:r>
        <w:rPr>
          <w:b/>
          <w:bCs/>
        </w:rPr>
        <w:t xml:space="preserve">Apollo.io</w:t>
      </w:r>
      <w:r>
        <w:t xml:space="preserve"> </w:t>
      </w:r>
      <w:r>
        <w:t xml:space="preserve">delivers the most cost-effective option at €150-€2.5K monthly with 275M contact coverage.</w:t>
      </w:r>
      <w:r>
        <w:t xml:space="preserve"> </w:t>
      </w:r>
      <w:r>
        <w:rPr>
          <w:b/>
          <w:bCs/>
        </w:rPr>
        <w:t xml:space="preserve">Cognism</w:t>
      </w:r>
      <w:r>
        <w:t xml:space="preserve"> </w:t>
      </w:r>
      <w:r>
        <w:t xml:space="preserve">focuses on EMEA markets with enterprise pricing, while</w:t>
      </w:r>
      <w:r>
        <w:t xml:space="preserve"> </w:t>
      </w:r>
      <w:r>
        <w:rPr>
          <w:b/>
          <w:bCs/>
        </w:rPr>
        <w:t xml:space="preserve">People Data Labs</w:t>
      </w:r>
      <w:r>
        <w:t xml:space="preserve"> </w:t>
      </w:r>
      <w:r>
        <w:t xml:space="preserve">handles 3.1B profiles starting at €49 monthly for large-scale operations.</w:t>
      </w:r>
    </w:p>
    <w:p>
      <w:pPr>
        <w:pStyle w:val="BodyText"/>
      </w:pPr>
      <w:r>
        <w:t xml:space="preserve">Enrichment pipelines implement provider failover, trying primary services first (Clearbit priority 1) and falling back to alternatives (Apollo priority 2) on failure. Batch processing uses ThreadPoolExecutor with 10+ concurrent workers for efficiency. Webhook integration enables real-time enrichment as new leads enter the system, with API gateways, queue systems (RabbitMQ, Redis), and caching layers (Redis, Memcached) ensuring reliability.</w:t>
      </w:r>
    </w:p>
    <w:p>
      <w:pPr>
        <w:pStyle w:val="BodyText"/>
      </w:pPr>
      <w:r>
        <w:t xml:space="preserve">Development requires just 2-4 weeks with low-medium complexity (4/10). Per-enrichment costs range €0.10-€0.50, with infrastructure under €100 monthly for small implementations scaling to €500-€2K monthly for medium deployments. The investment delivers 40-60% sales productivity gains by eliminating manual research.</w:t>
      </w:r>
    </w:p>
    <w:bookmarkEnd w:id="32"/>
    <w:bookmarkStart w:id="33" w:name="Xbd437394ea4f7b62ac79f85620e74c83e5410d0"/>
    <w:p>
      <w:pPr>
        <w:pStyle w:val="Heading3"/>
      </w:pPr>
      <w:r>
        <w:t xml:space="preserve">Conversational AI agents handle customer interactions</w:t>
      </w:r>
    </w:p>
    <w:p>
      <w:pPr>
        <w:pStyle w:val="FirstParagraph"/>
      </w:pPr>
      <w:r>
        <w:rPr>
          <w:b/>
          <w:bCs/>
        </w:rPr>
        <w:t xml:space="preserve">LangChain with GPT-4 provides the fastest path to production</w:t>
      </w:r>
      <w:r>
        <w:t xml:space="preserve">, enabling conversational agents in 2-4 weeks with low-medium complexity (4/10). The framework orchestrates LLMs with tools for CRM access (Salesforce), knowledge base search, and action execution (refunds, updates). Multi-agent systems separate planning from execution—planner agents break queries into sub-problems while tool-calling agents execute specific actions.</w:t>
      </w:r>
    </w:p>
    <w:p>
      <w:pPr>
        <w:pStyle w:val="BodyText"/>
      </w:pPr>
      <w:r>
        <w:t xml:space="preserve">Rasa offers complete on-premise control with custom NLU training and action servers but demands 6-12 weeks development and high complexity (8/10). Dialogflow CX accelerates enterprise quick-starts with Google Cloud integration and medium complexity (5/10) over 3-6 weeks. The architecture choice depends on control requirements, development speed, and privacy constraints.</w:t>
      </w:r>
    </w:p>
    <w:p>
      <w:pPr>
        <w:pStyle w:val="BodyText"/>
      </w:pPr>
      <w:r>
        <w:rPr>
          <w:b/>
          <w:bCs/>
        </w:rPr>
        <w:t xml:space="preserve">RAG integration enables document Q&amp;A</w:t>
      </w:r>
      <w:r>
        <w:t xml:space="preserve"> </w:t>
      </w:r>
      <w:r>
        <w:t xml:space="preserve">by vectorizing support documentation in Pinecone or Weaviate, creating retrieval chains with LangChain’s RetrievalQA, and generating contextual responses via GPT-4. Infrastructure requirements differ significantly: LangChain runs serverless (AWS Lambda, Cloud Functions) with vector databases (€70-€300 monthly) and Redis memory, while Rasa requires Kubernetes or VMs, PostgreSQL, Redis, and 2-4GB RAM per instance costing €200-€1K monthly.</w:t>
      </w:r>
    </w:p>
    <w:p>
      <w:pPr>
        <w:pStyle w:val="BodyText"/>
      </w:pPr>
      <w:r>
        <w:t xml:space="preserve">Monthly costs for LangChain + GPT-4 at 10K conversations range $500-$2K for APIs plus €70-€300 for vector databases. Dialogflow CX charges $0.007 per request (~$70 monthly for 10K requests). Rasa infrastructure costs €200-€1K monthly with €50K-€150K one-time development and €2K-€5K monthly maintenance. Real-world implementations like Minimal.ai achieve 80%+ automation rates targeting 90% ticket handling, while ERGO automated 50% of service desk inquiries reducing agent needs by 30%.</w:t>
      </w:r>
    </w:p>
    <w:bookmarkEnd w:id="33"/>
    <w:bookmarkEnd w:id="34"/>
    <w:bookmarkStart w:id="39" w:name="X90b942020cd05f2fbaf0fc633422c70c6e4b761"/>
    <w:p>
      <w:pPr>
        <w:pStyle w:val="Heading2"/>
      </w:pPr>
      <w:r>
        <w:t xml:space="preserve">Marketing research automation scales intelligence gathering</w:t>
      </w:r>
    </w:p>
    <w:p>
      <w:pPr>
        <w:pStyle w:val="FirstParagraph"/>
      </w:pPr>
      <w:r>
        <w:rPr>
          <w:b/>
          <w:bCs/>
        </w:rPr>
        <w:t xml:space="preserve">Web scraping and competitor tracking</w:t>
      </w:r>
      <w:r>
        <w:t xml:space="preserve"> </w:t>
      </w:r>
      <w:r>
        <w:t xml:space="preserve">forms the foundation of automated market intelligence.</w:t>
      </w:r>
      <w:r>
        <w:t xml:space="preserve"> </w:t>
      </w:r>
      <w:r>
        <w:rPr>
          <w:b/>
          <w:bCs/>
        </w:rPr>
        <w:t xml:space="preserve">Scrapy provides high-performance Python scraping</w:t>
      </w:r>
      <w:r>
        <w:t xml:space="preserve">, Beautiful Soup handles HTML/XML parsing, and Playwright enables modern browser automation with JavaScript rendering. Commercial solutions like ScraperAPI ($49-$249 monthly for 1M-5M credits), Oxylabs ($300-$1K+ monthly), and Bright Data (40M+ proxies, custom pricing) eliminate infrastructure complexity.</w:t>
      </w:r>
    </w:p>
    <w:bookmarkStart w:id="35" w:name="X9522712eb4f50e72211d7831c60a103de1b228c"/>
    <w:p>
      <w:pPr>
        <w:pStyle w:val="Heading3"/>
      </w:pPr>
      <w:r>
        <w:t xml:space="preserve">Architecture requires distributed systems expertise</w:t>
      </w:r>
    </w:p>
    <w:p>
      <w:pPr>
        <w:pStyle w:val="FirstParagraph"/>
      </w:pPr>
      <w:r>
        <w:t xml:space="preserve">Production scraping systems orchestrate web targets through proxy rotation to scraper clusters deployed on Kubernetes, pipe data through Apache Airflow pipelines, store results in PostgreSQL + Redis + S3, and expose analysis APIs via FastAPI to React dashboards. Development spans 8-12 weeks for production systems with medium-high complexity (7/10) requiring advanced Python programming, web technology expertise (HTML, CSS, JavaScript, XPath), anti-bot techniques (proxy rotation, CAPTCHA solving), and Docker/Kubernetes deployment skills.</w:t>
      </w:r>
    </w:p>
    <w:p>
      <w:pPr>
        <w:pStyle w:val="BodyText"/>
      </w:pPr>
      <w:r>
        <w:t xml:space="preserve">Infrastructure needs include 4-8 CPU cores with 16-32GB RAM per instance, 500GB-5TB storage depending on scale, proxy services with rotation, and message queues (RabbitMQ/Redis). Monthly costs total $950-$4.2K encompassing proxy services ($500-$2K), cloud infrastructure ($300-$1.5K), CAPTCHA solving ($100-$500), and storage ($50-$200). Open-source alternatives like Scrapy, Playwright, ParseHub, and Octoparse eliminate software licensing costs.</w:t>
      </w:r>
    </w:p>
    <w:bookmarkEnd w:id="35"/>
    <w:bookmarkStart w:id="36" w:name="X2993f6fa024a7ca021d4c5f2f0958307a24d16b"/>
    <w:p>
      <w:pPr>
        <w:pStyle w:val="Heading3"/>
      </w:pPr>
      <w:r>
        <w:t xml:space="preserve">Social listening combines NLP with real-time streaming</w:t>
      </w:r>
    </w:p>
    <w:p>
      <w:pPr>
        <w:pStyle w:val="FirstParagraph"/>
      </w:pPr>
      <w:r>
        <w:t xml:space="preserve">Enterprise platforms like</w:t>
      </w:r>
      <w:r>
        <w:t xml:space="preserve"> </w:t>
      </w:r>
      <w:r>
        <w:rPr>
          <w:b/>
          <w:bCs/>
        </w:rPr>
        <w:t xml:space="preserve">Brandwatch ($1K-$5K+ monthly)</w:t>
      </w:r>
      <w:r>
        <w:t xml:space="preserve">,</w:t>
      </w:r>
      <w:r>
        <w:t xml:space="preserve"> </w:t>
      </w:r>
      <w:r>
        <w:rPr>
          <w:b/>
          <w:bCs/>
        </w:rPr>
        <w:t xml:space="preserve">Sprout Social ($249-$499 per user monthly)</w:t>
      </w:r>
      <w:r>
        <w:t xml:space="preserve">, and</w:t>
      </w:r>
      <w:r>
        <w:t xml:space="preserve"> </w:t>
      </w:r>
      <w:r>
        <w:rPr>
          <w:b/>
          <w:bCs/>
        </w:rPr>
        <w:t xml:space="preserve">Meltwater (custom enterprise pricing)</w:t>
      </w:r>
      <w:r>
        <w:t xml:space="preserve"> </w:t>
      </w:r>
      <w:r>
        <w:t xml:space="preserve">provide turnkey solutions. Custom implementations leverage transformer models—</w:t>
      </w:r>
      <w:r>
        <w:rPr>
          <w:rStyle w:val="VerbatimChar"/>
        </w:rPr>
        <w:t xml:space="preserve">nlptown/bert-base-multilingual-uncased-sentiment</w:t>
      </w:r>
      <w:r>
        <w:t xml:space="preserve"> </w:t>
      </w:r>
      <w:r>
        <w:t xml:space="preserve">for 5-star rating,</w:t>
      </w:r>
      <w:r>
        <w:t xml:space="preserve"> </w:t>
      </w:r>
      <w:r>
        <w:rPr>
          <w:rStyle w:val="VerbatimChar"/>
        </w:rPr>
        <w:t xml:space="preserve">cardiffnlp/twitter-roberta-base-sentiment</w:t>
      </w:r>
      <w:r>
        <w:t xml:space="preserve"> </w:t>
      </w:r>
      <w:r>
        <w:t xml:space="preserve">specialized for Twitter, and</w:t>
      </w:r>
      <w:r>
        <w:t xml:space="preserve"> </w:t>
      </w:r>
      <w:r>
        <w:rPr>
          <w:rStyle w:val="VerbatimChar"/>
        </w:rPr>
        <w:t xml:space="preserve">distilbert-base-uncased-finetuned-sst-2-english</w:t>
      </w:r>
      <w:r>
        <w:t xml:space="preserve"> </w:t>
      </w:r>
      <w:r>
        <w:t xml:space="preserve">optimized for speed.</w:t>
      </w:r>
    </w:p>
    <w:p>
      <w:pPr>
        <w:pStyle w:val="BodyText"/>
      </w:pPr>
      <w:r>
        <w:t xml:space="preserve">The production architecture ingests from social media APIs (Twitter, Facebook, Instagram, Reddit), streams through Apache Kafka for real-time processing, applies text cleaning and spam filtering, analyzes via GPU clusters running NLP pipelines (BERT/RoBERTa sentiment, spaCy entity recognition, BERTopic topic modeling, emotion detection), stores in multi-database architecture (PostgreSQL structured data, InfluxDB time-series, Elasticsearch full-text search, Redis caching), and exposes via FastAPI APIs with React + D3.js dashboards.</w:t>
      </w:r>
    </w:p>
    <w:p>
      <w:pPr>
        <w:pStyle w:val="BodyText"/>
      </w:pPr>
      <w:r>
        <w:rPr>
          <w:b/>
          <w:bCs/>
        </w:rPr>
        <w:t xml:space="preserve">Development demands 14-20 weeks</w:t>
      </w:r>
      <w:r>
        <w:t xml:space="preserve"> </w:t>
      </w:r>
      <w:r>
        <w:t xml:space="preserve">total: 2-3 weeks API integrations, 3-4 weeks data pipeline, 4-6 weeks NLP models, 3-4 weeks dashboard, 2-3 weeks testing and deployment. Complexity rates high (8/10) requiring NLP and transformer model expertise, deep learning frameworks (PyTorch, TensorFlow), Hugging Face ecosystem proficiency, real-time processing (Kafka, Flink), and GPU programming basics.</w:t>
      </w:r>
    </w:p>
    <w:p>
      <w:pPr>
        <w:pStyle w:val="BodyText"/>
      </w:pPr>
      <w:r>
        <w:t xml:space="preserve">Infrastructure requirements include NVIDIA V100 ($3-8 hourly) or A100 ($10-15 hourly) GPUs, 16-32 CPU cores for processing, 64-128GB RAM, 1-10TB historical data storage, and Kafka clusters with 3-5 brokers. Monthly cloud costs run $3K-$3.3K for AWS or $2.8K-$3.2K for GCP (10-15% cheaper). Pre-trained models eliminate training costs while enabling rapid deployment of production-quality sentiment analysis.</w:t>
      </w:r>
    </w:p>
    <w:bookmarkEnd w:id="36"/>
    <w:bookmarkStart w:id="37" w:name="X12b5533334bc808c031cc1255f9c1842418e6af"/>
    <w:p>
      <w:pPr>
        <w:pStyle w:val="Heading3"/>
      </w:pPr>
      <w:r>
        <w:t xml:space="preserve">Time series forecasting predicts market trends</w:t>
      </w:r>
    </w:p>
    <w:p>
      <w:pPr>
        <w:pStyle w:val="FirstParagraph"/>
      </w:pPr>
      <w:r>
        <w:rPr>
          <w:b/>
          <w:bCs/>
        </w:rPr>
        <w:t xml:space="preserve">Prophet from Facebook</w:t>
      </w:r>
      <w:r>
        <w:t xml:space="preserve"> </w:t>
      </w:r>
      <w:r>
        <w:t xml:space="preserve">handles business metrics and seasonality with automatic trend detection, missing data tolerance, and holiday effects. Development takes just 1 week with low-medium complexity (4/10), making it ideal for marketing metrics with daily or weekly granularity.</w:t>
      </w:r>
      <w:r>
        <w:t xml:space="preserve"> </w:t>
      </w:r>
      <w:r>
        <w:rPr>
          <w:b/>
          <w:bCs/>
        </w:rPr>
        <w:t xml:space="preserve">ARIMA</w:t>
      </w:r>
      <w:r>
        <w:t xml:space="preserve"> </w:t>
      </w:r>
      <w:r>
        <w:t xml:space="preserve">suits stationary, linear data requiring statistical rigor, offering excellent accuracy for simple patterns with fast computation.</w:t>
      </w:r>
      <w:r>
        <w:t xml:space="preserve"> </w:t>
      </w:r>
      <w:r>
        <w:rPr>
          <w:b/>
          <w:bCs/>
        </w:rPr>
        <w:t xml:space="preserve">LSTM neural networks</w:t>
      </w:r>
      <w:r>
        <w:t xml:space="preserve"> </w:t>
      </w:r>
      <w:r>
        <w:t xml:space="preserve">capture complex, non-linear patterns achieving superior accuracy (3-8% MAPE) but demand 4-6 weeks development and high complexity (8/10).</w:t>
      </w:r>
    </w:p>
    <w:p>
      <w:pPr>
        <w:pStyle w:val="BodyText"/>
      </w:pPr>
      <w:r>
        <w:t xml:space="preserve">Comparative performance shows ARIMA excels for linear trends, Prophet delivers 15-20% better results for business seasonality, LSTM provides 25-30% improvement on complex patterns, and ensemble methods achieve 5-10% gains over the best single model. The production architecture ingests data from sales systems and analytics platforms, engineers features including lag features (7, 30, 90 days), rolling statistics, and seasonal decomposition, trains models weekly via scheduled jobs, stores versions in MLflow for comparison, serves predictions through FastAPI with Redis caching, and monitors for distribution drift.</w:t>
      </w:r>
    </w:p>
    <w:p>
      <w:pPr>
        <w:pStyle w:val="BodyText"/>
      </w:pPr>
      <w:r>
        <w:rPr>
          <w:b/>
          <w:bCs/>
        </w:rPr>
        <w:t xml:space="preserve">Development spans 13-21 weeks</w:t>
      </w:r>
      <w:r>
        <w:t xml:space="preserve">: 2-3 weeks data pipeline, 2-3 weeks feature engineering, 1 week Prophet, 1-2 weeks ARIMA, 3-4 weeks LSTM, 2-3 weeks ensemble and testing, 2-3 weeks deployment. Prophet/ARIMA require 4-8 CPU cores with 16-32GB RAM costing $300-$500 monthly. LSTM needs GPU compute running $600-$1K monthly. AWS Forecast offers managed alternatives at $0.60 per 1K forecasts for teams preferring zero infrastructure management.</w:t>
      </w:r>
    </w:p>
    <w:bookmarkEnd w:id="37"/>
    <w:bookmarkStart w:id="38" w:name="X2e0da135a87bec9fdddf8c79158158f55289a5a"/>
    <w:p>
      <w:pPr>
        <w:pStyle w:val="Heading3"/>
      </w:pPr>
      <w:r>
        <w:t xml:space="preserve">Customer insight extraction automates analysis</w:t>
      </w:r>
    </w:p>
    <w:p>
      <w:pPr>
        <w:pStyle w:val="FirstParagraph"/>
      </w:pPr>
      <w:r>
        <w:t xml:space="preserve">Commercial platforms provide varying capabilities.</w:t>
      </w:r>
      <w:r>
        <w:t xml:space="preserve"> </w:t>
      </w:r>
      <w:r>
        <w:rPr>
          <w:b/>
          <w:bCs/>
        </w:rPr>
        <w:t xml:space="preserve">Qualtrics TextiQ</w:t>
      </w:r>
      <w:r>
        <w:t xml:space="preserve"> </w:t>
      </w:r>
      <w:r>
        <w:t xml:space="preserve">($15K-50K+ annually) offers advanced NLP and predictive analytics for enterprises.</w:t>
      </w:r>
      <w:r>
        <w:t xml:space="preserve"> </w:t>
      </w:r>
      <w:r>
        <w:rPr>
          <w:b/>
          <w:bCs/>
        </w:rPr>
        <w:t xml:space="preserve">MonkeyLearn</w:t>
      </w:r>
      <w:r>
        <w:t xml:space="preserve"> </w:t>
      </w:r>
      <w:r>
        <w:t xml:space="preserve">($299-$1.2K monthly) enables custom models with no-code interfaces for mid-market.</w:t>
      </w:r>
      <w:r>
        <w:t xml:space="preserve"> </w:t>
      </w:r>
      <w:r>
        <w:rPr>
          <w:b/>
          <w:bCs/>
        </w:rPr>
        <w:t xml:space="preserve">AWS Comprehend</w:t>
      </w:r>
      <w:r>
        <w:t xml:space="preserve"> </w:t>
      </w:r>
      <w:r>
        <w:t xml:space="preserve">charges $0.0001 per unit for managed NLP, while</w:t>
      </w:r>
      <w:r>
        <w:t xml:space="preserve"> </w:t>
      </w:r>
      <w:r>
        <w:rPr>
          <w:b/>
          <w:bCs/>
        </w:rPr>
        <w:t xml:space="preserve">Google NLP API</w:t>
      </w:r>
      <w:r>
        <w:t xml:space="preserve"> </w:t>
      </w:r>
      <w:r>
        <w:t xml:space="preserve">costs $1-2 per 1K requests with multi-language support.</w:t>
      </w:r>
    </w:p>
    <w:p>
      <w:pPr>
        <w:pStyle w:val="BodyText"/>
      </w:pPr>
      <w:r>
        <w:t xml:space="preserve">The complete review mining pipeline implements sentiment analysis via Transformers pipeline, topic modeling through BERTopic, and entity extraction using spaCy. Aspect-based sentiment analyzes granular dimensions—quality, price, service, delivery—using specialized models like</w:t>
      </w:r>
      <w:r>
        <w:t xml:space="preserve"> </w:t>
      </w:r>
      <w:r>
        <w:rPr>
          <w:rStyle w:val="VerbatimChar"/>
        </w:rPr>
        <w:t xml:space="preserve">yangheng/deberta-v3-base-absa-v1.1</w:t>
      </w:r>
      <w:r>
        <w:t xml:space="preserve">. The architecture collects from surveys, reviews, social media, and support tickets, preprocesses with cleaning and deduplication, analyzes through NLP engines (document/sentence/aspect sentiment, topic modeling, entity recognition, keyword extraction, theme clustering), stores in PostgreSQL + Elasticsearch, generates automated insights, and surfaces via dashboards.</w:t>
      </w:r>
    </w:p>
    <w:p>
      <w:pPr>
        <w:pStyle w:val="BodyText"/>
      </w:pPr>
      <w:r>
        <w:rPr>
          <w:b/>
          <w:bCs/>
        </w:rPr>
        <w:t xml:space="preserve">Development requires 12-18 weeks</w:t>
      </w:r>
      <w:r>
        <w:t xml:space="preserve"> </w:t>
      </w:r>
      <w:r>
        <w:t xml:space="preserve">with medium-high complexity (7/10): 2-3 weeks data collection, 2 weeks preprocessing, 4-6 weeks NLP models, 2-3 weeks insight generation, 2-3 weeks dashboard, 1-2 weeks testing. Infrastructure needs 8-16 cores, optional GPU acceleration, 32-64GB RAM, and Elasticsearch clusters. Monthly costs range $500-$2K for open-source infrastructure, $1.25K-$4.2K for Qualtrics (annual divided by 12), $299-$1.2K for MonkeyLearn, or variable $100-$1K+ for AWS Comprehend.</w:t>
      </w:r>
    </w:p>
    <w:p>
      <w:pPr>
        <w:pStyle w:val="BodyText"/>
      </w:pPr>
      <w:r>
        <w:rPr>
          <w:b/>
          <w:bCs/>
        </w:rPr>
        <w:t xml:space="preserve">Survey automation with AI</w:t>
      </w:r>
      <w:r>
        <w:t xml:space="preserve"> </w:t>
      </w:r>
      <w:r>
        <w:t xml:space="preserve">extends capabilities through dynamic question flows, response analysis with auto-categorization and sentiment, insight generation via AI summaries, and smart sampling for optimal respondent selection. Platforms like Qualtrics XM ($15K-50K+ annually), SurveyMonkey ($360-$4.8K annually), and Typeform ($300-$996 annually) provide varying sophistication. Custom engines integrate GPT-4 for follow-up generation, analyze responses in real-time for sentiment and themes, and generate insights automatically. Development spans 12-16 weeks with medium complexity (6/10) for integration, high complexity (8/10) for custom builds.</w:t>
      </w:r>
    </w:p>
    <w:bookmarkEnd w:id="38"/>
    <w:bookmarkEnd w:id="39"/>
    <w:bookmarkStart w:id="45" w:name="X1f2cddb9409f91a5a2fa0c23c4088dcb08e8d5f"/>
    <w:p>
      <w:pPr>
        <w:pStyle w:val="Heading2"/>
      </w:pPr>
      <w:r>
        <w:t xml:space="preserve">Integration infrastructure enables platform connectivity</w:t>
      </w:r>
    </w:p>
    <w:p>
      <w:pPr>
        <w:pStyle w:val="FirstParagraph"/>
      </w:pPr>
      <w:r>
        <w:rPr>
          <w:b/>
          <w:bCs/>
        </w:rPr>
        <w:t xml:space="preserve">API gateway selection determines scalability and manageability</w:t>
      </w:r>
      <w:r>
        <w:t xml:space="preserve">.</w:t>
      </w:r>
      <w:r>
        <w:t xml:space="preserve"> </w:t>
      </w:r>
      <w:r>
        <w:rPr>
          <w:b/>
          <w:bCs/>
        </w:rPr>
        <w:t xml:space="preserve">Kong Gateway</w:t>
      </w:r>
      <w:r>
        <w:t xml:space="preserve"> </w:t>
      </w:r>
      <w:r>
        <w:t xml:space="preserve">leverages NGINX-based architecture with Lua scripting, delivering 70K+ requests per second capability. Pricing spans open-source (free), Konnect Plus ($250 per service monthly plus $2.50 per million requests), and Enterprise (custom). Setup requires 2-4 weeks with high complexity (4/5 stars) using PostgreSQL or Cassandra databases. Kong excels for high-volume APIs and extensive plugin needs.</w:t>
      </w:r>
    </w:p>
    <w:bookmarkStart w:id="40" w:name="Xf4232001036c6d12ceed8e46fa329adbc1687d7"/>
    <w:p>
      <w:pPr>
        <w:pStyle w:val="Heading3"/>
      </w:pPr>
      <w:r>
        <w:t xml:space="preserve">Tyk offers simpler deployment alternatives</w:t>
      </w:r>
    </w:p>
    <w:p>
      <w:pPr>
        <w:pStyle w:val="FirstParagraph"/>
      </w:pPr>
      <w:r>
        <w:rPr>
          <w:b/>
          <w:bCs/>
        </w:rPr>
        <w:t xml:space="preserve">Tyk API Gateway</w:t>
      </w:r>
      <w:r>
        <w:t xml:space="preserve"> </w:t>
      </w:r>
      <w:r>
        <w:t xml:space="preserve">uses GoLang for lightweight operation, achieving 3K-4K requests per second with linear scaling. Pricing includes open-source (free), Cloud Starter ($19-29 monthly), and Enterprise (custom). Development takes 2-4 weeks with high complexity, requiring only Redis databases—significantly simpler than Kong’s requirements. Tyk provides better out-of-box features and superior GraphQL support, making it ideal for teams prioritizing ease of deployment.</w:t>
      </w:r>
    </w:p>
    <w:p>
      <w:pPr>
        <w:pStyle w:val="BodyText"/>
      </w:pPr>
      <w:r>
        <w:rPr>
          <w:b/>
          <w:bCs/>
        </w:rPr>
        <w:t xml:space="preserve">AWS API Gateway</w:t>
      </w:r>
      <w:r>
        <w:t xml:space="preserve"> </w:t>
      </w:r>
      <w:r>
        <w:t xml:space="preserve">delivers fully managed, serverless architecture with auto-scaling to millions of requests. REST APIs cost $3.50 per million requests while HTTP APIs run $1.00 per million. Implementation takes just 1-2 weeks with medium complexity, perfect for AWS-native architectures and serverless applications.</w:t>
      </w:r>
    </w:p>
    <w:p>
      <w:pPr>
        <w:pStyle w:val="BodyText"/>
      </w:pPr>
      <w:r>
        <w:t xml:space="preserve">The core gateway architecture routes client requests through authentication (JWT, OAuth2, API Keys, mTLS), applies rate limiting (token bucket, sliding window), transforms requests and responses, caches via Redis or in-memory stores, and collects analytics. Minimum production requires 3+ gateway instances for multi-AZ high availability, 2-4 vCPUs per instance, 4-8GB RAM per instance, database clusters (PostgreSQL or Redis with 3 nodes), and load balancers (ALB/NLB). Estimated costs run $200-500 monthly for small deployments (1M requests), $800-$2K monthly for medium (10M requests), and $3K-10K monthly for large scale (100M+ requests).</w:t>
      </w:r>
    </w:p>
    <w:bookmarkEnd w:id="40"/>
    <w:bookmarkStart w:id="41" w:name="Xf8c82775345d7f970bc399edab245c8e009cac1"/>
    <w:p>
      <w:pPr>
        <w:pStyle w:val="Heading3"/>
      </w:pPr>
      <w:r>
        <w:t xml:space="preserve">Webhook management ensures reliable event delivery</w:t>
      </w:r>
    </w:p>
    <w:p>
      <w:pPr>
        <w:pStyle w:val="FirstParagraph"/>
      </w:pPr>
      <w:r>
        <w:t xml:space="preserve">Core infrastructure includes subscription APIs for CRUD operations, message queues (RabbitMQ, Kafka, AWS SQS), async delivery workers, retry logic with exponential backoff, dead letter queues, and comprehensive monitoring. The system flow accepts events, queues them, processes through worker pools, filters relevant subscriptions, signs payloads via HMAC-SHA256, posts via HTTP, and implements retry logic falling back to DLQ on persistent failures.</w:t>
      </w:r>
    </w:p>
    <w:p>
      <w:pPr>
        <w:pStyle w:val="BodyText"/>
      </w:pPr>
      <w:r>
        <w:t xml:space="preserve">Security demands signature verification using HMAC-SHA256 with shared secrets, endpoint verification through challenge-response during registration, TLS/SSL enforcement (HTTPS only), timestamp validation preventing replay attacks (5-minute windows), and rate limiting preventing abuse.</w:t>
      </w:r>
      <w:r>
        <w:t xml:space="preserve"> </w:t>
      </w:r>
      <w:r>
        <w:rPr>
          <w:b/>
          <w:bCs/>
        </w:rPr>
        <w:t xml:space="preserve">Retry strategy</w:t>
      </w:r>
      <w:r>
        <w:t xml:space="preserve"> </w:t>
      </w:r>
      <w:r>
        <w:t xml:space="preserve">employs exponential backoff starting at 5 seconds, capped at 1 day maximum, across 7 attempts over 7 days. The system retries 5xx and 429 status codes but avoids 4xx errors except 429.</w:t>
      </w:r>
    </w:p>
    <w:p>
      <w:pPr>
        <w:pStyle w:val="BodyText"/>
      </w:pPr>
      <w:r>
        <w:t xml:space="preserve">Technology choices span RabbitMQ (3-node cluster, persistent queues), Apache Kafka (3+ brokers for high-volume), or AWS SQS (managed, pay-per-use) for message queues. Workers run Node.js/Python/Go services, auto-scaling 2-20 instances, containerized via Docker/Kubernetes. Storage uses PostgreSQL for subscriptions, S3/GCS for event logs, and Redis for deduplication caching.</w:t>
      </w:r>
    </w:p>
    <w:p>
      <w:pPr>
        <w:pStyle w:val="BodyText"/>
      </w:pPr>
      <w:r>
        <w:rPr>
          <w:b/>
          <w:bCs/>
        </w:rPr>
        <w:t xml:space="preserve">Development estimates</w:t>
      </w:r>
      <w:r>
        <w:t xml:space="preserve"> </w:t>
      </w:r>
      <w:r>
        <w:t xml:space="preserve">range 4-6 weeks for basic webhook systems, 8-12 weeks for enterprise-grade implementations with retries and DLQ, plus 4-6 additional weeks for management UIs. Infrastructure requires message queue clusters (3 nodes), worker pools (2-20 auto-scaling instances), databases (PostgreSQL with 2 vCPUs, 4GB RAM), and S3/GCS log storage. Costs span $200-500 monthly for basic (10K webhooks), $800-$2K monthly for production (1M webhooks), and $5K-15K monthly for enterprise (10M+ webhooks). Complexity rates medium (3/5 stars).</w:t>
      </w:r>
    </w:p>
    <w:bookmarkEnd w:id="41"/>
    <w:bookmarkStart w:id="42" w:name="X67624694b69ba241967ec895de70e90d4303e0e"/>
    <w:p>
      <w:pPr>
        <w:pStyle w:val="Heading3"/>
      </w:pPr>
      <w:r>
        <w:t xml:space="preserve">Data pipeline frameworks orchestrate workflows</w:t>
      </w:r>
    </w:p>
    <w:p>
      <w:pPr>
        <w:pStyle w:val="FirstParagraph"/>
      </w:pPr>
      <w:r>
        <w:rPr>
          <w:b/>
          <w:bCs/>
        </w:rPr>
        <w:t xml:space="preserve">Apache Airflow</w:t>
      </w:r>
      <w:r>
        <w:t xml:space="preserve"> </w:t>
      </w:r>
      <w:r>
        <w:t xml:space="preserve">dominates with 30M+ monthly downloads, providing task-based DAGs and extensive operator libraries. Strengths include mature ecosystem and broad adoption, while weaknesses show in complex local development and lack of container-nativity. Best for established enterprises with traditional batch workflows, pricing runs ~$350 monthly for AWS MWAA small instances or similar for Google Composer. Development spans 2-3 weeks setup plus 2-4 weeks per pipeline with high complexity (4/5 stars).</w:t>
      </w:r>
    </w:p>
    <w:p>
      <w:pPr>
        <w:pStyle w:val="BodyText"/>
      </w:pPr>
      <w:r>
        <w:rPr>
          <w:b/>
          <w:bCs/>
        </w:rPr>
        <w:t xml:space="preserve">Dagster</w:t>
      </w:r>
      <w:r>
        <w:t xml:space="preserve"> </w:t>
      </w:r>
      <w:r>
        <w:t xml:space="preserve">offers modern asset-based architecture focusing on data quality with excellent local development, data lineage tracking, and testing support. The steeper learning curve and smaller community position it optimally for modern data teams prioritizing quality. Open-source (free) or Dagster Cloud ($150+ per user monthly) with 2-3 weeks setup, 2-3 weeks per pipeline, and high complexity.</w:t>
      </w:r>
    </w:p>
    <w:p>
      <w:pPr>
        <w:pStyle w:val="BodyText"/>
      </w:pPr>
      <w:r>
        <w:rPr>
          <w:b/>
          <w:bCs/>
        </w:rPr>
        <w:t xml:space="preserve">Prefect</w:t>
      </w:r>
      <w:r>
        <w:t xml:space="preserve"> </w:t>
      </w:r>
      <w:r>
        <w:t xml:space="preserve">provides Python-native flows with simple, flexible deployment and medium complexity (3/5 stars). Development takes 1-2 weeks setup, 2-3 weeks per pipeline. Best for Python-first teams and dynamic workflows. Pricing includes open-source (free) or Prefect Cloud ($29+ monthly).</w:t>
      </w:r>
    </w:p>
    <w:p>
      <w:pPr>
        <w:pStyle w:val="BodyText"/>
      </w:pPr>
      <w:r>
        <w:t xml:space="preserve">The modern data stack architecture extracts from data sources (APIs, databases, SaaS) via tools like Fivetran, Airbyte, or custom scripts, lands in data lakes/warehouses (S3, Snowflake, BigQuery, Redshift), transforms through DBT, orchestrates via Airflow/Dagster/Prefect, feeds analytics/ML models, and visualizes through BI tools (Tableau, Looker, Mode).</w:t>
      </w:r>
    </w:p>
    <w:p>
      <w:pPr>
        <w:pStyle w:val="BodyText"/>
      </w:pPr>
      <w:r>
        <w:t xml:space="preserve">Minimum production infrastructure requires scheduler/web servers (2-4 vCPUs, 4-8GB RAM), worker pools (2-20 auto-scaling instances, 2-4 vCPUs each), PostgreSQL metadata databases (4 vCPUs, 8GB RAM), message queues (Redis or RabbitMQ), and S3/GCS storage for logs and artifacts. Costs range $300-$1K monthly self-hosted small, $1.5K-$4K monthly for managed medium, and $5K-$20K+ monthly at enterprise scale.</w:t>
      </w:r>
    </w:p>
    <w:bookmarkEnd w:id="42"/>
    <w:bookmarkStart w:id="43" w:name="X21298f7a5454f208601319a5405f07101b9558d"/>
    <w:p>
      <w:pPr>
        <w:pStyle w:val="Heading3"/>
      </w:pPr>
      <w:r>
        <w:t xml:space="preserve">Real-time event processing handles streaming data</w:t>
      </w:r>
    </w:p>
    <w:p>
      <w:pPr>
        <w:pStyle w:val="FirstParagraph"/>
      </w:pPr>
      <w:r>
        <w:rPr>
          <w:b/>
          <w:bCs/>
        </w:rPr>
        <w:t xml:space="preserve">Apache Kafka</w:t>
      </w:r>
      <w:r>
        <w:t xml:space="preserve"> </w:t>
      </w:r>
      <w:r>
        <w:t xml:space="preserve">provides distributed event streaming with 3+ brokers for production, topics for logical channels, partitions enabling parallelism, producer/consumer applications, and replication for fault tolerance.</w:t>
      </w:r>
      <w:r>
        <w:t xml:space="preserve"> </w:t>
      </w:r>
      <w:r>
        <w:rPr>
          <w:b/>
          <w:bCs/>
        </w:rPr>
        <w:t xml:space="preserve">AWS MSK pricing</w:t>
      </w:r>
      <w:r>
        <w:t xml:space="preserve"> </w:t>
      </w:r>
      <w:r>
        <w:t xml:space="preserve">runs kafka.m5.large at $0.21 hourly (~$152 monthly per broker), requiring minimum 3 brokers (~$456 monthly) plus storage ($0.10/GB-month standard, $0.06/GB-month low-cost). Example: 3 brokers plus 1TB storage totals ~$556 monthly.</w:t>
      </w:r>
    </w:p>
    <w:p>
      <w:pPr>
        <w:pStyle w:val="BodyText"/>
      </w:pPr>
      <w:r>
        <w:rPr>
          <w:b/>
          <w:bCs/>
        </w:rPr>
        <w:t xml:space="preserve">Confluent Cloud</w:t>
      </w:r>
      <w:r>
        <w:t xml:space="preserve"> </w:t>
      </w:r>
      <w:r>
        <w:t xml:space="preserve">charges usage-based for compute (CKU), storage, and data transfer. 1MB/sec throughput costs ~$750 monthly while 250MB/sec reaches ~$187.75K monthly. AWS MSK proves significantly cheaper for self-managed workloads. Kafka delivers millions of messages per second throughput, single-digit millisecond latency, hours to years retention, and replicated durability.</w:t>
      </w:r>
    </w:p>
    <w:p>
      <w:pPr>
        <w:pStyle w:val="BodyText"/>
      </w:pPr>
      <w:r>
        <w:rPr>
          <w:b/>
          <w:bCs/>
        </w:rPr>
        <w:t xml:space="preserve">Apache Flink versus Spark Streaming</w:t>
      </w:r>
      <w:r>
        <w:t xml:space="preserve"> </w:t>
      </w:r>
      <w:r>
        <w:t xml:space="preserve">presents critical architectural choices. Flink implements true stream processing (event-by-event) with ~1ms capable latency, continuous streaming processing models, superior stateful computations, and event-time processing. Weaknesses include steeper learning curves and smaller ecosystems. Best for real-time analytics, fraud detection, and IoT with very high complexity (5/5 stars).</w:t>
      </w:r>
    </w:p>
    <w:p>
      <w:pPr>
        <w:pStyle w:val="BodyText"/>
      </w:pPr>
      <w:r>
        <w:t xml:space="preserve">Spark Streaming uses micro-batch processing with seconds (typically 1-5) latency, batch-based processing models, unified batch/streaming capabilities, and mature ecosystems. Easier learning curves but higher latency than Flink. Optimal for near real-time analytics and ML pipelines with high complexity (4/5 stars).</w:t>
      </w:r>
      <w:r>
        <w:t xml:space="preserve"> </w:t>
      </w:r>
      <w:r>
        <w:rPr>
          <w:b/>
          <w:bCs/>
        </w:rPr>
        <w:t xml:space="preserve">Both handle 70M+ messages per second throughput</w:t>
      </w:r>
      <w:r>
        <w:t xml:space="preserve">—Flink achieves ~1ms latency, Spark 1-5 seconds; Flink excels at stateful operations while Spark offers larger ecosystems.</w:t>
      </w:r>
    </w:p>
    <w:p>
      <w:pPr>
        <w:pStyle w:val="BodyText"/>
      </w:pPr>
      <w:r>
        <w:t xml:space="preserve">Infrastructure requirements include Kafka clusters (minimum 3 production brokers, 4-8 vCPUs per broker, 16-32GB RAM per broker, SSD storage with provisioned IOPS, ZooKeeper with 3-5 nodes or KRaft mode) and stream processing clusters (Flink/Spark with 3+ nodes, auto-scaling task managers/executors, state backends using RocksDB or S3). Development estimates span 2-4 weeks cluster setup, 4-6 weeks first application, 8-12 weeks production-ready pipeline, and 4-8 weeks team ramp-up.</w:t>
      </w:r>
    </w:p>
    <w:p>
      <w:pPr>
        <w:pStyle w:val="BodyText"/>
      </w:pPr>
      <w:r>
        <w:rPr>
          <w:b/>
          <w:bCs/>
        </w:rPr>
        <w:t xml:space="preserve">Costs</w:t>
      </w:r>
      <w:r>
        <w:t xml:space="preserve"> </w:t>
      </w:r>
      <w:r>
        <w:t xml:space="preserve">include AWS MSK 3 brokers ($500-$1.5K monthly), Flink/Spark clusters ($2K-$5K monthly medium scale), and enterprise high-throughput ($10K-$50K monthly). Required skills encompass languages (Java, Scala, Python), distributed systems (Kafka internals, partitioning), stream processing (windowing, state management), and DevOps (Kubernetes, cluster management, monitoring).</w:t>
      </w:r>
    </w:p>
    <w:bookmarkEnd w:id="43"/>
    <w:bookmarkStart w:id="44" w:name="X6f395f859201956348ce416cdc1f4d83e67159d"/>
    <w:p>
      <w:pPr>
        <w:pStyle w:val="Heading3"/>
      </w:pPr>
      <w:r>
        <w:t xml:space="preserve">Cross-platform orchestration unifies systems</w:t>
      </w:r>
    </w:p>
    <w:p>
      <w:pPr>
        <w:pStyle w:val="FirstParagraph"/>
      </w:pPr>
      <w:r>
        <w:rPr>
          <w:b/>
          <w:bCs/>
        </w:rPr>
        <w:t xml:space="preserve">iPaaS platforms</w:t>
      </w:r>
      <w:r>
        <w:t xml:space="preserve"> </w:t>
      </w:r>
      <w:r>
        <w:t xml:space="preserve">provide varying capabilities and pricing models.</w:t>
      </w:r>
      <w:r>
        <w:t xml:space="preserve"> </w:t>
      </w:r>
      <w:r>
        <w:rPr>
          <w:b/>
          <w:bCs/>
        </w:rPr>
        <w:t xml:space="preserve">Zapier</w:t>
      </w:r>
      <w:r>
        <w:t xml:space="preserve"> </w:t>
      </w:r>
      <w:r>
        <w:t xml:space="preserve">offers 7,600+ app integrations with cloud-native, consumer-focused architecture using linear workflows. Pricing spans Free (100 tasks), Professional ($29.99 monthly for 750 tasks), and Team ($103.50 monthly for 2K tasks). Custom connector development requires 8 weeks with low complexity (2/5 stars). Best for small businesses and non-technical users, though costs scale quickly and supports only unidirectional flows.</w:t>
      </w:r>
    </w:p>
    <w:p>
      <w:pPr>
        <w:pStyle w:val="BodyText"/>
      </w:pPr>
      <w:r>
        <w:rPr>
          <w:b/>
          <w:bCs/>
        </w:rPr>
        <w:t xml:space="preserve">Make (Integromat)</w:t>
      </w:r>
      <w:r>
        <w:t xml:space="preserve"> </w:t>
      </w:r>
      <w:r>
        <w:t xml:space="preserve">provides 1,000+ app integrations through visual scenario builders supporting branching via flowchart-based interfaces. More affordable than Zapier with better value for complex workflows. Suitable for visual thinkers and cost-conscious teams with low complexity.</w:t>
      </w:r>
    </w:p>
    <w:p>
      <w:pPr>
        <w:pStyle w:val="BodyText"/>
      </w:pPr>
      <w:r>
        <w:rPr>
          <w:b/>
          <w:bCs/>
        </w:rPr>
        <w:t xml:space="preserve">Workato</w:t>
      </w:r>
      <w:r>
        <w:t xml:space="preserve"> </w:t>
      </w:r>
      <w:r>
        <w:t xml:space="preserve">targets enterprises with 1,000+ app integrations, recipe-based interfaces with AI assistance, and $2K-$10K+ monthly pricing (enterprise-focused). Advanced transformations and ERP integrations serve large enterprises handling complex B2B integrations with high complexity (4/5 stars).</w:t>
      </w:r>
    </w:p>
    <w:p>
      <w:pPr>
        <w:pStyle w:val="BodyText"/>
      </w:pPr>
      <w:r>
        <w:rPr>
          <w:b/>
          <w:bCs/>
        </w:rPr>
        <w:t xml:space="preserve">Segment</w:t>
      </w:r>
      <w:r>
        <w:t xml:space="preserve"> </w:t>
      </w:r>
      <w:r>
        <w:t xml:space="preserve">specializes as a Customer Data Platform with 300+ destinations, event streaming architecture for analytics, real-time customer data collection and routing, and AWS EventBridge integration. Pricing runs $500-$5K+ monthly with medium complexity (3/5 stars). Optimal for marketing analytics and customer journey tracking.</w:t>
      </w:r>
    </w:p>
    <w:p>
      <w:pPr>
        <w:pStyle w:val="BodyText"/>
      </w:pPr>
      <w:r>
        <w:rPr>
          <w:b/>
          <w:bCs/>
        </w:rPr>
        <w:t xml:space="preserve">n8n</w:t>
      </w:r>
      <w:r>
        <w:t xml:space="preserve"> </w:t>
      </w:r>
      <w:r>
        <w:t xml:space="preserve">provides open-source alternatives with 400+ app integrations, self-hosted options, Free (self-hosted) or Cloud ($20+ monthly) pricing, and medium complexity (3/5 stars). Best for teams with DevOps capacity and privacy concerns.</w:t>
      </w:r>
    </w:p>
    <w:p>
      <w:pPr>
        <w:pStyle w:val="BodyText"/>
      </w:pPr>
      <w:r>
        <w:t xml:space="preserve">Embedded iPaaS solutions like</w:t>
      </w:r>
      <w:r>
        <w:t xml:space="preserve"> </w:t>
      </w:r>
      <w:r>
        <w:rPr>
          <w:b/>
          <w:bCs/>
        </w:rPr>
        <w:t xml:space="preserve">Paragon</w:t>
      </w:r>
      <w:r>
        <w:t xml:space="preserve"> </w:t>
      </w:r>
      <w:r>
        <w:t xml:space="preserve">enable building native integrations into products (1-2 months per integration, custom pricing).</w:t>
      </w:r>
      <w:r>
        <w:t xml:space="preserve"> </w:t>
      </w:r>
      <w:r>
        <w:rPr>
          <w:b/>
          <w:bCs/>
        </w:rPr>
        <w:t xml:space="preserve">Tray.io</w:t>
      </w:r>
      <w:r>
        <w:t xml:space="preserve"> </w:t>
      </w:r>
      <w:r>
        <w:t xml:space="preserve">offers embedded workflow builders ($1K-$5K+ monthly) with visual and code options.</w:t>
      </w:r>
      <w:r>
        <w:t xml:space="preserve"> </w:t>
      </w:r>
      <w:r>
        <w:rPr>
          <w:b/>
          <w:bCs/>
        </w:rPr>
        <w:t xml:space="preserve">Merge</w:t>
      </w:r>
      <w:r>
        <w:t xml:space="preserve"> </w:t>
      </w:r>
      <w:r>
        <w:t xml:space="preserve">provides unified APIs across categories (CRM, ATS, Accounting) for rapid integration.</w:t>
      </w:r>
    </w:p>
    <w:p>
      <w:pPr>
        <w:pStyle w:val="BodyText"/>
      </w:pPr>
      <w:r>
        <w:t xml:space="preserve">Cost estimates span $30-500 monthly for Zapier/Make (small teams), $2K-$10K monthly for enterprise iPaaS, $5K-$50K annually for embedded iPaaS, and $50K-$200K one-time for custom development.</w:t>
      </w:r>
    </w:p>
    <w:bookmarkEnd w:id="44"/>
    <w:bookmarkEnd w:id="45"/>
    <w:bookmarkStart w:id="50" w:name="Xda411a1b9c932f2c3e554cc5f8eb4adb4fc2f42"/>
    <w:p>
      <w:pPr>
        <w:pStyle w:val="Heading2"/>
      </w:pPr>
      <w:r>
        <w:t xml:space="preserve">Analytics and optimization drive performance improvement</w:t>
      </w:r>
    </w:p>
    <w:p>
      <w:pPr>
        <w:pStyle w:val="FirstParagraph"/>
      </w:pPr>
      <w:r>
        <w:rPr>
          <w:b/>
          <w:bCs/>
        </w:rPr>
        <w:t xml:space="preserve">Multi-touch attribution models</w:t>
      </w:r>
      <w:r>
        <w:t xml:space="preserve"> </w:t>
      </w:r>
      <w:r>
        <w:t xml:space="preserve">distribute credit across customer touchpoints fairly.</w:t>
      </w:r>
      <w:r>
        <w:t xml:space="preserve"> </w:t>
      </w:r>
      <w:r>
        <w:rPr>
          <w:b/>
          <w:bCs/>
        </w:rPr>
        <w:t xml:space="preserve">Markov chain attribution</w:t>
      </w:r>
      <w:r>
        <w:t xml:space="preserve"> </w:t>
      </w:r>
      <w:r>
        <w:t xml:space="preserve">builds transition probability matrices from customer journey paths, calculating removal effects showing conversion probability impact when channels are removed. Implementation uses open-source ChannelAttribution library (Python/R, 7,899 weekly downloads) or pychattr, requiring data warehouses (Snowflake, BigQuery, Redshift), Apache Spark for distributed computing, 100GB-10TB clickstream data storage, and 8-16 core instances for training.</w:t>
      </w:r>
    </w:p>
    <w:bookmarkStart w:id="46" w:name="Xd1782f03f2c5b9083287a364590c01bbeead8f9"/>
    <w:p>
      <w:pPr>
        <w:pStyle w:val="Heading3"/>
      </w:pPr>
      <w:r>
        <w:t xml:space="preserve">Development complexity varies by approach</w:t>
      </w:r>
    </w:p>
    <w:p>
      <w:pPr>
        <w:pStyle w:val="FirstParagraph"/>
      </w:pPr>
      <w:r>
        <w:t xml:space="preserve">Markov implementation spans 6-10 weeks with medium-high complexity (7/10): 2 weeks data preparation, 3-4 weeks model implementation, 2 weeks testing and validation, 1-2 weeks dashboard integration. Required skills include statistical modeling of Markov processes, Apache Spark programming, SQL expertise, and marketing funnel understanding. Infrastructure costs include data warehouses ($500-5K monthly) plus development ($30K-80K or 3-4 months internal). Commercial platforms run $5K-50K annually while open-source eliminates licensing costs.</w:t>
      </w:r>
    </w:p>
    <w:p>
      <w:pPr>
        <w:pStyle w:val="BodyText"/>
      </w:pPr>
      <w:r>
        <w:rPr>
          <w:b/>
          <w:bCs/>
        </w:rPr>
        <w:t xml:space="preserve">Shapley value attribution</w:t>
      </w:r>
      <w:r>
        <w:t xml:space="preserve"> </w:t>
      </w:r>
      <w:r>
        <w:t xml:space="preserve">applies cooperative game theory, computing marginal contributions across all coalition permutations. The computational formula calculates fair credit but scales exponentially (2ⁿ combinations for n channels), requiring high-memory compute instances (32GB+ RAM), distributed computing for more than 10 channels, caching layers (Redis/Memcached), and approximation engines for real-time calculation. Development takes 8-12 weeks with high complexity (8/10).</w:t>
      </w:r>
    </w:p>
    <w:p>
      <w:pPr>
        <w:pStyle w:val="BodyText"/>
      </w:pPr>
      <w:r>
        <w:t xml:space="preserve">Computational costs scale exponentially, limiting to 15-20 channels maximum for real-time scenarios. Cloud compute runs $1K-10K monthly for large-scale. Enterprise attribution platforms cost $50K-500K annually. Despite expense,</w:t>
      </w:r>
      <w:r>
        <w:t xml:space="preserve"> </w:t>
      </w:r>
      <w:r>
        <w:rPr>
          <w:b/>
          <w:bCs/>
        </w:rPr>
        <w:t xml:space="preserve">Shapley delivers 70-90% accuracy versus 60-70% for traditional models</w:t>
      </w:r>
      <w:r>
        <w:t xml:space="preserve">, offering Nobel Prize-winning methodology (Lloyd Shapley) providing fairest attribution but computationally expensive. Best for fewer than 15 channels where fairness proves critical.</w:t>
      </w:r>
    </w:p>
    <w:p>
      <w:pPr>
        <w:pStyle w:val="BodyText"/>
      </w:pPr>
      <w:r>
        <w:rPr>
          <w:b/>
          <w:bCs/>
        </w:rPr>
        <w:t xml:space="preserve">Hybrid and ensemble approaches</w:t>
      </w:r>
      <w:r>
        <w:t xml:space="preserve"> </w:t>
      </w:r>
      <w:r>
        <w:t xml:space="preserve">combine Markov + Shapley for robustness, LSTM neural networks for complex journey modeling, transformer models with attention mechanisms for enterprise-scale, and ensemble averaging across multiple attribution models. Accuracy benchmarks show Markov chains achieving 75-85%, Shapley values 75-85%, LSTM models 80-90%, and ensemble methods 85-92%. Implementation wisdom suggests starting with Markov (easier implementation, better scaling), adding Shapley for fairness validation, considering LSTM for complex non-linear patterns, and using ensembles for production systems.</w:t>
      </w:r>
    </w:p>
    <w:bookmarkEnd w:id="46"/>
    <w:bookmarkStart w:id="47" w:name="X886c19940a32ce21c3a99884864b560276a8079"/>
    <w:p>
      <w:pPr>
        <w:pStyle w:val="Heading3"/>
      </w:pPr>
      <w:r>
        <w:t xml:space="preserve">Real-time campaign optimization automates performance</w:t>
      </w:r>
    </w:p>
    <w:p>
      <w:pPr>
        <w:pStyle w:val="FirstParagraph"/>
      </w:pPr>
      <w:r>
        <w:t xml:space="preserve">Automated budget allocation leverages reinforcement learning pacing algorithms, multi-armed bandit optimization, gradient descent for budget optimization, constrained optimization with business rules, and predictive bidding using ML models. The architecture streams data from sources through ingestion pipelines to feature stores (centralized repositories), applies ML models (RL/MAB), runs optimization engines, calls platform APIs for execution, monitors results, and feeds back for learning.</w:t>
      </w:r>
    </w:p>
    <w:p>
      <w:pPr>
        <w:pStyle w:val="BodyText"/>
      </w:pPr>
      <w:r>
        <w:t xml:space="preserve">Development demands 12-16 weeks: 3-4 weeks data pipeline setup, 2-3 weeks feature engineering, 4-5 weeks ML model development, 2-3 weeks API integrations, 2-3 weeks testing and monitoring. Complexity rates very high (9/10) requiring ML engineering (reinforcement learning, online learning, A/B testing), data engineering (Kafka/Kinesis streaming, ETL pipelines), backend engineering (REST APIs, microservices, real-time systems), and DevOps (MLOps, model monitoring, CI/CD pipelines).</w:t>
      </w:r>
    </w:p>
    <w:p>
      <w:pPr>
        <w:pStyle w:val="BodyText"/>
      </w:pPr>
      <w:r>
        <w:t xml:space="preserve">Infrastructure needs include Apache Kafka or AWS Kinesis streaming, feature stores (Feast, Tecton, or custom), ML platforms (Kubeflow, SageMaker, Vertex AI), real-time data warehouse access, monitoring (Prometheus, Grafana, custom dashboards), and Kubernetes clusters or managed ML platforms. Open-source tools include LightweightMMM (Google) for marketing mix modeling with budget optimization, pymc-marketing for budget allocation, Apache Kafka for streaming, and MLflow for lifecycle management.</w:t>
      </w:r>
    </w:p>
    <w:p>
      <w:pPr>
        <w:pStyle w:val="BodyText"/>
      </w:pPr>
      <w:r>
        <w:t xml:space="preserve">Third-party services like</w:t>
      </w:r>
      <w:r>
        <w:t xml:space="preserve"> </w:t>
      </w:r>
      <w:r>
        <w:rPr>
          <w:b/>
          <w:bCs/>
        </w:rPr>
        <w:t xml:space="preserve">Smartly.io</w:t>
      </w:r>
      <w:r>
        <w:t xml:space="preserve"> </w:t>
      </w:r>
      <w:r>
        <w:t xml:space="preserve">provide Predictive Budget Allocation ($10K-100K+ annually),</w:t>
      </w:r>
      <w:r>
        <w:t xml:space="preserve"> </w:t>
      </w:r>
      <w:r>
        <w:rPr>
          <w:b/>
          <w:bCs/>
        </w:rPr>
        <w:t xml:space="preserve">Madgicx</w:t>
      </w:r>
      <w:r>
        <w:t xml:space="preserve"> </w:t>
      </w:r>
      <w:r>
        <w:t xml:space="preserve">offers AI budget optimization for Meta ads, Google Campaign Budget Optimization, Meta Advantage+ campaigns, and Switchboard handles data unification. Performance metrics demonstrate</w:t>
      </w:r>
      <w:r>
        <w:t xml:space="preserve"> </w:t>
      </w:r>
      <w:r>
        <w:rPr>
          <w:b/>
          <w:bCs/>
        </w:rPr>
        <w:t xml:space="preserve">15-30% ROI improvement typically</w:t>
      </w:r>
      <w:r>
        <w:t xml:space="preserve">,</w:t>
      </w:r>
      <w:r>
        <w:t xml:space="preserve"> </w:t>
      </w:r>
      <w:r>
        <w:rPr>
          <w:b/>
          <w:bCs/>
        </w:rPr>
        <w:t xml:space="preserve">12-32% CPA reduction</w:t>
      </w:r>
      <w:r>
        <w:t xml:space="preserve"> </w:t>
      </w:r>
      <w:r>
        <w:t xml:space="preserve">reported by adopters, sub-100ms response times for bid adjustments, and budget reallocation every 15 minutes to hourly.</w:t>
      </w:r>
    </w:p>
    <w:p>
      <w:pPr>
        <w:pStyle w:val="BodyText"/>
      </w:pPr>
      <w:r>
        <w:t xml:space="preserve">Cost considerations include development ($100K-300K for 6-12 month projects), infrastructure ($2K-20K monthly), commercial platforms ($10K-100K+ annually), and maintenance (1-2 FTE ongoing).</w:t>
      </w:r>
      <w:r>
        <w:t xml:space="preserve"> </w:t>
      </w:r>
      <w:r>
        <w:rPr>
          <w:b/>
          <w:bCs/>
        </w:rPr>
        <w:t xml:space="preserve">Bid optimization</w:t>
      </w:r>
      <w:r>
        <w:t xml:space="preserve"> </w:t>
      </w:r>
      <w:r>
        <w:t xml:space="preserve">using machine learning prediction models, real-time auction dynamics modeling, contextual multi-armed bandits, deep Q-learning for sequential bidding, and historical performance analysis delivers</w:t>
      </w:r>
      <w:r>
        <w:t xml:space="preserve"> </w:t>
      </w:r>
      <w:r>
        <w:rPr>
          <w:b/>
          <w:bCs/>
        </w:rPr>
        <w:t xml:space="preserve">10-30% ROAS improvement typically</w:t>
      </w:r>
      <w:r>
        <w:t xml:space="preserve">,</w:t>
      </w:r>
      <w:r>
        <w:t xml:space="preserve"> </w:t>
      </w:r>
      <w:r>
        <w:rPr>
          <w:b/>
          <w:bCs/>
        </w:rPr>
        <w:t xml:space="preserve">25-35% reduction in wasted spend</w:t>
      </w:r>
      <w:r>
        <w:t xml:space="preserve">, and</w:t>
      </w:r>
      <w:r>
        <w:t xml:space="preserve"> </w:t>
      </w:r>
      <w:r>
        <w:rPr>
          <w:b/>
          <w:bCs/>
        </w:rPr>
        <w:t xml:space="preserve">15-20% improvement in conversion rates</w:t>
      </w:r>
      <w:r>
        <w:t xml:space="preserve"> </w:t>
      </w:r>
      <w:r>
        <w:t xml:space="preserve">with real-time adjustments (seconds to minutes). Development takes 10-14 weeks with very high complexity (9/10).</w:t>
      </w:r>
    </w:p>
    <w:bookmarkEnd w:id="47"/>
    <w:bookmarkStart w:id="48" w:name="X7b6e4bfc29813be7ed0fb18794af8a4d5792e36"/>
    <w:p>
      <w:pPr>
        <w:pStyle w:val="Heading3"/>
      </w:pPr>
      <w:r>
        <w:t xml:space="preserve">Predictive analytics dashboards visualize insights</w:t>
      </w:r>
    </w:p>
    <w:p>
      <w:pPr>
        <w:pStyle w:val="FirstParagraph"/>
      </w:pPr>
      <w:r>
        <w:rPr>
          <w:b/>
          <w:bCs/>
        </w:rPr>
        <w:t xml:space="preserve">Open-source platforms</w:t>
      </w:r>
      <w:r>
        <w:t xml:space="preserve"> </w:t>
      </w:r>
      <w:r>
        <w:t xml:space="preserve">provide cost-effective alternatives.</w:t>
      </w:r>
      <w:r>
        <w:t xml:space="preserve"> </w:t>
      </w:r>
      <w:r>
        <w:rPr>
          <w:b/>
          <w:bCs/>
        </w:rPr>
        <w:t xml:space="preserve">Apache Superset</w:t>
      </w:r>
      <w:r>
        <w:t xml:space="preserve"> </w:t>
      </w:r>
      <w:r>
        <w:t xml:space="preserve">offers 40+ visualization types, SQL-based drag-drop interfaces, Python (Flask) architecture with PostgreSQL/MySQL backends, Docker/Kubernetes/cloud-managed deployment, and usage by 80,000+ organizations (Airbnb origins). Development spans 2-4 weeks setup, 6-8 weeks customization with medium complexity (6/10) requiring Python, SQL, and web development skills. Free open-source with $100-$1K monthly hosting costs. Best for technical teams, embedded analytics, and petabyte-scale data.</w:t>
      </w:r>
    </w:p>
    <w:p>
      <w:pPr>
        <w:pStyle w:val="BodyText"/>
      </w:pPr>
      <w:r>
        <w:rPr>
          <w:b/>
          <w:bCs/>
        </w:rPr>
        <w:t xml:space="preserve">Metabase</w:t>
      </w:r>
      <w:r>
        <w:t xml:space="preserve"> </w:t>
      </w:r>
      <w:r>
        <w:t xml:space="preserve">provides no-code query builders, auto-dashboards, embedded analytics, Java/Clojure lightweight architecture, and under 5-minute initial setup (2-4 weeks full implementation). Used by 80,000+ companies with free open-source or $85+ per user monthly cloud pricing. Low-medium complexity (4/10). Best for non-technical users, rapid deployment, and SMBs.</w:t>
      </w:r>
    </w:p>
    <w:p>
      <w:pPr>
        <w:pStyle w:val="BodyText"/>
      </w:pPr>
      <w:r>
        <w:rPr>
          <w:b/>
          <w:bCs/>
        </w:rPr>
        <w:t xml:space="preserve">Redash</w:t>
      </w:r>
      <w:r>
        <w:t xml:space="preserve"> </w:t>
      </w:r>
      <w:r>
        <w:t xml:space="preserve">focuses on SQL-based interfaces, 100+ data sources, alerting, 3-6 week development, free self-hosted or $49+ monthly cloud pricing. Best for data teams and SQL-proficient users.</w:t>
      </w:r>
    </w:p>
    <w:p>
      <w:pPr>
        <w:pStyle w:val="BodyText"/>
      </w:pPr>
      <w:r>
        <w:t xml:space="preserve">Commercial platforms like</w:t>
      </w:r>
      <w:r>
        <w:t xml:space="preserve"> </w:t>
      </w:r>
      <w:r>
        <w:rPr>
          <w:b/>
          <w:bCs/>
        </w:rPr>
        <w:t xml:space="preserve">Looker (Google)</w:t>
      </w:r>
      <w:r>
        <w:t xml:space="preserve"> </w:t>
      </w:r>
      <w:r>
        <w:t xml:space="preserve">provide LookML modeling and enterprise-scale capabilities at $50K-500K+ annually with high complexity (8/10) and 3-6 month development. Best for enterprises with complex data models.</w:t>
      </w:r>
      <w:r>
        <w:t xml:space="preserve"> </w:t>
      </w:r>
      <w:r>
        <w:rPr>
          <w:b/>
          <w:bCs/>
        </w:rPr>
        <w:t xml:space="preserve">Tableau</w:t>
      </w:r>
      <w:r>
        <w:t xml:space="preserve"> </w:t>
      </w:r>
      <w:r>
        <w:t xml:space="preserve">charges $70 per user monthly for advanced visualizations with medium-high complexity (7/10).</w:t>
      </w:r>
      <w:r>
        <w:t xml:space="preserve"> </w:t>
      </w:r>
      <w:r>
        <w:rPr>
          <w:b/>
          <w:bCs/>
        </w:rPr>
        <w:t xml:space="preserve">Looker Studio (Google)</w:t>
      </w:r>
      <w:r>
        <w:t xml:space="preserve"> </w:t>
      </w:r>
      <w:r>
        <w:t xml:space="preserve">offers free basic tiers with 1,000+ connectors and Google ecosystem integration, ideal for Google Analytics users and small teams.</w:t>
      </w:r>
    </w:p>
    <w:p>
      <w:pPr>
        <w:pStyle w:val="BodyText"/>
      </w:pPr>
      <w:r>
        <w:t xml:space="preserve">Implementation architecture connects data sources through ETL pipelines to data warehouses, applies semantic layers, renders via visualization engines to dashboard interfaces with access control and user interfaces. Development estimates include 1-2 weeks basic dashboard setup, 2-4 weeks custom visualizations, 6-12 weeks full platform deployment, and 3-6 months enterprise implementation.</w:t>
      </w:r>
    </w:p>
    <w:p>
      <w:pPr>
        <w:pStyle w:val="BodyText"/>
      </w:pPr>
      <w:r>
        <w:t xml:space="preserve">Infrastructure requires databases (PostgreSQL, MySQL, or cloud warehouses), application servers (4-8GB RAM, 2-4 cores), Redis caching for performance, OAuth/SSO authentication for enterprises, and application performance monitoring. Cost breakdown shows $100-$1K monthly open-source hosting, $49-200 per user monthly commercial BI tools, $50K-500K+ annually enterprise platforms, and $50K-200K initial development.</w:t>
      </w:r>
    </w:p>
    <w:bookmarkEnd w:id="48"/>
    <w:bookmarkStart w:id="49" w:name="Xdb667fb4134f75dc9e46c9b4f0db20f69c963c9"/>
    <w:p>
      <w:pPr>
        <w:pStyle w:val="Heading3"/>
      </w:pPr>
      <w:r>
        <w:t xml:space="preserve">Forecasting models predict future performance</w:t>
      </w:r>
    </w:p>
    <w:p>
      <w:pPr>
        <w:pStyle w:val="FirstParagraph"/>
      </w:pPr>
      <w:r>
        <w:rPr>
          <w:b/>
          <w:bCs/>
        </w:rPr>
        <w:t xml:space="preserve">Time series algorithms</w:t>
      </w:r>
      <w:r>
        <w:t xml:space="preserve"> </w:t>
      </w:r>
      <w:r>
        <w:t xml:space="preserve">provide varying capabilities.</w:t>
      </w:r>
      <w:r>
        <w:t xml:space="preserve"> </w:t>
      </w:r>
      <w:r>
        <w:rPr>
          <w:b/>
          <w:bCs/>
        </w:rPr>
        <w:t xml:space="preserve">ARIMA (AutoRegressive Integrated Moving Average)</w:t>
      </w:r>
      <w:r>
        <w:t xml:space="preserve"> </w:t>
      </w:r>
      <w:r>
        <w:t xml:space="preserve">suits stationary data and short-term forecasting with good accuracy for simple patterns (5-15% MAPE), 2-3 week development, medium complexity (5/10) using statsmodels (Python) or forecast (R). Best for stable metrics and linear trends.</w:t>
      </w:r>
    </w:p>
    <w:p>
      <w:pPr>
        <w:pStyle w:val="BodyText"/>
      </w:pPr>
      <w:r>
        <w:rPr>
          <w:b/>
          <w:bCs/>
        </w:rPr>
        <w:t xml:space="preserve">Facebook Prophet</w:t>
      </w:r>
      <w:r>
        <w:t xml:space="preserve"> </w:t>
      </w:r>
      <w:r>
        <w:t xml:space="preserve">handles business time series, seasonality, and holidays with excellent accuracy for seasonal data (5-10% MAPE), 1-2 week development, low-medium complexity (4/10), automatic trend detection, and missing data handling. Best for marketing metrics and daily/weekly data.</w:t>
      </w:r>
    </w:p>
    <w:p>
      <w:pPr>
        <w:pStyle w:val="BodyText"/>
      </w:pPr>
      <w:r>
        <w:rPr>
          <w:b/>
          <w:bCs/>
        </w:rPr>
        <w:t xml:space="preserve">LSTM (Long Short-Term Memory)</w:t>
      </w:r>
      <w:r>
        <w:t xml:space="preserve"> </w:t>
      </w:r>
      <w:r>
        <w:t xml:space="preserve">captures complex patterns and long-term dependencies with best accuracy for complex data (3-8% MAPE), 4-6 week development, high complexity (8/10) using TensorFlow/PyTorch/Keras. Best for non-linear patterns and large datasets.</w:t>
      </w:r>
    </w:p>
    <w:p>
      <w:pPr>
        <w:pStyle w:val="BodyText"/>
      </w:pPr>
      <w:r>
        <w:t xml:space="preserve">Comparative performance shows ARIMA as fast and computationally efficient for simple patterns, Prophet easy to use with robust seasonality handling and outlier tolerance, and LSTM achieving highest accuracy for complexity but requiring more data. Implementation for marketing forecasting prepares data with dates and revenue values, adds regressors like marketing spend, creates models with seasonality configurations, fits data, makes predictions for 90+ days, and evaluates performance.</w:t>
      </w:r>
    </w:p>
    <w:p>
      <w:pPr>
        <w:pStyle w:val="BodyText"/>
      </w:pPr>
      <w:r>
        <w:t xml:space="preserve">Development timelines span 2-4 weeks simple forecasting, 4-8 weeks multi-variate models, and 8-12 weeks production ML pipelines. Skills required include data science (time series analysis, statistical modeling), ML engineering (model deployment, monitoring, retraining), and domain expertise (marketing metrics, business cycles).</w:t>
      </w:r>
    </w:p>
    <w:p>
      <w:pPr>
        <w:pStyle w:val="BodyText"/>
      </w:pPr>
      <w:r>
        <w:rPr>
          <w:b/>
          <w:bCs/>
        </w:rPr>
        <w:t xml:space="preserve">ROI measurement automation</w:t>
      </w:r>
      <w:r>
        <w:t xml:space="preserve"> </w:t>
      </w:r>
      <w:r>
        <w:t xml:space="preserve">integrates tracking infrastructure (UTM parameter standardization, server-side cookieless tracking, cross-device tracking, event taxonomy design), attribution integration (multi-touch attribution models, cross-device journey mapping, offline conversion tracking, marketing mix modeling), and reporting automation (scheduled report generation, anomaly detection with alerting, executive dashboards, custom KPI tracking).</w:t>
      </w:r>
    </w:p>
    <w:p>
      <w:pPr>
        <w:pStyle w:val="BodyText"/>
      </w:pPr>
      <w:r>
        <w:t xml:space="preserve">Third-party platforms include</w:t>
      </w:r>
      <w:r>
        <w:t xml:space="preserve"> </w:t>
      </w:r>
      <w:r>
        <w:rPr>
          <w:b/>
          <w:bCs/>
        </w:rPr>
        <w:t xml:space="preserve">Segment</w:t>
      </w:r>
      <w:r>
        <w:t xml:space="preserve"> </w:t>
      </w:r>
      <w:r>
        <w:t xml:space="preserve">for event tracking with 400+ integrations ($120+ monthly),</w:t>
      </w:r>
      <w:r>
        <w:t xml:space="preserve"> </w:t>
      </w:r>
      <w:r>
        <w:rPr>
          <w:b/>
          <w:bCs/>
        </w:rPr>
        <w:t xml:space="preserve">Amplitude</w:t>
      </w:r>
      <w:r>
        <w:t xml:space="preserve"> </w:t>
      </w:r>
      <w:r>
        <w:t xml:space="preserve">for behavioral analytics with attribution and cohorts (free tier, $50K+ annual enterprise),</w:t>
      </w:r>
      <w:r>
        <w:t xml:space="preserve"> </w:t>
      </w:r>
      <w:r>
        <w:rPr>
          <w:b/>
          <w:bCs/>
        </w:rPr>
        <w:t xml:space="preserve">Google Analytics 4</w:t>
      </w:r>
      <w:r>
        <w:t xml:space="preserve"> </w:t>
      </w:r>
      <w:r>
        <w:t xml:space="preserve">(free with 25M event limits, GA360 $50K-150K annually for 2B events), and</w:t>
      </w:r>
      <w:r>
        <w:t xml:space="preserve"> </w:t>
      </w:r>
      <w:r>
        <w:rPr>
          <w:b/>
          <w:bCs/>
        </w:rPr>
        <w:t xml:space="preserve">Adjust</w:t>
      </w:r>
      <w:r>
        <w:t xml:space="preserve"> </w:t>
      </w:r>
      <w:r>
        <w:t xml:space="preserve">for mobile app attribution with fraud prevention.</w:t>
      </w:r>
    </w:p>
    <w:p>
      <w:pPr>
        <w:pStyle w:val="BodyText"/>
      </w:pPr>
      <w:r>
        <w:t xml:space="preserve">Implementation architecture layers tracking (Segment/Amplitude), event collection and validation, data warehousing (BigQuery/Snowflake), attribution engines, aggregation and reporting, and dashboard/API access. Development timelines include 2-4 weeks basic tracking, 8-12 weeks full attribution, 4-6 weeks automated reporting, totaling 14-22 weeks. Cost structure encompasses tracking platforms ($1K-10K monthly), data warehouses ($500-5K monthly), BI tools ($500-5K monthly), development ($80K-150K), and maintenance ($50K-100K annually).</w:t>
      </w:r>
    </w:p>
    <w:p>
      <w:pPr>
        <w:pStyle w:val="BodyText"/>
      </w:pPr>
      <w:r>
        <w:rPr>
          <w:b/>
          <w:bCs/>
        </w:rPr>
        <w:t xml:space="preserve">Performance forecasting with scenario planning</w:t>
      </w:r>
      <w:r>
        <w:t xml:space="preserve"> </w:t>
      </w:r>
      <w:r>
        <w:t xml:space="preserve">implements statistical models (SARIMA capturing seasonality, ETS exponential smoothing for trend and seasonality, VAR vector autoregression for multi-variate forecasting) and machine learning models (XGBoost/LightGBM gradient boosting for tabular data, neural networks for complex patterns, ensemble methods combining multiple models).</w:t>
      </w:r>
    </w:p>
    <w:p>
      <w:pPr>
        <w:pStyle w:val="BodyText"/>
      </w:pPr>
      <w:r>
        <w:t xml:space="preserve">Scenario planning features enable what-if analysis with budget variations, seasonality adjustments, market condition modeling, confidence intervals (80%, 95%), and risk assessment. Development requires 9-15 weeks: 3-5 weeks basic forecasting, 4-6 weeks scenario planning interface, 2-4 weeks dashboard integration. Complexity rates medium-high (7/10).</w:t>
      </w:r>
    </w:p>
    <w:bookmarkEnd w:id="49"/>
    <w:bookmarkEnd w:id="50"/>
    <w:bookmarkStart w:id="54" w:name="X24c962dc5c1a77efed83a7986a85c44b29a781b"/>
    <w:p>
      <w:pPr>
        <w:pStyle w:val="Heading2"/>
      </w:pPr>
      <w:r>
        <w:t xml:space="preserve">Implementation roadmap balances speed with capabilities</w:t>
      </w:r>
    </w:p>
    <w:p>
      <w:pPr>
        <w:pStyle w:val="FirstParagraph"/>
      </w:pPr>
      <w:r>
        <w:rPr>
          <w:b/>
          <w:bCs/>
        </w:rPr>
        <w:t xml:space="preserve">Phase 1 foundation (Months 1-3)</w:t>
      </w:r>
      <w:r>
        <w:t xml:space="preserve"> </w:t>
      </w:r>
      <w:r>
        <w:t xml:space="preserve">establishes core infrastructure, basic integrations, and scaling foundations. Components include API gateways (Kong or Tyk), basic webhook infrastructure (SQS + Lambda), simple data pipelines (Prefect open-source), initial iPaaS integrations (Zapier with 5-10 connections), and monitoring/logging setup. Team requirements include 2-3 backend engineers, 1 DevOps engineer, and 1 product manager with estimated costs of $2K-5K monthly.</w:t>
      </w:r>
    </w:p>
    <w:p>
      <w:pPr>
        <w:pStyle w:val="BodyText"/>
      </w:pPr>
      <w:r>
        <w:rPr>
          <w:b/>
          <w:bCs/>
        </w:rPr>
        <w:t xml:space="preserve">Phase 2 scaling (Months 4-6)</w:t>
      </w:r>
      <w:r>
        <w:t xml:space="preserve"> </w:t>
      </w:r>
      <w:r>
        <w:t xml:space="preserve">handles increased volume, adds real-time capabilities, and expands integrations. Components include Kafka event streaming (AWS MSK), advanced webhook management with retries, real-time processing (Flink or Spark Streaming), expansion to 20-30 integrations, and data pipeline orchestration (Dagster). The existing team adds 1-2 data engineers and 1 additional DevOps engineer with costs of $8K-20K monthly.</w:t>
      </w:r>
    </w:p>
    <w:p>
      <w:pPr>
        <w:pStyle w:val="BodyText"/>
      </w:pPr>
      <w:r>
        <w:rPr>
          <w:b/>
          <w:bCs/>
        </w:rPr>
        <w:t xml:space="preserve">Phase 3 enterprise (Months 7-12)</w:t>
      </w:r>
      <w:r>
        <w:t xml:space="preserve"> </w:t>
      </w:r>
      <w:r>
        <w:t xml:space="preserve">implements multi-region deployment, advanced analytics, and custom integrations. Components include multi-region Kafka clusters, advanced stream processing pipelines, custom embedded integrations, machine learning pipelines, and advanced monitoring/observability. The existing team adds 2-3 additional engineers, 1 ML engineer, and 1 solutions architect with costs of $25K-75K monthly.</w:t>
      </w:r>
    </w:p>
    <w:bookmarkStart w:id="51" w:name="total-cost-of-ownership-varies-by-scale"/>
    <w:p>
      <w:pPr>
        <w:pStyle w:val="Heading3"/>
      </w:pPr>
      <w:r>
        <w:t xml:space="preserve">Total cost of ownership varies by scale</w:t>
      </w:r>
    </w:p>
    <w:p>
      <w:pPr>
        <w:pStyle w:val="FirstParagraph"/>
      </w:pPr>
      <w:r>
        <w:rPr>
          <w:b/>
          <w:bCs/>
        </w:rPr>
        <w:t xml:space="preserve">Small platforms</w:t>
      </w:r>
      <w:r>
        <w:t xml:space="preserve"> </w:t>
      </w:r>
      <w:r>
        <w:t xml:space="preserve">(10K-100K events monthly) require infrastructure ($850-$2.2K monthly: $200-500 API gateway, $200-500 webhooks, $300-800 data pipeline, $50-200 iPaaS, $100-200 monitoring) and teams (2-3 engineers at $30K-45K monthly) totaling ~$35K monthly.</w:t>
      </w:r>
    </w:p>
    <w:p>
      <w:pPr>
        <w:pStyle w:val="BodyText"/>
      </w:pPr>
      <w:r>
        <w:rPr>
          <w:b/>
          <w:bCs/>
        </w:rPr>
        <w:t xml:space="preserve">Medium platforms</w:t>
      </w:r>
      <w:r>
        <w:t xml:space="preserve"> </w:t>
      </w:r>
      <w:r>
        <w:t xml:space="preserve">(100K-1M events monthly) need infrastructure ($6.9K-$18.8K monthly: $800-$2K API gateway, $1K-$3K event streaming, $800-$2K webhooks, $1.5K-$4K data pipeline, $2K-$5K real-time processing, $500-$2K iPaaS, $300-800 monitoring) and teams (5-7 engineers at $75K-105K monthly) totaling ~$85K monthly.</w:t>
      </w:r>
    </w:p>
    <w:p>
      <w:pPr>
        <w:pStyle w:val="BodyText"/>
      </w:pPr>
      <w:r>
        <w:rPr>
          <w:b/>
          <w:bCs/>
        </w:rPr>
        <w:t xml:space="preserve">Enterprise platforms</w:t>
      </w:r>
      <w:r>
        <w:t xml:space="preserve"> </w:t>
      </w:r>
      <w:r>
        <w:t xml:space="preserve">(1M+ events monthly) require infrastructure ($34K-$140K monthly: $3K-$10K API gateway, $5K-$20K event streaming, $5K-$15K webhooks, $5K-$20K data pipeline, $10K-$50K real-time processing, $5K-$20K iPaaS/integrations, $1K-$5K monitoring) and teams (10-15 engineers at $150K-225K monthly) totaling ~$200K monthly.</w:t>
      </w:r>
    </w:p>
    <w:bookmarkEnd w:id="51"/>
    <w:bookmarkStart w:id="52" w:name="Xaae181d824b657a4e4f81cd2a78060bb1b85f45"/>
    <w:p>
      <w:pPr>
        <w:pStyle w:val="Heading3"/>
      </w:pPr>
      <w:r>
        <w:t xml:space="preserve">Technology stack recommendations guide decisions</w:t>
      </w:r>
    </w:p>
    <w:p>
      <w:pPr>
        <w:pStyle w:val="FirstParagraph"/>
      </w:pPr>
      <w:r>
        <w:rPr>
          <w:b/>
          <w:bCs/>
        </w:rPr>
        <w:t xml:space="preserve">Starter stack</w:t>
      </w:r>
      <w:r>
        <w:t xml:space="preserve"> </w:t>
      </w:r>
      <w:r>
        <w:t xml:space="preserve">(budget-conscious, MVP/POC/early-stage) uses AWS API Gateway, AWS SQS + Lambda webhooks, Prefect (open-source) pipelines, Zapier integration, and CloudWatch monitoring. Total cost runs $500-$1.5K monthly with 2-3 engineers and low-medium complexity.</w:t>
      </w:r>
    </w:p>
    <w:p>
      <w:pPr>
        <w:pStyle w:val="BodyText"/>
      </w:pPr>
      <w:r>
        <w:rPr>
          <w:b/>
          <w:bCs/>
        </w:rPr>
        <w:t xml:space="preserve">Growth stack</w:t>
      </w:r>
      <w:r>
        <w:t xml:space="preserve"> </w:t>
      </w:r>
      <w:r>
        <w:t xml:space="preserve">(balanced, growing startup/scale-up) leverages Tyk (open-source or cloud), RabbitMQ + custom workers, AWS MSK (3 brokers), Dagster Cloud pipelines, Make + custom APIs integration, and Datadog or New Relic monitoring. Total cost spans $5K-15K monthly with 5-8 engineers and medium-high complexity.</w:t>
      </w:r>
    </w:p>
    <w:p>
      <w:pPr>
        <w:pStyle w:val="BodyText"/>
      </w:pPr>
      <w:r>
        <w:rPr>
          <w:b/>
          <w:bCs/>
        </w:rPr>
        <w:t xml:space="preserve">Enterprise stack</w:t>
      </w:r>
      <w:r>
        <w:t xml:space="preserve"> </w:t>
      </w:r>
      <w:r>
        <w:t xml:space="preserve">(feature-rich, established company/enterprise scale) implements Kong Enterprise, Kafka clusters (AWS MSK), Apache Flink real-time processing, Airflow (AWS MWAA) pipelines, embedded iPaaS (Paragon) + custom integration, and full observability stacks (Datadog, Prometheus, Grafana). Total cost runs $30K-$100K+ monthly with 10-15+ engineers and high complexity.</w:t>
      </w:r>
    </w:p>
    <w:bookmarkEnd w:id="52"/>
    <w:bookmarkStart w:id="53" w:name="X19ed33a5b993dbc105fbb62d7bf7e5ad4e660c7"/>
    <w:p>
      <w:pPr>
        <w:pStyle w:val="Heading3"/>
      </w:pPr>
      <w:r>
        <w:t xml:space="preserve">Decision factors guide technology choices</w:t>
      </w:r>
    </w:p>
    <w:p>
      <w:pPr>
        <w:pStyle w:val="FirstParagraph"/>
      </w:pPr>
      <w:r>
        <w:t xml:space="preserve">Choose</w:t>
      </w:r>
      <w:r>
        <w:t xml:space="preserve"> </w:t>
      </w:r>
      <w:r>
        <w:rPr>
          <w:b/>
          <w:bCs/>
        </w:rPr>
        <w:t xml:space="preserve">Kong</w:t>
      </w:r>
      <w:r>
        <w:t xml:space="preserve"> </w:t>
      </w:r>
      <w:r>
        <w:t xml:space="preserve">for extensive plugin ecosystems, high-volume APIs (70K+ requests per second), existing NGINX expertise, and budget for enterprise support. Choose</w:t>
      </w:r>
      <w:r>
        <w:t xml:space="preserve"> </w:t>
      </w:r>
      <w:r>
        <w:rPr>
          <w:b/>
          <w:bCs/>
        </w:rPr>
        <w:t xml:space="preserve">Tyk</w:t>
      </w:r>
      <w:r>
        <w:t xml:space="preserve"> </w:t>
      </w:r>
      <w:r>
        <w:t xml:space="preserve">for simpler deployment, strong GraphQL requirements, GoLang stack preference, and transparent pricing needs. Choose</w:t>
      </w:r>
      <w:r>
        <w:t xml:space="preserve"> </w:t>
      </w:r>
      <w:r>
        <w:rPr>
          <w:b/>
          <w:bCs/>
        </w:rPr>
        <w:t xml:space="preserve">AWS API Gateway</w:t>
      </w:r>
      <w:r>
        <w:t xml:space="preserve"> </w:t>
      </w:r>
      <w:r>
        <w:t xml:space="preserve">for fully AWS-native architectures, serverless applications, and zero infrastructure management desires.</w:t>
      </w:r>
    </w:p>
    <w:p>
      <w:pPr>
        <w:pStyle w:val="BodyText"/>
      </w:pPr>
      <w:r>
        <w:t xml:space="preserve">Choose</w:t>
      </w:r>
      <w:r>
        <w:t xml:space="preserve"> </w:t>
      </w:r>
      <w:r>
        <w:rPr>
          <w:b/>
          <w:bCs/>
        </w:rPr>
        <w:t xml:space="preserve">Kafka</w:t>
      </w:r>
      <w:r>
        <w:t xml:space="preserve"> </w:t>
      </w:r>
      <w:r>
        <w:t xml:space="preserve">for high-throughput event streaming (millions per second), event replay capabilities, and event-driven architectures. Choose</w:t>
      </w:r>
      <w:r>
        <w:t xml:space="preserve"> </w:t>
      </w:r>
      <w:r>
        <w:rPr>
          <w:b/>
          <w:bCs/>
        </w:rPr>
        <w:t xml:space="preserve">Airflow</w:t>
      </w:r>
      <w:r>
        <w:t xml:space="preserve"> </w:t>
      </w:r>
      <w:r>
        <w:t xml:space="preserve">for established teams with existing workflows, mature battle-tested solutions, and large operator library requirements. Choose</w:t>
      </w:r>
      <w:r>
        <w:t xml:space="preserve"> </w:t>
      </w:r>
      <w:r>
        <w:rPr>
          <w:b/>
          <w:bCs/>
        </w:rPr>
        <w:t xml:space="preserve">Dagster</w:t>
      </w:r>
      <w:r>
        <w:t xml:space="preserve"> </w:t>
      </w:r>
      <w:r>
        <w:t xml:space="preserve">for critical data quality and lineage, modern data teams, and asset-centric thinking. Choose</w:t>
      </w:r>
      <w:r>
        <w:t xml:space="preserve"> </w:t>
      </w:r>
      <w:r>
        <w:rPr>
          <w:b/>
          <w:bCs/>
        </w:rPr>
        <w:t xml:space="preserve">Prefect</w:t>
      </w:r>
      <w:r>
        <w:t xml:space="preserve"> </w:t>
      </w:r>
      <w:r>
        <w:t xml:space="preserve">for Python-first teams, simplicity and flexibility needs, and dynamic workflows.</w:t>
      </w:r>
    </w:p>
    <w:p>
      <w:pPr>
        <w:pStyle w:val="BodyText"/>
      </w:pPr>
      <w:r>
        <w:t xml:space="preserve">Choose</w:t>
      </w:r>
      <w:r>
        <w:t xml:space="preserve"> </w:t>
      </w:r>
      <w:r>
        <w:rPr>
          <w:b/>
          <w:bCs/>
        </w:rPr>
        <w:t xml:space="preserve">Flink</w:t>
      </w:r>
      <w:r>
        <w:t xml:space="preserve"> </w:t>
      </w:r>
      <w:r>
        <w:t xml:space="preserve">for sub-second latency requirements, complex stateful computations, and real-time fraud detection/IoT applications. Choose</w:t>
      </w:r>
      <w:r>
        <w:t xml:space="preserve"> </w:t>
      </w:r>
      <w:r>
        <w:rPr>
          <w:b/>
          <w:bCs/>
        </w:rPr>
        <w:t xml:space="preserve">Spark</w:t>
      </w:r>
      <w:r>
        <w:t xml:space="preserve"> </w:t>
      </w:r>
      <w:r>
        <w:t xml:space="preserve">for unified batch and streaming, existing Spark expertise, and acceptable near real-time performance.</w:t>
      </w:r>
    </w:p>
    <w:bookmarkEnd w:id="53"/>
    <w:bookmarkEnd w:id="54"/>
    <w:bookmarkStart w:id="55" w:name="Xb84dc568918df771d22f8c7a23990c4efd92b8b"/>
    <w:p>
      <w:pPr>
        <w:pStyle w:val="Heading2"/>
      </w:pPr>
      <w:r>
        <w:t xml:space="preserve">Success factors determine implementation outcomes</w:t>
      </w:r>
    </w:p>
    <w:p>
      <w:pPr>
        <w:pStyle w:val="FirstParagraph"/>
      </w:pPr>
      <w:r>
        <w:rPr>
          <w:b/>
          <w:bCs/>
        </w:rPr>
        <w:t xml:space="preserve">Critical recommendations</w:t>
      </w:r>
      <w:r>
        <w:t xml:space="preserve"> </w:t>
      </w:r>
      <w:r>
        <w:t xml:space="preserve">prioritize starting with managed services (AWS API Gateway, MSK, Prefect Cloud) to reduce operational burden, adopting open-source strategically (Kong, Tyk, Airflow) as teams mature, using iPaaS for quick wins (Zapier, Make) while building native integrations, investing in real-time capabilities (Kafka, Flink) for competitive advantage, prioritizing observability from day one, and scaling team and infrastructure in lockstep.</w:t>
      </w:r>
    </w:p>
    <w:p>
      <w:pPr>
        <w:pStyle w:val="BodyText"/>
      </w:pPr>
      <w:r>
        <w:rPr>
          <w:b/>
          <w:bCs/>
        </w:rPr>
        <w:t xml:space="preserve">MVP feature priorities</w:t>
      </w:r>
      <w:r>
        <w:t xml:space="preserve"> </w:t>
      </w:r>
      <w:r>
        <w:t xml:space="preserve">identify quick wins delivering immediate value. Email automation provides 300-400% ROI with 1-2 week implementation. Lead scoring improves conversion 50% in 2-4 weeks. Basic segmentation and analytics dashboards require 1 week each. Expected impact includes 20-40 hours saved weekly with 30-60 day ROI payback.</w:t>
      </w:r>
    </w:p>
    <w:p>
      <w:pPr>
        <w:pStyle w:val="BodyText"/>
      </w:pPr>
      <w:r>
        <w:rPr>
          <w:b/>
          <w:bCs/>
        </w:rPr>
        <w:t xml:space="preserve">Common pitfalls</w:t>
      </w:r>
      <w:r>
        <w:t xml:space="preserve"> </w:t>
      </w:r>
      <w:r>
        <w:t xml:space="preserve">include dirty data (58% cite as #1 issue—mitigate with monthly audits, automated deduplication, email validation), no clear strategy (define KPIs upfront, document customer journeys), poor marketing-sales alignment (create lead scoring together, establish SLAs, implement closed-loop reporting), bad integrations (use all-in-one platforms when possible, test thoroughly, monitor API limits), over-automation (start with 1-2 workflows, test with small segments, iterate gradually), generic messaging (89% invest in personalization—use 3-5 segments minimum with dynamic content), set-and-forget approaches (implement weekly reviews, monthly A/B tests, quarterly strategy reviews), inadequate training (59% underutilize tools—provide structured onboarding, regular training, internal documentation), email overload (implement 1-2 per week frequency caps, engagement-based sending, preference centers), and ignoring mobile (70%+ emails opened on mobile—use responsive templates, mobile-first design, multi-device testing).</w:t>
      </w:r>
    </w:p>
    <w:p>
      <w:pPr>
        <w:pStyle w:val="BodyText"/>
      </w:pPr>
      <w:r>
        <w:rPr>
          <w:b/>
          <w:bCs/>
        </w:rPr>
        <w:t xml:space="preserve">Performance benchmarks</w:t>
      </w:r>
      <w:r>
        <w:t xml:space="preserve"> </w:t>
      </w:r>
      <w:r>
        <w:t xml:space="preserve">establish success metrics. Email marketing achieves 15-25% average open rates (30-40% top performers), 2-5% average CTR (5-10% top), 1-5% average conversion (5-10% top), and 300-400% benchmark ROI. Lead generation converts 15-25% lead-to-MQL, 15-25% MQL-to-SQL, 15-25% SQL-to-customer, 1-5% overall lead-to-customer, and delivers 200-300% ROI.</w:t>
      </w:r>
    </w:p>
    <w:p>
      <w:pPr>
        <w:pStyle w:val="BodyText"/>
      </w:pPr>
      <w:r>
        <w:t xml:space="preserve">Customer acquisition metrics include B2B SaaS CAC $200-500 (e-commerce $10-100), 5-12 month payback periods, 3:1 ideal minimum LTV:CAC ratios, and 150-300% customer retention ROI. Adoption statistics show 94% of organizations using AI for marketing, 69% of marketers integrated AI by 2024, 50% use automation daily, 20-40 hours weekly time savings per marketer, and 90% report productivity increases.</w:t>
      </w:r>
    </w:p>
    <w:p>
      <w:pPr>
        <w:pStyle w:val="BodyText"/>
      </w:pPr>
      <w:r>
        <w:rPr>
          <w:b/>
          <w:bCs/>
        </w:rPr>
        <w:t xml:space="preserve">Build versus buy decisions</w:t>
      </w:r>
      <w:r>
        <w:t xml:space="preserve"> </w:t>
      </w:r>
      <w:r>
        <w:t xml:space="preserve">follow clear criteria. Buy third-party for standard use cases (80%+ users share needs), mature markets with proven solutions, security/compliance criticality, frequent update requirements, and non-core competitive advantages. Examples include email infrastructure (Amazon SES $0.10 per 1K emails), AI/ML models (OpenAI API $0.002-$0.02 per 1K tokens), payment processing (Stripe), SMS delivery (Twilio), and social APIs (native integrations). Costs run $5K-50K annually versus $200K-$1M to build.</w:t>
      </w:r>
    </w:p>
    <w:p>
      <w:pPr>
        <w:pStyle w:val="BodyText"/>
      </w:pPr>
      <w:r>
        <w:t xml:space="preserve">Build in-house for core competitive differentiators, unique workflow requirements, proprietary data models, complex legacy system integration, and long-term cost advantages at scale. Examples include custom workflow engines (industry-unique), proprietary AI models (unique data), internal admin tools, and industry-specific compliance. Costs reach $200K-$2M initial plus $100K-$500K annually for maintenance.</w:t>
      </w:r>
    </w:p>
    <w:p>
      <w:pPr>
        <w:pStyle w:val="BodyText"/>
      </w:pPr>
      <w:r>
        <w:rPr>
          <w:b/>
          <w:bCs/>
        </w:rPr>
        <w:t xml:space="preserve">Recommended hybrid approach</w:t>
      </w:r>
      <w:r>
        <w:t xml:space="preserve"> </w:t>
      </w:r>
      <w:r>
        <w:t xml:space="preserve">combines buying platforms (HubSpot, Salesforce at $3K-$15K monthly), building custom features on top ($50K-$200K one-time), using APIs (AI/ML $1K-$10K monthly at scale), and integrating via Zapier/n8n ($100-$1K monthly). Total investment runs $50K-$100K initial plus $5K-$20K monthly ongoing with 30-60 day payback periods. ROI calculation shows time saved (20-40 hours weekly at $50/hour equals $4K-8K monthly labor alone), email ROI (300-400%), and lead generation ROI (200-300%).</w:t>
      </w:r>
    </w:p>
    <w:p>
      <w:pPr>
        <w:pStyle w:val="BodyText"/>
      </w:pPr>
      <w:r>
        <w:rPr>
          <w:b/>
          <w:bCs/>
        </w:rPr>
        <w:t xml:space="preserve">Real-world case studies</w:t>
      </w:r>
      <w:r>
        <w:t xml:space="preserve"> </w:t>
      </w:r>
      <w:r>
        <w:t xml:space="preserve">validate approaches. SmartBear implemented Act-On marketing automation across 3 product groups, creating nurturing paths and webinar integration with lead scoring, achieving 200% lead volume increase, 80% global leads from automated trial downloads, and 85% revenue attributed to trials in just 5 days implementation. CentricsIT deployed Pardot with lead scoring, website tracking integration, and automated routing, delivering 59% lead generation increase and $1.5M directly attributed revenue in 8-12 weeks. 6Clicks migrated to HubSpot full suite unifying customer data, automating onboarding workflows, and achieving 806% operational growth in 6-8 weeks.</w:t>
      </w:r>
    </w:p>
    <w:bookmarkEnd w:id="55"/>
    <w:bookmarkStart w:id="56" w:name="Xdbfad92a9e4f1d8191d2c0276d8b53e80c30671"/>
    <w:p>
      <w:pPr>
        <w:pStyle w:val="Heading2"/>
      </w:pPr>
      <w:r>
        <w:t xml:space="preserve">Conclusion synthesizes technical implementation strategy</w:t>
      </w:r>
    </w:p>
    <w:p>
      <w:pPr>
        <w:pStyle w:val="FirstParagraph"/>
      </w:pPr>
      <w:r>
        <w:t xml:space="preserve">Building AI agentic marketing automation platforms in 2025 requires strategic technology selection balancing capability, complexity, and cost.</w:t>
      </w:r>
      <w:r>
        <w:t xml:space="preserve"> </w:t>
      </w:r>
      <w:r>
        <w:rPr>
          <w:b/>
          <w:bCs/>
        </w:rPr>
        <w:t xml:space="preserve">Start with CrewAI for rapid 2-3 month MVP validation</w:t>
      </w:r>
      <w:r>
        <w:t xml:space="preserve"> </w:t>
      </w:r>
      <w:r>
        <w:t xml:space="preserve">before migrating to LangGraph if production complexity demands justify investment.</w:t>
      </w:r>
      <w:r>
        <w:t xml:space="preserve"> </w:t>
      </w:r>
      <w:r>
        <w:rPr>
          <w:b/>
          <w:bCs/>
        </w:rPr>
        <w:t xml:space="preserve">Leverage managed services extensively</w:t>
      </w:r>
      <w:r>
        <w:t xml:space="preserve">—AWS API Gateway, MSK, Prefect Cloud, and SaaS LLMs accelerate time-to-market 10x versus custom infrastructure.</w:t>
      </w:r>
    </w:p>
    <w:p>
      <w:pPr>
        <w:pStyle w:val="BodyText"/>
      </w:pPr>
      <w:r>
        <w:rPr>
          <w:b/>
          <w:bCs/>
        </w:rPr>
        <w:t xml:space="preserve">Prioritize features by ROI</w:t>
      </w:r>
      <w:r>
        <w:t xml:space="preserve">: email automation delivers 300-400% returns in 1-2 weeks, lead scoring improves conversion 50% in 2-4 weeks, and basic analytics provides immediate visibility. Avoid premature optimization—</w:t>
      </w:r>
      <w:r>
        <w:rPr>
          <w:b/>
          <w:bCs/>
        </w:rPr>
        <w:t xml:space="preserve">start with 1-2 high-impact workflows</w:t>
      </w:r>
      <w:r>
        <w:t xml:space="preserve"> </w:t>
      </w:r>
      <w:r>
        <w:t xml:space="preserve">before expanding to complex multi-agent systems. Data quality determines success more than algorithmic sophistication—invest 60-70% of effort in cleaning, governance, and validation.</w:t>
      </w:r>
    </w:p>
    <w:p>
      <w:pPr>
        <w:pStyle w:val="BodyText"/>
      </w:pPr>
      <w:r>
        <w:rPr>
          <w:b/>
          <w:bCs/>
        </w:rPr>
        <w:t xml:space="preserve">Total investment ranges predictably by scale</w:t>
      </w:r>
      <w:r>
        <w:t xml:space="preserve">: small platforms ($1K-3K monthly infrastructure plus $30K-50K monthly team), medium platforms ($7K-20K monthly infrastructure plus $75K-100K monthly team), and enterprise platforms ($35K-150K monthly infrastructure plus $150K-250K monthly team). Timeline to production spans 3 months for foundation, 6 months including scale capabilities, and 12 months for full enterprise features.</w:t>
      </w:r>
    </w:p>
    <w:p>
      <w:pPr>
        <w:pStyle w:val="BodyText"/>
      </w:pPr>
      <w:r>
        <w:t xml:space="preserve">The technology landscape offers mature solutions—LangGraph, CrewAI, Kong, Kafka, Dagster, and Apache Superset provide production-ready foundations with strong community support.</w:t>
      </w:r>
      <w:r>
        <w:t xml:space="preserve"> </w:t>
      </w:r>
      <w:r>
        <w:rPr>
          <w:b/>
          <w:bCs/>
        </w:rPr>
        <w:t xml:space="preserve">Focus implementation on quick wins</w:t>
      </w:r>
      <w:r>
        <w:t xml:space="preserve"> </w:t>
      </w:r>
      <w:r>
        <w:t xml:space="preserve">delivering measurable business impact within 30-60 days while building infrastructure for long-term scale. Success depends on iterative development, strong observability, human oversight throughout agent lifecycles, and maintaining realistic complexity assessments aligned with organizational capabilities.</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2025-12-01T08:27:47Z</dcterms:created>
  <dcterms:modified xsi:type="dcterms:W3CDTF">2025-12-01T08:27:47Z</dcterms:modified>
</cp:coreProperties>
</file>

<file path=docProps/custom.xml><?xml version="1.0" encoding="utf-8"?>
<Properties xmlns="http://schemas.openxmlformats.org/officeDocument/2006/custom-properties" xmlns:vt="http://schemas.openxmlformats.org/officeDocument/2006/docPropsVTypes"/>
</file>