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5067" w14:textId="0E12295F" w:rsidR="00132819" w:rsidRDefault="00E1297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B3D25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Player </w:t>
      </w:r>
      <w:r w:rsidRPr="00EB3D25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Z-Score</w:t>
      </w:r>
      <w:r w:rsidR="00EB3D25" w:rsidRPr="00EB3D25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:</w:t>
      </w:r>
      <w:r w:rsidR="00EB3D2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 statistics term that refers to the number of standard deviations of a given data point, above or below, the mean (average) of the population. It is also referred to as a standard score. On this site, we are using the Z-Score to visualize the relative salary% for each player, by year and team.</w:t>
      </w:r>
    </w:p>
    <w:p w14:paraId="3737B8C0" w14:textId="6FB76CDF" w:rsidR="00E1297A" w:rsidRDefault="00E1297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AD8A005" w14:textId="6BF9AD15" w:rsidR="00E1297A" w:rsidRDefault="000B261D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Cap Hit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a player’s </w:t>
      </w:r>
      <w:r w:rsidRPr="00EB3D25">
        <w:rPr>
          <w:rFonts w:ascii="Arial" w:hAnsi="Arial" w:cs="Arial"/>
          <w:color w:val="1D1C1D"/>
          <w:sz w:val="23"/>
          <w:szCs w:val="23"/>
          <w:shd w:val="clear" w:color="auto" w:fill="F8F8F8"/>
        </w:rPr>
        <w:t>cap hit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is determined as the average annual value of their current contract.</w:t>
      </w:r>
      <w:r w:rsidR="00EB3D25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  <w:r w:rsidR="00EB3D25" w:rsidRPr="00EB3D25">
        <w:rPr>
          <w:rFonts w:ascii="Arial" w:hAnsi="Arial" w:cs="Arial"/>
          <w:sz w:val="23"/>
          <w:szCs w:val="23"/>
          <w:shd w:val="clear" w:color="auto" w:fill="FFFFFF"/>
        </w:rPr>
        <w:t xml:space="preserve">A player’s cap hit is not necessarily how much </w:t>
      </w:r>
      <w:r w:rsidR="00EB3D25">
        <w:rPr>
          <w:rFonts w:ascii="Arial" w:hAnsi="Arial" w:cs="Arial"/>
          <w:sz w:val="23"/>
          <w:szCs w:val="23"/>
          <w:shd w:val="clear" w:color="auto" w:fill="FFFFFF"/>
        </w:rPr>
        <w:t>they are</w:t>
      </w:r>
      <w:r w:rsidR="00EB3D25" w:rsidRPr="00EB3D25">
        <w:rPr>
          <w:rFonts w:ascii="Arial" w:hAnsi="Arial" w:cs="Arial"/>
          <w:sz w:val="23"/>
          <w:szCs w:val="23"/>
          <w:shd w:val="clear" w:color="auto" w:fill="FFFFFF"/>
        </w:rPr>
        <w:t xml:space="preserve"> paid in a given year, but how much </w:t>
      </w:r>
      <w:r w:rsidR="00EB3D25">
        <w:rPr>
          <w:rFonts w:ascii="Arial" w:hAnsi="Arial" w:cs="Arial"/>
          <w:sz w:val="23"/>
          <w:szCs w:val="23"/>
          <w:shd w:val="clear" w:color="auto" w:fill="FFFFFF"/>
        </w:rPr>
        <w:t>they will</w:t>
      </w:r>
      <w:r w:rsidR="00EB3D25" w:rsidRPr="00EB3D25">
        <w:rPr>
          <w:rFonts w:ascii="Arial" w:hAnsi="Arial" w:cs="Arial"/>
          <w:sz w:val="23"/>
          <w:szCs w:val="23"/>
          <w:shd w:val="clear" w:color="auto" w:fill="FFFFFF"/>
        </w:rPr>
        <w:t xml:space="preserve"> count against a team’s salary cap during that season.</w:t>
      </w:r>
    </w:p>
    <w:p w14:paraId="6471EC9F" w14:textId="6CA1DC68" w:rsidR="00EB3D25" w:rsidRDefault="00EB3D25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14:paraId="1D99BBE2" w14:textId="77777777" w:rsidR="008B125B" w:rsidRPr="00C84347" w:rsidRDefault="008B125B" w:rsidP="008B125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C84347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Salary Cap: 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the maximum amount of money a team can pay its players in a given year.  In 2017, the cap was $167 million; in 2021 the cap was 182.5 million.  The cap is not necessarily the same for every team in a given year, since unspent cap from the previous year is rolled over to the next. </w:t>
      </w:r>
    </w:p>
    <w:p w14:paraId="189169EF" w14:textId="77777777" w:rsidR="008B125B" w:rsidRPr="00EB3D25" w:rsidRDefault="008B125B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</w:p>
    <w:p w14:paraId="798D5FAE" w14:textId="5D1B0D3F" w:rsidR="00EB3D25" w:rsidRDefault="00EB3D2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EB3D25">
        <w:rPr>
          <w:rFonts w:ascii="Arial" w:hAnsi="Arial" w:cs="Arial"/>
          <w:b/>
          <w:bCs/>
          <w:sz w:val="23"/>
          <w:szCs w:val="23"/>
          <w:shd w:val="clear" w:color="auto" w:fill="FFFFFF"/>
        </w:rPr>
        <w:t>Total Salary Cap: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the total salary cap used for this analysis included the salary cap of active players, injured reserves, and the practice squad.  </w:t>
      </w:r>
      <w:r w:rsidR="00DE25BA">
        <w:rPr>
          <w:rFonts w:ascii="Arial" w:hAnsi="Arial" w:cs="Arial"/>
          <w:sz w:val="23"/>
          <w:szCs w:val="23"/>
          <w:shd w:val="clear" w:color="auto" w:fill="FFFFFF"/>
        </w:rPr>
        <w:t>The analysis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did not include dead cap or dead money.</w:t>
      </w:r>
    </w:p>
    <w:p w14:paraId="6C6982BA" w14:textId="26C912E2" w:rsidR="00EB3D25" w:rsidRDefault="00EB3D25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0AE61E94" w14:textId="1B820243" w:rsidR="00EB3D25" w:rsidRDefault="00EB3D25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EB3D25"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Dead Money: </w:t>
      </w:r>
      <w:r>
        <w:rPr>
          <w:rFonts w:ascii="Arial" w:hAnsi="Arial" w:cs="Arial"/>
          <w:b/>
          <w:bCs/>
          <w:sz w:val="23"/>
          <w:szCs w:val="23"/>
          <w:shd w:val="clear" w:color="auto" w:fill="FFFFFF"/>
        </w:rPr>
        <w:t xml:space="preserve"> </w:t>
      </w:r>
      <w:r w:rsidR="000C0E37">
        <w:rPr>
          <w:rFonts w:ascii="Arial" w:hAnsi="Arial" w:cs="Arial"/>
          <w:sz w:val="23"/>
          <w:szCs w:val="23"/>
          <w:shd w:val="clear" w:color="auto" w:fill="FFFFFF"/>
        </w:rPr>
        <w:t>when a player is cut or traded, this is the guaranteed money left on a player’s contract at the time they were let go.</w:t>
      </w:r>
    </w:p>
    <w:p w14:paraId="659D769D" w14:textId="64DC60AA" w:rsidR="00E61A5C" w:rsidRDefault="00E61A5C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059D770" w14:textId="2E1293D5" w:rsidR="00E61A5C" w:rsidRPr="00785794" w:rsidRDefault="00E61A5C" w:rsidP="00E61A5C">
      <w:pPr>
        <w:rPr>
          <w:rFonts w:ascii="Arial" w:hAnsi="Arial" w:cs="Arial"/>
          <w:sz w:val="23"/>
          <w:szCs w:val="23"/>
        </w:rPr>
      </w:pPr>
      <w:r w:rsidRPr="00785794">
        <w:rPr>
          <w:rFonts w:ascii="Arial" w:hAnsi="Arial" w:cs="Arial"/>
          <w:b/>
          <w:bCs/>
          <w:sz w:val="23"/>
          <w:szCs w:val="23"/>
        </w:rPr>
        <w:t>SOV:</w:t>
      </w:r>
      <w:r w:rsidR="00785794">
        <w:rPr>
          <w:rFonts w:ascii="Arial" w:hAnsi="Arial" w:cs="Arial"/>
          <w:b/>
          <w:bCs/>
          <w:sz w:val="23"/>
          <w:szCs w:val="23"/>
        </w:rPr>
        <w:t xml:space="preserve">  </w:t>
      </w:r>
      <w:r w:rsidR="00785794">
        <w:rPr>
          <w:rFonts w:ascii="Arial" w:hAnsi="Arial" w:cs="Arial"/>
          <w:sz w:val="23"/>
          <w:szCs w:val="23"/>
        </w:rPr>
        <w:t>strength of victory is the combined record of all teams that were beaten in that schedule</w:t>
      </w:r>
    </w:p>
    <w:p w14:paraId="01AAC16D" w14:textId="77777777" w:rsidR="00E61A5C" w:rsidRDefault="00E61A5C" w:rsidP="00E61A5C">
      <w:pPr>
        <w:rPr>
          <w:rFonts w:ascii="Arial" w:hAnsi="Arial" w:cs="Arial"/>
          <w:sz w:val="23"/>
          <w:szCs w:val="23"/>
        </w:rPr>
      </w:pPr>
    </w:p>
    <w:p w14:paraId="0ECB2EFE" w14:textId="01A2FC68" w:rsidR="00E61A5C" w:rsidRPr="00785794" w:rsidRDefault="00E61A5C" w:rsidP="00E61A5C">
      <w:pPr>
        <w:rPr>
          <w:rFonts w:ascii="Arial" w:hAnsi="Arial" w:cs="Arial"/>
          <w:sz w:val="23"/>
          <w:szCs w:val="23"/>
        </w:rPr>
      </w:pPr>
      <w:r w:rsidRPr="00785794">
        <w:rPr>
          <w:rFonts w:ascii="Arial" w:hAnsi="Arial" w:cs="Arial"/>
          <w:b/>
          <w:bCs/>
          <w:sz w:val="23"/>
          <w:szCs w:val="23"/>
        </w:rPr>
        <w:t xml:space="preserve">SOS:  </w:t>
      </w:r>
      <w:r w:rsidR="00785794">
        <w:rPr>
          <w:rFonts w:ascii="Arial" w:hAnsi="Arial" w:cs="Arial"/>
          <w:sz w:val="23"/>
          <w:szCs w:val="23"/>
        </w:rPr>
        <w:t>strength of schedule is the combined record of all teams in a schedule</w:t>
      </w:r>
    </w:p>
    <w:p w14:paraId="3EC31628" w14:textId="5D35C390" w:rsidR="00C84347" w:rsidRDefault="00C84347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66A2BED5" w14:textId="4CB0DE70" w:rsidR="000B261D" w:rsidRPr="001D0492" w:rsidRDefault="00DF1B22">
      <w:pPr>
        <w:rPr>
          <w:rFonts w:ascii="Arial" w:hAnsi="Arial" w:cs="Arial"/>
          <w:sz w:val="23"/>
          <w:szCs w:val="23"/>
        </w:rPr>
      </w:pPr>
      <w:r w:rsidRPr="001D0492">
        <w:rPr>
          <w:rFonts w:ascii="Arial" w:hAnsi="Arial" w:cs="Arial"/>
          <w:b/>
          <w:bCs/>
          <w:sz w:val="23"/>
          <w:szCs w:val="23"/>
        </w:rPr>
        <w:t>Machine Learning (ML):</w:t>
      </w:r>
      <w:r w:rsidR="001D0492">
        <w:rPr>
          <w:rFonts w:ascii="Arial" w:hAnsi="Arial" w:cs="Arial"/>
          <w:b/>
          <w:bCs/>
          <w:sz w:val="23"/>
          <w:szCs w:val="23"/>
        </w:rPr>
        <w:t xml:space="preserve">  </w:t>
      </w:r>
      <w:r w:rsidR="00674603">
        <w:rPr>
          <w:rFonts w:ascii="Arial" w:hAnsi="Arial" w:cs="Arial"/>
          <w:sz w:val="23"/>
          <w:szCs w:val="23"/>
        </w:rPr>
        <w:t>the use of statistical algorithms to perform tasks such as learning from data patterns and making predictions</w:t>
      </w:r>
    </w:p>
    <w:p w14:paraId="1254E53F" w14:textId="5DEB67F1" w:rsidR="00DF1B22" w:rsidRPr="00DF1B22" w:rsidRDefault="00DF1B22">
      <w:pPr>
        <w:rPr>
          <w:rFonts w:ascii="Arial" w:hAnsi="Arial" w:cs="Arial"/>
          <w:sz w:val="23"/>
          <w:szCs w:val="23"/>
        </w:rPr>
      </w:pPr>
    </w:p>
    <w:p w14:paraId="2AFF8263" w14:textId="71D2474F" w:rsidR="00DF1B22" w:rsidRPr="00DF1B22" w:rsidRDefault="00DF1B22">
      <w:pPr>
        <w:rPr>
          <w:rFonts w:ascii="Arial" w:hAnsi="Arial" w:cs="Arial"/>
          <w:sz w:val="23"/>
          <w:szCs w:val="23"/>
        </w:rPr>
      </w:pPr>
      <w:r w:rsidRPr="005235E0">
        <w:rPr>
          <w:rFonts w:ascii="Arial" w:hAnsi="Arial" w:cs="Arial"/>
          <w:b/>
          <w:bCs/>
          <w:sz w:val="23"/>
          <w:szCs w:val="23"/>
        </w:rPr>
        <w:t>OHE:</w:t>
      </w:r>
      <w:r w:rsidR="005235E0">
        <w:rPr>
          <w:rFonts w:ascii="Arial" w:hAnsi="Arial" w:cs="Arial"/>
          <w:sz w:val="23"/>
          <w:szCs w:val="23"/>
        </w:rPr>
        <w:t xml:space="preserve">  one-hot encoding is a technique use</w:t>
      </w:r>
      <w:r w:rsidR="001D0492">
        <w:rPr>
          <w:rFonts w:ascii="Arial" w:hAnsi="Arial" w:cs="Arial"/>
          <w:sz w:val="23"/>
          <w:szCs w:val="23"/>
        </w:rPr>
        <w:t>d</w:t>
      </w:r>
      <w:r w:rsidR="005235E0">
        <w:rPr>
          <w:rFonts w:ascii="Arial" w:hAnsi="Arial" w:cs="Arial"/>
          <w:sz w:val="23"/>
          <w:szCs w:val="23"/>
        </w:rPr>
        <w:t xml:space="preserve"> to preprocess values in order for a neural network to understand and evaluate categorical variables.  OHE identifies unique column values and splits the single categorical column into a series of columns. </w:t>
      </w:r>
    </w:p>
    <w:p w14:paraId="668EAFB9" w14:textId="0AF843DF" w:rsidR="00DF1B22" w:rsidRPr="00DF1B22" w:rsidRDefault="00DF1B22">
      <w:pPr>
        <w:rPr>
          <w:rFonts w:ascii="Arial" w:hAnsi="Arial" w:cs="Arial"/>
          <w:sz w:val="23"/>
          <w:szCs w:val="23"/>
        </w:rPr>
      </w:pPr>
    </w:p>
    <w:p w14:paraId="7150788F" w14:textId="385245C1" w:rsidR="00DF1B22" w:rsidRPr="00DF1B22" w:rsidRDefault="00DF1B22">
      <w:pPr>
        <w:rPr>
          <w:rFonts w:ascii="Arial" w:hAnsi="Arial" w:cs="Arial"/>
          <w:sz w:val="23"/>
          <w:szCs w:val="23"/>
        </w:rPr>
      </w:pPr>
      <w:r w:rsidRPr="006F3554">
        <w:rPr>
          <w:rFonts w:ascii="Arial" w:hAnsi="Arial" w:cs="Arial"/>
          <w:b/>
          <w:bCs/>
          <w:sz w:val="23"/>
          <w:szCs w:val="23"/>
        </w:rPr>
        <w:t>ETL:</w:t>
      </w:r>
      <w:r w:rsidRPr="00DF1B22">
        <w:rPr>
          <w:rFonts w:ascii="Arial" w:hAnsi="Arial" w:cs="Arial"/>
          <w:sz w:val="23"/>
          <w:szCs w:val="23"/>
        </w:rPr>
        <w:t xml:space="preserve">  </w:t>
      </w:r>
      <w:r w:rsidR="00750F81">
        <w:rPr>
          <w:rFonts w:ascii="Arial" w:hAnsi="Arial" w:cs="Arial"/>
          <w:sz w:val="23"/>
          <w:szCs w:val="23"/>
        </w:rPr>
        <w:t>the extract, transform, and load process reads the data, cleans and structures the data, and writes the data into a database for storage</w:t>
      </w:r>
    </w:p>
    <w:p w14:paraId="2768F4D1" w14:textId="0084C342" w:rsidR="00DF1B22" w:rsidRPr="00DF1B22" w:rsidRDefault="00DF1B22">
      <w:pPr>
        <w:rPr>
          <w:rFonts w:ascii="Arial" w:hAnsi="Arial" w:cs="Arial"/>
          <w:sz w:val="23"/>
          <w:szCs w:val="23"/>
        </w:rPr>
      </w:pPr>
    </w:p>
    <w:p w14:paraId="0043597A" w14:textId="474AD980" w:rsidR="00DF1B22" w:rsidRPr="006F3554" w:rsidRDefault="00DF1B22">
      <w:pPr>
        <w:rPr>
          <w:rFonts w:ascii="Arial" w:hAnsi="Arial" w:cs="Arial"/>
          <w:sz w:val="23"/>
          <w:szCs w:val="23"/>
        </w:rPr>
      </w:pPr>
      <w:r w:rsidRPr="006F3554">
        <w:rPr>
          <w:rFonts w:ascii="Arial" w:hAnsi="Arial" w:cs="Arial"/>
          <w:b/>
          <w:bCs/>
          <w:sz w:val="23"/>
          <w:szCs w:val="23"/>
        </w:rPr>
        <w:t>Random Forest Regressor</w:t>
      </w:r>
      <w:r w:rsidRPr="006F3554">
        <w:rPr>
          <w:rFonts w:ascii="Arial" w:hAnsi="Arial" w:cs="Arial"/>
          <w:b/>
          <w:bCs/>
          <w:sz w:val="23"/>
          <w:szCs w:val="23"/>
        </w:rPr>
        <w:t xml:space="preserve">:  </w:t>
      </w:r>
      <w:r w:rsidR="006F3554">
        <w:rPr>
          <w:rFonts w:ascii="Arial" w:hAnsi="Arial" w:cs="Arial"/>
          <w:sz w:val="23"/>
          <w:szCs w:val="23"/>
        </w:rPr>
        <w:t>type of ensemble learning model that combines multiple smaller models into a more robust and accurate model</w:t>
      </w:r>
    </w:p>
    <w:p w14:paraId="3F0EA0C0" w14:textId="2F39C9EE" w:rsidR="00D25576" w:rsidRDefault="00D25576">
      <w:pPr>
        <w:rPr>
          <w:rFonts w:ascii="Arial" w:hAnsi="Arial" w:cs="Arial"/>
          <w:sz w:val="23"/>
          <w:szCs w:val="23"/>
        </w:rPr>
      </w:pPr>
    </w:p>
    <w:sectPr w:rsidR="00D2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7A"/>
    <w:rsid w:val="000B261D"/>
    <w:rsid w:val="000C0E37"/>
    <w:rsid w:val="000E44DF"/>
    <w:rsid w:val="00132819"/>
    <w:rsid w:val="001D0492"/>
    <w:rsid w:val="00437CA7"/>
    <w:rsid w:val="005235E0"/>
    <w:rsid w:val="006703FD"/>
    <w:rsid w:val="00674603"/>
    <w:rsid w:val="006F3554"/>
    <w:rsid w:val="00750F81"/>
    <w:rsid w:val="00785794"/>
    <w:rsid w:val="00812334"/>
    <w:rsid w:val="008B125B"/>
    <w:rsid w:val="00C84347"/>
    <w:rsid w:val="00D25576"/>
    <w:rsid w:val="00DE25BA"/>
    <w:rsid w:val="00DF1B22"/>
    <w:rsid w:val="00E1297A"/>
    <w:rsid w:val="00E61A5C"/>
    <w:rsid w:val="00EB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361B"/>
  <w15:chartTrackingRefBased/>
  <w15:docId w15:val="{98ED0969-71CE-4C23-AB3A-1EFBA24F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pnorman411@yahoo.com</dc:creator>
  <cp:keywords/>
  <dc:description/>
  <cp:lastModifiedBy>pnorman411@yahoo.com</cp:lastModifiedBy>
  <cp:revision>21</cp:revision>
  <dcterms:created xsi:type="dcterms:W3CDTF">2022-03-02T01:55:00Z</dcterms:created>
  <dcterms:modified xsi:type="dcterms:W3CDTF">2022-03-03T01:01:00Z</dcterms:modified>
</cp:coreProperties>
</file>