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6777C" w14:textId="77777777" w:rsidR="00636DB4" w:rsidRPr="000D299A" w:rsidRDefault="00636DB4" w:rsidP="00636DB4">
      <w:pPr>
        <w:rPr>
          <w:rFonts w:ascii="Arial" w:hAnsi="Arial" w:cs="Arial"/>
        </w:rPr>
      </w:pPr>
      <w:r w:rsidRPr="000D299A">
        <w:rPr>
          <w:rFonts w:ascii="Arial" w:hAnsi="Arial" w:cs="Arial"/>
        </w:rPr>
        <w:t>Q1.4 Copyright and Licensing of My Prototype</w:t>
      </w:r>
    </w:p>
    <w:p w14:paraId="09C291B0" w14:textId="77777777" w:rsidR="00636DB4" w:rsidRPr="000D299A" w:rsidRDefault="00636DB4" w:rsidP="00636DB4">
      <w:pPr>
        <w:rPr>
          <w:rFonts w:ascii="Arial" w:hAnsi="Arial" w:cs="Arial"/>
        </w:rPr>
      </w:pPr>
    </w:p>
    <w:p w14:paraId="085BC4EA" w14:textId="166EAF1A" w:rsidR="00636DB4" w:rsidRPr="000D299A" w:rsidRDefault="00636DB4" w:rsidP="00636DB4">
      <w:pPr>
        <w:rPr>
          <w:rFonts w:ascii="Arial" w:hAnsi="Arial" w:cs="Arial"/>
        </w:rPr>
      </w:pPr>
      <w:r w:rsidRPr="000D299A">
        <w:rPr>
          <w:rFonts w:ascii="Arial" w:hAnsi="Arial" w:cs="Arial"/>
        </w:rPr>
        <w:t xml:space="preserve">Intellectual Property (IP) refers to creations of the human mind such as inventions, designs, artistic works, software, and digital content that are legally protected through </w:t>
      </w:r>
      <w:r w:rsidR="00130E18" w:rsidRPr="000D299A">
        <w:rPr>
          <w:rFonts w:ascii="Arial" w:hAnsi="Arial" w:cs="Arial"/>
        </w:rPr>
        <w:t>different</w:t>
      </w:r>
      <w:r w:rsidRPr="000D299A">
        <w:rPr>
          <w:rFonts w:ascii="Arial" w:hAnsi="Arial" w:cs="Arial"/>
        </w:rPr>
        <w:t xml:space="preserve"> rights. These include copyrights, trademarks, patents, industrial designs, and trade secrets. IP </w:t>
      </w:r>
      <w:r w:rsidR="00130E18" w:rsidRPr="000D299A">
        <w:rPr>
          <w:rFonts w:ascii="Arial" w:hAnsi="Arial" w:cs="Arial"/>
        </w:rPr>
        <w:t>makes sure</w:t>
      </w:r>
      <w:r w:rsidRPr="000D299A">
        <w:rPr>
          <w:rFonts w:ascii="Arial" w:hAnsi="Arial" w:cs="Arial"/>
        </w:rPr>
        <w:t xml:space="preserve"> that creators can benefit from their original work while preventing unauthorized use or reproduction. In South Africa, IP is protected under multiple laws including the Copyright Act 98 of 1978, and international agreements such as the Berne Convention, TRIPS, and WIPO treaties</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439DEC6C" w14:textId="77777777" w:rsidR="00636DB4" w:rsidRPr="000D299A" w:rsidRDefault="00636DB4" w:rsidP="00636DB4">
      <w:pPr>
        <w:rPr>
          <w:rFonts w:ascii="Arial" w:hAnsi="Arial" w:cs="Arial"/>
        </w:rPr>
      </w:pPr>
    </w:p>
    <w:p w14:paraId="1C83B38B" w14:textId="46D3DBD0" w:rsidR="00636DB4" w:rsidRPr="000D299A" w:rsidRDefault="00636DB4" w:rsidP="00636DB4">
      <w:pPr>
        <w:rPr>
          <w:rFonts w:ascii="Arial" w:hAnsi="Arial" w:cs="Arial"/>
        </w:rPr>
      </w:pPr>
      <w:r w:rsidRPr="000D299A">
        <w:rPr>
          <w:rFonts w:ascii="Arial" w:hAnsi="Arial" w:cs="Arial"/>
        </w:rPr>
        <w:t xml:space="preserve">For </w:t>
      </w:r>
      <w:r w:rsidR="00130E18" w:rsidRPr="000D299A">
        <w:rPr>
          <w:rFonts w:ascii="Arial" w:hAnsi="Arial" w:cs="Arial"/>
        </w:rPr>
        <w:t>our</w:t>
      </w:r>
      <w:r w:rsidRPr="000D299A">
        <w:rPr>
          <w:rFonts w:ascii="Arial" w:hAnsi="Arial" w:cs="Arial"/>
        </w:rPr>
        <w:t xml:space="preserve"> prototype</w:t>
      </w:r>
      <w:r w:rsidR="00130E18" w:rsidRPr="000D299A">
        <w:rPr>
          <w:rFonts w:ascii="Arial" w:hAnsi="Arial" w:cs="Arial"/>
        </w:rPr>
        <w:t xml:space="preserve">; </w:t>
      </w:r>
      <w:r w:rsidRPr="000D299A">
        <w:rPr>
          <w:rFonts w:ascii="Arial" w:hAnsi="Arial" w:cs="Arial"/>
        </w:rPr>
        <w:t>a mobile coffee-ordering application designed in Figma</w:t>
      </w:r>
      <w:r w:rsidR="00130E18" w:rsidRPr="000D299A">
        <w:rPr>
          <w:rFonts w:ascii="Arial" w:hAnsi="Arial" w:cs="Arial"/>
        </w:rPr>
        <w:t xml:space="preserve">, </w:t>
      </w:r>
      <w:r w:rsidRPr="000D299A">
        <w:rPr>
          <w:rFonts w:ascii="Arial" w:hAnsi="Arial" w:cs="Arial"/>
        </w:rPr>
        <w:t>intellectual property applies to both the visual design and functional concept of the app. The layout, icons, color schemes, and interface design qualify as artistic works under copyright law, while the written content (such as button labels or descriptions) qualifies as literary works. Should the app progress into a coded version, the source code would be classified as a computer program, also protected as a literary work under the South African Copyright Act</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038B99D7" w14:textId="77777777" w:rsidR="00636DB4" w:rsidRPr="000D299A" w:rsidRDefault="00636DB4" w:rsidP="00636DB4">
      <w:pPr>
        <w:rPr>
          <w:rFonts w:ascii="Arial" w:hAnsi="Arial" w:cs="Arial"/>
        </w:rPr>
      </w:pPr>
    </w:p>
    <w:p w14:paraId="1D998561" w14:textId="730E4775" w:rsidR="00636DB4" w:rsidRPr="000D299A" w:rsidRDefault="00636DB4" w:rsidP="00636DB4">
      <w:pPr>
        <w:rPr>
          <w:rFonts w:ascii="Arial" w:hAnsi="Arial" w:cs="Arial"/>
        </w:rPr>
      </w:pPr>
      <w:r w:rsidRPr="000D299A">
        <w:rPr>
          <w:rFonts w:ascii="Arial" w:hAnsi="Arial" w:cs="Arial"/>
        </w:rPr>
        <w:t xml:space="preserve">By owning this prototype, </w:t>
      </w:r>
      <w:proofErr w:type="gramStart"/>
      <w:r w:rsidR="00130E18" w:rsidRPr="000D299A">
        <w:rPr>
          <w:rFonts w:ascii="Arial" w:hAnsi="Arial" w:cs="Arial"/>
        </w:rPr>
        <w:t>We</w:t>
      </w:r>
      <w:proofErr w:type="gramEnd"/>
      <w:r w:rsidRPr="000D299A">
        <w:rPr>
          <w:rFonts w:ascii="Arial" w:hAnsi="Arial" w:cs="Arial"/>
        </w:rPr>
        <w:t xml:space="preserve"> automatically obtain copyright protection </w:t>
      </w:r>
      <w:r w:rsidR="00130E18" w:rsidRPr="000D299A">
        <w:rPr>
          <w:rFonts w:ascii="Arial" w:hAnsi="Arial" w:cs="Arial"/>
        </w:rPr>
        <w:t>now</w:t>
      </w:r>
      <w:r w:rsidRPr="000D299A">
        <w:rPr>
          <w:rFonts w:ascii="Arial" w:hAnsi="Arial" w:cs="Arial"/>
        </w:rPr>
        <w:t xml:space="preserve"> of creation. This means others cannot copy, modify, or distribute </w:t>
      </w:r>
      <w:r w:rsidR="00130E18" w:rsidRPr="000D299A">
        <w:rPr>
          <w:rFonts w:ascii="Arial" w:hAnsi="Arial" w:cs="Arial"/>
        </w:rPr>
        <w:t>our</w:t>
      </w:r>
      <w:r w:rsidRPr="000D299A">
        <w:rPr>
          <w:rFonts w:ascii="Arial" w:hAnsi="Arial" w:cs="Arial"/>
        </w:rPr>
        <w:t xml:space="preserve"> design without permission. </w:t>
      </w:r>
      <w:r w:rsidR="00130E18" w:rsidRPr="000D299A">
        <w:rPr>
          <w:rFonts w:ascii="Arial" w:hAnsi="Arial" w:cs="Arial"/>
        </w:rPr>
        <w:t>T</w:t>
      </w:r>
      <w:r w:rsidRPr="000D299A">
        <w:rPr>
          <w:rFonts w:ascii="Arial" w:hAnsi="Arial" w:cs="Arial"/>
        </w:rPr>
        <w:t>he prototype w</w:t>
      </w:r>
      <w:r w:rsidR="00130E18" w:rsidRPr="000D299A">
        <w:rPr>
          <w:rFonts w:ascii="Arial" w:hAnsi="Arial" w:cs="Arial"/>
        </w:rPr>
        <w:t>as</w:t>
      </w:r>
      <w:r w:rsidRPr="000D299A">
        <w:rPr>
          <w:rFonts w:ascii="Arial" w:hAnsi="Arial" w:cs="Arial"/>
        </w:rPr>
        <w:t xml:space="preserve"> developed collaboratively,</w:t>
      </w:r>
      <w:r w:rsidR="00130E18" w:rsidRPr="000D299A">
        <w:rPr>
          <w:rFonts w:ascii="Arial" w:hAnsi="Arial" w:cs="Arial"/>
        </w:rPr>
        <w:t xml:space="preserve"> thus</w:t>
      </w:r>
      <w:r w:rsidRPr="000D299A">
        <w:rPr>
          <w:rFonts w:ascii="Arial" w:hAnsi="Arial" w:cs="Arial"/>
        </w:rPr>
        <w:t xml:space="preserve"> copyright ownership </w:t>
      </w:r>
      <w:r w:rsidR="00130E18" w:rsidRPr="000D299A">
        <w:rPr>
          <w:rFonts w:ascii="Arial" w:hAnsi="Arial" w:cs="Arial"/>
        </w:rPr>
        <w:t xml:space="preserve">is </w:t>
      </w:r>
      <w:r w:rsidRPr="000D299A">
        <w:rPr>
          <w:rFonts w:ascii="Arial" w:hAnsi="Arial" w:cs="Arial"/>
        </w:rPr>
        <w:t>shared among</w:t>
      </w:r>
      <w:r w:rsidR="00130E18" w:rsidRPr="000D299A">
        <w:rPr>
          <w:rFonts w:ascii="Arial" w:hAnsi="Arial" w:cs="Arial"/>
        </w:rPr>
        <w:t xml:space="preserve"> us the</w:t>
      </w:r>
      <w:r w:rsidRPr="000D299A">
        <w:rPr>
          <w:rFonts w:ascii="Arial" w:hAnsi="Arial" w:cs="Arial"/>
        </w:rPr>
        <w:t xml:space="preserve"> contributors, as collaborative works are co-owned by their authors</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259E9D87" w14:textId="77777777" w:rsidR="00636DB4" w:rsidRPr="000D299A" w:rsidRDefault="00636DB4" w:rsidP="00636DB4">
      <w:pPr>
        <w:rPr>
          <w:rFonts w:ascii="Arial" w:hAnsi="Arial" w:cs="Arial"/>
        </w:rPr>
      </w:pPr>
    </w:p>
    <w:p w14:paraId="510DFBDD" w14:textId="7FAC799E" w:rsidR="00636DB4" w:rsidRPr="000D299A" w:rsidRDefault="00636DB4" w:rsidP="00636DB4">
      <w:pPr>
        <w:rPr>
          <w:rFonts w:ascii="Arial" w:hAnsi="Arial" w:cs="Arial"/>
        </w:rPr>
      </w:pPr>
      <w:r w:rsidRPr="000D299A">
        <w:rPr>
          <w:rFonts w:ascii="Arial" w:hAnsi="Arial" w:cs="Arial"/>
        </w:rPr>
        <w:t xml:space="preserve">To ensure proper legal and ethical use, </w:t>
      </w:r>
      <w:proofErr w:type="gramStart"/>
      <w:r w:rsidR="00130E18" w:rsidRPr="000D299A">
        <w:rPr>
          <w:rFonts w:ascii="Arial" w:hAnsi="Arial" w:cs="Arial"/>
        </w:rPr>
        <w:t>We</w:t>
      </w:r>
      <w:proofErr w:type="gramEnd"/>
      <w:r w:rsidRPr="000D299A">
        <w:rPr>
          <w:rFonts w:ascii="Arial" w:hAnsi="Arial" w:cs="Arial"/>
        </w:rPr>
        <w:t xml:space="preserve"> appl</w:t>
      </w:r>
      <w:r w:rsidR="00130E18" w:rsidRPr="000D299A">
        <w:rPr>
          <w:rFonts w:ascii="Arial" w:hAnsi="Arial" w:cs="Arial"/>
        </w:rPr>
        <w:t>ied</w:t>
      </w:r>
      <w:r w:rsidRPr="000D299A">
        <w:rPr>
          <w:rFonts w:ascii="Arial" w:hAnsi="Arial" w:cs="Arial"/>
        </w:rPr>
        <w:t xml:space="preserve"> the MIT License to this prototype when publishing it on GitHub. The MIT License is an open-source license that allows others to use, copy, modify, and distribute the software freely, </w:t>
      </w:r>
      <w:r w:rsidR="00130E18" w:rsidRPr="000D299A">
        <w:rPr>
          <w:rFonts w:ascii="Arial" w:hAnsi="Arial" w:cs="Arial"/>
        </w:rPr>
        <w:t>if</w:t>
      </w:r>
      <w:r w:rsidRPr="000D299A">
        <w:rPr>
          <w:rFonts w:ascii="Arial" w:hAnsi="Arial" w:cs="Arial"/>
        </w:rPr>
        <w:t xml:space="preserve"> they give appropriate credit to the original author. This promotes innovation and sharing while maintaining recognition for </w:t>
      </w:r>
      <w:r w:rsidR="00130E18" w:rsidRPr="000D299A">
        <w:rPr>
          <w:rFonts w:ascii="Arial" w:hAnsi="Arial" w:cs="Arial"/>
        </w:rPr>
        <w:t>our</w:t>
      </w:r>
      <w:r w:rsidRPr="000D299A">
        <w:rPr>
          <w:rFonts w:ascii="Arial" w:hAnsi="Arial" w:cs="Arial"/>
        </w:rPr>
        <w:t xml:space="preserve"> work. In Figma, </w:t>
      </w:r>
      <w:proofErr w:type="gramStart"/>
      <w:r w:rsidR="00130E18" w:rsidRPr="000D299A">
        <w:rPr>
          <w:rFonts w:ascii="Arial" w:hAnsi="Arial" w:cs="Arial"/>
        </w:rPr>
        <w:t>We</w:t>
      </w:r>
      <w:proofErr w:type="gramEnd"/>
      <w:r w:rsidRPr="000D299A">
        <w:rPr>
          <w:rFonts w:ascii="Arial" w:hAnsi="Arial" w:cs="Arial"/>
        </w:rPr>
        <w:t xml:space="preserve"> can also include a short notice indicating “© 2025 [</w:t>
      </w:r>
      <w:r w:rsidR="00130E18" w:rsidRPr="000D299A">
        <w:rPr>
          <w:rFonts w:ascii="Arial" w:hAnsi="Arial" w:cs="Arial"/>
        </w:rPr>
        <w:t>LL Ra</w:t>
      </w:r>
      <w:r w:rsidR="0085561D">
        <w:rPr>
          <w:rFonts w:ascii="Arial" w:hAnsi="Arial" w:cs="Arial"/>
        </w:rPr>
        <w:t xml:space="preserve">ntsane, MJ </w:t>
      </w:r>
      <w:proofErr w:type="spellStart"/>
      <w:r w:rsidR="0085561D">
        <w:rPr>
          <w:rFonts w:ascii="Arial" w:hAnsi="Arial" w:cs="Arial"/>
        </w:rPr>
        <w:t>Matlhaku</w:t>
      </w:r>
      <w:proofErr w:type="spellEnd"/>
      <w:r w:rsidR="0085561D">
        <w:rPr>
          <w:rFonts w:ascii="Arial" w:hAnsi="Arial" w:cs="Arial"/>
        </w:rPr>
        <w:t xml:space="preserve">, Phiri Y.P, KC </w:t>
      </w:r>
      <w:proofErr w:type="gramStart"/>
      <w:r w:rsidR="0085561D">
        <w:rPr>
          <w:rFonts w:ascii="Arial" w:hAnsi="Arial" w:cs="Arial"/>
        </w:rPr>
        <w:t>Mofokeng</w:t>
      </w:r>
      <w:r w:rsidRPr="000D299A">
        <w:rPr>
          <w:rFonts w:ascii="Arial" w:hAnsi="Arial" w:cs="Arial"/>
        </w:rPr>
        <w:t xml:space="preserve"> ]</w:t>
      </w:r>
      <w:proofErr w:type="gramEnd"/>
      <w:r w:rsidRPr="000D299A">
        <w:rPr>
          <w:rFonts w:ascii="Arial" w:hAnsi="Arial" w:cs="Arial"/>
        </w:rPr>
        <w:t xml:space="preserve"> – Licensed under MIT License” to remind users of the terms</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2084337D" w14:textId="77777777" w:rsidR="00636DB4" w:rsidRPr="000D299A" w:rsidRDefault="00636DB4" w:rsidP="00636DB4">
      <w:pPr>
        <w:rPr>
          <w:rFonts w:ascii="Arial" w:hAnsi="Arial" w:cs="Arial"/>
        </w:rPr>
      </w:pPr>
    </w:p>
    <w:p w14:paraId="0AB812F6" w14:textId="507317D9" w:rsidR="00636DB4" w:rsidRPr="000D299A" w:rsidRDefault="00636DB4" w:rsidP="00636DB4">
      <w:pPr>
        <w:rPr>
          <w:rFonts w:ascii="Arial" w:hAnsi="Arial" w:cs="Arial"/>
        </w:rPr>
      </w:pPr>
      <w:r w:rsidRPr="000D299A">
        <w:rPr>
          <w:rFonts w:ascii="Arial" w:hAnsi="Arial" w:cs="Arial"/>
        </w:rPr>
        <w:t xml:space="preserve">Additionally, </w:t>
      </w:r>
      <w:proofErr w:type="gramStart"/>
      <w:r w:rsidR="00F367B0" w:rsidRPr="000D299A">
        <w:rPr>
          <w:rFonts w:ascii="Arial" w:hAnsi="Arial" w:cs="Arial"/>
        </w:rPr>
        <w:t>We</w:t>
      </w:r>
      <w:proofErr w:type="gramEnd"/>
      <w:r w:rsidRPr="000D299A">
        <w:rPr>
          <w:rFonts w:ascii="Arial" w:hAnsi="Arial" w:cs="Arial"/>
        </w:rPr>
        <w:t xml:space="preserve"> must respect the copyright of others by not using copyrighted icons, images, or fonts without permission. Any third-party assets used must be under open or royalty-free licenses such as Creative Commons</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52BC24F5" w14:textId="77777777" w:rsidR="00636DB4" w:rsidRPr="000D299A" w:rsidRDefault="00636DB4" w:rsidP="00636DB4">
      <w:pPr>
        <w:rPr>
          <w:rFonts w:ascii="Arial" w:hAnsi="Arial" w:cs="Arial"/>
        </w:rPr>
      </w:pPr>
    </w:p>
    <w:p w14:paraId="6EB1FD37" w14:textId="4F8477A7" w:rsidR="000B4302" w:rsidRPr="000D299A" w:rsidRDefault="00636DB4" w:rsidP="00636DB4">
      <w:pPr>
        <w:rPr>
          <w:rFonts w:ascii="Arial" w:hAnsi="Arial" w:cs="Arial"/>
        </w:rPr>
      </w:pPr>
      <w:r w:rsidRPr="000D299A">
        <w:rPr>
          <w:rFonts w:ascii="Arial" w:hAnsi="Arial" w:cs="Arial"/>
        </w:rPr>
        <w:t xml:space="preserve">In conclusion, intellectual property safeguards creative and technical efforts like my Figma prototype. By applying the MIT License and adhering to copyright laws, </w:t>
      </w:r>
      <w:proofErr w:type="gramStart"/>
      <w:r w:rsidR="00F367B0" w:rsidRPr="000D299A">
        <w:rPr>
          <w:rFonts w:ascii="Arial" w:hAnsi="Arial" w:cs="Arial"/>
        </w:rPr>
        <w:t>We</w:t>
      </w:r>
      <w:proofErr w:type="gramEnd"/>
      <w:r w:rsidRPr="000D299A">
        <w:rPr>
          <w:rFonts w:ascii="Arial" w:hAnsi="Arial" w:cs="Arial"/>
        </w:rPr>
        <w:t xml:space="preserve"> maintain ownership while allowing open collaboration in a legally protected manner</w:t>
      </w:r>
      <w:r w:rsidR="0051117A">
        <w:rPr>
          <w:rFonts w:ascii="Arial" w:hAnsi="Arial" w:cs="Arial"/>
        </w:rPr>
        <w:t xml:space="preserve"> </w:t>
      </w:r>
      <w:r w:rsidR="0051117A" w:rsidRPr="0051117A">
        <w:rPr>
          <w:rFonts w:ascii="Arial" w:hAnsi="Arial" w:cs="Arial"/>
        </w:rPr>
        <w:t>(Rosebank College, 2025)</w:t>
      </w:r>
      <w:r w:rsidRPr="000D299A">
        <w:rPr>
          <w:rFonts w:ascii="Arial" w:hAnsi="Arial" w:cs="Arial"/>
        </w:rPr>
        <w:t>.</w:t>
      </w:r>
    </w:p>
    <w:p w14:paraId="499E6919" w14:textId="77777777" w:rsidR="000D299A" w:rsidRPr="000D299A" w:rsidRDefault="000D299A" w:rsidP="00636DB4">
      <w:pPr>
        <w:rPr>
          <w:rFonts w:ascii="Arial" w:hAnsi="Arial" w:cs="Arial"/>
        </w:rPr>
      </w:pPr>
    </w:p>
    <w:p w14:paraId="6614C543" w14:textId="1DA9FB39" w:rsidR="00B857D4" w:rsidRDefault="00B857D4">
      <w:pPr>
        <w:rPr>
          <w:rStyle w:val="Hyperlink"/>
          <w:rFonts w:ascii="Arial" w:hAnsi="Arial" w:cs="Arial"/>
        </w:rPr>
      </w:pPr>
    </w:p>
    <w:p w14:paraId="539C821A" w14:textId="4BE5B9CD" w:rsidR="00B857D4" w:rsidRDefault="00B857D4" w:rsidP="00B857D4">
      <w:pPr>
        <w:pStyle w:val="Heading1"/>
        <w:jc w:val="center"/>
        <w:rPr>
          <w:b/>
        </w:rPr>
      </w:pPr>
      <w:r w:rsidRPr="00B857D4">
        <w:rPr>
          <w:b/>
        </w:rPr>
        <w:t>Question2</w:t>
      </w:r>
    </w:p>
    <w:p w14:paraId="6C1750E7" w14:textId="77777777" w:rsidR="00B857D4" w:rsidRDefault="00B857D4" w:rsidP="00B857D4"/>
    <w:p w14:paraId="5587B157" w14:textId="77777777" w:rsidR="00B857D4" w:rsidRPr="00B857D4" w:rsidRDefault="00B857D4" w:rsidP="00B857D4"/>
    <w:p w14:paraId="13F87D33" w14:textId="77777777" w:rsidR="00B857D4" w:rsidRPr="00B857D4" w:rsidRDefault="00B857D4" w:rsidP="00B857D4">
      <w:pPr>
        <w:numPr>
          <w:ilvl w:val="0"/>
          <w:numId w:val="2"/>
        </w:numPr>
        <w:rPr>
          <w:rFonts w:ascii="Arial" w:hAnsi="Arial" w:cs="Arial"/>
          <w:lang w:val="en-ZA"/>
        </w:rPr>
      </w:pPr>
      <w:r w:rsidRPr="00B857D4">
        <w:rPr>
          <w:rFonts w:ascii="Arial" w:hAnsi="Arial" w:cs="Arial"/>
          <w:lang w:val="en-ZA"/>
        </w:rPr>
        <w:t>COMPANY PROFILE</w:t>
      </w:r>
    </w:p>
    <w:p w14:paraId="3EE7C80C" w14:textId="77777777" w:rsidR="00B857D4" w:rsidRPr="00B857D4" w:rsidRDefault="00000000" w:rsidP="00B857D4">
      <w:pPr>
        <w:rPr>
          <w:rFonts w:ascii="Arial" w:hAnsi="Arial" w:cs="Arial"/>
          <w:lang w:val="en-ZA"/>
        </w:rPr>
      </w:pPr>
      <w:r>
        <w:rPr>
          <w:rFonts w:ascii="Arial" w:hAnsi="Arial" w:cs="Arial"/>
          <w:lang w:val="en-ZA"/>
        </w:rPr>
        <w:pict w14:anchorId="1D224F2D">
          <v:rect id="_x0000_i1025" style="width:0;height:1.5pt" o:hralign="center" o:hrstd="t" o:hr="t" fillcolor="#a0a0a0" stroked="f"/>
        </w:pict>
      </w:r>
    </w:p>
    <w:p w14:paraId="5CF248E1" w14:textId="77777777" w:rsidR="00B857D4" w:rsidRPr="00B857D4" w:rsidRDefault="00B857D4" w:rsidP="00B857D4">
      <w:pPr>
        <w:rPr>
          <w:rFonts w:ascii="Arial" w:hAnsi="Arial" w:cs="Arial"/>
          <w:lang w:val="en-ZA"/>
        </w:rPr>
      </w:pPr>
      <w:proofErr w:type="spellStart"/>
      <w:r w:rsidRPr="00B857D4">
        <w:rPr>
          <w:rFonts w:ascii="Arial" w:hAnsi="Arial" w:cs="Arial"/>
          <w:lang w:val="en-ZA"/>
        </w:rPr>
        <w:t>SecureMed</w:t>
      </w:r>
      <w:proofErr w:type="spellEnd"/>
      <w:r w:rsidRPr="00B857D4">
        <w:rPr>
          <w:rFonts w:ascii="Arial" w:hAnsi="Arial" w:cs="Arial"/>
          <w:lang w:val="en-ZA"/>
        </w:rPr>
        <w:t xml:space="preserve"> Guardian is a South-African-owned cyber-security firm registered 2017, staffed by 42 professionals (12 CISSPs, 8 CISM, 6 GIAC, 4 medical-device security specialists, 3 attorneys). We hold:</w:t>
      </w:r>
    </w:p>
    <w:p w14:paraId="55E2B561"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ISO/IEC 27001:2022 certification</w:t>
      </w:r>
    </w:p>
    <w:p w14:paraId="75553BAD"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ISETA &amp; HPCSA-accredited training provider</w:t>
      </w:r>
    </w:p>
    <w:p w14:paraId="61DF5C33"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Level-1 B-BBEE contributor</w:t>
      </w:r>
    </w:p>
    <w:p w14:paraId="50E0F036"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Professional indemnity (ZAR 50 m) &amp; cyber-liability cover.</w:t>
      </w:r>
    </w:p>
    <w:p w14:paraId="606C1FBB" w14:textId="77777777" w:rsidR="00B857D4" w:rsidRPr="00B857D4" w:rsidRDefault="00000000" w:rsidP="00B857D4">
      <w:pPr>
        <w:rPr>
          <w:rFonts w:ascii="Arial" w:hAnsi="Arial" w:cs="Arial"/>
          <w:lang w:val="en-ZA"/>
        </w:rPr>
      </w:pPr>
      <w:r>
        <w:rPr>
          <w:rFonts w:ascii="Arial" w:hAnsi="Arial" w:cs="Arial"/>
          <w:lang w:val="en-ZA"/>
        </w:rPr>
        <w:pict w14:anchorId="484421C0">
          <v:rect id="_x0000_i1026" style="width:0;height:1.5pt" o:hralign="center" o:hrstd="t" o:hr="t" fillcolor="#a0a0a0" stroked="f"/>
        </w:pict>
      </w:r>
    </w:p>
    <w:p w14:paraId="2F0A3A27" w14:textId="77777777" w:rsidR="00B857D4" w:rsidRPr="00B857D4" w:rsidRDefault="00B857D4" w:rsidP="00B857D4">
      <w:pPr>
        <w:numPr>
          <w:ilvl w:val="0"/>
          <w:numId w:val="4"/>
        </w:numPr>
        <w:rPr>
          <w:rFonts w:ascii="Arial" w:hAnsi="Arial" w:cs="Arial"/>
          <w:lang w:val="en-ZA"/>
        </w:rPr>
      </w:pPr>
      <w:r w:rsidRPr="00B857D4">
        <w:rPr>
          <w:rFonts w:ascii="Arial" w:hAnsi="Arial" w:cs="Arial"/>
          <w:lang w:val="en-ZA"/>
        </w:rPr>
        <w:t>INTRODUCTION – CYBER-CRIME &amp; FRAUD LANDSCAPE</w:t>
      </w:r>
    </w:p>
    <w:p w14:paraId="3665AF41" w14:textId="77777777" w:rsidR="00B857D4" w:rsidRPr="00B857D4" w:rsidRDefault="00000000" w:rsidP="00B857D4">
      <w:pPr>
        <w:rPr>
          <w:rFonts w:ascii="Arial" w:hAnsi="Arial" w:cs="Arial"/>
          <w:lang w:val="en-ZA"/>
        </w:rPr>
      </w:pPr>
      <w:r>
        <w:rPr>
          <w:rFonts w:ascii="Arial" w:hAnsi="Arial" w:cs="Arial"/>
          <w:lang w:val="en-ZA"/>
        </w:rPr>
        <w:pict w14:anchorId="78CFA9A0">
          <v:rect id="_x0000_i1027" style="width:0;height:1.5pt" o:hralign="center" o:hrstd="t" o:hr="t" fillcolor="#a0a0a0" stroked="f"/>
        </w:pict>
      </w:r>
    </w:p>
    <w:p w14:paraId="7601163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2024 Verizon DBIR: 28 % of all ransomware incidents occurred in health-care.</w:t>
      </w:r>
    </w:p>
    <w:p w14:paraId="22BE58B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Average downtime = 19 days; average cost = USD 10.93 m.</w:t>
      </w:r>
    </w:p>
    <w:p w14:paraId="7B5ED77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Double-extortion (data theft + encryption) used in 77 % of cases.</w:t>
      </w:r>
    </w:p>
    <w:p w14:paraId="007D1920"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Regulatory fines under GDPR / POPIA can reach 4 % of annual turnover.</w:t>
      </w:r>
    </w:p>
    <w:p w14:paraId="5A397DE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Reputational damage causes permanent loss of donor &amp; patient trust.</w:t>
      </w:r>
    </w:p>
    <w:p w14:paraId="6AA0A166" w14:textId="77777777" w:rsidR="00B857D4" w:rsidRPr="00B857D4" w:rsidRDefault="00000000" w:rsidP="00B857D4">
      <w:pPr>
        <w:rPr>
          <w:rFonts w:ascii="Arial" w:hAnsi="Arial" w:cs="Arial"/>
          <w:lang w:val="en-ZA"/>
        </w:rPr>
      </w:pPr>
      <w:r>
        <w:rPr>
          <w:rFonts w:ascii="Arial" w:hAnsi="Arial" w:cs="Arial"/>
          <w:lang w:val="en-ZA"/>
        </w:rPr>
        <w:pict w14:anchorId="51AB4806">
          <v:rect id="_x0000_i1028" style="width:0;height:1.5pt" o:hralign="center" o:hrstd="t" o:hr="t" fillcolor="#a0a0a0" stroked="f"/>
        </w:pict>
      </w:r>
    </w:p>
    <w:p w14:paraId="2F5CA31E" w14:textId="77777777" w:rsidR="00B857D4" w:rsidRPr="00B857D4" w:rsidRDefault="00B857D4" w:rsidP="00B857D4">
      <w:pPr>
        <w:numPr>
          <w:ilvl w:val="0"/>
          <w:numId w:val="6"/>
        </w:numPr>
        <w:rPr>
          <w:rFonts w:ascii="Arial" w:hAnsi="Arial" w:cs="Arial"/>
          <w:lang w:val="en-ZA"/>
        </w:rPr>
      </w:pPr>
      <w:r w:rsidRPr="00B857D4">
        <w:rPr>
          <w:rFonts w:ascii="Arial" w:hAnsi="Arial" w:cs="Arial"/>
          <w:lang w:val="en-ZA"/>
        </w:rPr>
        <w:lastRenderedPageBreak/>
        <w:t>OUR ROLE AS IT PROFESSIONALS</w:t>
      </w:r>
    </w:p>
    <w:p w14:paraId="0FEA804E" w14:textId="77777777" w:rsidR="00B857D4" w:rsidRPr="00B857D4" w:rsidRDefault="00000000" w:rsidP="00B857D4">
      <w:pPr>
        <w:rPr>
          <w:rFonts w:ascii="Arial" w:hAnsi="Arial" w:cs="Arial"/>
          <w:lang w:val="en-ZA"/>
        </w:rPr>
      </w:pPr>
      <w:r>
        <w:rPr>
          <w:rFonts w:ascii="Arial" w:hAnsi="Arial" w:cs="Arial"/>
          <w:lang w:val="en-ZA"/>
        </w:rPr>
        <w:pict w14:anchorId="32F6F369">
          <v:rect id="_x0000_i1029" style="width:0;height:1.5pt" o:hralign="center" o:hrstd="t" o:hr="t" fillcolor="#a0a0a0" stroked="f"/>
        </w:pict>
      </w:r>
    </w:p>
    <w:p w14:paraId="3248F1F9" w14:textId="77777777" w:rsidR="00B857D4" w:rsidRPr="00B857D4" w:rsidRDefault="00B857D4" w:rsidP="00B857D4">
      <w:pPr>
        <w:rPr>
          <w:rFonts w:ascii="Arial" w:hAnsi="Arial" w:cs="Arial"/>
          <w:lang w:val="en-ZA"/>
        </w:rPr>
      </w:pPr>
      <w:r w:rsidRPr="00B857D4">
        <w:rPr>
          <w:rFonts w:ascii="Arial" w:hAnsi="Arial" w:cs="Arial"/>
          <w:lang w:val="en-ZA"/>
        </w:rPr>
        <w:t>We apply the triad:</w:t>
      </w:r>
    </w:p>
    <w:p w14:paraId="3377BBCB"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PREVENT – reduce attack surface.</w:t>
      </w:r>
    </w:p>
    <w:p w14:paraId="136C2886"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DETECT – discover anomalies in seconds.</w:t>
      </w:r>
    </w:p>
    <w:p w14:paraId="375B64FD"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RESPOND – contain, eradicate, recover ethically &amp; lawfully.</w:t>
      </w:r>
      <w:r w:rsidRPr="00B857D4">
        <w:rPr>
          <w:rFonts w:ascii="Arial" w:hAnsi="Arial" w:cs="Arial"/>
          <w:lang w:val="en-ZA"/>
        </w:rPr>
        <w:br/>
        <w:t>Our multi-disciplinary team (network engineers, penetration testers, digital-forensics analysts, medical-device auditors, privacy attorneys) aligns with:</w:t>
      </w:r>
    </w:p>
    <w:p w14:paraId="483DFC4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NIST SP 800-66 Rev.2 (HIPAA)</w:t>
      </w:r>
    </w:p>
    <w:p w14:paraId="0D0301E3"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ISO 27799:2016 (health informatics)</w:t>
      </w:r>
    </w:p>
    <w:p w14:paraId="476C24C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HISA-SA Clinical Risk Management Guideline 2023</w:t>
      </w:r>
    </w:p>
    <w:p w14:paraId="1ACAB7F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King IV Report on Corporate Governance.</w:t>
      </w:r>
    </w:p>
    <w:p w14:paraId="6DFF3206" w14:textId="77777777" w:rsidR="00B857D4" w:rsidRPr="00B857D4" w:rsidRDefault="00000000" w:rsidP="00B857D4">
      <w:pPr>
        <w:rPr>
          <w:rFonts w:ascii="Arial" w:hAnsi="Arial" w:cs="Arial"/>
          <w:lang w:val="en-ZA"/>
        </w:rPr>
      </w:pPr>
      <w:r>
        <w:rPr>
          <w:rFonts w:ascii="Arial" w:hAnsi="Arial" w:cs="Arial"/>
          <w:lang w:val="en-ZA"/>
        </w:rPr>
        <w:pict w14:anchorId="46E4C5D5">
          <v:rect id="_x0000_i1030" style="width:0;height:1.5pt" o:hralign="center" o:hrstd="t" o:hr="t" fillcolor="#a0a0a0" stroked="f"/>
        </w:pict>
      </w:r>
    </w:p>
    <w:p w14:paraId="722F0717" w14:textId="77777777" w:rsidR="00B857D4" w:rsidRPr="00B857D4" w:rsidRDefault="00B857D4" w:rsidP="00B857D4">
      <w:pPr>
        <w:numPr>
          <w:ilvl w:val="0"/>
          <w:numId w:val="9"/>
        </w:numPr>
        <w:rPr>
          <w:rFonts w:ascii="Arial" w:hAnsi="Arial" w:cs="Arial"/>
          <w:lang w:val="en-ZA"/>
        </w:rPr>
      </w:pPr>
      <w:r w:rsidRPr="00B857D4">
        <w:rPr>
          <w:rFonts w:ascii="Arial" w:hAnsi="Arial" w:cs="Arial"/>
          <w:lang w:val="en-ZA"/>
        </w:rPr>
        <w:t>ETHICAL ELEMENTS &amp; CODES OF CONDUCT</w:t>
      </w:r>
    </w:p>
    <w:p w14:paraId="112FE163" w14:textId="77777777" w:rsidR="00B857D4" w:rsidRPr="00B857D4" w:rsidRDefault="00000000" w:rsidP="00B857D4">
      <w:pPr>
        <w:rPr>
          <w:rFonts w:ascii="Arial" w:hAnsi="Arial" w:cs="Arial"/>
          <w:lang w:val="en-ZA"/>
        </w:rPr>
      </w:pPr>
      <w:r>
        <w:rPr>
          <w:rFonts w:ascii="Arial" w:hAnsi="Arial" w:cs="Arial"/>
          <w:lang w:val="en-ZA"/>
        </w:rPr>
        <w:pict w14:anchorId="5186492E">
          <v:rect id="_x0000_i1031" style="width:0;height:1.5pt" o:hralign="center" o:hrstd="t" o:hr="t" fillcolor="#a0a0a0" stroked="f"/>
        </w:pict>
      </w:r>
    </w:p>
    <w:p w14:paraId="74E65952" w14:textId="77777777" w:rsidR="00B857D4" w:rsidRPr="00B857D4" w:rsidRDefault="00B857D4" w:rsidP="00B857D4">
      <w:pPr>
        <w:rPr>
          <w:rFonts w:ascii="Arial" w:hAnsi="Arial" w:cs="Arial"/>
          <w:lang w:val="en-ZA"/>
        </w:rPr>
      </w:pPr>
      <w:r w:rsidRPr="00B857D4">
        <w:rPr>
          <w:rFonts w:ascii="Arial" w:hAnsi="Arial" w:cs="Arial"/>
          <w:lang w:val="en-ZA"/>
        </w:rPr>
        <w:t>We subscribe to:</w:t>
      </w:r>
    </w:p>
    <w:p w14:paraId="43FD8E22"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ACM Code of Ethics – avoidance of harm, honesty, confidentiality.</w:t>
      </w:r>
    </w:p>
    <w:p w14:paraId="71428531"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BCS Code – integrity, professionalism, respect privacy, continuing development.</w:t>
      </w:r>
    </w:p>
    <w:p w14:paraId="1FFC96A6"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EC-Council C|EH “Do no harm” clause.</w:t>
      </w:r>
    </w:p>
    <w:p w14:paraId="382C1CDF"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HPCSA “e-Health” guidelines – patient safety is primus inter pares.</w:t>
      </w:r>
      <w:r w:rsidRPr="00B857D4">
        <w:rPr>
          <w:rFonts w:ascii="Arial" w:hAnsi="Arial" w:cs="Arial"/>
          <w:lang w:val="en-ZA"/>
        </w:rPr>
        <w:br/>
        <w:t>Internal enforcement: quarterly ethics review, whistle-blower hotline, mandatory 20 CPE hours/year on privacy &amp; ethics.</w:t>
      </w:r>
    </w:p>
    <w:p w14:paraId="0F5C6431" w14:textId="77777777" w:rsidR="00B857D4" w:rsidRPr="00B857D4" w:rsidRDefault="00000000" w:rsidP="00B857D4">
      <w:pPr>
        <w:rPr>
          <w:rFonts w:ascii="Arial" w:hAnsi="Arial" w:cs="Arial"/>
          <w:lang w:val="en-ZA"/>
        </w:rPr>
      </w:pPr>
      <w:r>
        <w:rPr>
          <w:rFonts w:ascii="Arial" w:hAnsi="Arial" w:cs="Arial"/>
          <w:lang w:val="en-ZA"/>
        </w:rPr>
        <w:pict w14:anchorId="27B24A85">
          <v:rect id="_x0000_i1032" style="width:0;height:1.5pt" o:hralign="center" o:hrstd="t" o:hr="t" fillcolor="#a0a0a0" stroked="f"/>
        </w:pict>
      </w:r>
    </w:p>
    <w:p w14:paraId="667C62B9" w14:textId="77777777" w:rsidR="00B857D4" w:rsidRPr="00B857D4" w:rsidRDefault="00B857D4" w:rsidP="00B857D4">
      <w:pPr>
        <w:numPr>
          <w:ilvl w:val="0"/>
          <w:numId w:val="11"/>
        </w:numPr>
        <w:rPr>
          <w:rFonts w:ascii="Arial" w:hAnsi="Arial" w:cs="Arial"/>
          <w:lang w:val="en-ZA"/>
        </w:rPr>
      </w:pPr>
      <w:r w:rsidRPr="00B857D4">
        <w:rPr>
          <w:rFonts w:ascii="Arial" w:hAnsi="Arial" w:cs="Arial"/>
          <w:lang w:val="en-ZA"/>
        </w:rPr>
        <w:t>STAKEHOLDER MATRIX</w:t>
      </w:r>
    </w:p>
    <w:p w14:paraId="4CE43284" w14:textId="77777777" w:rsidR="00B857D4" w:rsidRPr="00B857D4" w:rsidRDefault="00000000" w:rsidP="00B857D4">
      <w:pPr>
        <w:rPr>
          <w:rFonts w:ascii="Arial" w:hAnsi="Arial" w:cs="Arial"/>
          <w:lang w:val="en-ZA"/>
        </w:rPr>
      </w:pPr>
      <w:r>
        <w:rPr>
          <w:rFonts w:ascii="Arial" w:hAnsi="Arial" w:cs="Arial"/>
          <w:lang w:val="en-ZA"/>
        </w:rPr>
        <w:pict w14:anchorId="7DE19DDD">
          <v:rect id="_x0000_i1033" style="width:0;height:1.5pt" o:hralign="center" o:hrstd="t" o:hr="t" fillcolor="#a0a0a0" stroked="f"/>
        </w:pict>
      </w:r>
    </w:p>
    <w:p w14:paraId="6972CD97" w14:textId="77777777" w:rsidR="00B857D4" w:rsidRPr="00B857D4" w:rsidRDefault="00B857D4" w:rsidP="00B857D4">
      <w:pPr>
        <w:rPr>
          <w:rFonts w:ascii="Arial" w:hAnsi="Arial" w:cs="Arial"/>
          <w:lang w:val="en-ZA"/>
        </w:rPr>
      </w:pPr>
      <w:r w:rsidRPr="00B857D4">
        <w:rPr>
          <w:rFonts w:ascii="Arial" w:hAnsi="Arial" w:cs="Arial"/>
          <w:lang w:val="en-ZA"/>
        </w:rPr>
        <w:t>Stakeholder | Interest | Our Communication Mode</w:t>
      </w:r>
      <w:r w:rsidRPr="00B857D4">
        <w:rPr>
          <w:rFonts w:ascii="Arial" w:hAnsi="Arial" w:cs="Arial"/>
          <w:lang w:val="en-ZA"/>
        </w:rPr>
        <w:br/>
        <w:t>Board / Exec | Liability &amp; reputation | Weekly status deck &amp; risk register</w:t>
      </w:r>
      <w:r w:rsidRPr="00B857D4">
        <w:rPr>
          <w:rFonts w:ascii="Arial" w:hAnsi="Arial" w:cs="Arial"/>
          <w:lang w:val="en-ZA"/>
        </w:rPr>
        <w:br/>
        <w:t>Clinicians | Continuity of care | Downtime SOP cards, 24 h phone bridge</w:t>
      </w:r>
      <w:r w:rsidRPr="00B857D4">
        <w:rPr>
          <w:rFonts w:ascii="Arial" w:hAnsi="Arial" w:cs="Arial"/>
          <w:lang w:val="en-ZA"/>
        </w:rPr>
        <w:br/>
        <w:t>Patients | Safety &amp; privacy | Public website updates (GDPR Art.12)</w:t>
      </w:r>
      <w:r w:rsidRPr="00B857D4">
        <w:rPr>
          <w:rFonts w:ascii="Arial" w:hAnsi="Arial" w:cs="Arial"/>
          <w:lang w:val="en-ZA"/>
        </w:rPr>
        <w:br/>
        <w:t>Regulators | Compliance evidence | Structured breach notification files</w:t>
      </w:r>
      <w:r w:rsidRPr="00B857D4">
        <w:rPr>
          <w:rFonts w:ascii="Arial" w:hAnsi="Arial" w:cs="Arial"/>
          <w:lang w:val="en-ZA"/>
        </w:rPr>
        <w:br/>
      </w:r>
      <w:r w:rsidRPr="00B857D4">
        <w:rPr>
          <w:rFonts w:ascii="Arial" w:hAnsi="Arial" w:cs="Arial"/>
          <w:lang w:val="en-ZA"/>
        </w:rPr>
        <w:lastRenderedPageBreak/>
        <w:t>Insurers | Claim validity | Forensic chain-of-custody reports</w:t>
      </w:r>
      <w:r w:rsidRPr="00B857D4">
        <w:rPr>
          <w:rFonts w:ascii="Arial" w:hAnsi="Arial" w:cs="Arial"/>
          <w:lang w:val="en-ZA"/>
        </w:rPr>
        <w:br/>
        <w:t>Suppliers | Device integrity | Coordinated vendor patching window</w:t>
      </w:r>
      <w:r w:rsidRPr="00B857D4">
        <w:rPr>
          <w:rFonts w:ascii="Arial" w:hAnsi="Arial" w:cs="Arial"/>
          <w:lang w:val="en-ZA"/>
        </w:rPr>
        <w:br/>
        <w:t>Media / Public | Trust | Single appointed spokesperson; factual, no blame.</w:t>
      </w:r>
    </w:p>
    <w:p w14:paraId="7445F950" w14:textId="77777777" w:rsidR="00B857D4" w:rsidRPr="00B857D4" w:rsidRDefault="00000000" w:rsidP="00B857D4">
      <w:pPr>
        <w:rPr>
          <w:rFonts w:ascii="Arial" w:hAnsi="Arial" w:cs="Arial"/>
          <w:lang w:val="en-ZA"/>
        </w:rPr>
      </w:pPr>
      <w:r>
        <w:rPr>
          <w:rFonts w:ascii="Arial" w:hAnsi="Arial" w:cs="Arial"/>
          <w:lang w:val="en-ZA"/>
        </w:rPr>
        <w:pict w14:anchorId="53722769">
          <v:rect id="_x0000_i1034" style="width:0;height:1.5pt" o:hralign="center" o:hrstd="t" o:hr="t" fillcolor="#a0a0a0" stroked="f"/>
        </w:pict>
      </w:r>
    </w:p>
    <w:p w14:paraId="3B7A5BA3" w14:textId="77777777" w:rsidR="00B857D4" w:rsidRPr="00B857D4" w:rsidRDefault="00B857D4" w:rsidP="00B857D4">
      <w:pPr>
        <w:numPr>
          <w:ilvl w:val="0"/>
          <w:numId w:val="12"/>
        </w:numPr>
        <w:rPr>
          <w:rFonts w:ascii="Arial" w:hAnsi="Arial" w:cs="Arial"/>
          <w:lang w:val="en-ZA"/>
        </w:rPr>
      </w:pPr>
      <w:r w:rsidRPr="00B857D4">
        <w:rPr>
          <w:rFonts w:ascii="Arial" w:hAnsi="Arial" w:cs="Arial"/>
          <w:lang w:val="en-ZA"/>
        </w:rPr>
        <w:t>ATTACK VECTOR ANALYSIS – HOW RANSOMWARE ENTERED</w:t>
      </w:r>
    </w:p>
    <w:p w14:paraId="601A5381" w14:textId="77777777" w:rsidR="00B857D4" w:rsidRPr="00B857D4" w:rsidRDefault="00000000" w:rsidP="00B857D4">
      <w:pPr>
        <w:rPr>
          <w:rFonts w:ascii="Arial" w:hAnsi="Arial" w:cs="Arial"/>
          <w:lang w:val="en-ZA"/>
        </w:rPr>
      </w:pPr>
      <w:r>
        <w:rPr>
          <w:rFonts w:ascii="Arial" w:hAnsi="Arial" w:cs="Arial"/>
          <w:lang w:val="en-ZA"/>
        </w:rPr>
        <w:pict w14:anchorId="5D5ED85C">
          <v:rect id="_x0000_i1035" style="width:0;height:1.5pt" o:hralign="center" o:hrstd="t" o:hr="t" fillcolor="#a0a0a0" stroked="f"/>
        </w:pict>
      </w:r>
    </w:p>
    <w:p w14:paraId="6D026D27" w14:textId="77777777" w:rsidR="00B857D4" w:rsidRPr="00B857D4" w:rsidRDefault="00B857D4" w:rsidP="00B857D4">
      <w:pPr>
        <w:rPr>
          <w:rFonts w:ascii="Arial" w:hAnsi="Arial" w:cs="Arial"/>
          <w:lang w:val="en-ZA"/>
        </w:rPr>
      </w:pPr>
      <w:r w:rsidRPr="00B857D4">
        <w:rPr>
          <w:rFonts w:ascii="Arial" w:hAnsi="Arial" w:cs="Arial"/>
          <w:lang w:val="en-ZA"/>
        </w:rPr>
        <w:t>Forensic timeline (confirmed via log correlation &amp; EDR telemetry):</w:t>
      </w:r>
    </w:p>
    <w:p w14:paraId="11226396"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09:14 – Spear-phishing e-mail to radiology clerk spoofing “PACS update”.</w:t>
      </w:r>
    </w:p>
    <w:p w14:paraId="6F53330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09:27 – Macro enabled → Cobalt-Strike beacon to 185.220.x.x.</w:t>
      </w:r>
    </w:p>
    <w:p w14:paraId="65DA7773"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10:05 – Credential harvesting → obtained service account “</w:t>
      </w:r>
      <w:proofErr w:type="spellStart"/>
      <w:r w:rsidRPr="00B857D4">
        <w:rPr>
          <w:rFonts w:ascii="Arial" w:hAnsi="Arial" w:cs="Arial"/>
          <w:lang w:val="en-ZA"/>
        </w:rPr>
        <w:t>PACSsvc</w:t>
      </w:r>
      <w:proofErr w:type="spellEnd"/>
      <w:r w:rsidRPr="00B857D4">
        <w:rPr>
          <w:rFonts w:ascii="Arial" w:hAnsi="Arial" w:cs="Arial"/>
          <w:lang w:val="en-ZA"/>
        </w:rPr>
        <w:t>”.</w:t>
      </w:r>
    </w:p>
    <w:p w14:paraId="09256F31"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 07 Oct – Lateral movement; discovered flat network; escalated to Domain Admin.</w:t>
      </w:r>
    </w:p>
    <w:p w14:paraId="7C275A4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08 Oct 02:11 – Deployment of “LockHeal_v4.2” ransomware via GPO; MBR &amp; VSS destroyed.</w:t>
      </w:r>
    </w:p>
    <w:p w14:paraId="0CC04253" w14:textId="77777777" w:rsidR="00B857D4" w:rsidRPr="00B857D4" w:rsidRDefault="00B857D4" w:rsidP="00B857D4">
      <w:pPr>
        <w:rPr>
          <w:rFonts w:ascii="Arial" w:hAnsi="Arial" w:cs="Arial"/>
          <w:lang w:val="en-ZA"/>
        </w:rPr>
      </w:pPr>
      <w:r w:rsidRPr="00B857D4">
        <w:rPr>
          <w:rFonts w:ascii="Arial" w:hAnsi="Arial" w:cs="Arial"/>
          <w:lang w:val="en-ZA"/>
        </w:rPr>
        <w:t>Root loopholes</w:t>
      </w:r>
    </w:p>
    <w:p w14:paraId="46BD117D"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No MFA on Outlook Web Access.</w:t>
      </w:r>
    </w:p>
    <w:p w14:paraId="5E54D01C"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Flat network (office &amp; biomedical same VLAN).</w:t>
      </w:r>
    </w:p>
    <w:p w14:paraId="76C0AAFE"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SMBv1 enabled on legacy Windows 7 imaging boxes.</w:t>
      </w:r>
    </w:p>
    <w:p w14:paraId="586CD6E5"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Excessive service-account privileges.</w:t>
      </w:r>
    </w:p>
    <w:p w14:paraId="627CFC8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EDR not installed on 38 % of workstations.</w:t>
      </w:r>
    </w:p>
    <w:p w14:paraId="6FF007F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Backups accessible via domain credentials; no offline copy.</w:t>
      </w:r>
    </w:p>
    <w:p w14:paraId="666DF7BA" w14:textId="77777777" w:rsidR="00B857D4" w:rsidRPr="00B857D4" w:rsidRDefault="00000000" w:rsidP="00B857D4">
      <w:pPr>
        <w:rPr>
          <w:rFonts w:ascii="Arial" w:hAnsi="Arial" w:cs="Arial"/>
          <w:lang w:val="en-ZA"/>
        </w:rPr>
      </w:pPr>
      <w:r>
        <w:rPr>
          <w:rFonts w:ascii="Arial" w:hAnsi="Arial" w:cs="Arial"/>
          <w:lang w:val="en-ZA"/>
        </w:rPr>
        <w:pict w14:anchorId="1A9F2CDF">
          <v:rect id="_x0000_i1036" style="width:0;height:1.5pt" o:hralign="center" o:hrstd="t" o:hr="t" fillcolor="#a0a0a0" stroked="f"/>
        </w:pict>
      </w:r>
    </w:p>
    <w:p w14:paraId="23C57D8D" w14:textId="77777777" w:rsidR="00B857D4" w:rsidRPr="00B857D4" w:rsidRDefault="00B857D4" w:rsidP="00B857D4">
      <w:pPr>
        <w:numPr>
          <w:ilvl w:val="0"/>
          <w:numId w:val="15"/>
        </w:numPr>
        <w:rPr>
          <w:rFonts w:ascii="Arial" w:hAnsi="Arial" w:cs="Arial"/>
          <w:lang w:val="en-ZA"/>
        </w:rPr>
      </w:pPr>
      <w:r w:rsidRPr="00B857D4">
        <w:rPr>
          <w:rFonts w:ascii="Arial" w:hAnsi="Arial" w:cs="Arial"/>
          <w:lang w:val="en-ZA"/>
        </w:rPr>
        <w:t>IMMEDIATE CONTAINMENT ACTIONS (FIRST 72 h)</w:t>
      </w:r>
    </w:p>
    <w:p w14:paraId="6A6E6209" w14:textId="77777777" w:rsidR="00B857D4" w:rsidRPr="00B857D4" w:rsidRDefault="00000000" w:rsidP="00B857D4">
      <w:pPr>
        <w:rPr>
          <w:rFonts w:ascii="Arial" w:hAnsi="Arial" w:cs="Arial"/>
          <w:lang w:val="en-ZA"/>
        </w:rPr>
      </w:pPr>
      <w:r>
        <w:rPr>
          <w:rFonts w:ascii="Arial" w:hAnsi="Arial" w:cs="Arial"/>
          <w:lang w:val="en-ZA"/>
        </w:rPr>
        <w:pict w14:anchorId="67892C9E">
          <v:rect id="_x0000_i1037" style="width:0;height:1.5pt" o:hralign="center" o:hrstd="t" o:hr="t" fillcolor="#a0a0a0" stroked="f"/>
        </w:pict>
      </w:r>
    </w:p>
    <w:p w14:paraId="27B3EEFA"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Incident declared – Crisis Command Centre activated.</w:t>
      </w:r>
    </w:p>
    <w:p w14:paraId="3CE3C26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Network segmentation – core uplinks disconnected; life-critical VLAN isolated.</w:t>
      </w:r>
    </w:p>
    <w:p w14:paraId="08A53A71"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Life-support devices kept powered but monitored locally – no remote shutdown.</w:t>
      </w:r>
    </w:p>
    <w:p w14:paraId="45BFB8CC"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Snapshot forensic images captured (SHA-256 verified).</w:t>
      </w:r>
    </w:p>
    <w:p w14:paraId="67214957"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lastRenderedPageBreak/>
        <w:t>Malicious IPs &amp; domains sink-holed via ISP.</w:t>
      </w:r>
    </w:p>
    <w:p w14:paraId="030789A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Compromised accounts disabled; </w:t>
      </w:r>
      <w:proofErr w:type="spellStart"/>
      <w:r w:rsidRPr="00B857D4">
        <w:rPr>
          <w:rFonts w:ascii="Arial" w:hAnsi="Arial" w:cs="Arial"/>
          <w:lang w:val="en-ZA"/>
        </w:rPr>
        <w:t>krbtgt</w:t>
      </w:r>
      <w:proofErr w:type="spellEnd"/>
      <w:r w:rsidRPr="00B857D4">
        <w:rPr>
          <w:rFonts w:ascii="Arial" w:hAnsi="Arial" w:cs="Arial"/>
          <w:lang w:val="en-ZA"/>
        </w:rPr>
        <w:t xml:space="preserve"> password reset 2×.</w:t>
      </w:r>
    </w:p>
    <w:p w14:paraId="533815CB"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Print daily clinical abstracts → paper fallback kits distributed to wards.</w:t>
      </w:r>
    </w:p>
    <w:p w14:paraId="29A8F5F3"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Regulator &amp; patient notification initiated (within 72 h POPIA window).</w:t>
      </w:r>
    </w:p>
    <w:p w14:paraId="51F036A8"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 &amp; staff comms – single source of truth; empathy tone; no ransom promise.</w:t>
      </w:r>
    </w:p>
    <w:p w14:paraId="076D9A89" w14:textId="77777777" w:rsidR="00B857D4" w:rsidRPr="00B857D4" w:rsidRDefault="00000000" w:rsidP="00B857D4">
      <w:pPr>
        <w:rPr>
          <w:rFonts w:ascii="Arial" w:hAnsi="Arial" w:cs="Arial"/>
          <w:lang w:val="en-ZA"/>
        </w:rPr>
      </w:pPr>
      <w:r>
        <w:rPr>
          <w:rFonts w:ascii="Arial" w:hAnsi="Arial" w:cs="Arial"/>
          <w:lang w:val="en-ZA"/>
        </w:rPr>
        <w:pict w14:anchorId="14819FCA">
          <v:rect id="_x0000_i1038" style="width:0;height:1.5pt" o:hralign="center" o:hrstd="t" o:hr="t" fillcolor="#a0a0a0" stroked="f"/>
        </w:pict>
      </w:r>
    </w:p>
    <w:p w14:paraId="12CE2289" w14:textId="77777777" w:rsidR="00B857D4" w:rsidRPr="00B857D4" w:rsidRDefault="00B857D4" w:rsidP="00B857D4">
      <w:pPr>
        <w:numPr>
          <w:ilvl w:val="0"/>
          <w:numId w:val="17"/>
        </w:numPr>
        <w:rPr>
          <w:rFonts w:ascii="Arial" w:hAnsi="Arial" w:cs="Arial"/>
          <w:lang w:val="en-ZA"/>
        </w:rPr>
      </w:pPr>
      <w:r w:rsidRPr="00B857D4">
        <w:rPr>
          <w:rFonts w:ascii="Arial" w:hAnsi="Arial" w:cs="Arial"/>
          <w:lang w:val="en-ZA"/>
        </w:rPr>
        <w:t>STRATEGY TO REMOVE RANSOMWARE WITHOUT PAYING</w:t>
      </w:r>
    </w:p>
    <w:p w14:paraId="090F8E0E" w14:textId="77777777" w:rsidR="00B857D4" w:rsidRPr="00B857D4" w:rsidRDefault="00000000" w:rsidP="00B857D4">
      <w:pPr>
        <w:rPr>
          <w:rFonts w:ascii="Arial" w:hAnsi="Arial" w:cs="Arial"/>
          <w:lang w:val="en-ZA"/>
        </w:rPr>
      </w:pPr>
      <w:r>
        <w:rPr>
          <w:rFonts w:ascii="Arial" w:hAnsi="Arial" w:cs="Arial"/>
          <w:lang w:val="en-ZA"/>
        </w:rPr>
        <w:pict w14:anchorId="4BDBBB8F">
          <v:rect id="_x0000_i1039" style="width:0;height:1.5pt" o:hralign="center" o:hrstd="t" o:hr="t" fillcolor="#a0a0a0" stroked="f"/>
        </w:pict>
      </w:r>
    </w:p>
    <w:p w14:paraId="34C96FFA" w14:textId="77777777" w:rsidR="00B857D4" w:rsidRPr="00B857D4" w:rsidRDefault="00B857D4" w:rsidP="00B857D4">
      <w:pPr>
        <w:rPr>
          <w:rFonts w:ascii="Arial" w:hAnsi="Arial" w:cs="Arial"/>
          <w:lang w:val="en-ZA"/>
        </w:rPr>
      </w:pPr>
      <w:r w:rsidRPr="00B857D4">
        <w:rPr>
          <w:rFonts w:ascii="Arial" w:hAnsi="Arial" w:cs="Arial"/>
          <w:lang w:val="en-ZA"/>
        </w:rPr>
        <w:t>A. Clean slate rebuild</w:t>
      </w:r>
    </w:p>
    <w:p w14:paraId="2ED988D6"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Deploy parallel “green” Active Directory forest on new hardware.</w:t>
      </w:r>
    </w:p>
    <w:p w14:paraId="6A634A5D"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Re-image endpoints using gold-image library (SHA-2 verified).</w:t>
      </w:r>
      <w:r w:rsidRPr="00B857D4">
        <w:rPr>
          <w:rFonts w:ascii="Arial" w:hAnsi="Arial" w:cs="Arial"/>
          <w:lang w:val="en-ZA"/>
        </w:rPr>
        <w:br/>
        <w:t>B. Restore data</w:t>
      </w:r>
    </w:p>
    <w:p w14:paraId="7E28BCB4"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Retrieve last offline backup (01 Oct) from LTO-9 WORM tapes stored off-site.</w:t>
      </w:r>
    </w:p>
    <w:p w14:paraId="7BDC4D4F"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Incremental replay of HL7 &amp; DICOM messages from encrypted courier USB logs.</w:t>
      </w:r>
      <w:r w:rsidRPr="00B857D4">
        <w:rPr>
          <w:rFonts w:ascii="Arial" w:hAnsi="Arial" w:cs="Arial"/>
          <w:lang w:val="en-ZA"/>
        </w:rPr>
        <w:br/>
        <w:t>C. Validate integrity</w:t>
      </w:r>
    </w:p>
    <w:p w14:paraId="4D8EBCB8"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File-hash comparison against pre-incident checksums; any mismatch → quarantine.</w:t>
      </w:r>
      <w:r w:rsidRPr="00B857D4">
        <w:rPr>
          <w:rFonts w:ascii="Arial" w:hAnsi="Arial" w:cs="Arial"/>
          <w:lang w:val="en-ZA"/>
        </w:rPr>
        <w:br/>
        <w:t>D. Decryption fallback</w:t>
      </w:r>
    </w:p>
    <w:p w14:paraId="77EAC3C5"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 xml:space="preserve">Checked </w:t>
      </w:r>
      <w:proofErr w:type="spellStart"/>
      <w:r w:rsidRPr="00B857D4">
        <w:rPr>
          <w:rFonts w:ascii="Arial" w:hAnsi="Arial" w:cs="Arial"/>
          <w:lang w:val="en-ZA"/>
        </w:rPr>
        <w:t>NoMoreRansom</w:t>
      </w:r>
      <w:proofErr w:type="spellEnd"/>
      <w:r w:rsidRPr="00B857D4">
        <w:rPr>
          <w:rFonts w:ascii="Arial" w:hAnsi="Arial" w:cs="Arial"/>
          <w:lang w:val="en-ZA"/>
        </w:rPr>
        <w:t xml:space="preserve"> &amp; vendor intel – no free </w:t>
      </w:r>
      <w:proofErr w:type="spellStart"/>
      <w:r w:rsidRPr="00B857D4">
        <w:rPr>
          <w:rFonts w:ascii="Arial" w:hAnsi="Arial" w:cs="Arial"/>
          <w:lang w:val="en-ZA"/>
        </w:rPr>
        <w:t>decryptor</w:t>
      </w:r>
      <w:proofErr w:type="spellEnd"/>
      <w:r w:rsidRPr="00B857D4">
        <w:rPr>
          <w:rFonts w:ascii="Arial" w:hAnsi="Arial" w:cs="Arial"/>
          <w:lang w:val="en-ZA"/>
        </w:rPr>
        <w:t xml:space="preserve"> for LockHeal_v4.2; </w:t>
      </w:r>
      <w:proofErr w:type="gramStart"/>
      <w:r w:rsidRPr="00B857D4">
        <w:rPr>
          <w:rFonts w:ascii="Arial" w:hAnsi="Arial" w:cs="Arial"/>
          <w:lang w:val="en-ZA"/>
        </w:rPr>
        <w:t>therefore</w:t>
      </w:r>
      <w:proofErr w:type="gramEnd"/>
      <w:r w:rsidRPr="00B857D4">
        <w:rPr>
          <w:rFonts w:ascii="Arial" w:hAnsi="Arial" w:cs="Arial"/>
          <w:lang w:val="en-ZA"/>
        </w:rPr>
        <w:t xml:space="preserve"> continue rebuild rather than pay.</w:t>
      </w:r>
      <w:r w:rsidRPr="00B857D4">
        <w:rPr>
          <w:rFonts w:ascii="Arial" w:hAnsi="Arial" w:cs="Arial"/>
          <w:lang w:val="en-ZA"/>
        </w:rPr>
        <w:br/>
        <w:t>E. Continuous monitoring</w:t>
      </w:r>
    </w:p>
    <w:p w14:paraId="0465501C"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Roll-out EDR (CrowdStrike) to 100 % endpoints; 24 h MDR service back-stopped by our SOC.</w:t>
      </w:r>
    </w:p>
    <w:p w14:paraId="3DBEF93F" w14:textId="77777777" w:rsidR="00B857D4" w:rsidRPr="00B857D4" w:rsidRDefault="00000000" w:rsidP="00B857D4">
      <w:pPr>
        <w:rPr>
          <w:rFonts w:ascii="Arial" w:hAnsi="Arial" w:cs="Arial"/>
          <w:lang w:val="en-ZA"/>
        </w:rPr>
      </w:pPr>
      <w:r>
        <w:rPr>
          <w:rFonts w:ascii="Arial" w:hAnsi="Arial" w:cs="Arial"/>
          <w:lang w:val="en-ZA"/>
        </w:rPr>
        <w:pict w14:anchorId="47B7391C">
          <v:rect id="_x0000_i1040" style="width:0;height:1.5pt" o:hralign="center" o:hrstd="t" o:hr="t" fillcolor="#a0a0a0" stroked="f"/>
        </w:pict>
      </w:r>
    </w:p>
    <w:p w14:paraId="626CACC4" w14:textId="77777777" w:rsidR="00B857D4" w:rsidRPr="00B857D4" w:rsidRDefault="00B857D4" w:rsidP="00B857D4">
      <w:pPr>
        <w:numPr>
          <w:ilvl w:val="0"/>
          <w:numId w:val="19"/>
        </w:numPr>
        <w:rPr>
          <w:rFonts w:ascii="Arial" w:hAnsi="Arial" w:cs="Arial"/>
          <w:lang w:val="en-ZA"/>
        </w:rPr>
      </w:pPr>
      <w:r w:rsidRPr="00B857D4">
        <w:rPr>
          <w:rFonts w:ascii="Arial" w:hAnsi="Arial" w:cs="Arial"/>
          <w:lang w:val="en-ZA"/>
        </w:rPr>
        <w:t>BUSINESS CONTINUITY WHILE RESOLVING CRISIS</w:t>
      </w:r>
    </w:p>
    <w:p w14:paraId="7E2CD4F5" w14:textId="77777777" w:rsidR="00B857D4" w:rsidRPr="00B857D4" w:rsidRDefault="00000000" w:rsidP="00B857D4">
      <w:pPr>
        <w:rPr>
          <w:rFonts w:ascii="Arial" w:hAnsi="Arial" w:cs="Arial"/>
          <w:lang w:val="en-ZA"/>
        </w:rPr>
      </w:pPr>
      <w:r>
        <w:rPr>
          <w:rFonts w:ascii="Arial" w:hAnsi="Arial" w:cs="Arial"/>
          <w:lang w:val="en-ZA"/>
        </w:rPr>
        <w:pict w14:anchorId="5B16D10B">
          <v:rect id="_x0000_i1041" style="width:0;height:1.5pt" o:hralign="center" o:hrstd="t" o:hr="t" fillcolor="#a0a0a0" stroked="f"/>
        </w:pict>
      </w:r>
    </w:p>
    <w:p w14:paraId="18F2C194"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Elective surgeries postponed; emergency &amp; trauma services maintained using paper + voice.</w:t>
      </w:r>
    </w:p>
    <w:p w14:paraId="33F906E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Radiology: portable US &amp; CR machines with local storage; films printed.</w:t>
      </w:r>
    </w:p>
    <w:p w14:paraId="738BD331"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lastRenderedPageBreak/>
        <w:t>Laboratory: critical results telephoned; non-urgent samples redirected to partner lab.</w:t>
      </w:r>
    </w:p>
    <w:p w14:paraId="5631ECD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Pharmacy: revert to paper prescriptions; dual-sign for narcotics.</w:t>
      </w:r>
    </w:p>
    <w:p w14:paraId="5458FA68"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Patient administration: coloured wrist-bands for ID; Excel sheets on standalone PC.</w:t>
      </w:r>
    </w:p>
    <w:p w14:paraId="748B47FC"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Daily situation report to Board at 18:00; clinical governance lead signs off on safety.</w:t>
      </w:r>
    </w:p>
    <w:p w14:paraId="1E559771" w14:textId="77777777" w:rsidR="00B857D4" w:rsidRPr="00B857D4" w:rsidRDefault="00000000" w:rsidP="00B857D4">
      <w:pPr>
        <w:rPr>
          <w:rFonts w:ascii="Arial" w:hAnsi="Arial" w:cs="Arial"/>
          <w:lang w:val="en-ZA"/>
        </w:rPr>
      </w:pPr>
      <w:r>
        <w:rPr>
          <w:rFonts w:ascii="Arial" w:hAnsi="Arial" w:cs="Arial"/>
          <w:lang w:val="en-ZA"/>
        </w:rPr>
        <w:pict w14:anchorId="155E8617">
          <v:rect id="_x0000_i1042" style="width:0;height:1.5pt" o:hralign="center" o:hrstd="t" o:hr="t" fillcolor="#a0a0a0" stroked="f"/>
        </w:pict>
      </w:r>
    </w:p>
    <w:p w14:paraId="549F9E7E" w14:textId="77777777" w:rsidR="00B857D4" w:rsidRPr="00B857D4" w:rsidRDefault="00B857D4" w:rsidP="00B857D4">
      <w:pPr>
        <w:numPr>
          <w:ilvl w:val="0"/>
          <w:numId w:val="21"/>
        </w:numPr>
        <w:rPr>
          <w:rFonts w:ascii="Arial" w:hAnsi="Arial" w:cs="Arial"/>
          <w:lang w:val="en-ZA"/>
        </w:rPr>
      </w:pPr>
      <w:r w:rsidRPr="00B857D4">
        <w:rPr>
          <w:rFonts w:ascii="Arial" w:hAnsi="Arial" w:cs="Arial"/>
          <w:lang w:val="en-ZA"/>
        </w:rPr>
        <w:t>LONG-TERM PREVENTION PROGRAMME</w:t>
      </w:r>
    </w:p>
    <w:p w14:paraId="0A903CD1" w14:textId="77777777" w:rsidR="00B857D4" w:rsidRPr="00B857D4" w:rsidRDefault="00000000" w:rsidP="00B857D4">
      <w:pPr>
        <w:rPr>
          <w:rFonts w:ascii="Arial" w:hAnsi="Arial" w:cs="Arial"/>
          <w:lang w:val="en-ZA"/>
        </w:rPr>
      </w:pPr>
      <w:r>
        <w:rPr>
          <w:rFonts w:ascii="Arial" w:hAnsi="Arial" w:cs="Arial"/>
          <w:lang w:val="en-ZA"/>
        </w:rPr>
        <w:pict w14:anchorId="664AD3D4">
          <v:rect id="_x0000_i1043" style="width:0;height:1.5pt" o:hralign="center" o:hrstd="t" o:hr="t" fillcolor="#a0a0a0" stroked="f"/>
        </w:pict>
      </w:r>
    </w:p>
    <w:p w14:paraId="5A79C6C3"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Zero-Trust Architecture – micro-segmentation, 802.1X NAC, MFA every user &amp; vendor.</w:t>
      </w:r>
    </w:p>
    <w:p w14:paraId="0CCB007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Privileged Access Workstations (PAW) – separate admin tier, no Internet.</w:t>
      </w:r>
    </w:p>
    <w:p w14:paraId="62DD454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Patch-management SLA – critical within 7 days; medical devices via manufacturer coordinated disclosure.</w:t>
      </w:r>
    </w:p>
    <w:p w14:paraId="5DB74DD1"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Backup 3-2-1-1-0 regime – 3 copies, 2 media, 1 off-site, 1 offline, 0 backup-errors.</w:t>
      </w:r>
    </w:p>
    <w:p w14:paraId="5C313E64"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Security awareness – quarterly phishing simulations; target click-rate &lt; 5 %.</w:t>
      </w:r>
    </w:p>
    <w:p w14:paraId="683358A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Incident-response retainer – 24/7 SLA 2 h on-site; annual tabletop with clinicians.</w:t>
      </w:r>
    </w:p>
    <w:p w14:paraId="14DC9560"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Supply-chain security – security addendum in all procurement; right-to-audit clause.</w:t>
      </w:r>
    </w:p>
    <w:p w14:paraId="6D5B38C6"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Continuous compliance audits – ISO 27001 + 27799 re-certification every 3 years.</w:t>
      </w:r>
    </w:p>
    <w:p w14:paraId="5F9DE6E9"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Ethics &amp; governance board – any new monitoring technology requires human-rights &amp; privacy impact assessment.</w:t>
      </w:r>
    </w:p>
    <w:p w14:paraId="47B05089" w14:textId="77777777" w:rsidR="00B857D4" w:rsidRPr="00B857D4" w:rsidRDefault="00000000" w:rsidP="00B857D4">
      <w:pPr>
        <w:rPr>
          <w:rFonts w:ascii="Arial" w:hAnsi="Arial" w:cs="Arial"/>
          <w:lang w:val="en-ZA"/>
        </w:rPr>
      </w:pPr>
      <w:r>
        <w:rPr>
          <w:rFonts w:ascii="Arial" w:hAnsi="Arial" w:cs="Arial"/>
          <w:lang w:val="en-ZA"/>
        </w:rPr>
        <w:pict w14:anchorId="5FAD640D">
          <v:rect id="_x0000_i1044" style="width:0;height:1.5pt" o:hralign="center" o:hrstd="t" o:hr="t" fillcolor="#a0a0a0" stroked="f"/>
        </w:pict>
      </w:r>
    </w:p>
    <w:p w14:paraId="520E7415" w14:textId="77777777" w:rsidR="00B857D4" w:rsidRPr="00B857D4" w:rsidRDefault="00B857D4" w:rsidP="00B857D4">
      <w:pPr>
        <w:numPr>
          <w:ilvl w:val="0"/>
          <w:numId w:val="23"/>
        </w:numPr>
        <w:rPr>
          <w:rFonts w:ascii="Arial" w:hAnsi="Arial" w:cs="Arial"/>
          <w:lang w:val="en-ZA"/>
        </w:rPr>
      </w:pPr>
      <w:r w:rsidRPr="00B857D4">
        <w:rPr>
          <w:rFonts w:ascii="Arial" w:hAnsi="Arial" w:cs="Arial"/>
          <w:lang w:val="en-ZA"/>
        </w:rPr>
        <w:t>PROJECT TIMELINE &amp; BUDGET (ZAR)</w:t>
      </w:r>
    </w:p>
    <w:p w14:paraId="0F881B14" w14:textId="77777777" w:rsidR="00B857D4" w:rsidRPr="00B857D4" w:rsidRDefault="00000000" w:rsidP="00B857D4">
      <w:pPr>
        <w:rPr>
          <w:rFonts w:ascii="Arial" w:hAnsi="Arial" w:cs="Arial"/>
          <w:lang w:val="en-ZA"/>
        </w:rPr>
      </w:pPr>
      <w:r>
        <w:rPr>
          <w:rFonts w:ascii="Arial" w:hAnsi="Arial" w:cs="Arial"/>
          <w:lang w:val="en-ZA"/>
        </w:rPr>
        <w:pict w14:anchorId="19E4201D">
          <v:rect id="_x0000_i1045" style="width:0;height:1.5pt" o:hralign="center" o:hrstd="t" o:hr="t" fillcolor="#a0a0a0" stroked="f"/>
        </w:pict>
      </w:r>
    </w:p>
    <w:p w14:paraId="738392BF" w14:textId="77777777" w:rsidR="00B857D4" w:rsidRPr="00B857D4" w:rsidRDefault="00B857D4" w:rsidP="00B857D4">
      <w:pPr>
        <w:rPr>
          <w:rFonts w:ascii="Arial" w:hAnsi="Arial" w:cs="Arial"/>
          <w:lang w:val="en-ZA"/>
        </w:rPr>
      </w:pPr>
      <w:r w:rsidRPr="00B857D4">
        <w:rPr>
          <w:rFonts w:ascii="Arial" w:hAnsi="Arial" w:cs="Arial"/>
          <w:lang w:val="en-ZA"/>
        </w:rPr>
        <w:t>Phase | Duration | Cost</w:t>
      </w:r>
      <w:r w:rsidRPr="00B857D4">
        <w:rPr>
          <w:rFonts w:ascii="Arial" w:hAnsi="Arial" w:cs="Arial"/>
          <w:lang w:val="en-ZA"/>
        </w:rPr>
        <w:br/>
        <w:t>Assessment &amp; containment | 0 – 2 weeks | 1.2 m</w:t>
      </w:r>
      <w:r w:rsidRPr="00B857D4">
        <w:rPr>
          <w:rFonts w:ascii="Arial" w:hAnsi="Arial" w:cs="Arial"/>
          <w:lang w:val="en-ZA"/>
        </w:rPr>
        <w:br/>
        <w:t>Rebuild &amp; hardening | 2 – 8 weeks | 4.5 m</w:t>
      </w:r>
      <w:r w:rsidRPr="00B857D4">
        <w:rPr>
          <w:rFonts w:ascii="Arial" w:hAnsi="Arial" w:cs="Arial"/>
          <w:lang w:val="en-ZA"/>
        </w:rPr>
        <w:br/>
      </w:r>
      <w:r w:rsidRPr="00B857D4">
        <w:rPr>
          <w:rFonts w:ascii="Arial" w:hAnsi="Arial" w:cs="Arial"/>
          <w:lang w:val="en-ZA"/>
        </w:rPr>
        <w:lastRenderedPageBreak/>
        <w:t>Monitoring &amp; training (Yr 1) | ongoing | 1.8 m</w:t>
      </w:r>
      <w:r w:rsidRPr="00B857D4">
        <w:rPr>
          <w:rFonts w:ascii="Arial" w:hAnsi="Arial" w:cs="Arial"/>
          <w:lang w:val="en-ZA"/>
        </w:rPr>
        <w:br/>
        <w:t>Contingency (10 %) | — | 0.75 m</w:t>
      </w:r>
      <w:r w:rsidRPr="00B857D4">
        <w:rPr>
          <w:rFonts w:ascii="Arial" w:hAnsi="Arial" w:cs="Arial"/>
          <w:lang w:val="en-ZA"/>
        </w:rPr>
        <w:br/>
        <w:t>TOTAL | 9 weeks + Yr 1 SOC | 8.25 m</w:t>
      </w:r>
    </w:p>
    <w:p w14:paraId="19A1AA57" w14:textId="77777777" w:rsidR="00B857D4" w:rsidRPr="00B857D4" w:rsidRDefault="00B857D4" w:rsidP="00B857D4">
      <w:pPr>
        <w:rPr>
          <w:rFonts w:ascii="Arial" w:hAnsi="Arial" w:cs="Arial"/>
          <w:lang w:val="en-ZA"/>
        </w:rPr>
      </w:pPr>
      <w:r w:rsidRPr="00B857D4">
        <w:rPr>
          <w:rFonts w:ascii="Arial" w:hAnsi="Arial" w:cs="Arial"/>
          <w:lang w:val="en-ZA"/>
        </w:rPr>
        <w:t>ROI: avoided downtime cost (19 d × ZAR 6 m/d) ≈ 114 m → 14× return.</w:t>
      </w:r>
    </w:p>
    <w:p w14:paraId="6A10964F" w14:textId="77777777" w:rsidR="00B857D4" w:rsidRPr="00B857D4" w:rsidRDefault="00000000" w:rsidP="00B857D4">
      <w:pPr>
        <w:rPr>
          <w:rFonts w:ascii="Arial" w:hAnsi="Arial" w:cs="Arial"/>
          <w:lang w:val="en-ZA"/>
        </w:rPr>
      </w:pPr>
      <w:r>
        <w:rPr>
          <w:rFonts w:ascii="Arial" w:hAnsi="Arial" w:cs="Arial"/>
          <w:lang w:val="en-ZA"/>
        </w:rPr>
        <w:pict w14:anchorId="5FB0C6C2">
          <v:rect id="_x0000_i1046" style="width:0;height:1.5pt" o:hralign="center" o:hrstd="t" o:hr="t" fillcolor="#a0a0a0" stroked="f"/>
        </w:pict>
      </w:r>
    </w:p>
    <w:p w14:paraId="19633236" w14:textId="77777777" w:rsidR="00B857D4" w:rsidRPr="00B857D4" w:rsidRDefault="00B857D4" w:rsidP="00B857D4">
      <w:pPr>
        <w:numPr>
          <w:ilvl w:val="0"/>
          <w:numId w:val="24"/>
        </w:numPr>
        <w:rPr>
          <w:rFonts w:ascii="Arial" w:hAnsi="Arial" w:cs="Arial"/>
          <w:lang w:val="en-ZA"/>
        </w:rPr>
      </w:pPr>
      <w:r w:rsidRPr="00B857D4">
        <w:rPr>
          <w:rFonts w:ascii="Arial" w:hAnsi="Arial" w:cs="Arial"/>
          <w:lang w:val="en-ZA"/>
        </w:rPr>
        <w:t>CONCLUSION &amp; CALL TO ACTION</w:t>
      </w:r>
    </w:p>
    <w:p w14:paraId="0D8A0F79" w14:textId="77777777" w:rsidR="00B857D4" w:rsidRPr="00B857D4" w:rsidRDefault="00000000" w:rsidP="00B857D4">
      <w:pPr>
        <w:rPr>
          <w:rFonts w:ascii="Arial" w:hAnsi="Arial" w:cs="Arial"/>
          <w:lang w:val="en-ZA"/>
        </w:rPr>
      </w:pPr>
      <w:r>
        <w:rPr>
          <w:rFonts w:ascii="Arial" w:hAnsi="Arial" w:cs="Arial"/>
          <w:lang w:val="en-ZA"/>
        </w:rPr>
        <w:pict w14:anchorId="1BC5F298">
          <v:rect id="_x0000_i1047" style="width:0;height:1.5pt" o:hralign="center" o:hrstd="t" o:hr="t" fillcolor="#a0a0a0" stroked="f"/>
        </w:pict>
      </w:r>
    </w:p>
    <w:p w14:paraId="04803DDF" w14:textId="77777777" w:rsidR="00B857D4" w:rsidRPr="00B857D4" w:rsidRDefault="00B857D4" w:rsidP="00B857D4">
      <w:pPr>
        <w:rPr>
          <w:rFonts w:ascii="Arial" w:hAnsi="Arial" w:cs="Arial"/>
          <w:lang w:val="en-ZA"/>
        </w:rPr>
      </w:pPr>
      <w:proofErr w:type="spellStart"/>
      <w:r w:rsidRPr="00B857D4">
        <w:rPr>
          <w:rFonts w:ascii="Arial" w:hAnsi="Arial" w:cs="Arial"/>
          <w:lang w:val="en-ZA"/>
        </w:rPr>
        <w:t>SecureMed</w:t>
      </w:r>
      <w:proofErr w:type="spellEnd"/>
      <w:r w:rsidRPr="00B857D4">
        <w:rPr>
          <w:rFonts w:ascii="Arial" w:hAnsi="Arial" w:cs="Arial"/>
          <w:lang w:val="en-ZA"/>
        </w:rPr>
        <w:t xml:space="preserve"> Guardian possesses the technical competence, ethical foundation and health-sector experience to return [Hospital] to full operational capacity within 8 weeks while embedding a defensible, compliant and patient-safe cyber-resilience posture. We respectfully request the Board’s approval to proceed with the programme as outlined.</w:t>
      </w:r>
    </w:p>
    <w:p w14:paraId="7DF4E0AE" w14:textId="42C9DFE4" w:rsidR="00C17DFD" w:rsidRDefault="00C17DFD" w:rsidP="00636DB4">
      <w:pPr>
        <w:rPr>
          <w:rFonts w:ascii="Arial" w:hAnsi="Arial" w:cs="Arial"/>
        </w:rPr>
      </w:pPr>
    </w:p>
    <w:p w14:paraId="559F105C"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7FD7CC73" w14:textId="77777777" w:rsidTr="000B439F">
        <w:trPr>
          <w:trHeight w:val="300"/>
        </w:trPr>
        <w:tc>
          <w:tcPr>
            <w:tcW w:w="5000" w:type="pct"/>
            <w:gridSpan w:val="6"/>
          </w:tcPr>
          <w:p w14:paraId="52436DCA"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7CF115AF" w14:textId="77777777" w:rsidTr="000B439F">
        <w:trPr>
          <w:trHeight w:val="300"/>
        </w:trPr>
        <w:tc>
          <w:tcPr>
            <w:tcW w:w="5000" w:type="pct"/>
            <w:gridSpan w:val="6"/>
          </w:tcPr>
          <w:p w14:paraId="14CB5177"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5700F51B" w14:textId="77777777" w:rsidR="00C17DFD" w:rsidRPr="00B5239C" w:rsidRDefault="00C17DFD" w:rsidP="000B439F">
            <w:pPr>
              <w:pStyle w:val="TableParagraph"/>
              <w:spacing w:before="134"/>
              <w:ind w:left="0"/>
              <w:rPr>
                <w:b/>
              </w:rPr>
            </w:pPr>
          </w:p>
          <w:p w14:paraId="5AC7F376" w14:textId="7949D43C"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The Boys</w:t>
            </w:r>
            <w:r w:rsidRPr="00B5239C">
              <w:rPr>
                <w:b/>
                <w:u w:val="thick"/>
              </w:rPr>
              <w:tab/>
            </w:r>
            <w:r w:rsidRPr="00B5239C">
              <w:rPr>
                <w:b/>
                <w:u w:val="thick"/>
              </w:rPr>
              <w:tab/>
            </w:r>
            <w:r w:rsidRPr="00B5239C">
              <w:rPr>
                <w:b/>
              </w:rPr>
              <w:t xml:space="preserve"> DATE: </w:t>
            </w:r>
            <w:r>
              <w:rPr>
                <w:b/>
              </w:rPr>
              <w:t>24/10/2025</w:t>
            </w:r>
            <w:r w:rsidRPr="00B5239C">
              <w:rPr>
                <w:b/>
                <w:u w:val="thick"/>
              </w:rPr>
              <w:tab/>
            </w:r>
          </w:p>
          <w:p w14:paraId="43D3C9DD" w14:textId="77777777" w:rsidR="00C17DFD" w:rsidRPr="00B5239C" w:rsidRDefault="00C17DFD" w:rsidP="000B439F">
            <w:pPr>
              <w:pStyle w:val="TableParagraph"/>
              <w:spacing w:before="133"/>
              <w:ind w:left="0"/>
              <w:rPr>
                <w:b/>
              </w:rPr>
            </w:pPr>
          </w:p>
          <w:p w14:paraId="2EF3EE84"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F11FF84"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0844252"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017F2C9A" w14:textId="77777777" w:rsidTr="000B439F">
        <w:trPr>
          <w:trHeight w:val="300"/>
        </w:trPr>
        <w:tc>
          <w:tcPr>
            <w:tcW w:w="2926" w:type="pct"/>
            <w:gridSpan w:val="2"/>
          </w:tcPr>
          <w:p w14:paraId="47D9C8DE"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8FBD4E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0226240"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02201908"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246CEAF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31EF6FBA" w14:textId="77777777" w:rsidTr="000B439F">
        <w:trPr>
          <w:trHeight w:val="300"/>
        </w:trPr>
        <w:tc>
          <w:tcPr>
            <w:tcW w:w="2926" w:type="pct"/>
            <w:gridSpan w:val="2"/>
          </w:tcPr>
          <w:p w14:paraId="06DEC7C5" w14:textId="77777777" w:rsidR="00C17DFD" w:rsidRPr="00B5239C" w:rsidRDefault="00C17DFD" w:rsidP="000B439F">
            <w:pPr>
              <w:pStyle w:val="TableParagraph"/>
              <w:ind w:left="0"/>
              <w:rPr>
                <w:sz w:val="20"/>
              </w:rPr>
            </w:pPr>
          </w:p>
        </w:tc>
        <w:tc>
          <w:tcPr>
            <w:tcW w:w="420" w:type="pct"/>
          </w:tcPr>
          <w:p w14:paraId="2BA29068"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168AC1D5"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643AD49E"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3FFB977D"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4C8609E4" w14:textId="77777777" w:rsidTr="000B439F">
        <w:trPr>
          <w:trHeight w:val="300"/>
        </w:trPr>
        <w:tc>
          <w:tcPr>
            <w:tcW w:w="5000" w:type="pct"/>
            <w:gridSpan w:val="6"/>
          </w:tcPr>
          <w:p w14:paraId="499DF9D4"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79964685" w14:textId="77777777" w:rsidTr="000B439F">
        <w:trPr>
          <w:trHeight w:val="300"/>
        </w:trPr>
        <w:tc>
          <w:tcPr>
            <w:tcW w:w="214" w:type="pct"/>
          </w:tcPr>
          <w:p w14:paraId="4D363B6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3492CF5E"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7F2A0BE8"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0B17BD6B" w14:textId="77777777" w:rsidR="00C17DFD" w:rsidRPr="00B5239C" w:rsidRDefault="00C17DFD" w:rsidP="000B439F">
            <w:pPr>
              <w:pStyle w:val="TableParagraph"/>
              <w:ind w:left="0"/>
              <w:rPr>
                <w:sz w:val="20"/>
              </w:rPr>
            </w:pPr>
          </w:p>
        </w:tc>
        <w:tc>
          <w:tcPr>
            <w:tcW w:w="494" w:type="pct"/>
          </w:tcPr>
          <w:p w14:paraId="28CA6859" w14:textId="77777777" w:rsidR="00C17DFD" w:rsidRPr="00B5239C" w:rsidRDefault="00C17DFD" w:rsidP="000B439F">
            <w:pPr>
              <w:pStyle w:val="TableParagraph"/>
              <w:ind w:left="0"/>
              <w:rPr>
                <w:sz w:val="20"/>
              </w:rPr>
            </w:pPr>
          </w:p>
        </w:tc>
        <w:tc>
          <w:tcPr>
            <w:tcW w:w="660" w:type="pct"/>
          </w:tcPr>
          <w:p w14:paraId="7811D3D4" w14:textId="77777777" w:rsidR="00C17DFD" w:rsidRPr="00B5239C" w:rsidRDefault="00C17DFD" w:rsidP="000B439F">
            <w:pPr>
              <w:pStyle w:val="TableParagraph"/>
              <w:ind w:left="0"/>
              <w:rPr>
                <w:sz w:val="20"/>
              </w:rPr>
            </w:pPr>
          </w:p>
        </w:tc>
        <w:tc>
          <w:tcPr>
            <w:tcW w:w="500" w:type="pct"/>
          </w:tcPr>
          <w:p w14:paraId="5EF86061" w14:textId="77777777" w:rsidR="00C17DFD" w:rsidRPr="00B5239C" w:rsidRDefault="00C17DFD" w:rsidP="000B439F">
            <w:pPr>
              <w:pStyle w:val="TableParagraph"/>
              <w:ind w:left="0"/>
              <w:rPr>
                <w:sz w:val="20"/>
              </w:rPr>
            </w:pPr>
          </w:p>
        </w:tc>
      </w:tr>
      <w:tr w:rsidR="00C17DFD" w:rsidRPr="00B5239C" w14:paraId="5D5CDD62" w14:textId="77777777" w:rsidTr="000B439F">
        <w:trPr>
          <w:trHeight w:val="300"/>
        </w:trPr>
        <w:tc>
          <w:tcPr>
            <w:tcW w:w="214" w:type="pct"/>
          </w:tcPr>
          <w:p w14:paraId="151C61FE"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CE8028B"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6BB69451"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5664D126" w14:textId="77777777" w:rsidR="00C17DFD" w:rsidRPr="00B5239C" w:rsidRDefault="00C17DFD" w:rsidP="000B439F">
            <w:pPr>
              <w:pStyle w:val="TableParagraph"/>
              <w:ind w:left="0"/>
              <w:rPr>
                <w:sz w:val="20"/>
              </w:rPr>
            </w:pPr>
          </w:p>
        </w:tc>
        <w:tc>
          <w:tcPr>
            <w:tcW w:w="494" w:type="pct"/>
          </w:tcPr>
          <w:p w14:paraId="74B88408" w14:textId="77777777" w:rsidR="00C17DFD" w:rsidRPr="00B5239C" w:rsidRDefault="00C17DFD" w:rsidP="000B439F">
            <w:pPr>
              <w:pStyle w:val="TableParagraph"/>
              <w:ind w:left="0"/>
              <w:rPr>
                <w:sz w:val="20"/>
              </w:rPr>
            </w:pPr>
          </w:p>
        </w:tc>
        <w:tc>
          <w:tcPr>
            <w:tcW w:w="660" w:type="pct"/>
          </w:tcPr>
          <w:p w14:paraId="65AE0FF4" w14:textId="77777777" w:rsidR="00C17DFD" w:rsidRPr="00B5239C" w:rsidRDefault="00C17DFD" w:rsidP="000B439F">
            <w:pPr>
              <w:pStyle w:val="TableParagraph"/>
              <w:ind w:left="0"/>
              <w:rPr>
                <w:sz w:val="20"/>
              </w:rPr>
            </w:pPr>
          </w:p>
        </w:tc>
        <w:tc>
          <w:tcPr>
            <w:tcW w:w="500" w:type="pct"/>
          </w:tcPr>
          <w:p w14:paraId="61A6F6F4" w14:textId="77777777" w:rsidR="00C17DFD" w:rsidRPr="00B5239C" w:rsidRDefault="00C17DFD" w:rsidP="000B439F">
            <w:pPr>
              <w:pStyle w:val="TableParagraph"/>
              <w:ind w:left="0"/>
              <w:rPr>
                <w:sz w:val="20"/>
              </w:rPr>
            </w:pPr>
          </w:p>
        </w:tc>
      </w:tr>
      <w:tr w:rsidR="00C17DFD" w:rsidRPr="00B5239C" w14:paraId="138E1374" w14:textId="77777777" w:rsidTr="000B439F">
        <w:trPr>
          <w:trHeight w:val="300"/>
        </w:trPr>
        <w:tc>
          <w:tcPr>
            <w:tcW w:w="214" w:type="pct"/>
          </w:tcPr>
          <w:p w14:paraId="4EA5E446"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4D332BF1"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3F29A693" w14:textId="77777777" w:rsidR="00C17DFD" w:rsidRPr="00B5239C" w:rsidRDefault="00C17DFD" w:rsidP="000B439F">
            <w:pPr>
              <w:pStyle w:val="TableParagraph"/>
              <w:spacing w:before="134"/>
              <w:ind w:left="108"/>
            </w:pPr>
            <w:r w:rsidRPr="00B5239C">
              <w:rPr>
                <w:spacing w:val="-2"/>
              </w:rPr>
              <w:t>deadlines.</w:t>
            </w:r>
          </w:p>
        </w:tc>
        <w:tc>
          <w:tcPr>
            <w:tcW w:w="420" w:type="pct"/>
          </w:tcPr>
          <w:p w14:paraId="3BE83011" w14:textId="77777777" w:rsidR="00C17DFD" w:rsidRPr="00B5239C" w:rsidRDefault="00C17DFD" w:rsidP="000B439F">
            <w:pPr>
              <w:pStyle w:val="TableParagraph"/>
              <w:ind w:left="0"/>
              <w:rPr>
                <w:sz w:val="20"/>
              </w:rPr>
            </w:pPr>
          </w:p>
        </w:tc>
        <w:tc>
          <w:tcPr>
            <w:tcW w:w="494" w:type="pct"/>
          </w:tcPr>
          <w:p w14:paraId="5588CDC6" w14:textId="77777777" w:rsidR="00C17DFD" w:rsidRPr="00B5239C" w:rsidRDefault="00C17DFD" w:rsidP="000B439F">
            <w:pPr>
              <w:pStyle w:val="TableParagraph"/>
              <w:ind w:left="0"/>
              <w:rPr>
                <w:sz w:val="20"/>
              </w:rPr>
            </w:pPr>
          </w:p>
        </w:tc>
        <w:tc>
          <w:tcPr>
            <w:tcW w:w="660" w:type="pct"/>
          </w:tcPr>
          <w:p w14:paraId="7C4AF759" w14:textId="77777777" w:rsidR="00C17DFD" w:rsidRPr="00B5239C" w:rsidRDefault="00C17DFD" w:rsidP="000B439F">
            <w:pPr>
              <w:pStyle w:val="TableParagraph"/>
              <w:ind w:left="0"/>
              <w:rPr>
                <w:sz w:val="20"/>
              </w:rPr>
            </w:pPr>
          </w:p>
        </w:tc>
        <w:tc>
          <w:tcPr>
            <w:tcW w:w="500" w:type="pct"/>
          </w:tcPr>
          <w:p w14:paraId="63000A0A" w14:textId="77777777" w:rsidR="00C17DFD" w:rsidRPr="00B5239C" w:rsidRDefault="00C17DFD" w:rsidP="000B439F">
            <w:pPr>
              <w:pStyle w:val="TableParagraph"/>
              <w:ind w:left="0"/>
              <w:rPr>
                <w:sz w:val="20"/>
              </w:rPr>
            </w:pPr>
          </w:p>
        </w:tc>
      </w:tr>
      <w:tr w:rsidR="00C17DFD" w:rsidRPr="00B5239C" w14:paraId="5742B0E4" w14:textId="77777777" w:rsidTr="000B439F">
        <w:trPr>
          <w:trHeight w:val="300"/>
        </w:trPr>
        <w:tc>
          <w:tcPr>
            <w:tcW w:w="5000" w:type="pct"/>
            <w:gridSpan w:val="6"/>
          </w:tcPr>
          <w:p w14:paraId="4C8CF93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769A8C6E" w14:textId="77777777" w:rsidTr="000B439F">
        <w:trPr>
          <w:trHeight w:val="300"/>
        </w:trPr>
        <w:tc>
          <w:tcPr>
            <w:tcW w:w="214" w:type="pct"/>
          </w:tcPr>
          <w:p w14:paraId="3488EDDA"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04198191"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18C4215"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5CD0187D" w14:textId="77777777" w:rsidR="00C17DFD" w:rsidRPr="00B5239C" w:rsidRDefault="00C17DFD" w:rsidP="000B439F">
            <w:pPr>
              <w:pStyle w:val="TableParagraph"/>
              <w:ind w:left="0"/>
              <w:rPr>
                <w:sz w:val="20"/>
              </w:rPr>
            </w:pPr>
          </w:p>
        </w:tc>
        <w:tc>
          <w:tcPr>
            <w:tcW w:w="494" w:type="pct"/>
          </w:tcPr>
          <w:p w14:paraId="36484CBA" w14:textId="77777777" w:rsidR="00C17DFD" w:rsidRPr="00B5239C" w:rsidRDefault="00C17DFD" w:rsidP="000B439F">
            <w:pPr>
              <w:pStyle w:val="TableParagraph"/>
              <w:ind w:left="0"/>
              <w:rPr>
                <w:sz w:val="20"/>
              </w:rPr>
            </w:pPr>
          </w:p>
        </w:tc>
        <w:tc>
          <w:tcPr>
            <w:tcW w:w="660" w:type="pct"/>
          </w:tcPr>
          <w:p w14:paraId="0EB442D5" w14:textId="77777777" w:rsidR="00C17DFD" w:rsidRPr="00B5239C" w:rsidRDefault="00C17DFD" w:rsidP="000B439F">
            <w:pPr>
              <w:pStyle w:val="TableParagraph"/>
              <w:ind w:left="0"/>
              <w:rPr>
                <w:sz w:val="20"/>
              </w:rPr>
            </w:pPr>
          </w:p>
        </w:tc>
        <w:tc>
          <w:tcPr>
            <w:tcW w:w="500" w:type="pct"/>
          </w:tcPr>
          <w:p w14:paraId="34748EE4" w14:textId="77777777" w:rsidR="00C17DFD" w:rsidRPr="00B5239C" w:rsidRDefault="00C17DFD" w:rsidP="000B439F">
            <w:pPr>
              <w:pStyle w:val="TableParagraph"/>
              <w:ind w:left="0"/>
              <w:rPr>
                <w:sz w:val="20"/>
              </w:rPr>
            </w:pPr>
          </w:p>
        </w:tc>
      </w:tr>
      <w:tr w:rsidR="00C17DFD" w:rsidRPr="00B5239C" w14:paraId="5C1B2D36" w14:textId="77777777" w:rsidTr="000B439F">
        <w:trPr>
          <w:trHeight w:val="300"/>
        </w:trPr>
        <w:tc>
          <w:tcPr>
            <w:tcW w:w="214" w:type="pct"/>
          </w:tcPr>
          <w:p w14:paraId="220A3C5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DBAA4E8"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7C555269"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70478957" w14:textId="77777777" w:rsidR="00C17DFD" w:rsidRPr="00B5239C" w:rsidRDefault="00C17DFD" w:rsidP="000B439F">
            <w:pPr>
              <w:pStyle w:val="TableParagraph"/>
              <w:ind w:left="0"/>
              <w:rPr>
                <w:sz w:val="20"/>
              </w:rPr>
            </w:pPr>
          </w:p>
        </w:tc>
        <w:tc>
          <w:tcPr>
            <w:tcW w:w="494" w:type="pct"/>
          </w:tcPr>
          <w:p w14:paraId="036CD0E9" w14:textId="77777777" w:rsidR="00C17DFD" w:rsidRPr="00B5239C" w:rsidRDefault="00C17DFD" w:rsidP="000B439F">
            <w:pPr>
              <w:pStyle w:val="TableParagraph"/>
              <w:ind w:left="0"/>
              <w:rPr>
                <w:sz w:val="20"/>
              </w:rPr>
            </w:pPr>
          </w:p>
        </w:tc>
        <w:tc>
          <w:tcPr>
            <w:tcW w:w="660" w:type="pct"/>
          </w:tcPr>
          <w:p w14:paraId="00972954" w14:textId="77777777" w:rsidR="00C17DFD" w:rsidRPr="00B5239C" w:rsidRDefault="00C17DFD" w:rsidP="000B439F">
            <w:pPr>
              <w:pStyle w:val="TableParagraph"/>
              <w:ind w:left="0"/>
              <w:rPr>
                <w:sz w:val="20"/>
              </w:rPr>
            </w:pPr>
          </w:p>
        </w:tc>
        <w:tc>
          <w:tcPr>
            <w:tcW w:w="500" w:type="pct"/>
          </w:tcPr>
          <w:p w14:paraId="42193536" w14:textId="77777777" w:rsidR="00C17DFD" w:rsidRPr="00B5239C" w:rsidRDefault="00C17DFD" w:rsidP="000B439F">
            <w:pPr>
              <w:pStyle w:val="TableParagraph"/>
              <w:ind w:left="0"/>
              <w:rPr>
                <w:sz w:val="20"/>
              </w:rPr>
            </w:pPr>
          </w:p>
        </w:tc>
      </w:tr>
      <w:tr w:rsidR="00C17DFD" w:rsidRPr="00B5239C" w14:paraId="75C6FAF6" w14:textId="77777777" w:rsidTr="000B439F">
        <w:trPr>
          <w:trHeight w:val="300"/>
        </w:trPr>
        <w:tc>
          <w:tcPr>
            <w:tcW w:w="4500" w:type="pct"/>
            <w:gridSpan w:val="5"/>
          </w:tcPr>
          <w:p w14:paraId="19A258B2"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431639C"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53BA375C" w14:textId="77777777" w:rsidTr="000B439F">
        <w:trPr>
          <w:trHeight w:val="300"/>
        </w:trPr>
        <w:tc>
          <w:tcPr>
            <w:tcW w:w="4500" w:type="pct"/>
            <w:gridSpan w:val="5"/>
          </w:tcPr>
          <w:p w14:paraId="6D969E69"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4648037A"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2B3BC5B1" w14:textId="77777777" w:rsidTr="000B439F">
        <w:trPr>
          <w:trHeight w:val="300"/>
        </w:trPr>
        <w:tc>
          <w:tcPr>
            <w:tcW w:w="5000" w:type="pct"/>
            <w:gridSpan w:val="6"/>
          </w:tcPr>
          <w:p w14:paraId="29EAAEA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5AE8475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4E44DCF9" w14:textId="77777777" w:rsidR="00C17DFD" w:rsidRDefault="00C17DFD" w:rsidP="000B439F">
            <w:pPr>
              <w:pStyle w:val="TableParagraph"/>
              <w:spacing w:line="268" w:lineRule="exact"/>
              <w:rPr>
                <w:b/>
                <w:spacing w:val="-2"/>
              </w:rPr>
            </w:pPr>
            <w:r w:rsidRPr="00B5239C">
              <w:rPr>
                <w:b/>
                <w:spacing w:val="-2"/>
              </w:rPr>
              <w:t>Name: _</w:t>
            </w:r>
            <w:r>
              <w:rPr>
                <w:b/>
                <w:spacing w:val="-2"/>
              </w:rPr>
              <w:t>Yamikani Phiri</w:t>
            </w:r>
            <w:r w:rsidRPr="00B5239C">
              <w:rPr>
                <w:b/>
                <w:spacing w:val="-2"/>
              </w:rPr>
              <w:t>_________________________________</w:t>
            </w:r>
            <w:r w:rsidRPr="00B5239C">
              <w:rPr>
                <w:b/>
                <w:spacing w:val="-2"/>
              </w:rPr>
              <w:tab/>
            </w:r>
          </w:p>
          <w:p w14:paraId="2F1BDC89" w14:textId="10991DB9" w:rsidR="00C17DFD" w:rsidRPr="00B5239C" w:rsidRDefault="00C17DFD" w:rsidP="000B439F">
            <w:pPr>
              <w:pStyle w:val="TableParagraph"/>
              <w:spacing w:line="268" w:lineRule="exact"/>
              <w:rPr>
                <w:b/>
                <w:spacing w:val="-2"/>
              </w:rPr>
            </w:pPr>
            <w:r w:rsidRPr="00B5239C">
              <w:rPr>
                <w:b/>
                <w:spacing w:val="-2"/>
              </w:rPr>
              <w:t>Signature: ____</w:t>
            </w:r>
            <w:r>
              <w:rPr>
                <w:b/>
                <w:spacing w:val="-2"/>
              </w:rPr>
              <w:t>Y.P</w:t>
            </w:r>
            <w:r w:rsidRPr="00B5239C">
              <w:rPr>
                <w:b/>
                <w:spacing w:val="-2"/>
              </w:rPr>
              <w:t>______________________</w:t>
            </w:r>
            <w:r w:rsidRPr="00B5239C">
              <w:rPr>
                <w:b/>
                <w:spacing w:val="-2"/>
              </w:rPr>
              <w:tab/>
            </w:r>
          </w:p>
        </w:tc>
      </w:tr>
    </w:tbl>
    <w:p w14:paraId="71AADC14" w14:textId="77777777" w:rsidR="000D299A" w:rsidRDefault="000D299A" w:rsidP="00636DB4">
      <w:pPr>
        <w:rPr>
          <w:rFonts w:ascii="Arial" w:hAnsi="Arial" w:cs="Arial"/>
        </w:rPr>
      </w:pPr>
    </w:p>
    <w:p w14:paraId="2A5DB758" w14:textId="77777777" w:rsidR="00C17DFD" w:rsidRDefault="00C17DFD" w:rsidP="00636DB4">
      <w:pPr>
        <w:rPr>
          <w:rFonts w:ascii="Arial" w:hAnsi="Arial" w:cs="Arial"/>
        </w:rPr>
      </w:pPr>
    </w:p>
    <w:p w14:paraId="49AD38A7" w14:textId="06A53413" w:rsidR="00C17DFD" w:rsidRDefault="00C17DFD" w:rsidP="00636DB4">
      <w:pPr>
        <w:rPr>
          <w:rFonts w:ascii="Arial" w:hAnsi="Arial" w:cs="Arial"/>
        </w:rPr>
      </w:pPr>
    </w:p>
    <w:p w14:paraId="0ACB67C4"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3544D49C" w14:textId="77777777" w:rsidTr="000B439F">
        <w:trPr>
          <w:trHeight w:val="300"/>
        </w:trPr>
        <w:tc>
          <w:tcPr>
            <w:tcW w:w="5000" w:type="pct"/>
            <w:gridSpan w:val="6"/>
          </w:tcPr>
          <w:p w14:paraId="385879C9"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5A4779EA" w14:textId="77777777" w:rsidTr="000B439F">
        <w:trPr>
          <w:trHeight w:val="300"/>
        </w:trPr>
        <w:tc>
          <w:tcPr>
            <w:tcW w:w="5000" w:type="pct"/>
            <w:gridSpan w:val="6"/>
          </w:tcPr>
          <w:p w14:paraId="2C9D2E2E"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25015575" w14:textId="77777777" w:rsidR="00C17DFD" w:rsidRPr="00B5239C" w:rsidRDefault="00C17DFD" w:rsidP="000B439F">
            <w:pPr>
              <w:pStyle w:val="TableParagraph"/>
              <w:spacing w:before="134"/>
              <w:ind w:left="0"/>
              <w:rPr>
                <w:b/>
              </w:rPr>
            </w:pPr>
          </w:p>
          <w:p w14:paraId="3F382C91" w14:textId="5CB786BB"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69127FF4" w14:textId="77777777" w:rsidR="00C17DFD" w:rsidRPr="00B5239C" w:rsidRDefault="00C17DFD" w:rsidP="000B439F">
            <w:pPr>
              <w:pStyle w:val="TableParagraph"/>
              <w:spacing w:before="133"/>
              <w:ind w:left="0"/>
              <w:rPr>
                <w:b/>
              </w:rPr>
            </w:pPr>
          </w:p>
          <w:p w14:paraId="05C3A636"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3DCC0EAE"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85BF15E"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182121DE" w14:textId="77777777" w:rsidTr="000B439F">
        <w:trPr>
          <w:trHeight w:val="300"/>
        </w:trPr>
        <w:tc>
          <w:tcPr>
            <w:tcW w:w="2926" w:type="pct"/>
            <w:gridSpan w:val="2"/>
          </w:tcPr>
          <w:p w14:paraId="031CECE3"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7B8830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C867C3B"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5E58BD1D"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0D5BDC5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AFA7427" w14:textId="77777777" w:rsidTr="000B439F">
        <w:trPr>
          <w:trHeight w:val="300"/>
        </w:trPr>
        <w:tc>
          <w:tcPr>
            <w:tcW w:w="2926" w:type="pct"/>
            <w:gridSpan w:val="2"/>
          </w:tcPr>
          <w:p w14:paraId="4A1D0BD4" w14:textId="77777777" w:rsidR="00C17DFD" w:rsidRPr="00B5239C" w:rsidRDefault="00C17DFD" w:rsidP="000B439F">
            <w:pPr>
              <w:pStyle w:val="TableParagraph"/>
              <w:ind w:left="0"/>
              <w:rPr>
                <w:sz w:val="20"/>
              </w:rPr>
            </w:pPr>
          </w:p>
        </w:tc>
        <w:tc>
          <w:tcPr>
            <w:tcW w:w="420" w:type="pct"/>
          </w:tcPr>
          <w:p w14:paraId="575B971C"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FC0F7DE"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58F1F2AA"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54F736B4"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68CF24EF" w14:textId="77777777" w:rsidTr="000B439F">
        <w:trPr>
          <w:trHeight w:val="300"/>
        </w:trPr>
        <w:tc>
          <w:tcPr>
            <w:tcW w:w="5000" w:type="pct"/>
            <w:gridSpan w:val="6"/>
          </w:tcPr>
          <w:p w14:paraId="6546D10F"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6C43BFB" w14:textId="77777777" w:rsidTr="000B439F">
        <w:trPr>
          <w:trHeight w:val="300"/>
        </w:trPr>
        <w:tc>
          <w:tcPr>
            <w:tcW w:w="214" w:type="pct"/>
          </w:tcPr>
          <w:p w14:paraId="6DC8C1A8"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49BA4C42"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0B0C4E21"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721E0CC5" w14:textId="77777777" w:rsidR="00C17DFD" w:rsidRPr="00B5239C" w:rsidRDefault="00C17DFD" w:rsidP="000B439F">
            <w:pPr>
              <w:pStyle w:val="TableParagraph"/>
              <w:ind w:left="0"/>
              <w:rPr>
                <w:sz w:val="20"/>
              </w:rPr>
            </w:pPr>
          </w:p>
        </w:tc>
        <w:tc>
          <w:tcPr>
            <w:tcW w:w="494" w:type="pct"/>
          </w:tcPr>
          <w:p w14:paraId="05DCD808" w14:textId="77777777" w:rsidR="00C17DFD" w:rsidRPr="00B5239C" w:rsidRDefault="00C17DFD" w:rsidP="000B439F">
            <w:pPr>
              <w:pStyle w:val="TableParagraph"/>
              <w:ind w:left="0"/>
              <w:rPr>
                <w:sz w:val="20"/>
              </w:rPr>
            </w:pPr>
          </w:p>
        </w:tc>
        <w:tc>
          <w:tcPr>
            <w:tcW w:w="660" w:type="pct"/>
          </w:tcPr>
          <w:p w14:paraId="04586521" w14:textId="77777777" w:rsidR="00C17DFD" w:rsidRPr="00B5239C" w:rsidRDefault="00C17DFD" w:rsidP="000B439F">
            <w:pPr>
              <w:pStyle w:val="TableParagraph"/>
              <w:ind w:left="0"/>
              <w:rPr>
                <w:sz w:val="20"/>
              </w:rPr>
            </w:pPr>
          </w:p>
        </w:tc>
        <w:tc>
          <w:tcPr>
            <w:tcW w:w="500" w:type="pct"/>
          </w:tcPr>
          <w:p w14:paraId="4E2C5BA2" w14:textId="77777777" w:rsidR="00C17DFD" w:rsidRPr="00B5239C" w:rsidRDefault="00C17DFD" w:rsidP="000B439F">
            <w:pPr>
              <w:pStyle w:val="TableParagraph"/>
              <w:ind w:left="0"/>
              <w:rPr>
                <w:sz w:val="20"/>
              </w:rPr>
            </w:pPr>
          </w:p>
        </w:tc>
      </w:tr>
      <w:tr w:rsidR="00C17DFD" w:rsidRPr="00B5239C" w14:paraId="5CD7090A" w14:textId="77777777" w:rsidTr="000B439F">
        <w:trPr>
          <w:trHeight w:val="300"/>
        </w:trPr>
        <w:tc>
          <w:tcPr>
            <w:tcW w:w="214" w:type="pct"/>
          </w:tcPr>
          <w:p w14:paraId="013DD5C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3C3E81EA"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450AD350"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4B59792E" w14:textId="77777777" w:rsidR="00C17DFD" w:rsidRPr="00B5239C" w:rsidRDefault="00C17DFD" w:rsidP="000B439F">
            <w:pPr>
              <w:pStyle w:val="TableParagraph"/>
              <w:ind w:left="0"/>
              <w:rPr>
                <w:sz w:val="20"/>
              </w:rPr>
            </w:pPr>
          </w:p>
        </w:tc>
        <w:tc>
          <w:tcPr>
            <w:tcW w:w="494" w:type="pct"/>
          </w:tcPr>
          <w:p w14:paraId="428AC0BD" w14:textId="77777777" w:rsidR="00C17DFD" w:rsidRPr="00B5239C" w:rsidRDefault="00C17DFD" w:rsidP="000B439F">
            <w:pPr>
              <w:pStyle w:val="TableParagraph"/>
              <w:ind w:left="0"/>
              <w:rPr>
                <w:sz w:val="20"/>
              </w:rPr>
            </w:pPr>
          </w:p>
        </w:tc>
        <w:tc>
          <w:tcPr>
            <w:tcW w:w="660" w:type="pct"/>
          </w:tcPr>
          <w:p w14:paraId="6010E322" w14:textId="77777777" w:rsidR="00C17DFD" w:rsidRPr="00B5239C" w:rsidRDefault="00C17DFD" w:rsidP="000B439F">
            <w:pPr>
              <w:pStyle w:val="TableParagraph"/>
              <w:ind w:left="0"/>
              <w:rPr>
                <w:sz w:val="20"/>
              </w:rPr>
            </w:pPr>
          </w:p>
        </w:tc>
        <w:tc>
          <w:tcPr>
            <w:tcW w:w="500" w:type="pct"/>
          </w:tcPr>
          <w:p w14:paraId="02E66C57" w14:textId="77777777" w:rsidR="00C17DFD" w:rsidRPr="00B5239C" w:rsidRDefault="00C17DFD" w:rsidP="000B439F">
            <w:pPr>
              <w:pStyle w:val="TableParagraph"/>
              <w:ind w:left="0"/>
              <w:rPr>
                <w:sz w:val="20"/>
              </w:rPr>
            </w:pPr>
          </w:p>
        </w:tc>
      </w:tr>
      <w:tr w:rsidR="00C17DFD" w:rsidRPr="00B5239C" w14:paraId="35E1DBFE" w14:textId="77777777" w:rsidTr="000B439F">
        <w:trPr>
          <w:trHeight w:val="300"/>
        </w:trPr>
        <w:tc>
          <w:tcPr>
            <w:tcW w:w="214" w:type="pct"/>
          </w:tcPr>
          <w:p w14:paraId="4082B0C2"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0C3D113"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2338B480" w14:textId="77777777" w:rsidR="00C17DFD" w:rsidRPr="00B5239C" w:rsidRDefault="00C17DFD" w:rsidP="000B439F">
            <w:pPr>
              <w:pStyle w:val="TableParagraph"/>
              <w:spacing w:before="134"/>
              <w:ind w:left="108"/>
            </w:pPr>
            <w:r w:rsidRPr="00B5239C">
              <w:rPr>
                <w:spacing w:val="-2"/>
              </w:rPr>
              <w:t>deadlines.</w:t>
            </w:r>
          </w:p>
        </w:tc>
        <w:tc>
          <w:tcPr>
            <w:tcW w:w="420" w:type="pct"/>
          </w:tcPr>
          <w:p w14:paraId="517149DF" w14:textId="77777777" w:rsidR="00C17DFD" w:rsidRPr="00B5239C" w:rsidRDefault="00C17DFD" w:rsidP="000B439F">
            <w:pPr>
              <w:pStyle w:val="TableParagraph"/>
              <w:ind w:left="0"/>
              <w:rPr>
                <w:sz w:val="20"/>
              </w:rPr>
            </w:pPr>
          </w:p>
        </w:tc>
        <w:tc>
          <w:tcPr>
            <w:tcW w:w="494" w:type="pct"/>
          </w:tcPr>
          <w:p w14:paraId="022BD2C5" w14:textId="77777777" w:rsidR="00C17DFD" w:rsidRPr="00B5239C" w:rsidRDefault="00C17DFD" w:rsidP="000B439F">
            <w:pPr>
              <w:pStyle w:val="TableParagraph"/>
              <w:ind w:left="0"/>
              <w:rPr>
                <w:sz w:val="20"/>
              </w:rPr>
            </w:pPr>
          </w:p>
        </w:tc>
        <w:tc>
          <w:tcPr>
            <w:tcW w:w="660" w:type="pct"/>
          </w:tcPr>
          <w:p w14:paraId="6641927A" w14:textId="77777777" w:rsidR="00C17DFD" w:rsidRPr="00B5239C" w:rsidRDefault="00C17DFD" w:rsidP="000B439F">
            <w:pPr>
              <w:pStyle w:val="TableParagraph"/>
              <w:ind w:left="0"/>
              <w:rPr>
                <w:sz w:val="20"/>
              </w:rPr>
            </w:pPr>
          </w:p>
        </w:tc>
        <w:tc>
          <w:tcPr>
            <w:tcW w:w="500" w:type="pct"/>
          </w:tcPr>
          <w:p w14:paraId="7C9D3407" w14:textId="77777777" w:rsidR="00C17DFD" w:rsidRPr="00B5239C" w:rsidRDefault="00C17DFD" w:rsidP="000B439F">
            <w:pPr>
              <w:pStyle w:val="TableParagraph"/>
              <w:ind w:left="0"/>
              <w:rPr>
                <w:sz w:val="20"/>
              </w:rPr>
            </w:pPr>
          </w:p>
        </w:tc>
      </w:tr>
      <w:tr w:rsidR="00C17DFD" w:rsidRPr="00B5239C" w14:paraId="7A4DC1DD" w14:textId="77777777" w:rsidTr="000B439F">
        <w:trPr>
          <w:trHeight w:val="300"/>
        </w:trPr>
        <w:tc>
          <w:tcPr>
            <w:tcW w:w="5000" w:type="pct"/>
            <w:gridSpan w:val="6"/>
          </w:tcPr>
          <w:p w14:paraId="34C16508"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40796095" w14:textId="77777777" w:rsidTr="000B439F">
        <w:trPr>
          <w:trHeight w:val="300"/>
        </w:trPr>
        <w:tc>
          <w:tcPr>
            <w:tcW w:w="214" w:type="pct"/>
          </w:tcPr>
          <w:p w14:paraId="141332F3"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3F964AE7"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03C4435C"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1B58BFD2" w14:textId="77777777" w:rsidR="00C17DFD" w:rsidRPr="00B5239C" w:rsidRDefault="00C17DFD" w:rsidP="000B439F">
            <w:pPr>
              <w:pStyle w:val="TableParagraph"/>
              <w:ind w:left="0"/>
              <w:rPr>
                <w:sz w:val="20"/>
              </w:rPr>
            </w:pPr>
          </w:p>
        </w:tc>
        <w:tc>
          <w:tcPr>
            <w:tcW w:w="494" w:type="pct"/>
          </w:tcPr>
          <w:p w14:paraId="36C392E3" w14:textId="77777777" w:rsidR="00C17DFD" w:rsidRPr="00B5239C" w:rsidRDefault="00C17DFD" w:rsidP="000B439F">
            <w:pPr>
              <w:pStyle w:val="TableParagraph"/>
              <w:ind w:left="0"/>
              <w:rPr>
                <w:sz w:val="20"/>
              </w:rPr>
            </w:pPr>
          </w:p>
        </w:tc>
        <w:tc>
          <w:tcPr>
            <w:tcW w:w="660" w:type="pct"/>
          </w:tcPr>
          <w:p w14:paraId="07E6DFC4" w14:textId="77777777" w:rsidR="00C17DFD" w:rsidRPr="00B5239C" w:rsidRDefault="00C17DFD" w:rsidP="000B439F">
            <w:pPr>
              <w:pStyle w:val="TableParagraph"/>
              <w:ind w:left="0"/>
              <w:rPr>
                <w:sz w:val="20"/>
              </w:rPr>
            </w:pPr>
          </w:p>
        </w:tc>
        <w:tc>
          <w:tcPr>
            <w:tcW w:w="500" w:type="pct"/>
          </w:tcPr>
          <w:p w14:paraId="3F2318C0" w14:textId="77777777" w:rsidR="00C17DFD" w:rsidRPr="00B5239C" w:rsidRDefault="00C17DFD" w:rsidP="000B439F">
            <w:pPr>
              <w:pStyle w:val="TableParagraph"/>
              <w:ind w:left="0"/>
              <w:rPr>
                <w:sz w:val="20"/>
              </w:rPr>
            </w:pPr>
          </w:p>
        </w:tc>
      </w:tr>
      <w:tr w:rsidR="00C17DFD" w:rsidRPr="00B5239C" w14:paraId="044FDA01" w14:textId="77777777" w:rsidTr="000B439F">
        <w:trPr>
          <w:trHeight w:val="300"/>
        </w:trPr>
        <w:tc>
          <w:tcPr>
            <w:tcW w:w="214" w:type="pct"/>
          </w:tcPr>
          <w:p w14:paraId="0B7AFE03"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086F7051"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63481E2"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17678642" w14:textId="77777777" w:rsidR="00C17DFD" w:rsidRPr="00B5239C" w:rsidRDefault="00C17DFD" w:rsidP="000B439F">
            <w:pPr>
              <w:pStyle w:val="TableParagraph"/>
              <w:ind w:left="0"/>
              <w:rPr>
                <w:sz w:val="20"/>
              </w:rPr>
            </w:pPr>
          </w:p>
        </w:tc>
        <w:tc>
          <w:tcPr>
            <w:tcW w:w="494" w:type="pct"/>
          </w:tcPr>
          <w:p w14:paraId="79964C91" w14:textId="77777777" w:rsidR="00C17DFD" w:rsidRPr="00B5239C" w:rsidRDefault="00C17DFD" w:rsidP="000B439F">
            <w:pPr>
              <w:pStyle w:val="TableParagraph"/>
              <w:ind w:left="0"/>
              <w:rPr>
                <w:sz w:val="20"/>
              </w:rPr>
            </w:pPr>
          </w:p>
        </w:tc>
        <w:tc>
          <w:tcPr>
            <w:tcW w:w="660" w:type="pct"/>
          </w:tcPr>
          <w:p w14:paraId="16045888" w14:textId="77777777" w:rsidR="00C17DFD" w:rsidRPr="00B5239C" w:rsidRDefault="00C17DFD" w:rsidP="000B439F">
            <w:pPr>
              <w:pStyle w:val="TableParagraph"/>
              <w:ind w:left="0"/>
              <w:rPr>
                <w:sz w:val="20"/>
              </w:rPr>
            </w:pPr>
          </w:p>
        </w:tc>
        <w:tc>
          <w:tcPr>
            <w:tcW w:w="500" w:type="pct"/>
          </w:tcPr>
          <w:p w14:paraId="3FC504A4" w14:textId="77777777" w:rsidR="00C17DFD" w:rsidRPr="00B5239C" w:rsidRDefault="00C17DFD" w:rsidP="000B439F">
            <w:pPr>
              <w:pStyle w:val="TableParagraph"/>
              <w:ind w:left="0"/>
              <w:rPr>
                <w:sz w:val="20"/>
              </w:rPr>
            </w:pPr>
          </w:p>
        </w:tc>
      </w:tr>
      <w:tr w:rsidR="00C17DFD" w:rsidRPr="00B5239C" w14:paraId="5C86369D" w14:textId="77777777" w:rsidTr="000B439F">
        <w:trPr>
          <w:trHeight w:val="300"/>
        </w:trPr>
        <w:tc>
          <w:tcPr>
            <w:tcW w:w="4500" w:type="pct"/>
            <w:gridSpan w:val="5"/>
          </w:tcPr>
          <w:p w14:paraId="066B045A"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529295B6"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657AC67" w14:textId="77777777" w:rsidTr="000B439F">
        <w:trPr>
          <w:trHeight w:val="300"/>
        </w:trPr>
        <w:tc>
          <w:tcPr>
            <w:tcW w:w="4500" w:type="pct"/>
            <w:gridSpan w:val="5"/>
          </w:tcPr>
          <w:p w14:paraId="23EA1A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67085953"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71BFF2BB" w14:textId="77777777" w:rsidTr="000B439F">
        <w:trPr>
          <w:trHeight w:val="300"/>
        </w:trPr>
        <w:tc>
          <w:tcPr>
            <w:tcW w:w="5000" w:type="pct"/>
            <w:gridSpan w:val="6"/>
          </w:tcPr>
          <w:p w14:paraId="2C7DD0C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200BE531"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6D6B3FA7" w14:textId="77777777" w:rsidR="00C17DFD" w:rsidRDefault="00C17DFD" w:rsidP="000B439F">
            <w:pPr>
              <w:pStyle w:val="TableParagraph"/>
              <w:spacing w:line="268" w:lineRule="exact"/>
              <w:rPr>
                <w:b/>
                <w:spacing w:val="-2"/>
              </w:rPr>
            </w:pPr>
            <w:r w:rsidRPr="00B5239C">
              <w:rPr>
                <w:b/>
                <w:spacing w:val="-2"/>
              </w:rPr>
              <w:t>Name: _____</w:t>
            </w:r>
            <w:r>
              <w:rPr>
                <w:b/>
                <w:spacing w:val="-2"/>
              </w:rPr>
              <w:t>MONDE</w:t>
            </w:r>
            <w:r w:rsidRPr="00B5239C">
              <w:rPr>
                <w:b/>
                <w:spacing w:val="-2"/>
              </w:rPr>
              <w:t>_____________________________</w:t>
            </w:r>
            <w:r w:rsidRPr="00B5239C">
              <w:rPr>
                <w:b/>
                <w:spacing w:val="-2"/>
              </w:rPr>
              <w:tab/>
            </w:r>
          </w:p>
          <w:p w14:paraId="6BCFDADB" w14:textId="7A920845" w:rsidR="00C17DFD" w:rsidRPr="00B5239C" w:rsidRDefault="00C17DFD" w:rsidP="000B439F">
            <w:pPr>
              <w:pStyle w:val="TableParagraph"/>
              <w:spacing w:line="268" w:lineRule="exact"/>
              <w:rPr>
                <w:b/>
                <w:spacing w:val="-2"/>
              </w:rPr>
            </w:pPr>
            <w:r w:rsidRPr="00B5239C">
              <w:rPr>
                <w:b/>
                <w:spacing w:val="-2"/>
              </w:rPr>
              <w:t>Signature: ____</w:t>
            </w:r>
            <w:r>
              <w:rPr>
                <w:b/>
                <w:spacing w:val="-2"/>
              </w:rPr>
              <w:t>M.</w:t>
            </w:r>
            <w:r w:rsidR="0085561D">
              <w:rPr>
                <w:b/>
                <w:spacing w:val="-2"/>
              </w:rPr>
              <w:t>J</w:t>
            </w:r>
            <w:r w:rsidRPr="00B5239C">
              <w:rPr>
                <w:b/>
                <w:spacing w:val="-2"/>
              </w:rPr>
              <w:t>___________________</w:t>
            </w:r>
            <w:r w:rsidRPr="00B5239C">
              <w:rPr>
                <w:b/>
                <w:spacing w:val="-2"/>
              </w:rPr>
              <w:tab/>
            </w:r>
          </w:p>
        </w:tc>
      </w:tr>
    </w:tbl>
    <w:p w14:paraId="1A92A3DE" w14:textId="77777777" w:rsidR="00C17DFD" w:rsidRDefault="00C17DFD" w:rsidP="00636DB4">
      <w:pPr>
        <w:rPr>
          <w:rFonts w:ascii="Arial" w:hAnsi="Arial" w:cs="Arial"/>
        </w:rPr>
      </w:pPr>
    </w:p>
    <w:p w14:paraId="39C04310" w14:textId="77777777" w:rsidR="00C17DFD" w:rsidRDefault="00C17DFD" w:rsidP="00636DB4">
      <w:pPr>
        <w:rPr>
          <w:rFonts w:ascii="Arial" w:hAnsi="Arial" w:cs="Arial"/>
        </w:rPr>
      </w:pPr>
    </w:p>
    <w:p w14:paraId="7892408E" w14:textId="7158C7A0" w:rsidR="00C17DFD" w:rsidRDefault="00C17DFD" w:rsidP="00636DB4">
      <w:pPr>
        <w:rPr>
          <w:rFonts w:ascii="Arial" w:hAnsi="Arial" w:cs="Arial"/>
        </w:rPr>
      </w:pPr>
    </w:p>
    <w:p w14:paraId="75EF3FEE"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EC217A4" w14:textId="77777777" w:rsidTr="000B439F">
        <w:trPr>
          <w:trHeight w:val="300"/>
        </w:trPr>
        <w:tc>
          <w:tcPr>
            <w:tcW w:w="5000" w:type="pct"/>
            <w:gridSpan w:val="6"/>
          </w:tcPr>
          <w:p w14:paraId="76748292"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19A33BF0" w14:textId="77777777" w:rsidTr="000B439F">
        <w:trPr>
          <w:trHeight w:val="300"/>
        </w:trPr>
        <w:tc>
          <w:tcPr>
            <w:tcW w:w="5000" w:type="pct"/>
            <w:gridSpan w:val="6"/>
          </w:tcPr>
          <w:p w14:paraId="2711F17B"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7669BBBF" w14:textId="77777777" w:rsidR="00C17DFD" w:rsidRPr="00B5239C" w:rsidRDefault="00C17DFD" w:rsidP="000B439F">
            <w:pPr>
              <w:pStyle w:val="TableParagraph"/>
              <w:spacing w:before="134"/>
              <w:ind w:left="0"/>
              <w:rPr>
                <w:b/>
              </w:rPr>
            </w:pPr>
          </w:p>
          <w:p w14:paraId="515473D7" w14:textId="4403B7D8"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2FECD6D9" w14:textId="77777777" w:rsidR="00C17DFD" w:rsidRPr="00B5239C" w:rsidRDefault="00C17DFD" w:rsidP="000B439F">
            <w:pPr>
              <w:pStyle w:val="TableParagraph"/>
              <w:spacing w:before="133"/>
              <w:ind w:left="0"/>
              <w:rPr>
                <w:b/>
              </w:rPr>
            </w:pPr>
          </w:p>
          <w:p w14:paraId="2BFB1135"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9CFF7F1"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1A67C2A7"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AC84012" w14:textId="77777777" w:rsidTr="000B439F">
        <w:trPr>
          <w:trHeight w:val="300"/>
        </w:trPr>
        <w:tc>
          <w:tcPr>
            <w:tcW w:w="2926" w:type="pct"/>
            <w:gridSpan w:val="2"/>
          </w:tcPr>
          <w:p w14:paraId="263F33AA"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61ADD38D"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6499BD69"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79044247"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336F9588"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E980053" w14:textId="77777777" w:rsidTr="000B439F">
        <w:trPr>
          <w:trHeight w:val="300"/>
        </w:trPr>
        <w:tc>
          <w:tcPr>
            <w:tcW w:w="2926" w:type="pct"/>
            <w:gridSpan w:val="2"/>
          </w:tcPr>
          <w:p w14:paraId="4F4EDF2F" w14:textId="77777777" w:rsidR="00C17DFD" w:rsidRPr="00B5239C" w:rsidRDefault="00C17DFD" w:rsidP="000B439F">
            <w:pPr>
              <w:pStyle w:val="TableParagraph"/>
              <w:ind w:left="0"/>
              <w:rPr>
                <w:sz w:val="20"/>
              </w:rPr>
            </w:pPr>
          </w:p>
        </w:tc>
        <w:tc>
          <w:tcPr>
            <w:tcW w:w="420" w:type="pct"/>
          </w:tcPr>
          <w:p w14:paraId="1FD4F674"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47FF7497"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2E28A464"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68375A81"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7E576C0F" w14:textId="77777777" w:rsidTr="000B439F">
        <w:trPr>
          <w:trHeight w:val="300"/>
        </w:trPr>
        <w:tc>
          <w:tcPr>
            <w:tcW w:w="5000" w:type="pct"/>
            <w:gridSpan w:val="6"/>
          </w:tcPr>
          <w:p w14:paraId="1851347D"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74DCC79" w14:textId="77777777" w:rsidTr="000B439F">
        <w:trPr>
          <w:trHeight w:val="300"/>
        </w:trPr>
        <w:tc>
          <w:tcPr>
            <w:tcW w:w="214" w:type="pct"/>
          </w:tcPr>
          <w:p w14:paraId="7AD974A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035E3385"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4FEB35FB"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0D82AEA9" w14:textId="77777777" w:rsidR="00C17DFD" w:rsidRPr="00B5239C" w:rsidRDefault="00C17DFD" w:rsidP="000B439F">
            <w:pPr>
              <w:pStyle w:val="TableParagraph"/>
              <w:ind w:left="0"/>
              <w:rPr>
                <w:sz w:val="20"/>
              </w:rPr>
            </w:pPr>
          </w:p>
        </w:tc>
        <w:tc>
          <w:tcPr>
            <w:tcW w:w="494" w:type="pct"/>
          </w:tcPr>
          <w:p w14:paraId="69734004" w14:textId="77777777" w:rsidR="00C17DFD" w:rsidRPr="00B5239C" w:rsidRDefault="00C17DFD" w:rsidP="000B439F">
            <w:pPr>
              <w:pStyle w:val="TableParagraph"/>
              <w:ind w:left="0"/>
              <w:rPr>
                <w:sz w:val="20"/>
              </w:rPr>
            </w:pPr>
          </w:p>
        </w:tc>
        <w:tc>
          <w:tcPr>
            <w:tcW w:w="660" w:type="pct"/>
          </w:tcPr>
          <w:p w14:paraId="056BC341" w14:textId="77777777" w:rsidR="00C17DFD" w:rsidRPr="00B5239C" w:rsidRDefault="00C17DFD" w:rsidP="000B439F">
            <w:pPr>
              <w:pStyle w:val="TableParagraph"/>
              <w:ind w:left="0"/>
              <w:rPr>
                <w:sz w:val="20"/>
              </w:rPr>
            </w:pPr>
          </w:p>
        </w:tc>
        <w:tc>
          <w:tcPr>
            <w:tcW w:w="500" w:type="pct"/>
          </w:tcPr>
          <w:p w14:paraId="122E5A60" w14:textId="77777777" w:rsidR="00C17DFD" w:rsidRPr="00B5239C" w:rsidRDefault="00C17DFD" w:rsidP="000B439F">
            <w:pPr>
              <w:pStyle w:val="TableParagraph"/>
              <w:ind w:left="0"/>
              <w:rPr>
                <w:sz w:val="20"/>
              </w:rPr>
            </w:pPr>
          </w:p>
        </w:tc>
      </w:tr>
      <w:tr w:rsidR="00C17DFD" w:rsidRPr="00B5239C" w14:paraId="06E1EB47" w14:textId="77777777" w:rsidTr="000B439F">
        <w:trPr>
          <w:trHeight w:val="300"/>
        </w:trPr>
        <w:tc>
          <w:tcPr>
            <w:tcW w:w="214" w:type="pct"/>
          </w:tcPr>
          <w:p w14:paraId="1EAA0F42"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D180D85"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1ECBB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073F5B8C" w14:textId="77777777" w:rsidR="00C17DFD" w:rsidRPr="00B5239C" w:rsidRDefault="00C17DFD" w:rsidP="000B439F">
            <w:pPr>
              <w:pStyle w:val="TableParagraph"/>
              <w:ind w:left="0"/>
              <w:rPr>
                <w:sz w:val="20"/>
              </w:rPr>
            </w:pPr>
          </w:p>
        </w:tc>
        <w:tc>
          <w:tcPr>
            <w:tcW w:w="494" w:type="pct"/>
          </w:tcPr>
          <w:p w14:paraId="24A7C80D" w14:textId="77777777" w:rsidR="00C17DFD" w:rsidRPr="00B5239C" w:rsidRDefault="00C17DFD" w:rsidP="000B439F">
            <w:pPr>
              <w:pStyle w:val="TableParagraph"/>
              <w:ind w:left="0"/>
              <w:rPr>
                <w:sz w:val="20"/>
              </w:rPr>
            </w:pPr>
          </w:p>
        </w:tc>
        <w:tc>
          <w:tcPr>
            <w:tcW w:w="660" w:type="pct"/>
          </w:tcPr>
          <w:p w14:paraId="53B26B6B" w14:textId="77777777" w:rsidR="00C17DFD" w:rsidRPr="00B5239C" w:rsidRDefault="00C17DFD" w:rsidP="000B439F">
            <w:pPr>
              <w:pStyle w:val="TableParagraph"/>
              <w:ind w:left="0"/>
              <w:rPr>
                <w:sz w:val="20"/>
              </w:rPr>
            </w:pPr>
          </w:p>
        </w:tc>
        <w:tc>
          <w:tcPr>
            <w:tcW w:w="500" w:type="pct"/>
          </w:tcPr>
          <w:p w14:paraId="7ECFD9C2" w14:textId="77777777" w:rsidR="00C17DFD" w:rsidRPr="00B5239C" w:rsidRDefault="00C17DFD" w:rsidP="000B439F">
            <w:pPr>
              <w:pStyle w:val="TableParagraph"/>
              <w:ind w:left="0"/>
              <w:rPr>
                <w:sz w:val="20"/>
              </w:rPr>
            </w:pPr>
          </w:p>
        </w:tc>
      </w:tr>
      <w:tr w:rsidR="00C17DFD" w:rsidRPr="00B5239C" w14:paraId="5FE9AFA7" w14:textId="77777777" w:rsidTr="000B439F">
        <w:trPr>
          <w:trHeight w:val="300"/>
        </w:trPr>
        <w:tc>
          <w:tcPr>
            <w:tcW w:w="214" w:type="pct"/>
          </w:tcPr>
          <w:p w14:paraId="240BC9C1"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347A51C"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1E9625A0" w14:textId="77777777" w:rsidR="00C17DFD" w:rsidRPr="00B5239C" w:rsidRDefault="00C17DFD" w:rsidP="000B439F">
            <w:pPr>
              <w:pStyle w:val="TableParagraph"/>
              <w:spacing w:before="134"/>
              <w:ind w:left="108"/>
            </w:pPr>
            <w:r w:rsidRPr="00B5239C">
              <w:rPr>
                <w:spacing w:val="-2"/>
              </w:rPr>
              <w:t>deadlines.</w:t>
            </w:r>
          </w:p>
        </w:tc>
        <w:tc>
          <w:tcPr>
            <w:tcW w:w="420" w:type="pct"/>
          </w:tcPr>
          <w:p w14:paraId="012E27BF" w14:textId="77777777" w:rsidR="00C17DFD" w:rsidRPr="00B5239C" w:rsidRDefault="00C17DFD" w:rsidP="000B439F">
            <w:pPr>
              <w:pStyle w:val="TableParagraph"/>
              <w:ind w:left="0"/>
              <w:rPr>
                <w:sz w:val="20"/>
              </w:rPr>
            </w:pPr>
          </w:p>
        </w:tc>
        <w:tc>
          <w:tcPr>
            <w:tcW w:w="494" w:type="pct"/>
          </w:tcPr>
          <w:p w14:paraId="62B77BD6" w14:textId="77777777" w:rsidR="00C17DFD" w:rsidRPr="00B5239C" w:rsidRDefault="00C17DFD" w:rsidP="000B439F">
            <w:pPr>
              <w:pStyle w:val="TableParagraph"/>
              <w:ind w:left="0"/>
              <w:rPr>
                <w:sz w:val="20"/>
              </w:rPr>
            </w:pPr>
          </w:p>
        </w:tc>
        <w:tc>
          <w:tcPr>
            <w:tcW w:w="660" w:type="pct"/>
          </w:tcPr>
          <w:p w14:paraId="3416BC73" w14:textId="77777777" w:rsidR="00C17DFD" w:rsidRPr="00B5239C" w:rsidRDefault="00C17DFD" w:rsidP="000B439F">
            <w:pPr>
              <w:pStyle w:val="TableParagraph"/>
              <w:ind w:left="0"/>
              <w:rPr>
                <w:sz w:val="20"/>
              </w:rPr>
            </w:pPr>
          </w:p>
        </w:tc>
        <w:tc>
          <w:tcPr>
            <w:tcW w:w="500" w:type="pct"/>
          </w:tcPr>
          <w:p w14:paraId="674868CF" w14:textId="77777777" w:rsidR="00C17DFD" w:rsidRPr="00B5239C" w:rsidRDefault="00C17DFD" w:rsidP="000B439F">
            <w:pPr>
              <w:pStyle w:val="TableParagraph"/>
              <w:ind w:left="0"/>
              <w:rPr>
                <w:sz w:val="20"/>
              </w:rPr>
            </w:pPr>
          </w:p>
        </w:tc>
      </w:tr>
      <w:tr w:rsidR="00C17DFD" w:rsidRPr="00B5239C" w14:paraId="00B2A728" w14:textId="77777777" w:rsidTr="000B439F">
        <w:trPr>
          <w:trHeight w:val="300"/>
        </w:trPr>
        <w:tc>
          <w:tcPr>
            <w:tcW w:w="5000" w:type="pct"/>
            <w:gridSpan w:val="6"/>
          </w:tcPr>
          <w:p w14:paraId="23048D6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32264455" w14:textId="77777777" w:rsidTr="000B439F">
        <w:trPr>
          <w:trHeight w:val="300"/>
        </w:trPr>
        <w:tc>
          <w:tcPr>
            <w:tcW w:w="214" w:type="pct"/>
          </w:tcPr>
          <w:p w14:paraId="60C3561D"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0CB734C"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58130AF7"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6D989632" w14:textId="77777777" w:rsidR="00C17DFD" w:rsidRPr="00B5239C" w:rsidRDefault="00C17DFD" w:rsidP="000B439F">
            <w:pPr>
              <w:pStyle w:val="TableParagraph"/>
              <w:ind w:left="0"/>
              <w:rPr>
                <w:sz w:val="20"/>
              </w:rPr>
            </w:pPr>
          </w:p>
        </w:tc>
        <w:tc>
          <w:tcPr>
            <w:tcW w:w="494" w:type="pct"/>
          </w:tcPr>
          <w:p w14:paraId="11C6EEA8" w14:textId="77777777" w:rsidR="00C17DFD" w:rsidRPr="00B5239C" w:rsidRDefault="00C17DFD" w:rsidP="000B439F">
            <w:pPr>
              <w:pStyle w:val="TableParagraph"/>
              <w:ind w:left="0"/>
              <w:rPr>
                <w:sz w:val="20"/>
              </w:rPr>
            </w:pPr>
          </w:p>
        </w:tc>
        <w:tc>
          <w:tcPr>
            <w:tcW w:w="660" w:type="pct"/>
          </w:tcPr>
          <w:p w14:paraId="17BE6B7D" w14:textId="77777777" w:rsidR="00C17DFD" w:rsidRPr="00B5239C" w:rsidRDefault="00C17DFD" w:rsidP="000B439F">
            <w:pPr>
              <w:pStyle w:val="TableParagraph"/>
              <w:ind w:left="0"/>
              <w:rPr>
                <w:sz w:val="20"/>
              </w:rPr>
            </w:pPr>
          </w:p>
        </w:tc>
        <w:tc>
          <w:tcPr>
            <w:tcW w:w="500" w:type="pct"/>
          </w:tcPr>
          <w:p w14:paraId="7F2E66AF" w14:textId="77777777" w:rsidR="00C17DFD" w:rsidRPr="00B5239C" w:rsidRDefault="00C17DFD" w:rsidP="000B439F">
            <w:pPr>
              <w:pStyle w:val="TableParagraph"/>
              <w:ind w:left="0"/>
              <w:rPr>
                <w:sz w:val="20"/>
              </w:rPr>
            </w:pPr>
          </w:p>
        </w:tc>
      </w:tr>
      <w:tr w:rsidR="00C17DFD" w:rsidRPr="00B5239C" w14:paraId="6CCF8AE2" w14:textId="77777777" w:rsidTr="000B439F">
        <w:trPr>
          <w:trHeight w:val="300"/>
        </w:trPr>
        <w:tc>
          <w:tcPr>
            <w:tcW w:w="214" w:type="pct"/>
          </w:tcPr>
          <w:p w14:paraId="011834F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18B5AC0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0C951B0E"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4F3BA1E4" w14:textId="77777777" w:rsidR="00C17DFD" w:rsidRPr="00B5239C" w:rsidRDefault="00C17DFD" w:rsidP="000B439F">
            <w:pPr>
              <w:pStyle w:val="TableParagraph"/>
              <w:ind w:left="0"/>
              <w:rPr>
                <w:sz w:val="20"/>
              </w:rPr>
            </w:pPr>
          </w:p>
        </w:tc>
        <w:tc>
          <w:tcPr>
            <w:tcW w:w="494" w:type="pct"/>
          </w:tcPr>
          <w:p w14:paraId="3DBE9A0F" w14:textId="77777777" w:rsidR="00C17DFD" w:rsidRPr="00B5239C" w:rsidRDefault="00C17DFD" w:rsidP="000B439F">
            <w:pPr>
              <w:pStyle w:val="TableParagraph"/>
              <w:ind w:left="0"/>
              <w:rPr>
                <w:sz w:val="20"/>
              </w:rPr>
            </w:pPr>
          </w:p>
        </w:tc>
        <w:tc>
          <w:tcPr>
            <w:tcW w:w="660" w:type="pct"/>
          </w:tcPr>
          <w:p w14:paraId="5428F4BC" w14:textId="77777777" w:rsidR="00C17DFD" w:rsidRPr="00B5239C" w:rsidRDefault="00C17DFD" w:rsidP="000B439F">
            <w:pPr>
              <w:pStyle w:val="TableParagraph"/>
              <w:ind w:left="0"/>
              <w:rPr>
                <w:sz w:val="20"/>
              </w:rPr>
            </w:pPr>
          </w:p>
        </w:tc>
        <w:tc>
          <w:tcPr>
            <w:tcW w:w="500" w:type="pct"/>
          </w:tcPr>
          <w:p w14:paraId="4241AE7B" w14:textId="77777777" w:rsidR="00C17DFD" w:rsidRPr="00B5239C" w:rsidRDefault="00C17DFD" w:rsidP="000B439F">
            <w:pPr>
              <w:pStyle w:val="TableParagraph"/>
              <w:ind w:left="0"/>
              <w:rPr>
                <w:sz w:val="20"/>
              </w:rPr>
            </w:pPr>
          </w:p>
        </w:tc>
      </w:tr>
      <w:tr w:rsidR="00C17DFD" w:rsidRPr="00B5239C" w14:paraId="41B7F59F" w14:textId="77777777" w:rsidTr="000B439F">
        <w:trPr>
          <w:trHeight w:val="300"/>
        </w:trPr>
        <w:tc>
          <w:tcPr>
            <w:tcW w:w="4500" w:type="pct"/>
            <w:gridSpan w:val="5"/>
          </w:tcPr>
          <w:p w14:paraId="710FF703"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C84121F"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4CE4464" w14:textId="77777777" w:rsidTr="000B439F">
        <w:trPr>
          <w:trHeight w:val="300"/>
        </w:trPr>
        <w:tc>
          <w:tcPr>
            <w:tcW w:w="4500" w:type="pct"/>
            <w:gridSpan w:val="5"/>
          </w:tcPr>
          <w:p w14:paraId="49569DBE"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1AEE58B8"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1D3B8667" w14:textId="77777777" w:rsidTr="000B439F">
        <w:trPr>
          <w:trHeight w:val="300"/>
        </w:trPr>
        <w:tc>
          <w:tcPr>
            <w:tcW w:w="5000" w:type="pct"/>
            <w:gridSpan w:val="6"/>
          </w:tcPr>
          <w:p w14:paraId="382276FC" w14:textId="55D87B06" w:rsidR="00C17DFD" w:rsidRPr="00B5239C" w:rsidRDefault="00C17DFD" w:rsidP="000B439F">
            <w:pPr>
              <w:pStyle w:val="TableParagraph"/>
              <w:spacing w:line="268" w:lineRule="exact"/>
              <w:rPr>
                <w:b/>
              </w:rPr>
            </w:pPr>
            <w:proofErr w:type="spellStart"/>
            <w:proofErr w:type="gramStart"/>
            <w:r w:rsidRPr="00B5239C">
              <w:rPr>
                <w:b/>
                <w:spacing w:val="-2"/>
              </w:rPr>
              <w:t>Comments:</w:t>
            </w:r>
            <w:r>
              <w:rPr>
                <w:b/>
                <w:spacing w:val="-2"/>
              </w:rPr>
              <w:t>I</w:t>
            </w:r>
            <w:proofErr w:type="spellEnd"/>
            <w:proofErr w:type="gramEnd"/>
            <w:r>
              <w:rPr>
                <w:b/>
                <w:spacing w:val="-2"/>
              </w:rPr>
              <w:t xml:space="preserve"> HAVE DELETED THE FIRST FILE AND MADE CHANGES ON IT</w:t>
            </w:r>
          </w:p>
        </w:tc>
      </w:tr>
      <w:tr w:rsidR="00C17DFD" w:rsidRPr="00B5239C" w14:paraId="03EC5289"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7C1FF965" w14:textId="77777777" w:rsidR="00C17DFD" w:rsidRDefault="00C17DFD" w:rsidP="000B439F">
            <w:pPr>
              <w:pStyle w:val="TableParagraph"/>
              <w:spacing w:line="268" w:lineRule="exact"/>
              <w:rPr>
                <w:b/>
                <w:spacing w:val="-2"/>
              </w:rPr>
            </w:pPr>
            <w:r w:rsidRPr="00B5239C">
              <w:rPr>
                <w:b/>
                <w:spacing w:val="-2"/>
              </w:rPr>
              <w:t>Name: ____</w:t>
            </w:r>
            <w:r>
              <w:rPr>
                <w:b/>
                <w:spacing w:val="-2"/>
              </w:rPr>
              <w:t>KATLEHO CELESTIAN MOFOKENG</w:t>
            </w:r>
            <w:r w:rsidRPr="00B5239C">
              <w:rPr>
                <w:b/>
                <w:spacing w:val="-2"/>
              </w:rPr>
              <w:t>______________________________</w:t>
            </w:r>
            <w:r w:rsidRPr="00B5239C">
              <w:rPr>
                <w:b/>
                <w:spacing w:val="-2"/>
              </w:rPr>
              <w:tab/>
            </w:r>
          </w:p>
          <w:p w14:paraId="0F9FE3A1" w14:textId="5FCB226C" w:rsidR="00C17DFD" w:rsidRPr="00B5239C" w:rsidRDefault="00C17DFD" w:rsidP="000B439F">
            <w:pPr>
              <w:pStyle w:val="TableParagraph"/>
              <w:spacing w:line="268" w:lineRule="exact"/>
              <w:rPr>
                <w:b/>
                <w:spacing w:val="-2"/>
              </w:rPr>
            </w:pPr>
            <w:r w:rsidRPr="00B5239C">
              <w:rPr>
                <w:b/>
                <w:spacing w:val="-2"/>
              </w:rPr>
              <w:t>Signature: ____________</w:t>
            </w:r>
            <w:r>
              <w:rPr>
                <w:b/>
                <w:spacing w:val="-2"/>
              </w:rPr>
              <w:t>K.C</w:t>
            </w:r>
            <w:r w:rsidRPr="00B5239C">
              <w:rPr>
                <w:b/>
                <w:spacing w:val="-2"/>
              </w:rPr>
              <w:t>______________</w:t>
            </w:r>
            <w:r w:rsidRPr="00B5239C">
              <w:rPr>
                <w:b/>
                <w:spacing w:val="-2"/>
              </w:rPr>
              <w:tab/>
            </w:r>
          </w:p>
        </w:tc>
      </w:tr>
    </w:tbl>
    <w:p w14:paraId="6E37E4FE" w14:textId="77777777" w:rsidR="00C17DFD" w:rsidRDefault="00C17DFD" w:rsidP="00636DB4">
      <w:pPr>
        <w:rPr>
          <w:rFonts w:ascii="Arial" w:hAnsi="Arial" w:cs="Arial"/>
        </w:rPr>
      </w:pPr>
    </w:p>
    <w:p w14:paraId="4750BA6A" w14:textId="7F0C442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D766F80" w14:textId="77777777" w:rsidTr="000B439F">
        <w:trPr>
          <w:trHeight w:val="300"/>
        </w:trPr>
        <w:tc>
          <w:tcPr>
            <w:tcW w:w="5000" w:type="pct"/>
            <w:gridSpan w:val="6"/>
          </w:tcPr>
          <w:p w14:paraId="485484C6"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2D2D7199" w14:textId="77777777" w:rsidTr="000B439F">
        <w:trPr>
          <w:trHeight w:val="300"/>
        </w:trPr>
        <w:tc>
          <w:tcPr>
            <w:tcW w:w="5000" w:type="pct"/>
            <w:gridSpan w:val="6"/>
          </w:tcPr>
          <w:p w14:paraId="73A07DF4"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6F0CEE9A" w14:textId="77777777" w:rsidR="00C17DFD" w:rsidRPr="00B5239C" w:rsidRDefault="00C17DFD" w:rsidP="000B439F">
            <w:pPr>
              <w:pStyle w:val="TableParagraph"/>
              <w:spacing w:before="134"/>
              <w:ind w:left="0"/>
              <w:rPr>
                <w:b/>
              </w:rPr>
            </w:pPr>
          </w:p>
          <w:p w14:paraId="5E2A789D" w14:textId="373DA9EA"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 xml:space="preserve">  THE BOYS</w:t>
            </w:r>
            <w:r w:rsidRPr="00B5239C">
              <w:rPr>
                <w:b/>
                <w:u w:val="thick"/>
              </w:rPr>
              <w:tab/>
            </w:r>
            <w:r w:rsidRPr="00B5239C">
              <w:rPr>
                <w:b/>
                <w:u w:val="thick"/>
              </w:rPr>
              <w:tab/>
            </w:r>
            <w:r w:rsidRPr="00B5239C">
              <w:rPr>
                <w:b/>
              </w:rPr>
              <w:t xml:space="preserve"> DATE: </w:t>
            </w:r>
            <w:r>
              <w:rPr>
                <w:b/>
              </w:rPr>
              <w:t xml:space="preserve"> 24/10/2025</w:t>
            </w:r>
            <w:r w:rsidRPr="00B5239C">
              <w:rPr>
                <w:b/>
                <w:u w:val="thick"/>
              </w:rPr>
              <w:tab/>
            </w:r>
          </w:p>
          <w:p w14:paraId="1E6203D1" w14:textId="77777777" w:rsidR="00C17DFD" w:rsidRPr="00B5239C" w:rsidRDefault="00C17DFD" w:rsidP="000B439F">
            <w:pPr>
              <w:pStyle w:val="TableParagraph"/>
              <w:spacing w:before="133"/>
              <w:ind w:left="0"/>
              <w:rPr>
                <w:b/>
              </w:rPr>
            </w:pPr>
          </w:p>
          <w:p w14:paraId="3139282B"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78C6B8C8"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7AABD593"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0E784D3" w14:textId="77777777" w:rsidTr="000B439F">
        <w:trPr>
          <w:trHeight w:val="300"/>
        </w:trPr>
        <w:tc>
          <w:tcPr>
            <w:tcW w:w="2926" w:type="pct"/>
            <w:gridSpan w:val="2"/>
          </w:tcPr>
          <w:p w14:paraId="436BC489"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185FA053"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279660DA"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4F0E56B9"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7421D4A4"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67B0A5AB" w14:textId="77777777" w:rsidTr="000B439F">
        <w:trPr>
          <w:trHeight w:val="300"/>
        </w:trPr>
        <w:tc>
          <w:tcPr>
            <w:tcW w:w="2926" w:type="pct"/>
            <w:gridSpan w:val="2"/>
          </w:tcPr>
          <w:p w14:paraId="5CDF6632" w14:textId="77777777" w:rsidR="00C17DFD" w:rsidRPr="00B5239C" w:rsidRDefault="00C17DFD" w:rsidP="000B439F">
            <w:pPr>
              <w:pStyle w:val="TableParagraph"/>
              <w:ind w:left="0"/>
              <w:rPr>
                <w:sz w:val="20"/>
              </w:rPr>
            </w:pPr>
          </w:p>
        </w:tc>
        <w:tc>
          <w:tcPr>
            <w:tcW w:w="420" w:type="pct"/>
          </w:tcPr>
          <w:p w14:paraId="01607A50"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D4102FC"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721C7907"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495BF41C"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20C8E152" w14:textId="77777777" w:rsidTr="000B439F">
        <w:trPr>
          <w:trHeight w:val="300"/>
        </w:trPr>
        <w:tc>
          <w:tcPr>
            <w:tcW w:w="5000" w:type="pct"/>
            <w:gridSpan w:val="6"/>
          </w:tcPr>
          <w:p w14:paraId="7ED0869B"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6B5DC6F5" w14:textId="77777777" w:rsidTr="000B439F">
        <w:trPr>
          <w:trHeight w:val="300"/>
        </w:trPr>
        <w:tc>
          <w:tcPr>
            <w:tcW w:w="214" w:type="pct"/>
          </w:tcPr>
          <w:p w14:paraId="5578C7C0"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1593FD19"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69617495"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5AC2636D" w14:textId="77777777" w:rsidR="00C17DFD" w:rsidRPr="00B5239C" w:rsidRDefault="00C17DFD" w:rsidP="000B439F">
            <w:pPr>
              <w:pStyle w:val="TableParagraph"/>
              <w:ind w:left="0"/>
              <w:rPr>
                <w:sz w:val="20"/>
              </w:rPr>
            </w:pPr>
          </w:p>
        </w:tc>
        <w:tc>
          <w:tcPr>
            <w:tcW w:w="494" w:type="pct"/>
          </w:tcPr>
          <w:p w14:paraId="6E6D2AA1" w14:textId="77777777" w:rsidR="00C17DFD" w:rsidRPr="00B5239C" w:rsidRDefault="00C17DFD" w:rsidP="000B439F">
            <w:pPr>
              <w:pStyle w:val="TableParagraph"/>
              <w:ind w:left="0"/>
              <w:rPr>
                <w:sz w:val="20"/>
              </w:rPr>
            </w:pPr>
          </w:p>
        </w:tc>
        <w:tc>
          <w:tcPr>
            <w:tcW w:w="660" w:type="pct"/>
          </w:tcPr>
          <w:p w14:paraId="6D09611D" w14:textId="77777777" w:rsidR="00C17DFD" w:rsidRPr="00B5239C" w:rsidRDefault="00C17DFD" w:rsidP="000B439F">
            <w:pPr>
              <w:pStyle w:val="TableParagraph"/>
              <w:ind w:left="0"/>
              <w:rPr>
                <w:sz w:val="20"/>
              </w:rPr>
            </w:pPr>
          </w:p>
        </w:tc>
        <w:tc>
          <w:tcPr>
            <w:tcW w:w="500" w:type="pct"/>
          </w:tcPr>
          <w:p w14:paraId="1BDF94D7" w14:textId="77777777" w:rsidR="00C17DFD" w:rsidRPr="00B5239C" w:rsidRDefault="00C17DFD" w:rsidP="000B439F">
            <w:pPr>
              <w:pStyle w:val="TableParagraph"/>
              <w:ind w:left="0"/>
              <w:rPr>
                <w:sz w:val="20"/>
              </w:rPr>
            </w:pPr>
          </w:p>
        </w:tc>
      </w:tr>
      <w:tr w:rsidR="00C17DFD" w:rsidRPr="00B5239C" w14:paraId="3D4D5A3C" w14:textId="77777777" w:rsidTr="000B439F">
        <w:trPr>
          <w:trHeight w:val="300"/>
        </w:trPr>
        <w:tc>
          <w:tcPr>
            <w:tcW w:w="214" w:type="pct"/>
          </w:tcPr>
          <w:p w14:paraId="07A6907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1C0077E7" w14:textId="77777777" w:rsidR="00C17DFD" w:rsidRPr="00B5239C" w:rsidRDefault="00C17DFD" w:rsidP="000B439F">
            <w:pPr>
              <w:pStyle w:val="TableParagraph"/>
              <w:spacing w:before="1"/>
              <w:ind w:left="108"/>
            </w:pPr>
            <w:r w:rsidRPr="00B5239C">
              <w:t>The</w:t>
            </w:r>
            <w:r w:rsidRPr="00B5239C">
              <w:rPr>
                <w:spacing w:val="-2"/>
              </w:rPr>
              <w:t xml:space="preserve"> </w:t>
            </w:r>
            <w:r w:rsidRPr="00B5239C">
              <w:t>student</w:t>
            </w:r>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59049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1F28E941" w14:textId="77777777" w:rsidR="00C17DFD" w:rsidRPr="00B5239C" w:rsidRDefault="00C17DFD" w:rsidP="000B439F">
            <w:pPr>
              <w:pStyle w:val="TableParagraph"/>
              <w:ind w:left="0"/>
              <w:rPr>
                <w:sz w:val="20"/>
              </w:rPr>
            </w:pPr>
          </w:p>
        </w:tc>
        <w:tc>
          <w:tcPr>
            <w:tcW w:w="494" w:type="pct"/>
          </w:tcPr>
          <w:p w14:paraId="7F891928" w14:textId="77777777" w:rsidR="00C17DFD" w:rsidRPr="00B5239C" w:rsidRDefault="00C17DFD" w:rsidP="000B439F">
            <w:pPr>
              <w:pStyle w:val="TableParagraph"/>
              <w:ind w:left="0"/>
              <w:rPr>
                <w:sz w:val="20"/>
              </w:rPr>
            </w:pPr>
          </w:p>
        </w:tc>
        <w:tc>
          <w:tcPr>
            <w:tcW w:w="660" w:type="pct"/>
          </w:tcPr>
          <w:p w14:paraId="49971CBA" w14:textId="77777777" w:rsidR="00C17DFD" w:rsidRPr="00B5239C" w:rsidRDefault="00C17DFD" w:rsidP="000B439F">
            <w:pPr>
              <w:pStyle w:val="TableParagraph"/>
              <w:ind w:left="0"/>
              <w:rPr>
                <w:sz w:val="20"/>
              </w:rPr>
            </w:pPr>
          </w:p>
        </w:tc>
        <w:tc>
          <w:tcPr>
            <w:tcW w:w="500" w:type="pct"/>
          </w:tcPr>
          <w:p w14:paraId="4535D586" w14:textId="77777777" w:rsidR="00C17DFD" w:rsidRPr="00B5239C" w:rsidRDefault="00C17DFD" w:rsidP="000B439F">
            <w:pPr>
              <w:pStyle w:val="TableParagraph"/>
              <w:ind w:left="0"/>
              <w:rPr>
                <w:sz w:val="20"/>
              </w:rPr>
            </w:pPr>
          </w:p>
        </w:tc>
      </w:tr>
      <w:tr w:rsidR="00C17DFD" w:rsidRPr="00B5239C" w14:paraId="12E35C29" w14:textId="77777777" w:rsidTr="000B439F">
        <w:trPr>
          <w:trHeight w:val="300"/>
        </w:trPr>
        <w:tc>
          <w:tcPr>
            <w:tcW w:w="214" w:type="pct"/>
          </w:tcPr>
          <w:p w14:paraId="5B8B807E"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11CD53AB" w14:textId="77777777" w:rsidR="00C17DFD" w:rsidRPr="00B5239C" w:rsidRDefault="00C17DFD" w:rsidP="000B439F">
            <w:pPr>
              <w:pStyle w:val="TableParagraph"/>
              <w:spacing w:line="268" w:lineRule="exact"/>
              <w:ind w:left="108"/>
            </w:pPr>
            <w:r w:rsidRPr="00B5239C">
              <w:t>The</w:t>
            </w:r>
            <w:r w:rsidRPr="00B5239C">
              <w:rPr>
                <w:spacing w:val="-2"/>
              </w:rPr>
              <w:t xml:space="preserve"> </w:t>
            </w:r>
            <w:r w:rsidRPr="00B5239C">
              <w:t>student</w:t>
            </w:r>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0D0F7E32" w14:textId="77777777" w:rsidR="00C17DFD" w:rsidRPr="00B5239C" w:rsidRDefault="00C17DFD" w:rsidP="000B439F">
            <w:pPr>
              <w:pStyle w:val="TableParagraph"/>
              <w:spacing w:before="134"/>
              <w:ind w:left="108"/>
            </w:pPr>
            <w:r w:rsidRPr="00B5239C">
              <w:rPr>
                <w:spacing w:val="-2"/>
              </w:rPr>
              <w:t>deadlines.</w:t>
            </w:r>
          </w:p>
        </w:tc>
        <w:tc>
          <w:tcPr>
            <w:tcW w:w="420" w:type="pct"/>
          </w:tcPr>
          <w:p w14:paraId="26690B0C" w14:textId="77777777" w:rsidR="00C17DFD" w:rsidRPr="00B5239C" w:rsidRDefault="00C17DFD" w:rsidP="000B439F">
            <w:pPr>
              <w:pStyle w:val="TableParagraph"/>
              <w:ind w:left="0"/>
              <w:rPr>
                <w:sz w:val="20"/>
              </w:rPr>
            </w:pPr>
          </w:p>
        </w:tc>
        <w:tc>
          <w:tcPr>
            <w:tcW w:w="494" w:type="pct"/>
          </w:tcPr>
          <w:p w14:paraId="26D99EC2" w14:textId="77777777" w:rsidR="00C17DFD" w:rsidRPr="00B5239C" w:rsidRDefault="00C17DFD" w:rsidP="000B439F">
            <w:pPr>
              <w:pStyle w:val="TableParagraph"/>
              <w:ind w:left="0"/>
              <w:rPr>
                <w:sz w:val="20"/>
              </w:rPr>
            </w:pPr>
          </w:p>
        </w:tc>
        <w:tc>
          <w:tcPr>
            <w:tcW w:w="660" w:type="pct"/>
          </w:tcPr>
          <w:p w14:paraId="05AC3253" w14:textId="77777777" w:rsidR="00C17DFD" w:rsidRPr="00B5239C" w:rsidRDefault="00C17DFD" w:rsidP="000B439F">
            <w:pPr>
              <w:pStyle w:val="TableParagraph"/>
              <w:ind w:left="0"/>
              <w:rPr>
                <w:sz w:val="20"/>
              </w:rPr>
            </w:pPr>
          </w:p>
        </w:tc>
        <w:tc>
          <w:tcPr>
            <w:tcW w:w="500" w:type="pct"/>
          </w:tcPr>
          <w:p w14:paraId="3A135652" w14:textId="77777777" w:rsidR="00C17DFD" w:rsidRPr="00B5239C" w:rsidRDefault="00C17DFD" w:rsidP="000B439F">
            <w:pPr>
              <w:pStyle w:val="TableParagraph"/>
              <w:ind w:left="0"/>
              <w:rPr>
                <w:sz w:val="20"/>
              </w:rPr>
            </w:pPr>
          </w:p>
        </w:tc>
      </w:tr>
      <w:tr w:rsidR="00C17DFD" w:rsidRPr="00B5239C" w14:paraId="137ADF45" w14:textId="77777777" w:rsidTr="000B439F">
        <w:trPr>
          <w:trHeight w:val="300"/>
        </w:trPr>
        <w:tc>
          <w:tcPr>
            <w:tcW w:w="5000" w:type="pct"/>
            <w:gridSpan w:val="6"/>
          </w:tcPr>
          <w:p w14:paraId="3753589A"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r w:rsidRPr="00B5239C">
              <w:rPr>
                <w:b/>
              </w:rPr>
              <w:t>student’s</w:t>
            </w:r>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69EAEDA4" w14:textId="77777777" w:rsidTr="000B439F">
        <w:trPr>
          <w:trHeight w:val="300"/>
        </w:trPr>
        <w:tc>
          <w:tcPr>
            <w:tcW w:w="214" w:type="pct"/>
          </w:tcPr>
          <w:p w14:paraId="6BD40CF1"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1016034"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CD47F08"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2F1A5570" w14:textId="77777777" w:rsidR="00C17DFD" w:rsidRPr="00B5239C" w:rsidRDefault="00C17DFD" w:rsidP="000B439F">
            <w:pPr>
              <w:pStyle w:val="TableParagraph"/>
              <w:ind w:left="0"/>
              <w:rPr>
                <w:sz w:val="20"/>
              </w:rPr>
            </w:pPr>
          </w:p>
        </w:tc>
        <w:tc>
          <w:tcPr>
            <w:tcW w:w="494" w:type="pct"/>
          </w:tcPr>
          <w:p w14:paraId="204C6329" w14:textId="77777777" w:rsidR="00C17DFD" w:rsidRPr="00B5239C" w:rsidRDefault="00C17DFD" w:rsidP="000B439F">
            <w:pPr>
              <w:pStyle w:val="TableParagraph"/>
              <w:ind w:left="0"/>
              <w:rPr>
                <w:sz w:val="20"/>
              </w:rPr>
            </w:pPr>
          </w:p>
        </w:tc>
        <w:tc>
          <w:tcPr>
            <w:tcW w:w="660" w:type="pct"/>
          </w:tcPr>
          <w:p w14:paraId="2D84DB96" w14:textId="77777777" w:rsidR="00C17DFD" w:rsidRPr="00B5239C" w:rsidRDefault="00C17DFD" w:rsidP="000B439F">
            <w:pPr>
              <w:pStyle w:val="TableParagraph"/>
              <w:ind w:left="0"/>
              <w:rPr>
                <w:sz w:val="20"/>
              </w:rPr>
            </w:pPr>
          </w:p>
        </w:tc>
        <w:tc>
          <w:tcPr>
            <w:tcW w:w="500" w:type="pct"/>
          </w:tcPr>
          <w:p w14:paraId="5CE8CC1A" w14:textId="77777777" w:rsidR="00C17DFD" w:rsidRPr="00B5239C" w:rsidRDefault="00C17DFD" w:rsidP="000B439F">
            <w:pPr>
              <w:pStyle w:val="TableParagraph"/>
              <w:ind w:left="0"/>
              <w:rPr>
                <w:sz w:val="20"/>
              </w:rPr>
            </w:pPr>
          </w:p>
        </w:tc>
      </w:tr>
      <w:tr w:rsidR="00C17DFD" w:rsidRPr="00B5239C" w14:paraId="2F7A8EFC" w14:textId="77777777" w:rsidTr="000B439F">
        <w:trPr>
          <w:trHeight w:val="300"/>
        </w:trPr>
        <w:tc>
          <w:tcPr>
            <w:tcW w:w="214" w:type="pct"/>
          </w:tcPr>
          <w:p w14:paraId="74AB9181"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4F9F56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4484DDB"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54DF9184" w14:textId="77777777" w:rsidR="00C17DFD" w:rsidRPr="00B5239C" w:rsidRDefault="00C17DFD" w:rsidP="000B439F">
            <w:pPr>
              <w:pStyle w:val="TableParagraph"/>
              <w:ind w:left="0"/>
              <w:rPr>
                <w:sz w:val="20"/>
              </w:rPr>
            </w:pPr>
          </w:p>
        </w:tc>
        <w:tc>
          <w:tcPr>
            <w:tcW w:w="494" w:type="pct"/>
          </w:tcPr>
          <w:p w14:paraId="1FDE4F52" w14:textId="77777777" w:rsidR="00C17DFD" w:rsidRPr="00B5239C" w:rsidRDefault="00C17DFD" w:rsidP="000B439F">
            <w:pPr>
              <w:pStyle w:val="TableParagraph"/>
              <w:ind w:left="0"/>
              <w:rPr>
                <w:sz w:val="20"/>
              </w:rPr>
            </w:pPr>
          </w:p>
        </w:tc>
        <w:tc>
          <w:tcPr>
            <w:tcW w:w="660" w:type="pct"/>
          </w:tcPr>
          <w:p w14:paraId="2E95B284" w14:textId="77777777" w:rsidR="00C17DFD" w:rsidRPr="00B5239C" w:rsidRDefault="00C17DFD" w:rsidP="000B439F">
            <w:pPr>
              <w:pStyle w:val="TableParagraph"/>
              <w:ind w:left="0"/>
              <w:rPr>
                <w:sz w:val="20"/>
              </w:rPr>
            </w:pPr>
          </w:p>
        </w:tc>
        <w:tc>
          <w:tcPr>
            <w:tcW w:w="500" w:type="pct"/>
          </w:tcPr>
          <w:p w14:paraId="3FEE2E7F" w14:textId="77777777" w:rsidR="00C17DFD" w:rsidRPr="00B5239C" w:rsidRDefault="00C17DFD" w:rsidP="000B439F">
            <w:pPr>
              <w:pStyle w:val="TableParagraph"/>
              <w:ind w:left="0"/>
              <w:rPr>
                <w:sz w:val="20"/>
              </w:rPr>
            </w:pPr>
          </w:p>
        </w:tc>
      </w:tr>
      <w:tr w:rsidR="00C17DFD" w:rsidRPr="00B5239C" w14:paraId="7995EB26" w14:textId="77777777" w:rsidTr="000B439F">
        <w:trPr>
          <w:trHeight w:val="300"/>
        </w:trPr>
        <w:tc>
          <w:tcPr>
            <w:tcW w:w="4500" w:type="pct"/>
            <w:gridSpan w:val="5"/>
          </w:tcPr>
          <w:p w14:paraId="0BCC3304"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33CDCF49"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6571CCFE" w14:textId="77777777" w:rsidTr="000B439F">
        <w:trPr>
          <w:trHeight w:val="300"/>
        </w:trPr>
        <w:tc>
          <w:tcPr>
            <w:tcW w:w="4500" w:type="pct"/>
            <w:gridSpan w:val="5"/>
          </w:tcPr>
          <w:p w14:paraId="076B03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2F72E2C1"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6E09E11D" w14:textId="77777777" w:rsidTr="000B439F">
        <w:trPr>
          <w:trHeight w:val="300"/>
        </w:trPr>
        <w:tc>
          <w:tcPr>
            <w:tcW w:w="5000" w:type="pct"/>
            <w:gridSpan w:val="6"/>
          </w:tcPr>
          <w:p w14:paraId="59D22608"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0EF278A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32F88CE6" w14:textId="77777777" w:rsidR="00C17DFD" w:rsidRDefault="00C17DFD" w:rsidP="000B439F">
            <w:pPr>
              <w:pStyle w:val="TableParagraph"/>
              <w:spacing w:line="268" w:lineRule="exact"/>
              <w:rPr>
                <w:b/>
                <w:spacing w:val="-2"/>
              </w:rPr>
            </w:pPr>
            <w:r w:rsidRPr="00B5239C">
              <w:rPr>
                <w:b/>
                <w:spacing w:val="-2"/>
              </w:rPr>
              <w:t xml:space="preserve">Name: </w:t>
            </w:r>
            <w:r>
              <w:rPr>
                <w:b/>
                <w:spacing w:val="-2"/>
              </w:rPr>
              <w:t xml:space="preserve"> LEBOHANG LAURENCE RANTSANE</w:t>
            </w:r>
            <w:r w:rsidRPr="00B5239C">
              <w:rPr>
                <w:b/>
                <w:spacing w:val="-2"/>
              </w:rPr>
              <w:t>__________________________________</w:t>
            </w:r>
            <w:r w:rsidRPr="00B5239C">
              <w:rPr>
                <w:b/>
                <w:spacing w:val="-2"/>
              </w:rPr>
              <w:tab/>
            </w:r>
          </w:p>
          <w:p w14:paraId="0C0DF812" w14:textId="6CC0DC77" w:rsidR="00C17DFD" w:rsidRPr="00B5239C" w:rsidRDefault="00C17DFD" w:rsidP="000B439F">
            <w:pPr>
              <w:pStyle w:val="TableParagraph"/>
              <w:spacing w:line="268" w:lineRule="exact"/>
              <w:rPr>
                <w:b/>
                <w:spacing w:val="-2"/>
              </w:rPr>
            </w:pPr>
            <w:r w:rsidRPr="00B5239C">
              <w:rPr>
                <w:b/>
                <w:spacing w:val="-2"/>
              </w:rPr>
              <w:t>Signature: __</w:t>
            </w:r>
            <w:r>
              <w:rPr>
                <w:b/>
                <w:spacing w:val="-2"/>
              </w:rPr>
              <w:t>L.L</w:t>
            </w:r>
            <w:r w:rsidRPr="00B5239C">
              <w:rPr>
                <w:b/>
                <w:spacing w:val="-2"/>
              </w:rPr>
              <w:t>________________________</w:t>
            </w:r>
            <w:r w:rsidRPr="00B5239C">
              <w:rPr>
                <w:b/>
                <w:spacing w:val="-2"/>
              </w:rPr>
              <w:tab/>
            </w:r>
          </w:p>
        </w:tc>
      </w:tr>
    </w:tbl>
    <w:p w14:paraId="149F8F98" w14:textId="2C4583FA" w:rsidR="0085561D" w:rsidRDefault="0085561D" w:rsidP="00636DB4">
      <w:pPr>
        <w:rPr>
          <w:rFonts w:ascii="Arial" w:hAnsi="Arial" w:cs="Arial"/>
        </w:rPr>
      </w:pPr>
    </w:p>
    <w:p w14:paraId="01E4EA5C" w14:textId="77777777" w:rsidR="0085561D" w:rsidRDefault="0085561D">
      <w:pPr>
        <w:rPr>
          <w:rFonts w:ascii="Arial" w:hAnsi="Arial" w:cs="Arial"/>
        </w:rPr>
      </w:pPr>
      <w:r>
        <w:rPr>
          <w:rFonts w:ascii="Arial" w:hAnsi="Arial" w:cs="Arial"/>
        </w:rPr>
        <w:br w:type="page"/>
      </w:r>
    </w:p>
    <w:p w14:paraId="0F173CFE" w14:textId="77777777" w:rsidR="0085561D" w:rsidRPr="000D299A" w:rsidRDefault="0085561D" w:rsidP="0085561D">
      <w:pPr>
        <w:rPr>
          <w:rFonts w:ascii="Arial" w:hAnsi="Arial" w:cs="Arial"/>
          <w:b/>
          <w:bCs/>
        </w:rPr>
      </w:pPr>
      <w:r w:rsidRPr="000D299A">
        <w:rPr>
          <w:rFonts w:ascii="Arial" w:hAnsi="Arial" w:cs="Arial"/>
          <w:b/>
          <w:bCs/>
        </w:rPr>
        <w:lastRenderedPageBreak/>
        <w:t>Reference List (APA 7th edition)</w:t>
      </w:r>
    </w:p>
    <w:p w14:paraId="098B8916" w14:textId="77777777" w:rsidR="0085561D" w:rsidRPr="000D299A" w:rsidRDefault="0085561D" w:rsidP="0085561D">
      <w:pPr>
        <w:numPr>
          <w:ilvl w:val="0"/>
          <w:numId w:val="1"/>
        </w:numPr>
        <w:rPr>
          <w:rFonts w:ascii="Arial" w:hAnsi="Arial" w:cs="Arial"/>
        </w:rPr>
      </w:pPr>
      <w:r w:rsidRPr="000D299A">
        <w:rPr>
          <w:rFonts w:ascii="Arial" w:hAnsi="Arial" w:cs="Arial"/>
        </w:rPr>
        <w:t xml:space="preserve">Rosebank College. (2025). </w:t>
      </w:r>
      <w:r w:rsidRPr="000D299A">
        <w:rPr>
          <w:rFonts w:ascii="Arial" w:hAnsi="Arial" w:cs="Arial"/>
          <w:i/>
          <w:iCs/>
        </w:rPr>
        <w:t>ITPP5112/p/w Module Manual 2025</w:t>
      </w:r>
      <w:r w:rsidRPr="000D299A">
        <w:rPr>
          <w:rFonts w:ascii="Arial" w:hAnsi="Arial" w:cs="Arial"/>
        </w:rPr>
        <w:t>. Rosebank College.</w:t>
      </w:r>
    </w:p>
    <w:p w14:paraId="4916B5EE" w14:textId="77777777" w:rsidR="0085561D" w:rsidRPr="000D299A" w:rsidRDefault="0085561D" w:rsidP="0085561D">
      <w:pPr>
        <w:numPr>
          <w:ilvl w:val="0"/>
          <w:numId w:val="1"/>
        </w:numPr>
        <w:rPr>
          <w:rFonts w:ascii="Arial" w:hAnsi="Arial" w:cs="Arial"/>
        </w:rPr>
      </w:pPr>
      <w:r w:rsidRPr="000D299A">
        <w:rPr>
          <w:rFonts w:ascii="Arial" w:hAnsi="Arial" w:cs="Arial"/>
        </w:rPr>
        <w:t xml:space="preserve">Figma. (n.d.). </w:t>
      </w:r>
      <w:r w:rsidRPr="000D299A">
        <w:rPr>
          <w:rFonts w:ascii="Arial" w:hAnsi="Arial" w:cs="Arial"/>
          <w:i/>
          <w:iCs/>
        </w:rPr>
        <w:t>Figma: Collaborative interface design tool</w:t>
      </w:r>
      <w:r w:rsidRPr="000D299A">
        <w:rPr>
          <w:rFonts w:ascii="Arial" w:hAnsi="Arial" w:cs="Arial"/>
        </w:rPr>
        <w:t xml:space="preserve">. Retrieved October 23, 2025, from </w:t>
      </w:r>
      <w:hyperlink r:id="rId5" w:tgtFrame="_new" w:history="1">
        <w:r w:rsidRPr="000D299A">
          <w:rPr>
            <w:rStyle w:val="Hyperlink"/>
            <w:rFonts w:ascii="Arial" w:hAnsi="Arial" w:cs="Arial"/>
          </w:rPr>
          <w:t>https://www.figma.com</w:t>
        </w:r>
      </w:hyperlink>
    </w:p>
    <w:p w14:paraId="074E5A5C" w14:textId="77777777" w:rsidR="0085561D" w:rsidRPr="00B857D4" w:rsidRDefault="0085561D" w:rsidP="0085561D">
      <w:pPr>
        <w:numPr>
          <w:ilvl w:val="0"/>
          <w:numId w:val="1"/>
        </w:numPr>
        <w:rPr>
          <w:rStyle w:val="Hyperlink"/>
          <w:rFonts w:ascii="Arial" w:hAnsi="Arial" w:cs="Arial"/>
          <w:color w:val="auto"/>
          <w:u w:val="none"/>
        </w:rPr>
      </w:pPr>
      <w:r w:rsidRPr="000D299A">
        <w:rPr>
          <w:rFonts w:ascii="Arial" w:hAnsi="Arial" w:cs="Arial"/>
        </w:rPr>
        <w:t xml:space="preserve">GitHub. (n.d.). </w:t>
      </w:r>
      <w:r w:rsidRPr="000D299A">
        <w:rPr>
          <w:rFonts w:ascii="Arial" w:hAnsi="Arial" w:cs="Arial"/>
          <w:i/>
          <w:iCs/>
        </w:rPr>
        <w:t>GitHub: Where the world builds software</w:t>
      </w:r>
      <w:r w:rsidRPr="000D299A">
        <w:rPr>
          <w:rFonts w:ascii="Arial" w:hAnsi="Arial" w:cs="Arial"/>
        </w:rPr>
        <w:t xml:space="preserve">. Retrieved October 23, 2025, from </w:t>
      </w:r>
      <w:hyperlink r:id="rId6" w:tgtFrame="_new" w:history="1">
        <w:r w:rsidRPr="000D299A">
          <w:rPr>
            <w:rStyle w:val="Hyperlink"/>
            <w:rFonts w:ascii="Arial" w:hAnsi="Arial" w:cs="Arial"/>
          </w:rPr>
          <w:t>https://github.com</w:t>
        </w:r>
      </w:hyperlink>
    </w:p>
    <w:p w14:paraId="6C4B9FFC" w14:textId="77777777" w:rsidR="00C17DFD" w:rsidRPr="000D299A" w:rsidRDefault="00C17DFD" w:rsidP="00636DB4">
      <w:pPr>
        <w:rPr>
          <w:rFonts w:ascii="Arial" w:hAnsi="Arial" w:cs="Arial"/>
        </w:rPr>
      </w:pPr>
    </w:p>
    <w:sectPr w:rsidR="00C17DFD" w:rsidRPr="000D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9A7"/>
    <w:multiLevelType w:val="multilevel"/>
    <w:tmpl w:val="BAB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71A7"/>
    <w:multiLevelType w:val="multilevel"/>
    <w:tmpl w:val="ACB2A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E4AB9"/>
    <w:multiLevelType w:val="multilevel"/>
    <w:tmpl w:val="D9C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3116"/>
    <w:multiLevelType w:val="multilevel"/>
    <w:tmpl w:val="CD8C0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B60"/>
    <w:multiLevelType w:val="multilevel"/>
    <w:tmpl w:val="EEC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A582D"/>
    <w:multiLevelType w:val="multilevel"/>
    <w:tmpl w:val="FC76F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C6A33"/>
    <w:multiLevelType w:val="multilevel"/>
    <w:tmpl w:val="E75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94382"/>
    <w:multiLevelType w:val="multilevel"/>
    <w:tmpl w:val="45C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F14C8"/>
    <w:multiLevelType w:val="multilevel"/>
    <w:tmpl w:val="C4C695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13B95"/>
    <w:multiLevelType w:val="multilevel"/>
    <w:tmpl w:val="10F2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A6278"/>
    <w:multiLevelType w:val="multilevel"/>
    <w:tmpl w:val="C7D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40ACA"/>
    <w:multiLevelType w:val="multilevel"/>
    <w:tmpl w:val="4C8C0C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22297"/>
    <w:multiLevelType w:val="multilevel"/>
    <w:tmpl w:val="5DD4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14384"/>
    <w:multiLevelType w:val="multilevel"/>
    <w:tmpl w:val="B4D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A533A"/>
    <w:multiLevelType w:val="multilevel"/>
    <w:tmpl w:val="59B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0F2E21"/>
    <w:multiLevelType w:val="multilevel"/>
    <w:tmpl w:val="C00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46132"/>
    <w:multiLevelType w:val="multilevel"/>
    <w:tmpl w:val="16F04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144BA"/>
    <w:multiLevelType w:val="multilevel"/>
    <w:tmpl w:val="C90A16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044AC"/>
    <w:multiLevelType w:val="multilevel"/>
    <w:tmpl w:val="5F5A5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526E5"/>
    <w:multiLevelType w:val="multilevel"/>
    <w:tmpl w:val="ABFED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558F8"/>
    <w:multiLevelType w:val="multilevel"/>
    <w:tmpl w:val="E3E2D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C6D84"/>
    <w:multiLevelType w:val="multilevel"/>
    <w:tmpl w:val="83D0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D120E"/>
    <w:multiLevelType w:val="multilevel"/>
    <w:tmpl w:val="B2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344503"/>
    <w:multiLevelType w:val="multilevel"/>
    <w:tmpl w:val="8AFA1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624106">
    <w:abstractNumId w:val="2"/>
  </w:num>
  <w:num w:numId="2" w16cid:durableId="1788039905">
    <w:abstractNumId w:val="12"/>
  </w:num>
  <w:num w:numId="3" w16cid:durableId="1158501048">
    <w:abstractNumId w:val="4"/>
  </w:num>
  <w:num w:numId="4" w16cid:durableId="1406875357">
    <w:abstractNumId w:val="3"/>
  </w:num>
  <w:num w:numId="5" w16cid:durableId="1708602026">
    <w:abstractNumId w:val="22"/>
  </w:num>
  <w:num w:numId="6" w16cid:durableId="1710299387">
    <w:abstractNumId w:val="20"/>
  </w:num>
  <w:num w:numId="7" w16cid:durableId="965892776">
    <w:abstractNumId w:val="13"/>
  </w:num>
  <w:num w:numId="8" w16cid:durableId="1312711688">
    <w:abstractNumId w:val="0"/>
  </w:num>
  <w:num w:numId="9" w16cid:durableId="1252199867">
    <w:abstractNumId w:val="1"/>
  </w:num>
  <w:num w:numId="10" w16cid:durableId="215090059">
    <w:abstractNumId w:val="10"/>
  </w:num>
  <w:num w:numId="11" w16cid:durableId="809324494">
    <w:abstractNumId w:val="5"/>
  </w:num>
  <w:num w:numId="12" w16cid:durableId="762647583">
    <w:abstractNumId w:val="19"/>
  </w:num>
  <w:num w:numId="13" w16cid:durableId="1453598743">
    <w:abstractNumId w:val="9"/>
  </w:num>
  <w:num w:numId="14" w16cid:durableId="2111856575">
    <w:abstractNumId w:val="15"/>
  </w:num>
  <w:num w:numId="15" w16cid:durableId="652299475">
    <w:abstractNumId w:val="23"/>
  </w:num>
  <w:num w:numId="16" w16cid:durableId="2064786045">
    <w:abstractNumId w:val="6"/>
  </w:num>
  <w:num w:numId="17" w16cid:durableId="961882085">
    <w:abstractNumId w:val="8"/>
  </w:num>
  <w:num w:numId="18" w16cid:durableId="19092796">
    <w:abstractNumId w:val="7"/>
  </w:num>
  <w:num w:numId="19" w16cid:durableId="2061973150">
    <w:abstractNumId w:val="16"/>
  </w:num>
  <w:num w:numId="20" w16cid:durableId="268398356">
    <w:abstractNumId w:val="14"/>
  </w:num>
  <w:num w:numId="21" w16cid:durableId="336150183">
    <w:abstractNumId w:val="11"/>
  </w:num>
  <w:num w:numId="22" w16cid:durableId="948508741">
    <w:abstractNumId w:val="21"/>
  </w:num>
  <w:num w:numId="23" w16cid:durableId="993485417">
    <w:abstractNumId w:val="17"/>
  </w:num>
  <w:num w:numId="24" w16cid:durableId="18850248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B4"/>
    <w:rsid w:val="000B4302"/>
    <w:rsid w:val="000D299A"/>
    <w:rsid w:val="00130E18"/>
    <w:rsid w:val="00274A60"/>
    <w:rsid w:val="004B750F"/>
    <w:rsid w:val="0051117A"/>
    <w:rsid w:val="00636DB4"/>
    <w:rsid w:val="00645111"/>
    <w:rsid w:val="0085561D"/>
    <w:rsid w:val="00B50B52"/>
    <w:rsid w:val="00B857D4"/>
    <w:rsid w:val="00C17DFD"/>
    <w:rsid w:val="00E2292C"/>
    <w:rsid w:val="00F0786A"/>
    <w:rsid w:val="00F3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EC"/>
  <w15:chartTrackingRefBased/>
  <w15:docId w15:val="{9C2D2575-0AEF-4996-9AD3-F17FEF49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6D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6D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6D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6D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6D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6D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6D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6D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4"/>
    <w:rPr>
      <w:rFonts w:eastAsiaTheme="majorEastAsia" w:cstheme="majorBidi"/>
      <w:color w:val="272727" w:themeColor="text1" w:themeTint="D8"/>
    </w:rPr>
  </w:style>
  <w:style w:type="paragraph" w:styleId="Title">
    <w:name w:val="Title"/>
    <w:basedOn w:val="Normal"/>
    <w:next w:val="Normal"/>
    <w:link w:val="TitleChar"/>
    <w:uiPriority w:val="10"/>
    <w:qFormat/>
    <w:rsid w:val="0063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4"/>
    <w:rPr>
      <w:i/>
      <w:iCs/>
      <w:color w:val="404040" w:themeColor="text1" w:themeTint="BF"/>
    </w:rPr>
  </w:style>
  <w:style w:type="paragraph" w:styleId="ListParagraph">
    <w:name w:val="List Paragraph"/>
    <w:basedOn w:val="Normal"/>
    <w:uiPriority w:val="34"/>
    <w:qFormat/>
    <w:rsid w:val="00636DB4"/>
    <w:pPr>
      <w:ind w:left="720"/>
      <w:contextualSpacing/>
    </w:pPr>
  </w:style>
  <w:style w:type="character" w:styleId="IntenseEmphasis">
    <w:name w:val="Intense Emphasis"/>
    <w:basedOn w:val="DefaultParagraphFont"/>
    <w:uiPriority w:val="21"/>
    <w:qFormat/>
    <w:rsid w:val="00636DB4"/>
    <w:rPr>
      <w:i/>
      <w:iCs/>
      <w:color w:val="2E74B5" w:themeColor="accent1" w:themeShade="BF"/>
    </w:rPr>
  </w:style>
  <w:style w:type="paragraph" w:styleId="IntenseQuote">
    <w:name w:val="Intense Quote"/>
    <w:basedOn w:val="Normal"/>
    <w:next w:val="Normal"/>
    <w:link w:val="IntenseQuoteChar"/>
    <w:uiPriority w:val="30"/>
    <w:qFormat/>
    <w:rsid w:val="00636D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6DB4"/>
    <w:rPr>
      <w:i/>
      <w:iCs/>
      <w:color w:val="2E74B5" w:themeColor="accent1" w:themeShade="BF"/>
    </w:rPr>
  </w:style>
  <w:style w:type="character" w:styleId="IntenseReference">
    <w:name w:val="Intense Reference"/>
    <w:basedOn w:val="DefaultParagraphFont"/>
    <w:uiPriority w:val="32"/>
    <w:qFormat/>
    <w:rsid w:val="00636DB4"/>
    <w:rPr>
      <w:b/>
      <w:bCs/>
      <w:smallCaps/>
      <w:color w:val="2E74B5" w:themeColor="accent1" w:themeShade="BF"/>
      <w:spacing w:val="5"/>
    </w:rPr>
  </w:style>
  <w:style w:type="character" w:styleId="Hyperlink">
    <w:name w:val="Hyperlink"/>
    <w:basedOn w:val="DefaultParagraphFont"/>
    <w:uiPriority w:val="99"/>
    <w:unhideWhenUsed/>
    <w:rsid w:val="000D299A"/>
    <w:rPr>
      <w:color w:val="0563C1" w:themeColor="hyperlink"/>
      <w:u w:val="single"/>
    </w:rPr>
  </w:style>
  <w:style w:type="character" w:customStyle="1" w:styleId="UnresolvedMention1">
    <w:name w:val="Unresolved Mention1"/>
    <w:basedOn w:val="DefaultParagraphFont"/>
    <w:uiPriority w:val="99"/>
    <w:semiHidden/>
    <w:unhideWhenUsed/>
    <w:rsid w:val="000D299A"/>
    <w:rPr>
      <w:color w:val="605E5C"/>
      <w:shd w:val="clear" w:color="auto" w:fill="E1DFDD"/>
    </w:rPr>
  </w:style>
  <w:style w:type="paragraph" w:customStyle="1" w:styleId="TableParagraph">
    <w:name w:val="Table Paragraph"/>
    <w:basedOn w:val="Normal"/>
    <w:uiPriority w:val="1"/>
    <w:qFormat/>
    <w:rsid w:val="00C17DFD"/>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14831">
      <w:bodyDiv w:val="1"/>
      <w:marLeft w:val="0"/>
      <w:marRight w:val="0"/>
      <w:marTop w:val="0"/>
      <w:marBottom w:val="0"/>
      <w:divBdr>
        <w:top w:val="none" w:sz="0" w:space="0" w:color="auto"/>
        <w:left w:val="none" w:sz="0" w:space="0" w:color="auto"/>
        <w:bottom w:val="none" w:sz="0" w:space="0" w:color="auto"/>
        <w:right w:val="none" w:sz="0" w:space="0" w:color="auto"/>
      </w:divBdr>
      <w:divsChild>
        <w:div w:id="1300064029">
          <w:marLeft w:val="0"/>
          <w:marRight w:val="0"/>
          <w:marTop w:val="0"/>
          <w:marBottom w:val="0"/>
          <w:divBdr>
            <w:top w:val="none" w:sz="0" w:space="0" w:color="auto"/>
            <w:left w:val="none" w:sz="0" w:space="0" w:color="auto"/>
            <w:bottom w:val="none" w:sz="0" w:space="0" w:color="auto"/>
            <w:right w:val="none" w:sz="0" w:space="0" w:color="auto"/>
          </w:divBdr>
        </w:div>
        <w:div w:id="1579943990">
          <w:marLeft w:val="0"/>
          <w:marRight w:val="0"/>
          <w:marTop w:val="0"/>
          <w:marBottom w:val="240"/>
          <w:divBdr>
            <w:top w:val="none" w:sz="0" w:space="0" w:color="auto"/>
            <w:left w:val="none" w:sz="0" w:space="0" w:color="auto"/>
            <w:bottom w:val="none" w:sz="0" w:space="0" w:color="auto"/>
            <w:right w:val="none" w:sz="0" w:space="0" w:color="auto"/>
          </w:divBdr>
        </w:div>
        <w:div w:id="1768116870">
          <w:marLeft w:val="0"/>
          <w:marRight w:val="0"/>
          <w:marTop w:val="0"/>
          <w:marBottom w:val="0"/>
          <w:divBdr>
            <w:top w:val="none" w:sz="0" w:space="0" w:color="auto"/>
            <w:left w:val="none" w:sz="0" w:space="0" w:color="auto"/>
            <w:bottom w:val="none" w:sz="0" w:space="0" w:color="auto"/>
            <w:right w:val="none" w:sz="0" w:space="0" w:color="auto"/>
          </w:divBdr>
        </w:div>
        <w:div w:id="92284342">
          <w:marLeft w:val="0"/>
          <w:marRight w:val="0"/>
          <w:marTop w:val="0"/>
          <w:marBottom w:val="0"/>
          <w:divBdr>
            <w:top w:val="none" w:sz="0" w:space="0" w:color="auto"/>
            <w:left w:val="none" w:sz="0" w:space="0" w:color="auto"/>
            <w:bottom w:val="none" w:sz="0" w:space="0" w:color="auto"/>
            <w:right w:val="none" w:sz="0" w:space="0" w:color="auto"/>
          </w:divBdr>
        </w:div>
        <w:div w:id="1177034488">
          <w:marLeft w:val="0"/>
          <w:marRight w:val="0"/>
          <w:marTop w:val="0"/>
          <w:marBottom w:val="0"/>
          <w:divBdr>
            <w:top w:val="none" w:sz="0" w:space="0" w:color="auto"/>
            <w:left w:val="none" w:sz="0" w:space="0" w:color="auto"/>
            <w:bottom w:val="none" w:sz="0" w:space="0" w:color="auto"/>
            <w:right w:val="none" w:sz="0" w:space="0" w:color="auto"/>
          </w:divBdr>
        </w:div>
        <w:div w:id="560559719">
          <w:marLeft w:val="0"/>
          <w:marRight w:val="0"/>
          <w:marTop w:val="0"/>
          <w:marBottom w:val="0"/>
          <w:divBdr>
            <w:top w:val="none" w:sz="0" w:space="0" w:color="auto"/>
            <w:left w:val="none" w:sz="0" w:space="0" w:color="auto"/>
            <w:bottom w:val="none" w:sz="0" w:space="0" w:color="auto"/>
            <w:right w:val="none" w:sz="0" w:space="0" w:color="auto"/>
          </w:divBdr>
        </w:div>
        <w:div w:id="106701713">
          <w:marLeft w:val="0"/>
          <w:marRight w:val="0"/>
          <w:marTop w:val="0"/>
          <w:marBottom w:val="0"/>
          <w:divBdr>
            <w:top w:val="none" w:sz="0" w:space="0" w:color="auto"/>
            <w:left w:val="none" w:sz="0" w:space="0" w:color="auto"/>
            <w:bottom w:val="none" w:sz="0" w:space="0" w:color="auto"/>
            <w:right w:val="none" w:sz="0" w:space="0" w:color="auto"/>
          </w:divBdr>
        </w:div>
        <w:div w:id="1714306158">
          <w:marLeft w:val="0"/>
          <w:marRight w:val="0"/>
          <w:marTop w:val="0"/>
          <w:marBottom w:val="0"/>
          <w:divBdr>
            <w:top w:val="none" w:sz="0" w:space="0" w:color="auto"/>
            <w:left w:val="none" w:sz="0" w:space="0" w:color="auto"/>
            <w:bottom w:val="none" w:sz="0" w:space="0" w:color="auto"/>
            <w:right w:val="none" w:sz="0" w:space="0" w:color="auto"/>
          </w:divBdr>
        </w:div>
        <w:div w:id="1535146375">
          <w:marLeft w:val="0"/>
          <w:marRight w:val="0"/>
          <w:marTop w:val="0"/>
          <w:marBottom w:val="0"/>
          <w:divBdr>
            <w:top w:val="none" w:sz="0" w:space="0" w:color="auto"/>
            <w:left w:val="none" w:sz="0" w:space="0" w:color="auto"/>
            <w:bottom w:val="none" w:sz="0" w:space="0" w:color="auto"/>
            <w:right w:val="none" w:sz="0" w:space="0" w:color="auto"/>
          </w:divBdr>
        </w:div>
        <w:div w:id="1721980265">
          <w:marLeft w:val="0"/>
          <w:marRight w:val="0"/>
          <w:marTop w:val="0"/>
          <w:marBottom w:val="0"/>
          <w:divBdr>
            <w:top w:val="none" w:sz="0" w:space="0" w:color="auto"/>
            <w:left w:val="none" w:sz="0" w:space="0" w:color="auto"/>
            <w:bottom w:val="none" w:sz="0" w:space="0" w:color="auto"/>
            <w:right w:val="none" w:sz="0" w:space="0" w:color="auto"/>
          </w:divBdr>
        </w:div>
        <w:div w:id="961612396">
          <w:marLeft w:val="0"/>
          <w:marRight w:val="0"/>
          <w:marTop w:val="0"/>
          <w:marBottom w:val="0"/>
          <w:divBdr>
            <w:top w:val="none" w:sz="0" w:space="0" w:color="auto"/>
            <w:left w:val="none" w:sz="0" w:space="0" w:color="auto"/>
            <w:bottom w:val="none" w:sz="0" w:space="0" w:color="auto"/>
            <w:right w:val="none" w:sz="0" w:space="0" w:color="auto"/>
          </w:divBdr>
        </w:div>
        <w:div w:id="1555968650">
          <w:marLeft w:val="0"/>
          <w:marRight w:val="0"/>
          <w:marTop w:val="0"/>
          <w:marBottom w:val="0"/>
          <w:divBdr>
            <w:top w:val="none" w:sz="0" w:space="0" w:color="auto"/>
            <w:left w:val="none" w:sz="0" w:space="0" w:color="auto"/>
            <w:bottom w:val="none" w:sz="0" w:space="0" w:color="auto"/>
            <w:right w:val="none" w:sz="0" w:space="0" w:color="auto"/>
          </w:divBdr>
        </w:div>
        <w:div w:id="1394547675">
          <w:marLeft w:val="0"/>
          <w:marRight w:val="0"/>
          <w:marTop w:val="0"/>
          <w:marBottom w:val="0"/>
          <w:divBdr>
            <w:top w:val="none" w:sz="0" w:space="0" w:color="auto"/>
            <w:left w:val="none" w:sz="0" w:space="0" w:color="auto"/>
            <w:bottom w:val="none" w:sz="0" w:space="0" w:color="auto"/>
            <w:right w:val="none" w:sz="0" w:space="0" w:color="auto"/>
          </w:divBdr>
        </w:div>
        <w:div w:id="674961185">
          <w:marLeft w:val="0"/>
          <w:marRight w:val="0"/>
          <w:marTop w:val="0"/>
          <w:marBottom w:val="240"/>
          <w:divBdr>
            <w:top w:val="none" w:sz="0" w:space="0" w:color="auto"/>
            <w:left w:val="none" w:sz="0" w:space="0" w:color="auto"/>
            <w:bottom w:val="none" w:sz="0" w:space="0" w:color="auto"/>
            <w:right w:val="none" w:sz="0" w:space="0" w:color="auto"/>
          </w:divBdr>
        </w:div>
        <w:div w:id="1825470616">
          <w:marLeft w:val="0"/>
          <w:marRight w:val="0"/>
          <w:marTop w:val="0"/>
          <w:marBottom w:val="0"/>
          <w:divBdr>
            <w:top w:val="none" w:sz="0" w:space="0" w:color="auto"/>
            <w:left w:val="none" w:sz="0" w:space="0" w:color="auto"/>
            <w:bottom w:val="none" w:sz="0" w:space="0" w:color="auto"/>
            <w:right w:val="none" w:sz="0" w:space="0" w:color="auto"/>
          </w:divBdr>
        </w:div>
        <w:div w:id="384842612">
          <w:marLeft w:val="0"/>
          <w:marRight w:val="0"/>
          <w:marTop w:val="0"/>
          <w:marBottom w:val="0"/>
          <w:divBdr>
            <w:top w:val="none" w:sz="0" w:space="0" w:color="auto"/>
            <w:left w:val="none" w:sz="0" w:space="0" w:color="auto"/>
            <w:bottom w:val="none" w:sz="0" w:space="0" w:color="auto"/>
            <w:right w:val="none" w:sz="0" w:space="0" w:color="auto"/>
          </w:divBdr>
        </w:div>
        <w:div w:id="1872499386">
          <w:marLeft w:val="0"/>
          <w:marRight w:val="0"/>
          <w:marTop w:val="0"/>
          <w:marBottom w:val="0"/>
          <w:divBdr>
            <w:top w:val="none" w:sz="0" w:space="0" w:color="auto"/>
            <w:left w:val="none" w:sz="0" w:space="0" w:color="auto"/>
            <w:bottom w:val="none" w:sz="0" w:space="0" w:color="auto"/>
            <w:right w:val="none" w:sz="0" w:space="0" w:color="auto"/>
          </w:divBdr>
        </w:div>
        <w:div w:id="933517618">
          <w:marLeft w:val="0"/>
          <w:marRight w:val="0"/>
          <w:marTop w:val="0"/>
          <w:marBottom w:val="0"/>
          <w:divBdr>
            <w:top w:val="none" w:sz="0" w:space="0" w:color="auto"/>
            <w:left w:val="none" w:sz="0" w:space="0" w:color="auto"/>
            <w:bottom w:val="none" w:sz="0" w:space="0" w:color="auto"/>
            <w:right w:val="none" w:sz="0" w:space="0" w:color="auto"/>
          </w:divBdr>
        </w:div>
        <w:div w:id="1723214058">
          <w:marLeft w:val="0"/>
          <w:marRight w:val="0"/>
          <w:marTop w:val="0"/>
          <w:marBottom w:val="0"/>
          <w:divBdr>
            <w:top w:val="none" w:sz="0" w:space="0" w:color="auto"/>
            <w:left w:val="none" w:sz="0" w:space="0" w:color="auto"/>
            <w:bottom w:val="none" w:sz="0" w:space="0" w:color="auto"/>
            <w:right w:val="none" w:sz="0" w:space="0" w:color="auto"/>
          </w:divBdr>
        </w:div>
        <w:div w:id="1051533553">
          <w:marLeft w:val="0"/>
          <w:marRight w:val="0"/>
          <w:marTop w:val="0"/>
          <w:marBottom w:val="0"/>
          <w:divBdr>
            <w:top w:val="none" w:sz="0" w:space="0" w:color="auto"/>
            <w:left w:val="none" w:sz="0" w:space="0" w:color="auto"/>
            <w:bottom w:val="none" w:sz="0" w:space="0" w:color="auto"/>
            <w:right w:val="none" w:sz="0" w:space="0" w:color="auto"/>
          </w:divBdr>
        </w:div>
        <w:div w:id="1406565885">
          <w:marLeft w:val="0"/>
          <w:marRight w:val="0"/>
          <w:marTop w:val="0"/>
          <w:marBottom w:val="0"/>
          <w:divBdr>
            <w:top w:val="none" w:sz="0" w:space="0" w:color="auto"/>
            <w:left w:val="none" w:sz="0" w:space="0" w:color="auto"/>
            <w:bottom w:val="none" w:sz="0" w:space="0" w:color="auto"/>
            <w:right w:val="none" w:sz="0" w:space="0" w:color="auto"/>
          </w:divBdr>
        </w:div>
        <w:div w:id="1018047085">
          <w:marLeft w:val="0"/>
          <w:marRight w:val="0"/>
          <w:marTop w:val="0"/>
          <w:marBottom w:val="0"/>
          <w:divBdr>
            <w:top w:val="none" w:sz="0" w:space="0" w:color="auto"/>
            <w:left w:val="none" w:sz="0" w:space="0" w:color="auto"/>
            <w:bottom w:val="none" w:sz="0" w:space="0" w:color="auto"/>
            <w:right w:val="none" w:sz="0" w:space="0" w:color="auto"/>
          </w:divBdr>
        </w:div>
        <w:div w:id="575479478">
          <w:marLeft w:val="0"/>
          <w:marRight w:val="0"/>
          <w:marTop w:val="0"/>
          <w:marBottom w:val="240"/>
          <w:divBdr>
            <w:top w:val="none" w:sz="0" w:space="0" w:color="auto"/>
            <w:left w:val="none" w:sz="0" w:space="0" w:color="auto"/>
            <w:bottom w:val="none" w:sz="0" w:space="0" w:color="auto"/>
            <w:right w:val="none" w:sz="0" w:space="0" w:color="auto"/>
          </w:divBdr>
        </w:div>
        <w:div w:id="383137339">
          <w:marLeft w:val="0"/>
          <w:marRight w:val="0"/>
          <w:marTop w:val="0"/>
          <w:marBottom w:val="0"/>
          <w:divBdr>
            <w:top w:val="none" w:sz="0" w:space="0" w:color="auto"/>
            <w:left w:val="none" w:sz="0" w:space="0" w:color="auto"/>
            <w:bottom w:val="none" w:sz="0" w:space="0" w:color="auto"/>
            <w:right w:val="none" w:sz="0" w:space="0" w:color="auto"/>
          </w:divBdr>
        </w:div>
        <w:div w:id="328679428">
          <w:marLeft w:val="0"/>
          <w:marRight w:val="0"/>
          <w:marTop w:val="0"/>
          <w:marBottom w:val="0"/>
          <w:divBdr>
            <w:top w:val="none" w:sz="0" w:space="0" w:color="auto"/>
            <w:left w:val="none" w:sz="0" w:space="0" w:color="auto"/>
            <w:bottom w:val="none" w:sz="0" w:space="0" w:color="auto"/>
            <w:right w:val="none" w:sz="0" w:space="0" w:color="auto"/>
          </w:divBdr>
        </w:div>
        <w:div w:id="1801342912">
          <w:marLeft w:val="0"/>
          <w:marRight w:val="0"/>
          <w:marTop w:val="0"/>
          <w:marBottom w:val="0"/>
          <w:divBdr>
            <w:top w:val="none" w:sz="0" w:space="0" w:color="auto"/>
            <w:left w:val="none" w:sz="0" w:space="0" w:color="auto"/>
            <w:bottom w:val="none" w:sz="0" w:space="0" w:color="auto"/>
            <w:right w:val="none" w:sz="0" w:space="0" w:color="auto"/>
          </w:divBdr>
        </w:div>
        <w:div w:id="481311231">
          <w:marLeft w:val="0"/>
          <w:marRight w:val="0"/>
          <w:marTop w:val="0"/>
          <w:marBottom w:val="0"/>
          <w:divBdr>
            <w:top w:val="none" w:sz="0" w:space="0" w:color="auto"/>
            <w:left w:val="none" w:sz="0" w:space="0" w:color="auto"/>
            <w:bottom w:val="none" w:sz="0" w:space="0" w:color="auto"/>
            <w:right w:val="none" w:sz="0" w:space="0" w:color="auto"/>
          </w:divBdr>
        </w:div>
        <w:div w:id="2087871239">
          <w:marLeft w:val="0"/>
          <w:marRight w:val="0"/>
          <w:marTop w:val="0"/>
          <w:marBottom w:val="0"/>
          <w:divBdr>
            <w:top w:val="none" w:sz="0" w:space="0" w:color="auto"/>
            <w:left w:val="none" w:sz="0" w:space="0" w:color="auto"/>
            <w:bottom w:val="none" w:sz="0" w:space="0" w:color="auto"/>
            <w:right w:val="none" w:sz="0" w:space="0" w:color="auto"/>
          </w:divBdr>
        </w:div>
        <w:div w:id="713695304">
          <w:marLeft w:val="0"/>
          <w:marRight w:val="0"/>
          <w:marTop w:val="0"/>
          <w:marBottom w:val="240"/>
          <w:divBdr>
            <w:top w:val="none" w:sz="0" w:space="0" w:color="auto"/>
            <w:left w:val="none" w:sz="0" w:space="0" w:color="auto"/>
            <w:bottom w:val="none" w:sz="0" w:space="0" w:color="auto"/>
            <w:right w:val="none" w:sz="0" w:space="0" w:color="auto"/>
          </w:divBdr>
        </w:div>
        <w:div w:id="2096971443">
          <w:marLeft w:val="0"/>
          <w:marRight w:val="0"/>
          <w:marTop w:val="0"/>
          <w:marBottom w:val="0"/>
          <w:divBdr>
            <w:top w:val="none" w:sz="0" w:space="0" w:color="auto"/>
            <w:left w:val="none" w:sz="0" w:space="0" w:color="auto"/>
            <w:bottom w:val="none" w:sz="0" w:space="0" w:color="auto"/>
            <w:right w:val="none" w:sz="0" w:space="0" w:color="auto"/>
          </w:divBdr>
        </w:div>
        <w:div w:id="2128113033">
          <w:marLeft w:val="0"/>
          <w:marRight w:val="0"/>
          <w:marTop w:val="0"/>
          <w:marBottom w:val="240"/>
          <w:divBdr>
            <w:top w:val="none" w:sz="0" w:space="0" w:color="auto"/>
            <w:left w:val="none" w:sz="0" w:space="0" w:color="auto"/>
            <w:bottom w:val="none" w:sz="0" w:space="0" w:color="auto"/>
            <w:right w:val="none" w:sz="0" w:space="0" w:color="auto"/>
          </w:divBdr>
        </w:div>
        <w:div w:id="1535994379">
          <w:marLeft w:val="0"/>
          <w:marRight w:val="0"/>
          <w:marTop w:val="0"/>
          <w:marBottom w:val="0"/>
          <w:divBdr>
            <w:top w:val="none" w:sz="0" w:space="0" w:color="auto"/>
            <w:left w:val="none" w:sz="0" w:space="0" w:color="auto"/>
            <w:bottom w:val="none" w:sz="0" w:space="0" w:color="auto"/>
            <w:right w:val="none" w:sz="0" w:space="0" w:color="auto"/>
          </w:divBdr>
        </w:div>
        <w:div w:id="1168862208">
          <w:marLeft w:val="0"/>
          <w:marRight w:val="0"/>
          <w:marTop w:val="0"/>
          <w:marBottom w:val="0"/>
          <w:divBdr>
            <w:top w:val="none" w:sz="0" w:space="0" w:color="auto"/>
            <w:left w:val="none" w:sz="0" w:space="0" w:color="auto"/>
            <w:bottom w:val="none" w:sz="0" w:space="0" w:color="auto"/>
            <w:right w:val="none" w:sz="0" w:space="0" w:color="auto"/>
          </w:divBdr>
        </w:div>
        <w:div w:id="1887066307">
          <w:marLeft w:val="0"/>
          <w:marRight w:val="0"/>
          <w:marTop w:val="0"/>
          <w:marBottom w:val="0"/>
          <w:divBdr>
            <w:top w:val="none" w:sz="0" w:space="0" w:color="auto"/>
            <w:left w:val="none" w:sz="0" w:space="0" w:color="auto"/>
            <w:bottom w:val="none" w:sz="0" w:space="0" w:color="auto"/>
            <w:right w:val="none" w:sz="0" w:space="0" w:color="auto"/>
          </w:divBdr>
        </w:div>
        <w:div w:id="1506433082">
          <w:marLeft w:val="0"/>
          <w:marRight w:val="0"/>
          <w:marTop w:val="0"/>
          <w:marBottom w:val="0"/>
          <w:divBdr>
            <w:top w:val="none" w:sz="0" w:space="0" w:color="auto"/>
            <w:left w:val="none" w:sz="0" w:space="0" w:color="auto"/>
            <w:bottom w:val="none" w:sz="0" w:space="0" w:color="auto"/>
            <w:right w:val="none" w:sz="0" w:space="0" w:color="auto"/>
          </w:divBdr>
        </w:div>
        <w:div w:id="1114668860">
          <w:marLeft w:val="0"/>
          <w:marRight w:val="0"/>
          <w:marTop w:val="0"/>
          <w:marBottom w:val="0"/>
          <w:divBdr>
            <w:top w:val="none" w:sz="0" w:space="0" w:color="auto"/>
            <w:left w:val="none" w:sz="0" w:space="0" w:color="auto"/>
            <w:bottom w:val="none" w:sz="0" w:space="0" w:color="auto"/>
            <w:right w:val="none" w:sz="0" w:space="0" w:color="auto"/>
          </w:divBdr>
        </w:div>
        <w:div w:id="1492987279">
          <w:marLeft w:val="0"/>
          <w:marRight w:val="0"/>
          <w:marTop w:val="0"/>
          <w:marBottom w:val="240"/>
          <w:divBdr>
            <w:top w:val="none" w:sz="0" w:space="0" w:color="auto"/>
            <w:left w:val="none" w:sz="0" w:space="0" w:color="auto"/>
            <w:bottom w:val="none" w:sz="0" w:space="0" w:color="auto"/>
            <w:right w:val="none" w:sz="0" w:space="0" w:color="auto"/>
          </w:divBdr>
        </w:div>
        <w:div w:id="1661960171">
          <w:marLeft w:val="0"/>
          <w:marRight w:val="0"/>
          <w:marTop w:val="0"/>
          <w:marBottom w:val="0"/>
          <w:divBdr>
            <w:top w:val="none" w:sz="0" w:space="0" w:color="auto"/>
            <w:left w:val="none" w:sz="0" w:space="0" w:color="auto"/>
            <w:bottom w:val="none" w:sz="0" w:space="0" w:color="auto"/>
            <w:right w:val="none" w:sz="0" w:space="0" w:color="auto"/>
          </w:divBdr>
        </w:div>
        <w:div w:id="2078938936">
          <w:marLeft w:val="0"/>
          <w:marRight w:val="0"/>
          <w:marTop w:val="0"/>
          <w:marBottom w:val="0"/>
          <w:divBdr>
            <w:top w:val="none" w:sz="0" w:space="0" w:color="auto"/>
            <w:left w:val="none" w:sz="0" w:space="0" w:color="auto"/>
            <w:bottom w:val="none" w:sz="0" w:space="0" w:color="auto"/>
            <w:right w:val="none" w:sz="0" w:space="0" w:color="auto"/>
          </w:divBdr>
        </w:div>
        <w:div w:id="1630432477">
          <w:marLeft w:val="0"/>
          <w:marRight w:val="0"/>
          <w:marTop w:val="0"/>
          <w:marBottom w:val="0"/>
          <w:divBdr>
            <w:top w:val="none" w:sz="0" w:space="0" w:color="auto"/>
            <w:left w:val="none" w:sz="0" w:space="0" w:color="auto"/>
            <w:bottom w:val="none" w:sz="0" w:space="0" w:color="auto"/>
            <w:right w:val="none" w:sz="0" w:space="0" w:color="auto"/>
          </w:divBdr>
        </w:div>
        <w:div w:id="1900894434">
          <w:marLeft w:val="0"/>
          <w:marRight w:val="0"/>
          <w:marTop w:val="0"/>
          <w:marBottom w:val="0"/>
          <w:divBdr>
            <w:top w:val="none" w:sz="0" w:space="0" w:color="auto"/>
            <w:left w:val="none" w:sz="0" w:space="0" w:color="auto"/>
            <w:bottom w:val="none" w:sz="0" w:space="0" w:color="auto"/>
            <w:right w:val="none" w:sz="0" w:space="0" w:color="auto"/>
          </w:divBdr>
        </w:div>
        <w:div w:id="1942101144">
          <w:marLeft w:val="0"/>
          <w:marRight w:val="0"/>
          <w:marTop w:val="0"/>
          <w:marBottom w:val="0"/>
          <w:divBdr>
            <w:top w:val="none" w:sz="0" w:space="0" w:color="auto"/>
            <w:left w:val="none" w:sz="0" w:space="0" w:color="auto"/>
            <w:bottom w:val="none" w:sz="0" w:space="0" w:color="auto"/>
            <w:right w:val="none" w:sz="0" w:space="0" w:color="auto"/>
          </w:divBdr>
        </w:div>
        <w:div w:id="124467451">
          <w:marLeft w:val="0"/>
          <w:marRight w:val="0"/>
          <w:marTop w:val="0"/>
          <w:marBottom w:val="0"/>
          <w:divBdr>
            <w:top w:val="none" w:sz="0" w:space="0" w:color="auto"/>
            <w:left w:val="none" w:sz="0" w:space="0" w:color="auto"/>
            <w:bottom w:val="none" w:sz="0" w:space="0" w:color="auto"/>
            <w:right w:val="none" w:sz="0" w:space="0" w:color="auto"/>
          </w:divBdr>
        </w:div>
        <w:div w:id="1278370102">
          <w:marLeft w:val="0"/>
          <w:marRight w:val="0"/>
          <w:marTop w:val="0"/>
          <w:marBottom w:val="0"/>
          <w:divBdr>
            <w:top w:val="none" w:sz="0" w:space="0" w:color="auto"/>
            <w:left w:val="none" w:sz="0" w:space="0" w:color="auto"/>
            <w:bottom w:val="none" w:sz="0" w:space="0" w:color="auto"/>
            <w:right w:val="none" w:sz="0" w:space="0" w:color="auto"/>
          </w:divBdr>
        </w:div>
        <w:div w:id="1040783990">
          <w:marLeft w:val="0"/>
          <w:marRight w:val="0"/>
          <w:marTop w:val="0"/>
          <w:marBottom w:val="0"/>
          <w:divBdr>
            <w:top w:val="none" w:sz="0" w:space="0" w:color="auto"/>
            <w:left w:val="none" w:sz="0" w:space="0" w:color="auto"/>
            <w:bottom w:val="none" w:sz="0" w:space="0" w:color="auto"/>
            <w:right w:val="none" w:sz="0" w:space="0" w:color="auto"/>
          </w:divBdr>
        </w:div>
        <w:div w:id="1075858050">
          <w:marLeft w:val="0"/>
          <w:marRight w:val="0"/>
          <w:marTop w:val="0"/>
          <w:marBottom w:val="0"/>
          <w:divBdr>
            <w:top w:val="none" w:sz="0" w:space="0" w:color="auto"/>
            <w:left w:val="none" w:sz="0" w:space="0" w:color="auto"/>
            <w:bottom w:val="none" w:sz="0" w:space="0" w:color="auto"/>
            <w:right w:val="none" w:sz="0" w:space="0" w:color="auto"/>
          </w:divBdr>
        </w:div>
        <w:div w:id="1843351554">
          <w:marLeft w:val="0"/>
          <w:marRight w:val="0"/>
          <w:marTop w:val="0"/>
          <w:marBottom w:val="0"/>
          <w:divBdr>
            <w:top w:val="none" w:sz="0" w:space="0" w:color="auto"/>
            <w:left w:val="none" w:sz="0" w:space="0" w:color="auto"/>
            <w:bottom w:val="none" w:sz="0" w:space="0" w:color="auto"/>
            <w:right w:val="none" w:sz="0" w:space="0" w:color="auto"/>
          </w:divBdr>
        </w:div>
        <w:div w:id="1904757152">
          <w:marLeft w:val="0"/>
          <w:marRight w:val="0"/>
          <w:marTop w:val="0"/>
          <w:marBottom w:val="0"/>
          <w:divBdr>
            <w:top w:val="none" w:sz="0" w:space="0" w:color="auto"/>
            <w:left w:val="none" w:sz="0" w:space="0" w:color="auto"/>
            <w:bottom w:val="none" w:sz="0" w:space="0" w:color="auto"/>
            <w:right w:val="none" w:sz="0" w:space="0" w:color="auto"/>
          </w:divBdr>
        </w:div>
        <w:div w:id="176820785">
          <w:marLeft w:val="0"/>
          <w:marRight w:val="0"/>
          <w:marTop w:val="0"/>
          <w:marBottom w:val="0"/>
          <w:divBdr>
            <w:top w:val="none" w:sz="0" w:space="0" w:color="auto"/>
            <w:left w:val="none" w:sz="0" w:space="0" w:color="auto"/>
            <w:bottom w:val="none" w:sz="0" w:space="0" w:color="auto"/>
            <w:right w:val="none" w:sz="0" w:space="0" w:color="auto"/>
          </w:divBdr>
        </w:div>
        <w:div w:id="1783845264">
          <w:marLeft w:val="0"/>
          <w:marRight w:val="0"/>
          <w:marTop w:val="0"/>
          <w:marBottom w:val="0"/>
          <w:divBdr>
            <w:top w:val="none" w:sz="0" w:space="0" w:color="auto"/>
            <w:left w:val="none" w:sz="0" w:space="0" w:color="auto"/>
            <w:bottom w:val="none" w:sz="0" w:space="0" w:color="auto"/>
            <w:right w:val="none" w:sz="0" w:space="0" w:color="auto"/>
          </w:divBdr>
        </w:div>
        <w:div w:id="593637825">
          <w:marLeft w:val="0"/>
          <w:marRight w:val="0"/>
          <w:marTop w:val="0"/>
          <w:marBottom w:val="0"/>
          <w:divBdr>
            <w:top w:val="none" w:sz="0" w:space="0" w:color="auto"/>
            <w:left w:val="none" w:sz="0" w:space="0" w:color="auto"/>
            <w:bottom w:val="none" w:sz="0" w:space="0" w:color="auto"/>
            <w:right w:val="none" w:sz="0" w:space="0" w:color="auto"/>
          </w:divBdr>
        </w:div>
        <w:div w:id="1305961417">
          <w:marLeft w:val="0"/>
          <w:marRight w:val="0"/>
          <w:marTop w:val="0"/>
          <w:marBottom w:val="0"/>
          <w:divBdr>
            <w:top w:val="none" w:sz="0" w:space="0" w:color="auto"/>
            <w:left w:val="none" w:sz="0" w:space="0" w:color="auto"/>
            <w:bottom w:val="none" w:sz="0" w:space="0" w:color="auto"/>
            <w:right w:val="none" w:sz="0" w:space="0" w:color="auto"/>
          </w:divBdr>
        </w:div>
        <w:div w:id="1264803911">
          <w:marLeft w:val="0"/>
          <w:marRight w:val="0"/>
          <w:marTop w:val="0"/>
          <w:marBottom w:val="0"/>
          <w:divBdr>
            <w:top w:val="none" w:sz="0" w:space="0" w:color="auto"/>
            <w:left w:val="none" w:sz="0" w:space="0" w:color="auto"/>
            <w:bottom w:val="none" w:sz="0" w:space="0" w:color="auto"/>
            <w:right w:val="none" w:sz="0" w:space="0" w:color="auto"/>
          </w:divBdr>
        </w:div>
        <w:div w:id="1870993257">
          <w:marLeft w:val="0"/>
          <w:marRight w:val="0"/>
          <w:marTop w:val="0"/>
          <w:marBottom w:val="0"/>
          <w:divBdr>
            <w:top w:val="none" w:sz="0" w:space="0" w:color="auto"/>
            <w:left w:val="none" w:sz="0" w:space="0" w:color="auto"/>
            <w:bottom w:val="none" w:sz="0" w:space="0" w:color="auto"/>
            <w:right w:val="none" w:sz="0" w:space="0" w:color="auto"/>
          </w:divBdr>
        </w:div>
        <w:div w:id="811481643">
          <w:marLeft w:val="0"/>
          <w:marRight w:val="0"/>
          <w:marTop w:val="0"/>
          <w:marBottom w:val="240"/>
          <w:divBdr>
            <w:top w:val="none" w:sz="0" w:space="0" w:color="auto"/>
            <w:left w:val="none" w:sz="0" w:space="0" w:color="auto"/>
            <w:bottom w:val="none" w:sz="0" w:space="0" w:color="auto"/>
            <w:right w:val="none" w:sz="0" w:space="0" w:color="auto"/>
          </w:divBdr>
        </w:div>
        <w:div w:id="641082234">
          <w:marLeft w:val="0"/>
          <w:marRight w:val="0"/>
          <w:marTop w:val="0"/>
          <w:marBottom w:val="0"/>
          <w:divBdr>
            <w:top w:val="none" w:sz="0" w:space="0" w:color="auto"/>
            <w:left w:val="none" w:sz="0" w:space="0" w:color="auto"/>
            <w:bottom w:val="none" w:sz="0" w:space="0" w:color="auto"/>
            <w:right w:val="none" w:sz="0" w:space="0" w:color="auto"/>
          </w:divBdr>
        </w:div>
        <w:div w:id="126509624">
          <w:marLeft w:val="0"/>
          <w:marRight w:val="0"/>
          <w:marTop w:val="0"/>
          <w:marBottom w:val="0"/>
          <w:divBdr>
            <w:top w:val="none" w:sz="0" w:space="0" w:color="auto"/>
            <w:left w:val="none" w:sz="0" w:space="0" w:color="auto"/>
            <w:bottom w:val="none" w:sz="0" w:space="0" w:color="auto"/>
            <w:right w:val="none" w:sz="0" w:space="0" w:color="auto"/>
          </w:divBdr>
        </w:div>
        <w:div w:id="348719696">
          <w:marLeft w:val="0"/>
          <w:marRight w:val="0"/>
          <w:marTop w:val="0"/>
          <w:marBottom w:val="0"/>
          <w:divBdr>
            <w:top w:val="none" w:sz="0" w:space="0" w:color="auto"/>
            <w:left w:val="none" w:sz="0" w:space="0" w:color="auto"/>
            <w:bottom w:val="none" w:sz="0" w:space="0" w:color="auto"/>
            <w:right w:val="none" w:sz="0" w:space="0" w:color="auto"/>
          </w:divBdr>
        </w:div>
        <w:div w:id="564074923">
          <w:marLeft w:val="0"/>
          <w:marRight w:val="0"/>
          <w:marTop w:val="0"/>
          <w:marBottom w:val="0"/>
          <w:divBdr>
            <w:top w:val="none" w:sz="0" w:space="0" w:color="auto"/>
            <w:left w:val="none" w:sz="0" w:space="0" w:color="auto"/>
            <w:bottom w:val="none" w:sz="0" w:space="0" w:color="auto"/>
            <w:right w:val="none" w:sz="0" w:space="0" w:color="auto"/>
          </w:divBdr>
        </w:div>
        <w:div w:id="1290623444">
          <w:marLeft w:val="0"/>
          <w:marRight w:val="0"/>
          <w:marTop w:val="0"/>
          <w:marBottom w:val="0"/>
          <w:divBdr>
            <w:top w:val="none" w:sz="0" w:space="0" w:color="auto"/>
            <w:left w:val="none" w:sz="0" w:space="0" w:color="auto"/>
            <w:bottom w:val="none" w:sz="0" w:space="0" w:color="auto"/>
            <w:right w:val="none" w:sz="0" w:space="0" w:color="auto"/>
          </w:divBdr>
        </w:div>
        <w:div w:id="1314792512">
          <w:marLeft w:val="0"/>
          <w:marRight w:val="0"/>
          <w:marTop w:val="0"/>
          <w:marBottom w:val="0"/>
          <w:divBdr>
            <w:top w:val="none" w:sz="0" w:space="0" w:color="auto"/>
            <w:left w:val="none" w:sz="0" w:space="0" w:color="auto"/>
            <w:bottom w:val="none" w:sz="0" w:space="0" w:color="auto"/>
            <w:right w:val="none" w:sz="0" w:space="0" w:color="auto"/>
          </w:divBdr>
        </w:div>
        <w:div w:id="1121024968">
          <w:marLeft w:val="0"/>
          <w:marRight w:val="0"/>
          <w:marTop w:val="0"/>
          <w:marBottom w:val="0"/>
          <w:divBdr>
            <w:top w:val="none" w:sz="0" w:space="0" w:color="auto"/>
            <w:left w:val="none" w:sz="0" w:space="0" w:color="auto"/>
            <w:bottom w:val="none" w:sz="0" w:space="0" w:color="auto"/>
            <w:right w:val="none" w:sz="0" w:space="0" w:color="auto"/>
          </w:divBdr>
        </w:div>
        <w:div w:id="896937336">
          <w:marLeft w:val="0"/>
          <w:marRight w:val="0"/>
          <w:marTop w:val="0"/>
          <w:marBottom w:val="0"/>
          <w:divBdr>
            <w:top w:val="none" w:sz="0" w:space="0" w:color="auto"/>
            <w:left w:val="none" w:sz="0" w:space="0" w:color="auto"/>
            <w:bottom w:val="none" w:sz="0" w:space="0" w:color="auto"/>
            <w:right w:val="none" w:sz="0" w:space="0" w:color="auto"/>
          </w:divBdr>
        </w:div>
        <w:div w:id="1287616422">
          <w:marLeft w:val="0"/>
          <w:marRight w:val="0"/>
          <w:marTop w:val="0"/>
          <w:marBottom w:val="0"/>
          <w:divBdr>
            <w:top w:val="none" w:sz="0" w:space="0" w:color="auto"/>
            <w:left w:val="none" w:sz="0" w:space="0" w:color="auto"/>
            <w:bottom w:val="none" w:sz="0" w:space="0" w:color="auto"/>
            <w:right w:val="none" w:sz="0" w:space="0" w:color="auto"/>
          </w:divBdr>
        </w:div>
        <w:div w:id="1326399711">
          <w:marLeft w:val="0"/>
          <w:marRight w:val="0"/>
          <w:marTop w:val="0"/>
          <w:marBottom w:val="0"/>
          <w:divBdr>
            <w:top w:val="none" w:sz="0" w:space="0" w:color="auto"/>
            <w:left w:val="none" w:sz="0" w:space="0" w:color="auto"/>
            <w:bottom w:val="none" w:sz="0" w:space="0" w:color="auto"/>
            <w:right w:val="none" w:sz="0" w:space="0" w:color="auto"/>
          </w:divBdr>
        </w:div>
        <w:div w:id="1164009135">
          <w:marLeft w:val="0"/>
          <w:marRight w:val="0"/>
          <w:marTop w:val="0"/>
          <w:marBottom w:val="0"/>
          <w:divBdr>
            <w:top w:val="none" w:sz="0" w:space="0" w:color="auto"/>
            <w:left w:val="none" w:sz="0" w:space="0" w:color="auto"/>
            <w:bottom w:val="none" w:sz="0" w:space="0" w:color="auto"/>
            <w:right w:val="none" w:sz="0" w:space="0" w:color="auto"/>
          </w:divBdr>
        </w:div>
        <w:div w:id="183130097">
          <w:marLeft w:val="0"/>
          <w:marRight w:val="0"/>
          <w:marTop w:val="0"/>
          <w:marBottom w:val="0"/>
          <w:divBdr>
            <w:top w:val="none" w:sz="0" w:space="0" w:color="auto"/>
            <w:left w:val="none" w:sz="0" w:space="0" w:color="auto"/>
            <w:bottom w:val="none" w:sz="0" w:space="0" w:color="auto"/>
            <w:right w:val="none" w:sz="0" w:space="0" w:color="auto"/>
          </w:divBdr>
        </w:div>
        <w:div w:id="1494446870">
          <w:marLeft w:val="0"/>
          <w:marRight w:val="0"/>
          <w:marTop w:val="0"/>
          <w:marBottom w:val="0"/>
          <w:divBdr>
            <w:top w:val="none" w:sz="0" w:space="0" w:color="auto"/>
            <w:left w:val="none" w:sz="0" w:space="0" w:color="auto"/>
            <w:bottom w:val="none" w:sz="0" w:space="0" w:color="auto"/>
            <w:right w:val="none" w:sz="0" w:space="0" w:color="auto"/>
          </w:divBdr>
        </w:div>
        <w:div w:id="1237591749">
          <w:marLeft w:val="0"/>
          <w:marRight w:val="0"/>
          <w:marTop w:val="0"/>
          <w:marBottom w:val="0"/>
          <w:divBdr>
            <w:top w:val="none" w:sz="0" w:space="0" w:color="auto"/>
            <w:left w:val="none" w:sz="0" w:space="0" w:color="auto"/>
            <w:bottom w:val="none" w:sz="0" w:space="0" w:color="auto"/>
            <w:right w:val="none" w:sz="0" w:space="0" w:color="auto"/>
          </w:divBdr>
        </w:div>
        <w:div w:id="1709834357">
          <w:marLeft w:val="0"/>
          <w:marRight w:val="0"/>
          <w:marTop w:val="0"/>
          <w:marBottom w:val="0"/>
          <w:divBdr>
            <w:top w:val="none" w:sz="0" w:space="0" w:color="auto"/>
            <w:left w:val="none" w:sz="0" w:space="0" w:color="auto"/>
            <w:bottom w:val="none" w:sz="0" w:space="0" w:color="auto"/>
            <w:right w:val="none" w:sz="0" w:space="0" w:color="auto"/>
          </w:divBdr>
        </w:div>
        <w:div w:id="2126534078">
          <w:marLeft w:val="0"/>
          <w:marRight w:val="0"/>
          <w:marTop w:val="0"/>
          <w:marBottom w:val="0"/>
          <w:divBdr>
            <w:top w:val="none" w:sz="0" w:space="0" w:color="auto"/>
            <w:left w:val="none" w:sz="0" w:space="0" w:color="auto"/>
            <w:bottom w:val="none" w:sz="0" w:space="0" w:color="auto"/>
            <w:right w:val="none" w:sz="0" w:space="0" w:color="auto"/>
          </w:divBdr>
        </w:div>
        <w:div w:id="2054576312">
          <w:marLeft w:val="0"/>
          <w:marRight w:val="0"/>
          <w:marTop w:val="0"/>
          <w:marBottom w:val="0"/>
          <w:divBdr>
            <w:top w:val="none" w:sz="0" w:space="0" w:color="auto"/>
            <w:left w:val="none" w:sz="0" w:space="0" w:color="auto"/>
            <w:bottom w:val="none" w:sz="0" w:space="0" w:color="auto"/>
            <w:right w:val="none" w:sz="0" w:space="0" w:color="auto"/>
          </w:divBdr>
        </w:div>
        <w:div w:id="461922815">
          <w:marLeft w:val="0"/>
          <w:marRight w:val="0"/>
          <w:marTop w:val="0"/>
          <w:marBottom w:val="0"/>
          <w:divBdr>
            <w:top w:val="none" w:sz="0" w:space="0" w:color="auto"/>
            <w:left w:val="none" w:sz="0" w:space="0" w:color="auto"/>
            <w:bottom w:val="none" w:sz="0" w:space="0" w:color="auto"/>
            <w:right w:val="none" w:sz="0" w:space="0" w:color="auto"/>
          </w:divBdr>
        </w:div>
        <w:div w:id="352190725">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1749812872">
          <w:marLeft w:val="0"/>
          <w:marRight w:val="0"/>
          <w:marTop w:val="0"/>
          <w:marBottom w:val="0"/>
          <w:divBdr>
            <w:top w:val="none" w:sz="0" w:space="0" w:color="auto"/>
            <w:left w:val="none" w:sz="0" w:space="0" w:color="auto"/>
            <w:bottom w:val="none" w:sz="0" w:space="0" w:color="auto"/>
            <w:right w:val="none" w:sz="0" w:space="0" w:color="auto"/>
          </w:divBdr>
        </w:div>
        <w:div w:id="324013117">
          <w:marLeft w:val="0"/>
          <w:marRight w:val="0"/>
          <w:marTop w:val="0"/>
          <w:marBottom w:val="0"/>
          <w:divBdr>
            <w:top w:val="none" w:sz="0" w:space="0" w:color="auto"/>
            <w:left w:val="none" w:sz="0" w:space="0" w:color="auto"/>
            <w:bottom w:val="none" w:sz="0" w:space="0" w:color="auto"/>
            <w:right w:val="none" w:sz="0" w:space="0" w:color="auto"/>
          </w:divBdr>
        </w:div>
        <w:div w:id="83035058">
          <w:marLeft w:val="0"/>
          <w:marRight w:val="0"/>
          <w:marTop w:val="0"/>
          <w:marBottom w:val="0"/>
          <w:divBdr>
            <w:top w:val="none" w:sz="0" w:space="0" w:color="auto"/>
            <w:left w:val="none" w:sz="0" w:space="0" w:color="auto"/>
            <w:bottom w:val="none" w:sz="0" w:space="0" w:color="auto"/>
            <w:right w:val="none" w:sz="0" w:space="0" w:color="auto"/>
          </w:divBdr>
        </w:div>
        <w:div w:id="1086266807">
          <w:marLeft w:val="0"/>
          <w:marRight w:val="0"/>
          <w:marTop w:val="0"/>
          <w:marBottom w:val="0"/>
          <w:divBdr>
            <w:top w:val="none" w:sz="0" w:space="0" w:color="auto"/>
            <w:left w:val="none" w:sz="0" w:space="0" w:color="auto"/>
            <w:bottom w:val="none" w:sz="0" w:space="0" w:color="auto"/>
            <w:right w:val="none" w:sz="0" w:space="0" w:color="auto"/>
          </w:divBdr>
        </w:div>
        <w:div w:id="1921521808">
          <w:marLeft w:val="0"/>
          <w:marRight w:val="0"/>
          <w:marTop w:val="0"/>
          <w:marBottom w:val="0"/>
          <w:divBdr>
            <w:top w:val="none" w:sz="0" w:space="0" w:color="auto"/>
            <w:left w:val="none" w:sz="0" w:space="0" w:color="auto"/>
            <w:bottom w:val="none" w:sz="0" w:space="0" w:color="auto"/>
            <w:right w:val="none" w:sz="0" w:space="0" w:color="auto"/>
          </w:divBdr>
        </w:div>
        <w:div w:id="1435129895">
          <w:marLeft w:val="0"/>
          <w:marRight w:val="0"/>
          <w:marTop w:val="0"/>
          <w:marBottom w:val="240"/>
          <w:divBdr>
            <w:top w:val="none" w:sz="0" w:space="0" w:color="auto"/>
            <w:left w:val="none" w:sz="0" w:space="0" w:color="auto"/>
            <w:bottom w:val="none" w:sz="0" w:space="0" w:color="auto"/>
            <w:right w:val="none" w:sz="0" w:space="0" w:color="auto"/>
          </w:divBdr>
        </w:div>
        <w:div w:id="1966960918">
          <w:marLeft w:val="0"/>
          <w:marRight w:val="0"/>
          <w:marTop w:val="0"/>
          <w:marBottom w:val="240"/>
          <w:divBdr>
            <w:top w:val="none" w:sz="0" w:space="0" w:color="auto"/>
            <w:left w:val="none" w:sz="0" w:space="0" w:color="auto"/>
            <w:bottom w:val="none" w:sz="0" w:space="0" w:color="auto"/>
            <w:right w:val="none" w:sz="0" w:space="0" w:color="auto"/>
          </w:divBdr>
        </w:div>
        <w:div w:id="763958389">
          <w:marLeft w:val="0"/>
          <w:marRight w:val="0"/>
          <w:marTop w:val="0"/>
          <w:marBottom w:val="0"/>
          <w:divBdr>
            <w:top w:val="none" w:sz="0" w:space="0" w:color="auto"/>
            <w:left w:val="none" w:sz="0" w:space="0" w:color="auto"/>
            <w:bottom w:val="none" w:sz="0" w:space="0" w:color="auto"/>
            <w:right w:val="none" w:sz="0" w:space="0" w:color="auto"/>
          </w:divBdr>
        </w:div>
        <w:div w:id="13517552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Laurence Rantsane</dc:creator>
  <cp:keywords/>
  <dc:description/>
  <cp:lastModifiedBy>Lebohang Laurence Rantsane</cp:lastModifiedBy>
  <cp:revision>7</cp:revision>
  <dcterms:created xsi:type="dcterms:W3CDTF">2025-10-23T19:05:00Z</dcterms:created>
  <dcterms:modified xsi:type="dcterms:W3CDTF">2025-10-24T10:03:00Z</dcterms:modified>
</cp:coreProperties>
</file>