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6337" w14:textId="77777777" w:rsidR="00C01A39" w:rsidRDefault="4FA510EE">
      <w:pPr>
        <w:pStyle w:val="Titre"/>
      </w:pPr>
      <w:r>
        <w:t>Interimatch Santé</w:t>
      </w:r>
    </w:p>
    <w:p w14:paraId="740D1D9F" w14:textId="24B0F110" w:rsidR="00C01A39" w:rsidRDefault="655C66D4" w:rsidP="4FA510EE">
      <w:pPr>
        <w:pStyle w:val="Sous-titre"/>
        <w:rPr>
          <w:b/>
          <w:bCs/>
          <w:i w:val="0"/>
          <w:iCs w:val="0"/>
          <w:sz w:val="32"/>
          <w:szCs w:val="32"/>
        </w:rPr>
      </w:pPr>
      <w:r w:rsidRPr="4FA510EE">
        <w:rPr>
          <w:b/>
          <w:bCs/>
          <w:i w:val="0"/>
          <w:iCs w:val="0"/>
          <w:sz w:val="28"/>
          <w:szCs w:val="28"/>
        </w:rPr>
        <w:t xml:space="preserve">Liste </w:t>
      </w:r>
      <w:r w:rsidR="4FA510EE" w:rsidRPr="4FA510EE">
        <w:rPr>
          <w:b/>
          <w:bCs/>
          <w:i w:val="0"/>
          <w:iCs w:val="0"/>
          <w:sz w:val="28"/>
          <w:szCs w:val="28"/>
        </w:rPr>
        <w:t>des fonctionnalités</w:t>
      </w:r>
      <w:r w:rsidR="63FE429C" w:rsidRPr="4FA510EE">
        <w:rPr>
          <w:b/>
          <w:bCs/>
          <w:i w:val="0"/>
          <w:iCs w:val="0"/>
          <w:sz w:val="28"/>
          <w:szCs w:val="28"/>
        </w:rPr>
        <w:t xml:space="preserve"> :</w:t>
      </w:r>
    </w:p>
    <w:p w14:paraId="0ECA4E72" w14:textId="7543B373" w:rsidR="00C01A39" w:rsidRDefault="4FA510EE">
      <w:pPr>
        <w:pStyle w:val="Titre1"/>
      </w:pPr>
      <w:r>
        <w:t xml:space="preserve">Accéder au service </w:t>
      </w:r>
    </w:p>
    <w:tbl>
      <w:tblPr>
        <w:tblW w:w="0" w:type="auto"/>
        <w:tblLook w:val="06A0" w:firstRow="1" w:lastRow="0" w:firstColumn="1" w:lastColumn="0" w:noHBand="1" w:noVBand="1"/>
      </w:tblPr>
      <w:tblGrid>
        <w:gridCol w:w="1108"/>
        <w:gridCol w:w="2681"/>
        <w:gridCol w:w="6271"/>
      </w:tblGrid>
      <w:tr w:rsidR="4FA510EE" w14:paraId="7126C5B7" w14:textId="77777777" w:rsidTr="4FA510EE">
        <w:trPr>
          <w:trHeight w:val="300"/>
        </w:trPr>
        <w:tc>
          <w:tcPr>
            <w:tcW w:w="1122"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7A878A85" w14:textId="535E9147" w:rsidR="4FA510EE" w:rsidRDefault="4FA510EE" w:rsidP="4FA510EE">
            <w:pPr>
              <w:spacing w:after="0"/>
            </w:pPr>
            <w:r w:rsidRPr="4FA510EE">
              <w:rPr>
                <w:rFonts w:eastAsia="Calibri" w:cs="Calibri"/>
                <w:b/>
                <w:bCs/>
                <w:color w:val="FFFFFF" w:themeColor="background1"/>
                <w:sz w:val="20"/>
                <w:szCs w:val="20"/>
              </w:rPr>
              <w:t>Réf.</w:t>
            </w:r>
          </w:p>
        </w:tc>
        <w:tc>
          <w:tcPr>
            <w:tcW w:w="2712"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670F4EE4" w14:textId="517C2523" w:rsidR="4FA510EE" w:rsidRDefault="4FA510EE" w:rsidP="4FA510EE">
            <w:pPr>
              <w:spacing w:after="0"/>
            </w:pPr>
            <w:r w:rsidRPr="4FA510EE">
              <w:rPr>
                <w:rFonts w:eastAsia="Calibri" w:cs="Calibri"/>
                <w:b/>
                <w:bCs/>
                <w:color w:val="FFFFFF" w:themeColor="background1"/>
                <w:sz w:val="20"/>
                <w:szCs w:val="20"/>
              </w:rPr>
              <w:t>Fonctionnalité</w:t>
            </w:r>
          </w:p>
        </w:tc>
        <w:tc>
          <w:tcPr>
            <w:tcW w:w="6375"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0D6C6F32" w14:textId="600C6972" w:rsidR="4FA510EE" w:rsidRDefault="4FA510EE" w:rsidP="4FA510EE">
            <w:pPr>
              <w:spacing w:after="0"/>
            </w:pPr>
            <w:r w:rsidRPr="4FA510EE">
              <w:rPr>
                <w:rFonts w:eastAsia="Calibri" w:cs="Calibri"/>
                <w:b/>
                <w:bCs/>
                <w:color w:val="FFFFFF" w:themeColor="background1"/>
                <w:sz w:val="20"/>
                <w:szCs w:val="20"/>
              </w:rPr>
              <w:t>Contenu et priorité</w:t>
            </w:r>
          </w:p>
        </w:tc>
      </w:tr>
      <w:tr w:rsidR="4FA510EE" w14:paraId="5E904E06" w14:textId="77777777" w:rsidTr="4FA510EE">
        <w:trPr>
          <w:trHeight w:val="300"/>
        </w:trPr>
        <w:tc>
          <w:tcPr>
            <w:tcW w:w="1122"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0735C10" w14:textId="29A14319" w:rsidR="4FA510EE" w:rsidRDefault="4FA510EE" w:rsidP="4FA510EE">
            <w:pPr>
              <w:spacing w:after="30"/>
            </w:pPr>
            <w:r w:rsidRPr="4FA510EE">
              <w:rPr>
                <w:rFonts w:eastAsia="Calibri" w:cs="Calibri"/>
                <w:b/>
                <w:bCs/>
                <w:color w:val="00B050"/>
                <w:sz w:val="20"/>
                <w:szCs w:val="20"/>
              </w:rPr>
              <w:t>F01</w:t>
            </w:r>
          </w:p>
        </w:tc>
        <w:tc>
          <w:tcPr>
            <w:tcW w:w="2712"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8DEE4FD" w14:textId="789624C5" w:rsidR="4FA510EE" w:rsidRDefault="4FA510EE" w:rsidP="4FA510EE">
            <w:pPr>
              <w:spacing w:after="80"/>
            </w:pPr>
            <w:r w:rsidRPr="4FA510EE">
              <w:rPr>
                <w:rFonts w:eastAsia="Calibri" w:cs="Calibri"/>
                <w:b/>
                <w:bCs/>
                <w:sz w:val="20"/>
                <w:szCs w:val="20"/>
              </w:rPr>
              <w:t>Connexion</w:t>
            </w:r>
          </w:p>
        </w:tc>
        <w:tc>
          <w:tcPr>
            <w:tcW w:w="637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E99391D" w14:textId="52F37006" w:rsidR="4FA510EE" w:rsidRDefault="4FA510EE" w:rsidP="4FA510EE">
            <w:pPr>
              <w:spacing w:after="30"/>
            </w:pPr>
            <w:r w:rsidRPr="4FA510EE">
              <w:rPr>
                <w:rFonts w:eastAsia="Calibri" w:cs="Calibri"/>
                <w:sz w:val="20"/>
                <w:szCs w:val="20"/>
              </w:rPr>
              <w:t>V1 : deux entrées « Infirmier » et « Entreprise ». Côté entreprise : établissement ou agence d'intérim.</w:t>
            </w:r>
          </w:p>
          <w:p w14:paraId="6C7679F0" w14:textId="77A930AD" w:rsidR="4FA510EE" w:rsidRDefault="4FA510EE" w:rsidP="4FA510EE">
            <w:pPr>
              <w:spacing w:after="30"/>
            </w:pPr>
            <w:r w:rsidRPr="4FA510EE">
              <w:rPr>
                <w:rFonts w:eastAsia="Calibri" w:cs="Calibri"/>
                <w:sz w:val="20"/>
                <w:szCs w:val="20"/>
              </w:rPr>
              <w:t>Connexion :</w:t>
            </w:r>
          </w:p>
          <w:p w14:paraId="041ED378" w14:textId="4D029B0A"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Authentification classique (email/mot de passe, hash, sessions/tokens) doit être comprise et implémentée par nous-même.</w:t>
            </w:r>
          </w:p>
          <w:p w14:paraId="646CB4F1" w14:textId="61D494DF"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Mécanisme d'authentification sécurisé (hash des mots de passe, gestion de session ou token, protection contre les attaques basiques).</w:t>
            </w:r>
          </w:p>
          <w:p w14:paraId="6760FCB2" w14:textId="0C7D9477"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OAuth (Attention ne redéveloppez pas l'OAuth : appuyez-vous sur une librairie ou un service existant (Passport.js, NextAuth, Firebase Auth, Auth0...) pour la connexion via un fournisseur tiers si vous en proposez une)</w:t>
            </w:r>
          </w:p>
          <w:p w14:paraId="5EA92447" w14:textId="569D1FC0"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Chiffrement des données sensibles (coordonnées bancaires ou documents d'identité, selon votre secteur) au repos et en transit</w:t>
            </w:r>
          </w:p>
        </w:tc>
      </w:tr>
      <w:tr w:rsidR="4FA510EE" w14:paraId="50D4FAB4" w14:textId="77777777" w:rsidTr="4FA510EE">
        <w:trPr>
          <w:trHeight w:val="300"/>
        </w:trPr>
        <w:tc>
          <w:tcPr>
            <w:tcW w:w="1122"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5828D87" w14:textId="30A7C123" w:rsidR="4FA510EE" w:rsidRDefault="4FA510EE" w:rsidP="4FA510EE">
            <w:pPr>
              <w:spacing w:after="30"/>
            </w:pPr>
            <w:r w:rsidRPr="4FA510EE">
              <w:rPr>
                <w:rFonts w:eastAsia="Calibri" w:cs="Calibri"/>
                <w:b/>
                <w:bCs/>
                <w:color w:val="00B050"/>
                <w:sz w:val="20"/>
                <w:szCs w:val="20"/>
              </w:rPr>
              <w:t>F02</w:t>
            </w:r>
          </w:p>
        </w:tc>
        <w:tc>
          <w:tcPr>
            <w:tcW w:w="2712"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3AB9F79" w14:textId="75B5500B" w:rsidR="4FA510EE" w:rsidRDefault="4FA510EE" w:rsidP="4FA510EE">
            <w:pPr>
              <w:spacing w:after="80"/>
            </w:pPr>
            <w:r w:rsidRPr="4FA510EE">
              <w:rPr>
                <w:rFonts w:eastAsia="Calibri" w:cs="Calibri"/>
                <w:b/>
                <w:bCs/>
                <w:sz w:val="20"/>
                <w:szCs w:val="20"/>
              </w:rPr>
              <w:t>Inscription Profil professionnel infirmier</w:t>
            </w:r>
          </w:p>
        </w:tc>
        <w:tc>
          <w:tcPr>
            <w:tcW w:w="637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3A80D56" w14:textId="5926CA98" w:rsidR="4FA510EE" w:rsidRDefault="4FA510EE" w:rsidP="4FA510EE">
            <w:pPr>
              <w:spacing w:after="30"/>
            </w:pPr>
            <w:r w:rsidRPr="4FA510EE">
              <w:rPr>
                <w:rFonts w:eastAsia="Calibri" w:cs="Calibri"/>
                <w:sz w:val="20"/>
                <w:szCs w:val="20"/>
              </w:rPr>
              <w:t>V1 : Données à collecter :</w:t>
            </w:r>
          </w:p>
          <w:p w14:paraId="34FC9B3D" w14:textId="56C5AE8B"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Coordonnées (Nom, prénom)</w:t>
            </w:r>
          </w:p>
          <w:p w14:paraId="0E8095FE" w14:textId="621A8A60"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Localisation</w:t>
            </w:r>
          </w:p>
          <w:p w14:paraId="55BC404D" w14:textId="76485398"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Qualification : compétences, diplômes déclarés, expérience professionnelle et par service, mobilité.</w:t>
            </w:r>
          </w:p>
          <w:p w14:paraId="75BE71E5" w14:textId="290AE94A"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Disponibilité</w:t>
            </w:r>
          </w:p>
          <w:p w14:paraId="7EA3683F" w14:textId="50599874"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RIB (Attention Chiffrement des données sensibles)</w:t>
            </w:r>
          </w:p>
          <w:p w14:paraId="5C13D828" w14:textId="6CBC2150" w:rsidR="4FA510EE" w:rsidRDefault="4FA510EE" w:rsidP="4FA510EE">
            <w:pPr>
              <w:spacing w:after="30"/>
            </w:pPr>
            <w:r w:rsidRPr="4FA510EE">
              <w:rPr>
                <w:rFonts w:eastAsia="Calibri" w:cs="Calibri"/>
                <w:sz w:val="20"/>
                <w:szCs w:val="20"/>
              </w:rPr>
              <w:t>Flow d'inscription à définir avec champs obligatoires visibles :</w:t>
            </w:r>
          </w:p>
          <w:p w14:paraId="4CD3E96A" w14:textId="0A86EFCB"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Respecter RGPD</w:t>
            </w:r>
          </w:p>
          <w:p w14:paraId="16EECC1E" w14:textId="7930222D"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Cocher les CGU</w:t>
            </w:r>
          </w:p>
          <w:p w14:paraId="5DEFBDA7" w14:textId="194D2AC9" w:rsidR="4FA510EE" w:rsidRDefault="4FA510EE" w:rsidP="4FA510EE">
            <w:pPr>
              <w:spacing w:after="30"/>
            </w:pPr>
            <w:r w:rsidRPr="4FA510EE">
              <w:rPr>
                <w:rFonts w:eastAsia="Calibri" w:cs="Calibri"/>
                <w:sz w:val="20"/>
                <w:szCs w:val="20"/>
              </w:rPr>
              <w:t>V2 :</w:t>
            </w:r>
          </w:p>
          <w:p w14:paraId="3B764C69" w14:textId="06654977"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Attestation sur l'honneur (deux ans d'expériences) + doc</w:t>
            </w:r>
          </w:p>
          <w:p w14:paraId="73538F80" w14:textId="516A0623"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Ajout de plusieurs CV</w:t>
            </w:r>
          </w:p>
        </w:tc>
      </w:tr>
      <w:tr w:rsidR="4FA510EE" w14:paraId="6D8818EB" w14:textId="77777777" w:rsidTr="4FA510EE">
        <w:trPr>
          <w:trHeight w:val="300"/>
        </w:trPr>
        <w:tc>
          <w:tcPr>
            <w:tcW w:w="1122"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50BBE28" w14:textId="6F9DF318" w:rsidR="4FA510EE" w:rsidRDefault="4FA510EE" w:rsidP="4FA510EE">
            <w:pPr>
              <w:spacing w:after="30"/>
            </w:pPr>
            <w:r w:rsidRPr="4FA510EE">
              <w:rPr>
                <w:rFonts w:eastAsia="Calibri" w:cs="Calibri"/>
                <w:b/>
                <w:bCs/>
                <w:color w:val="00B050"/>
                <w:sz w:val="20"/>
                <w:szCs w:val="20"/>
              </w:rPr>
              <w:t>F02 bis</w:t>
            </w:r>
          </w:p>
        </w:tc>
        <w:tc>
          <w:tcPr>
            <w:tcW w:w="2712"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58C1933" w14:textId="2A360824" w:rsidR="4FA510EE" w:rsidRDefault="4FA510EE" w:rsidP="4FA510EE">
            <w:pPr>
              <w:spacing w:after="80"/>
            </w:pPr>
            <w:r w:rsidRPr="4FA510EE">
              <w:rPr>
                <w:rFonts w:eastAsia="Calibri" w:cs="Calibri"/>
                <w:b/>
                <w:bCs/>
                <w:sz w:val="20"/>
                <w:szCs w:val="20"/>
              </w:rPr>
              <w:t>Inscription Profil établissement</w:t>
            </w:r>
          </w:p>
        </w:tc>
        <w:tc>
          <w:tcPr>
            <w:tcW w:w="637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D1391DE" w14:textId="386A972C" w:rsidR="4FA510EE" w:rsidRDefault="4FA510EE" w:rsidP="4FA510EE">
            <w:pPr>
              <w:spacing w:after="30"/>
            </w:pPr>
            <w:r w:rsidRPr="4FA510EE">
              <w:rPr>
                <w:rFonts w:eastAsia="Calibri" w:cs="Calibri"/>
                <w:sz w:val="20"/>
                <w:szCs w:val="20"/>
              </w:rPr>
              <w:t>V1 : Données à collecter :</w:t>
            </w:r>
          </w:p>
          <w:p w14:paraId="24A162A4" w14:textId="7B550190"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Coordonnées de l'établissement (Nom et adresse)</w:t>
            </w:r>
          </w:p>
          <w:p w14:paraId="759F14BB" w14:textId="4929C084"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Numéro Finess (obligatoire)</w:t>
            </w:r>
          </w:p>
          <w:p w14:paraId="0168EB10" w14:textId="0C501D38" w:rsidR="4FA510EE" w:rsidRDefault="4FA510EE" w:rsidP="4FA510EE">
            <w:pPr>
              <w:pStyle w:val="Paragraphedeliste"/>
              <w:numPr>
                <w:ilvl w:val="0"/>
                <w:numId w:val="5"/>
              </w:numPr>
              <w:spacing w:after="0"/>
              <w:ind w:left="360" w:hanging="260"/>
              <w:rPr>
                <w:rFonts w:eastAsia="Calibri" w:cs="Calibri"/>
                <w:sz w:val="20"/>
                <w:szCs w:val="20"/>
              </w:rPr>
            </w:pPr>
            <w:proofErr w:type="gramStart"/>
            <w:r w:rsidRPr="4FA510EE">
              <w:rPr>
                <w:rFonts w:eastAsia="Calibri" w:cs="Calibri"/>
                <w:sz w:val="20"/>
                <w:szCs w:val="20"/>
              </w:rPr>
              <w:t>Coordonnées référent</w:t>
            </w:r>
            <w:proofErr w:type="gramEnd"/>
          </w:p>
          <w:p w14:paraId="41169A50" w14:textId="3E66F128" w:rsidR="4FA510EE" w:rsidRDefault="4FA510EE" w:rsidP="4FA510EE">
            <w:pPr>
              <w:spacing w:after="30"/>
            </w:pPr>
            <w:r w:rsidRPr="4FA510EE">
              <w:rPr>
                <w:rFonts w:eastAsia="Calibri" w:cs="Calibri"/>
                <w:sz w:val="20"/>
                <w:szCs w:val="20"/>
              </w:rPr>
              <w:t>Flow d'inscription à définir avec champs obligatoires visibles</w:t>
            </w:r>
          </w:p>
          <w:p w14:paraId="71A26ABC" w14:textId="31DF63CE"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Respecter RGPD</w:t>
            </w:r>
          </w:p>
          <w:p w14:paraId="5C1D9121" w14:textId="7002059B" w:rsidR="4FA510EE" w:rsidRDefault="4FA510EE" w:rsidP="4FA510EE">
            <w:pPr>
              <w:pStyle w:val="Paragraphedeliste"/>
              <w:numPr>
                <w:ilvl w:val="0"/>
                <w:numId w:val="5"/>
              </w:numPr>
              <w:spacing w:after="0"/>
              <w:ind w:left="360" w:hanging="260"/>
              <w:rPr>
                <w:rFonts w:eastAsia="Calibri" w:cs="Calibri"/>
                <w:sz w:val="20"/>
                <w:szCs w:val="20"/>
              </w:rPr>
            </w:pPr>
            <w:r w:rsidRPr="4FA510EE">
              <w:rPr>
                <w:rFonts w:eastAsia="Calibri" w:cs="Calibri"/>
                <w:sz w:val="20"/>
                <w:szCs w:val="20"/>
              </w:rPr>
              <w:t>Cocher les CGU</w:t>
            </w:r>
          </w:p>
        </w:tc>
      </w:tr>
    </w:tbl>
    <w:p w14:paraId="3495D52A" w14:textId="3EABC250" w:rsidR="00C01A39" w:rsidRDefault="00C01A39" w:rsidP="4FA510EE"/>
    <w:p w14:paraId="638CBC24" w14:textId="79C8E0B0" w:rsidR="00C01A39" w:rsidRDefault="239EFB39">
      <w:pPr>
        <w:pStyle w:val="Titre1"/>
      </w:pPr>
      <w:r>
        <w:t xml:space="preserve">Organiser son activité </w:t>
      </w:r>
    </w:p>
    <w:tbl>
      <w:tblPr>
        <w:tblW w:w="0" w:type="auto"/>
        <w:tblLook w:val="06A0" w:firstRow="1" w:lastRow="0" w:firstColumn="1" w:lastColumn="0" w:noHBand="1" w:noVBand="1"/>
      </w:tblPr>
      <w:tblGrid>
        <w:gridCol w:w="1110"/>
        <w:gridCol w:w="2686"/>
        <w:gridCol w:w="6264"/>
      </w:tblGrid>
      <w:tr w:rsidR="4FA510EE" w14:paraId="6D3DE042"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23F1F0F0" w14:textId="517F82B6" w:rsidR="4FA510EE" w:rsidRDefault="4FA510EE" w:rsidP="4FA510EE">
            <w:pPr>
              <w:spacing w:after="0"/>
            </w:pPr>
            <w:r w:rsidRPr="4FA510EE">
              <w:rPr>
                <w:rFonts w:eastAsia="Calibri" w:cs="Calibri"/>
                <w:b/>
                <w:bCs/>
                <w:color w:val="FFFFFF" w:themeColor="background1"/>
                <w:sz w:val="20"/>
                <w:szCs w:val="20"/>
              </w:rPr>
              <w:t>Réf.</w:t>
            </w:r>
          </w:p>
        </w:tc>
        <w:tc>
          <w:tcPr>
            <w:tcW w:w="2717"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3A010947" w14:textId="2D573790" w:rsidR="4FA510EE" w:rsidRDefault="4FA510EE" w:rsidP="4FA510EE">
            <w:pPr>
              <w:spacing w:after="0"/>
              <w:rPr>
                <w:rFonts w:eastAsia="Calibri" w:cs="Calibri"/>
                <w:b/>
                <w:bCs/>
                <w:color w:val="FFFFFF" w:themeColor="background1"/>
                <w:sz w:val="20"/>
                <w:szCs w:val="20"/>
              </w:rPr>
            </w:pPr>
            <w:r w:rsidRPr="4FA510EE">
              <w:rPr>
                <w:rFonts w:eastAsia="Calibri" w:cs="Calibri"/>
                <w:b/>
                <w:bCs/>
                <w:color w:val="FFFFFF" w:themeColor="background1"/>
                <w:sz w:val="20"/>
                <w:szCs w:val="20"/>
              </w:rPr>
              <w:t>Fonctionnalité</w:t>
            </w:r>
          </w:p>
        </w:tc>
        <w:tc>
          <w:tcPr>
            <w:tcW w:w="6360"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5ADA1EAE" w14:textId="061217C7" w:rsidR="4FA510EE" w:rsidRDefault="4FA510EE" w:rsidP="4FA510EE">
            <w:pPr>
              <w:spacing w:after="0"/>
            </w:pPr>
            <w:r w:rsidRPr="4FA510EE">
              <w:rPr>
                <w:rFonts w:eastAsia="Calibri" w:cs="Calibri"/>
                <w:b/>
                <w:bCs/>
                <w:color w:val="FFFFFF" w:themeColor="background1"/>
                <w:sz w:val="20"/>
                <w:szCs w:val="20"/>
              </w:rPr>
              <w:t>Contenu et priorité</w:t>
            </w:r>
          </w:p>
        </w:tc>
      </w:tr>
      <w:tr w:rsidR="4FA510EE" w14:paraId="29EB2528"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33D82D3" w14:textId="3D8C72FA" w:rsidR="4FA510EE" w:rsidRDefault="4FA510EE" w:rsidP="4FA510EE">
            <w:pPr>
              <w:spacing w:after="30"/>
            </w:pPr>
            <w:r w:rsidRPr="4FA510EE">
              <w:rPr>
                <w:rFonts w:eastAsia="Calibri" w:cs="Calibri"/>
                <w:b/>
                <w:bCs/>
                <w:color w:val="00B050"/>
                <w:sz w:val="20"/>
                <w:szCs w:val="20"/>
              </w:rPr>
              <w:t>F03</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5CD87FE" w14:textId="1276D348" w:rsidR="4FA510EE" w:rsidRDefault="4FA510EE" w:rsidP="4FA510EE">
            <w:pPr>
              <w:spacing w:after="80"/>
              <w:rPr>
                <w:rFonts w:eastAsia="Calibri" w:cs="Calibri"/>
                <w:b/>
                <w:bCs/>
                <w:sz w:val="20"/>
                <w:szCs w:val="20"/>
              </w:rPr>
            </w:pPr>
            <w:r w:rsidRPr="4FA510EE">
              <w:rPr>
                <w:rFonts w:eastAsia="Calibri" w:cs="Calibri"/>
                <w:b/>
                <w:bCs/>
                <w:sz w:val="20"/>
                <w:szCs w:val="20"/>
              </w:rPr>
              <w:t>Page accueil / Tableau de bord utilisateur</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EAFDEB5" w14:textId="6E2E622E"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Suggestion de matchs</w:t>
            </w:r>
          </w:p>
          <w:p w14:paraId="48E74245" w14:textId="775E286C"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Accès au favori</w:t>
            </w:r>
          </w:p>
          <w:p w14:paraId="6D6B3D92" w14:textId="707D0B65"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lastRenderedPageBreak/>
              <w:t>Onglet Disponibilité</w:t>
            </w:r>
          </w:p>
          <w:p w14:paraId="4B7C8EBE" w14:textId="444330EB"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Accès à la page d'info du user (settings)</w:t>
            </w:r>
          </w:p>
        </w:tc>
      </w:tr>
      <w:tr w:rsidR="4FA510EE" w14:paraId="5BBF9F5E"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2F02336" w14:textId="040BE125" w:rsidR="4FA510EE" w:rsidRDefault="4FA510EE" w:rsidP="4FA510EE">
            <w:pPr>
              <w:spacing w:after="30"/>
            </w:pPr>
            <w:r w:rsidRPr="4FA510EE">
              <w:rPr>
                <w:rFonts w:eastAsia="Calibri" w:cs="Calibri"/>
                <w:b/>
                <w:bCs/>
                <w:color w:val="00B050"/>
                <w:sz w:val="20"/>
                <w:szCs w:val="20"/>
              </w:rPr>
              <w:lastRenderedPageBreak/>
              <w:t>F04</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8379D96" w14:textId="0A22F2C5" w:rsidR="4FA510EE" w:rsidRDefault="4FA510EE" w:rsidP="4FA510EE">
            <w:pPr>
              <w:spacing w:after="80"/>
              <w:rPr>
                <w:rFonts w:eastAsia="Calibri" w:cs="Calibri"/>
                <w:b/>
                <w:bCs/>
                <w:sz w:val="20"/>
                <w:szCs w:val="20"/>
              </w:rPr>
            </w:pPr>
            <w:r w:rsidRPr="4FA510EE">
              <w:rPr>
                <w:rFonts w:eastAsia="Calibri" w:cs="Calibri"/>
                <w:b/>
                <w:bCs/>
                <w:sz w:val="20"/>
                <w:szCs w:val="20"/>
              </w:rPr>
              <w:t>Filtrage hiérarchique</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78C5BFD" w14:textId="7F87C3FB" w:rsidR="00179129" w:rsidRDefault="00179129" w:rsidP="4FA510EE">
            <w:pPr>
              <w:spacing w:after="240"/>
            </w:pPr>
            <w:r w:rsidRPr="4FA510EE">
              <w:rPr>
                <w:rFonts w:eastAsia="Calibri" w:cs="Calibri"/>
                <w:sz w:val="20"/>
                <w:szCs w:val="20"/>
              </w:rPr>
              <w:t>Le système propose les missions compatibles avec le profil du professionnel, selon l’ordre suivant :</w:t>
            </w:r>
          </w:p>
          <w:p w14:paraId="61437809" w14:textId="4153CB67" w:rsidR="00179129" w:rsidRDefault="00179129" w:rsidP="4FA510EE">
            <w:pPr>
              <w:pStyle w:val="Paragraphedeliste"/>
              <w:numPr>
                <w:ilvl w:val="0"/>
                <w:numId w:val="1"/>
              </w:numPr>
              <w:spacing w:after="0"/>
              <w:rPr>
                <w:rFonts w:eastAsia="Calibri" w:cs="Calibri"/>
                <w:sz w:val="20"/>
                <w:szCs w:val="20"/>
              </w:rPr>
            </w:pPr>
            <w:r w:rsidRPr="4FA510EE">
              <w:rPr>
                <w:rFonts w:eastAsia="Calibri" w:cs="Calibri"/>
                <w:sz w:val="20"/>
                <w:szCs w:val="20"/>
              </w:rPr>
              <w:t>Qualification :</w:t>
            </w:r>
            <w:r>
              <w:br/>
            </w:r>
            <w:r w:rsidRPr="4FA510EE">
              <w:rPr>
                <w:rFonts w:eastAsia="Calibri" w:cs="Calibri"/>
                <w:sz w:val="20"/>
                <w:szCs w:val="20"/>
              </w:rPr>
              <w:t>• IDE → missions IDE.</w:t>
            </w:r>
            <w:r>
              <w:br/>
            </w:r>
            <w:r w:rsidRPr="4FA510EE">
              <w:rPr>
                <w:rFonts w:eastAsia="Calibri" w:cs="Calibri"/>
                <w:sz w:val="20"/>
                <w:szCs w:val="20"/>
              </w:rPr>
              <w:t>• IADE → missions IADE et IDE.</w:t>
            </w:r>
            <w:r>
              <w:br/>
            </w:r>
            <w:r w:rsidRPr="4FA510EE">
              <w:rPr>
                <w:rFonts w:eastAsia="Calibri" w:cs="Calibri"/>
                <w:sz w:val="20"/>
                <w:szCs w:val="20"/>
              </w:rPr>
              <w:t>• IBODE → missions IBODE et IDE.</w:t>
            </w:r>
          </w:p>
          <w:p w14:paraId="2A21BC16" w14:textId="4B5A59CB" w:rsidR="00179129" w:rsidRDefault="00179129" w:rsidP="4FA510EE">
            <w:pPr>
              <w:pStyle w:val="Paragraphedeliste"/>
              <w:numPr>
                <w:ilvl w:val="0"/>
                <w:numId w:val="1"/>
              </w:numPr>
              <w:spacing w:after="0"/>
              <w:rPr>
                <w:rFonts w:eastAsia="Calibri" w:cs="Calibri"/>
                <w:sz w:val="20"/>
                <w:szCs w:val="20"/>
              </w:rPr>
            </w:pPr>
            <w:r w:rsidRPr="4FA510EE">
              <w:rPr>
                <w:rFonts w:eastAsia="Calibri" w:cs="Calibri"/>
                <w:sz w:val="20"/>
                <w:szCs w:val="20"/>
              </w:rPr>
              <w:t>Compétences et expérience :</w:t>
            </w:r>
            <w:r>
              <w:br/>
            </w:r>
            <w:r w:rsidRPr="4FA510EE">
              <w:rPr>
                <w:rFonts w:eastAsia="Calibri" w:cs="Calibri"/>
                <w:sz w:val="20"/>
                <w:szCs w:val="20"/>
              </w:rPr>
              <w:t>• IADE / IBODE : adulte, pédiatrique ou mixte ; bloc polyvalent ou spécialisé ; spécialités maîtrisées.</w:t>
            </w:r>
            <w:r>
              <w:br/>
            </w:r>
            <w:r w:rsidRPr="4FA510EE">
              <w:rPr>
                <w:rFonts w:eastAsia="Calibri" w:cs="Calibri"/>
                <w:sz w:val="20"/>
                <w:szCs w:val="20"/>
              </w:rPr>
              <w:t>• IDE : services et spécialités dans lesquels le professionnel possède les compétences et l’expérience demandées.</w:t>
            </w:r>
          </w:p>
          <w:p w14:paraId="03270A7B" w14:textId="6BF35415" w:rsidR="00179129" w:rsidRDefault="00179129" w:rsidP="4FA510EE">
            <w:pPr>
              <w:pStyle w:val="Paragraphedeliste"/>
              <w:numPr>
                <w:ilvl w:val="0"/>
                <w:numId w:val="1"/>
              </w:numPr>
              <w:spacing w:after="0"/>
              <w:rPr>
                <w:rFonts w:eastAsia="Calibri" w:cs="Calibri"/>
                <w:sz w:val="20"/>
                <w:szCs w:val="20"/>
              </w:rPr>
            </w:pPr>
            <w:r w:rsidRPr="4FA510EE">
              <w:rPr>
                <w:rFonts w:eastAsia="Calibri" w:cs="Calibri"/>
                <w:sz w:val="20"/>
                <w:szCs w:val="20"/>
              </w:rPr>
              <w:t>Disponibilités : correspondance avec les dates et horaires de la mission.</w:t>
            </w:r>
          </w:p>
          <w:p w14:paraId="1CBEA492" w14:textId="4D57C309" w:rsidR="00179129" w:rsidRDefault="00179129" w:rsidP="4FA510EE">
            <w:pPr>
              <w:pStyle w:val="Paragraphedeliste"/>
              <w:numPr>
                <w:ilvl w:val="0"/>
                <w:numId w:val="1"/>
              </w:numPr>
              <w:spacing w:after="0"/>
              <w:rPr>
                <w:rFonts w:eastAsia="Calibri" w:cs="Calibri"/>
                <w:sz w:val="20"/>
                <w:szCs w:val="20"/>
              </w:rPr>
            </w:pPr>
            <w:r w:rsidRPr="4FA510EE">
              <w:rPr>
                <w:rFonts w:eastAsia="Calibri" w:cs="Calibri"/>
                <w:sz w:val="20"/>
                <w:szCs w:val="20"/>
              </w:rPr>
              <w:t>Localisation : correspondance avec la zone de mobilité et la distance maximale renseignées.</w:t>
            </w:r>
          </w:p>
          <w:p w14:paraId="7FF38661" w14:textId="56B08913" w:rsidR="4FA510EE" w:rsidRDefault="4FA510EE" w:rsidP="4FA510EE">
            <w:pPr>
              <w:spacing w:after="0"/>
              <w:rPr>
                <w:rFonts w:eastAsia="Calibri" w:cs="Calibri"/>
                <w:sz w:val="20"/>
                <w:szCs w:val="20"/>
              </w:rPr>
            </w:pPr>
          </w:p>
          <w:p w14:paraId="3468D585" w14:textId="794AC37B" w:rsidR="00179129" w:rsidRDefault="00179129" w:rsidP="4FA510EE">
            <w:pPr>
              <w:spacing w:after="240"/>
            </w:pPr>
            <w:r w:rsidRPr="4FA510EE">
              <w:rPr>
                <w:rFonts w:eastAsia="Calibri" w:cs="Calibri"/>
                <w:sz w:val="20"/>
                <w:szCs w:val="20"/>
              </w:rPr>
              <w:t>Les missions qui correspondent le mieux au profil apparaissent en premier. Le professionnel doit disposer des qualifications et des compétences obligatoires demandées pour le poste.</w:t>
            </w:r>
          </w:p>
          <w:p w14:paraId="39DCB507" w14:textId="14D6C78F" w:rsidR="00179129" w:rsidRDefault="00179129" w:rsidP="4FA510EE">
            <w:pPr>
              <w:spacing w:before="240" w:after="240"/>
            </w:pPr>
            <w:r w:rsidRPr="4FA510EE">
              <w:rPr>
                <w:rFonts w:eastAsia="Calibri" w:cs="Calibri"/>
                <w:sz w:val="20"/>
                <w:szCs w:val="20"/>
              </w:rPr>
              <w:t>Il choisit ensuite les missions auxquelles il souhaite postuler. Aucune affectation n’est automatique.</w:t>
            </w:r>
          </w:p>
          <w:p w14:paraId="51646A6F" w14:textId="5629BC2E" w:rsidR="4FA510EE" w:rsidRDefault="4FA510EE" w:rsidP="4FA510EE">
            <w:pPr>
              <w:spacing w:after="30"/>
              <w:rPr>
                <w:rFonts w:eastAsia="Calibri" w:cs="Calibri"/>
                <w:sz w:val="20"/>
                <w:szCs w:val="20"/>
              </w:rPr>
            </w:pPr>
          </w:p>
          <w:p>
            <w:pPr>
              <w:spacing w:after="240"/>
            </w:pPr>
            <w:r>
              <w:rPr>
                <w:rFonts w:eastAsia="Calibri" w:cs="Calibri"/>
                <w:sz w:val="20"/>
                <w:szCs w:val="20"/>
              </w:rPr>
              <w:t>Pour les missions internes, conserver les règles de qualification, compétences, expérience, disponibilité, mobilité et RPPS du prompt validé. Un score ne compense jamais un prérequis bloquant.</w:t>
            </w:r>
          </w:p>
          <w:p>
            <w:pPr>
              <w:spacing w:after="240"/>
            </w:pPr>
            <w:r>
              <w:rPr>
                <w:rFonts w:eastAsia="Calibri" w:cs="Calibri"/>
                <w:sz w:val="20"/>
                <w:szCs w:val="20"/>
              </w:rPr>
              <w:t>Pour les annonces externes, indiquer les critères déclarés par le fournisseur et ceux restant à vérifier. La qualification déduite de l'intitulé n'est pas une vérification du diplôme. Aucune disponibilité ni admissibilité complète n'est présumée.</w:t>
            </w:r>
          </w:p>
          <w:p>
            <w:pPr>
              <w:spacing w:after="240"/>
            </w:pPr>
            <w:r>
              <w:rPr>
                <w:rFonts w:eastAsia="Calibri" w:cs="Calibri"/>
                <w:sz w:val="20"/>
                <w:szCs w:val="20"/>
              </w:rPr>
              <w:t>IDE, IADE et IBODE restent distincts. Un intitulé IBO ou mentionnant seulement le bloc opératoire n'établit pas à lui seul une exigence IBODE.</w:t>
            </w:r>
          </w:p>
          <w:p>
            <w:pPr>
              <w:spacing w:after="240"/>
            </w:pPr>
            <w:r>
              <w:rPr>
                <w:rFonts w:eastAsia="Calibri" w:cs="Calibri"/>
                <w:sz w:val="20"/>
                <w:szCs w:val="20"/>
              </w:rPr>
              <w:t>Les règles d'accès aux missions IDE pour les professionnels possédant ce diplôme restent celles du profil ; aucune équivalence IADE/IBODE n'est ajoutée.</w:t>
            </w:r>
          </w:p>
        </w:tc>
      </w:tr>
      <w:tr w:rsidR="4FA510EE" w14:paraId="45D0380F"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F2EAFD9" w14:textId="52F238F5" w:rsidR="4FA510EE" w:rsidRDefault="4FA510EE" w:rsidP="4FA510EE">
            <w:pPr>
              <w:spacing w:after="30"/>
            </w:pPr>
            <w:r w:rsidRPr="4FA510EE">
              <w:rPr>
                <w:rFonts w:eastAsia="Calibri" w:cs="Calibri"/>
                <w:b/>
                <w:bCs/>
                <w:color w:val="00B050"/>
                <w:sz w:val="20"/>
                <w:szCs w:val="20"/>
              </w:rPr>
              <w:t>F05</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1EE50E7" w14:textId="249F09F8" w:rsidR="4FA510EE" w:rsidRDefault="4FA510EE" w:rsidP="4FA510EE">
            <w:pPr>
              <w:spacing w:after="80"/>
              <w:rPr>
                <w:rFonts w:eastAsia="Calibri" w:cs="Calibri"/>
                <w:b/>
                <w:bCs/>
                <w:sz w:val="20"/>
                <w:szCs w:val="20"/>
              </w:rPr>
            </w:pPr>
            <w:r w:rsidRPr="4FA510EE">
              <w:rPr>
                <w:rFonts w:eastAsia="Calibri" w:cs="Calibri"/>
                <w:b/>
                <w:bCs/>
                <w:sz w:val="20"/>
                <w:szCs w:val="20"/>
              </w:rPr>
              <w:t>Recherche</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4628CC2" w14:textId="1BC089DA" w:rsidR="40DEB7F5" w:rsidRDefault="40DEB7F5" w:rsidP="4FA510EE">
            <w:pPr>
              <w:spacing w:after="240"/>
            </w:pPr>
            <w:r w:rsidRPr="4FA510EE">
              <w:rPr>
                <w:rFonts w:eastAsia="Calibri" w:cs="Calibri"/>
                <w:sz w:val="20"/>
                <w:szCs w:val="20"/>
              </w:rPr>
              <w:t>V1 : rechercher des missions selon les qualifications du professionnel :</w:t>
            </w:r>
          </w:p>
          <w:p w14:paraId="20D4E850" w14:textId="6CE64981" w:rsidR="40DEB7F5" w:rsidRDefault="40DEB7F5" w:rsidP="4FA510EE">
            <w:pPr>
              <w:spacing w:before="240" w:after="240"/>
            </w:pPr>
            <w:r w:rsidRPr="4FA510EE">
              <w:rPr>
                <w:rFonts w:eastAsia="Calibri" w:cs="Calibri"/>
                <w:sz w:val="20"/>
                <w:szCs w:val="20"/>
              </w:rPr>
              <w:t>• IDE : missions IDE.</w:t>
            </w:r>
            <w:r>
              <w:br/>
            </w:r>
            <w:r w:rsidRPr="4FA510EE">
              <w:rPr>
                <w:rFonts w:eastAsia="Calibri" w:cs="Calibri"/>
                <w:sz w:val="20"/>
                <w:szCs w:val="20"/>
              </w:rPr>
              <w:t>• IADE : missions IADE et IDE.</w:t>
            </w:r>
            <w:r>
              <w:br/>
            </w:r>
            <w:r w:rsidRPr="4FA510EE">
              <w:rPr>
                <w:rFonts w:eastAsia="Calibri" w:cs="Calibri"/>
                <w:sz w:val="20"/>
                <w:szCs w:val="20"/>
              </w:rPr>
              <w:t>• IBODE : missions IBODE et IDE.</w:t>
            </w:r>
          </w:p>
          <w:p w14:paraId="48D39E4A" w14:textId="27F7BFCC" w:rsidR="40DEB7F5" w:rsidRDefault="40DEB7F5" w:rsidP="4FA510EE">
            <w:pPr>
              <w:spacing w:before="240" w:after="240"/>
            </w:pPr>
            <w:r w:rsidRPr="4FA510EE">
              <w:rPr>
                <w:rFonts w:eastAsia="Calibri" w:cs="Calibri"/>
                <w:sz w:val="20"/>
                <w:szCs w:val="20"/>
              </w:rPr>
              <w:t>Le professionnel peut sélectionner un ou plusieurs types de missions compatibles avec ses diplômes.</w:t>
            </w:r>
          </w:p>
          <w:p w14:paraId="6B89E022" w14:textId="2D16C727" w:rsidR="40DEB7F5" w:rsidRDefault="40DEB7F5" w:rsidP="4FA510EE">
            <w:pPr>
              <w:spacing w:before="240" w:after="240"/>
            </w:pPr>
            <w:r w:rsidRPr="4FA510EE">
              <w:rPr>
                <w:rFonts w:eastAsia="Calibri" w:cs="Calibri"/>
                <w:sz w:val="20"/>
                <w:szCs w:val="20"/>
              </w:rPr>
              <w:t>Pour les missions IADE et IBODE :</w:t>
            </w:r>
            <w:r>
              <w:br/>
            </w:r>
            <w:r w:rsidRPr="4FA510EE">
              <w:rPr>
                <w:rFonts w:eastAsia="Calibri" w:cs="Calibri"/>
                <w:sz w:val="20"/>
                <w:szCs w:val="20"/>
              </w:rPr>
              <w:t>• Population : adulte, pédiatrique ou mixte.</w:t>
            </w:r>
            <w:r>
              <w:br/>
            </w:r>
            <w:r w:rsidRPr="4FA510EE">
              <w:rPr>
                <w:rFonts w:eastAsia="Calibri" w:cs="Calibri"/>
                <w:sz w:val="20"/>
                <w:szCs w:val="20"/>
              </w:rPr>
              <w:t>• Type de bloc : polyvalent ou spécialisé.</w:t>
            </w:r>
            <w:r>
              <w:br/>
            </w:r>
            <w:r w:rsidRPr="4FA510EE">
              <w:rPr>
                <w:rFonts w:eastAsia="Calibri" w:cs="Calibri"/>
                <w:sz w:val="20"/>
                <w:szCs w:val="20"/>
              </w:rPr>
              <w:t>• Si bloc spécialisé : orthopédie-traumatologie, digestif, urologie, gynécologie-obstétrique, ORL, ophtalmologie, neurochirurgie, cardiaque, thoracique, vasculaire, plastique ou maxillo-faciale.</w:t>
            </w:r>
          </w:p>
          <w:p w14:paraId="378E7653" w14:textId="5DF900FE" w:rsidR="40DEB7F5" w:rsidRDefault="40DEB7F5" w:rsidP="4FA510EE">
            <w:pPr>
              <w:spacing w:before="240" w:after="240"/>
            </w:pPr>
            <w:r w:rsidRPr="4FA510EE">
              <w:rPr>
                <w:rFonts w:eastAsia="Calibri" w:cs="Calibri"/>
                <w:sz w:val="20"/>
                <w:szCs w:val="20"/>
              </w:rPr>
              <w:t>Pour les missions IDE, filtrage par service :</w:t>
            </w:r>
            <w:r>
              <w:br/>
            </w:r>
            <w:r w:rsidRPr="4FA510EE">
              <w:rPr>
                <w:rFonts w:eastAsia="Calibri" w:cs="Calibri"/>
                <w:sz w:val="20"/>
                <w:szCs w:val="20"/>
              </w:rPr>
              <w:t>• Médecine et spécialités médicales : cardiologie, pneumologie, neurologie, gastro-entérologie, néphrologie, endocrinologie, infectiologie, dermatologie, rhumatologie.</w:t>
            </w:r>
            <w:r>
              <w:br/>
            </w:r>
            <w:r w:rsidRPr="4FA510EE">
              <w:rPr>
                <w:rFonts w:eastAsia="Calibri" w:cs="Calibri"/>
                <w:sz w:val="20"/>
                <w:szCs w:val="20"/>
              </w:rPr>
              <w:t>• Chirurgie et spécialités chirurgicales.</w:t>
            </w:r>
            <w:r>
              <w:br/>
            </w:r>
            <w:r w:rsidRPr="4FA510EE">
              <w:rPr>
                <w:rFonts w:eastAsia="Calibri" w:cs="Calibri"/>
                <w:sz w:val="20"/>
                <w:szCs w:val="20"/>
              </w:rPr>
              <w:t>• Urgences, réanimation, soins intensifs, SSPI.</w:t>
            </w:r>
            <w:r>
              <w:br/>
            </w:r>
            <w:r w:rsidRPr="4FA510EE">
              <w:rPr>
                <w:rFonts w:eastAsia="Calibri" w:cs="Calibri"/>
                <w:sz w:val="20"/>
                <w:szCs w:val="20"/>
              </w:rPr>
              <w:t>• Pédiatrie, néonatologie, gynécologie et maternité.</w:t>
            </w:r>
            <w:r>
              <w:br/>
            </w:r>
            <w:r w:rsidRPr="4FA510EE">
              <w:rPr>
                <w:rFonts w:eastAsia="Calibri" w:cs="Calibri"/>
                <w:sz w:val="20"/>
                <w:szCs w:val="20"/>
              </w:rPr>
              <w:t>• Oncologie, hématologie, dialyse.</w:t>
            </w:r>
            <w:r>
              <w:br/>
            </w:r>
            <w:r w:rsidRPr="4FA510EE">
              <w:rPr>
                <w:rFonts w:eastAsia="Calibri" w:cs="Calibri"/>
                <w:sz w:val="20"/>
                <w:szCs w:val="20"/>
              </w:rPr>
              <w:t>• Psychiatrie, pédopsychiatrie, addictologie.</w:t>
            </w:r>
            <w:r>
              <w:br/>
            </w:r>
            <w:r w:rsidRPr="4FA510EE">
              <w:rPr>
                <w:rFonts w:eastAsia="Calibri" w:cs="Calibri"/>
                <w:sz w:val="20"/>
                <w:szCs w:val="20"/>
              </w:rPr>
              <w:lastRenderedPageBreak/>
              <w:t>• Gériatrie, soins de longue durée, EHPAD.</w:t>
            </w:r>
            <w:r>
              <w:br/>
            </w:r>
            <w:r w:rsidRPr="4FA510EE">
              <w:rPr>
                <w:rFonts w:eastAsia="Calibri" w:cs="Calibri"/>
                <w:sz w:val="20"/>
                <w:szCs w:val="20"/>
              </w:rPr>
              <w:t>• Soins médicaux et de réadaptation — SMR.</w:t>
            </w:r>
            <w:r>
              <w:br/>
            </w:r>
            <w:r w:rsidRPr="4FA510EE">
              <w:rPr>
                <w:rFonts w:eastAsia="Calibri" w:cs="Calibri"/>
                <w:sz w:val="20"/>
                <w:szCs w:val="20"/>
              </w:rPr>
              <w:t>• Soins palliatifs, douleur.</w:t>
            </w:r>
            <w:r>
              <w:br/>
            </w:r>
            <w:r w:rsidRPr="4FA510EE">
              <w:rPr>
                <w:rFonts w:eastAsia="Calibri" w:cs="Calibri"/>
                <w:sz w:val="20"/>
                <w:szCs w:val="20"/>
              </w:rPr>
              <w:t>• Consultations, hôpital de jour, chirurgie ambulatoire.</w:t>
            </w:r>
            <w:r>
              <w:br/>
            </w:r>
            <w:r w:rsidRPr="4FA510EE">
              <w:rPr>
                <w:rFonts w:eastAsia="Calibri" w:cs="Calibri"/>
                <w:sz w:val="20"/>
                <w:szCs w:val="20"/>
              </w:rPr>
              <w:t>• Endoscopie, explorations et secteurs interventionnels.</w:t>
            </w:r>
            <w:r>
              <w:br/>
            </w:r>
            <w:r w:rsidRPr="4FA510EE">
              <w:rPr>
                <w:rFonts w:eastAsia="Calibri" w:cs="Calibri"/>
                <w:sz w:val="20"/>
                <w:szCs w:val="20"/>
              </w:rPr>
              <w:t>• Structures du handicap : MAS, FAM.</w:t>
            </w:r>
            <w:r>
              <w:br/>
            </w:r>
            <w:r w:rsidRPr="4FA510EE">
              <w:rPr>
                <w:rFonts w:eastAsia="Calibri" w:cs="Calibri"/>
                <w:sz w:val="20"/>
                <w:szCs w:val="20"/>
              </w:rPr>
              <w:t>• Hospitalisation et soins à domicile salariés.</w:t>
            </w:r>
            <w:r>
              <w:br/>
            </w:r>
            <w:r w:rsidRPr="4FA510EE">
              <w:rPr>
                <w:rFonts w:eastAsia="Calibri" w:cs="Calibri"/>
                <w:sz w:val="20"/>
                <w:szCs w:val="20"/>
              </w:rPr>
              <w:t>• Santé au travail, prévention et centres de santé.</w:t>
            </w:r>
            <w:r>
              <w:br/>
            </w:r>
            <w:r w:rsidRPr="4FA510EE">
              <w:rPr>
                <w:rFonts w:eastAsia="Calibri" w:cs="Calibri"/>
                <w:sz w:val="20"/>
                <w:szCs w:val="20"/>
              </w:rPr>
              <w:t>• Équipe de suppléance ou autres services précisés par l’établissement.</w:t>
            </w:r>
          </w:p>
          <w:p w14:paraId="23245CF0" w14:textId="0B0E0FAD" w:rsidR="40DEB7F5" w:rsidRDefault="40DEB7F5" w:rsidP="4FA510EE">
            <w:pPr>
              <w:spacing w:before="240" w:after="240"/>
            </w:pPr>
            <w:r w:rsidRPr="4FA510EE">
              <w:rPr>
                <w:rFonts w:eastAsia="Calibri" w:cs="Calibri"/>
                <w:sz w:val="20"/>
                <w:szCs w:val="20"/>
              </w:rPr>
              <w:t>Un IADE ou un IBODE recherchant une mission IDE accède aux mêmes filtres de services IDE.</w:t>
            </w:r>
          </w:p>
          <w:p w14:paraId="2ECF5AC7" w14:textId="5381D3D9" w:rsidR="40DEB7F5" w:rsidRDefault="40DEB7F5" w:rsidP="4FA510EE">
            <w:pPr>
              <w:spacing w:before="240" w:after="240"/>
            </w:pPr>
            <w:r w:rsidRPr="4FA510EE">
              <w:rPr>
                <w:rFonts w:eastAsia="Calibri" w:cs="Calibri"/>
                <w:sz w:val="20"/>
                <w:szCs w:val="20"/>
              </w:rPr>
              <w:t>Filtres communs :</w:t>
            </w:r>
          </w:p>
          <w:p w14:paraId="158A905E" w14:textId="7F78008B" w:rsidR="40DEB7F5" w:rsidRDefault="40DEB7F5" w:rsidP="4FA510EE">
            <w:pPr>
              <w:spacing w:before="240" w:after="240"/>
            </w:pPr>
            <w:r w:rsidRPr="4FA510EE">
              <w:rPr>
                <w:rFonts w:eastAsia="Calibri" w:cs="Calibri"/>
                <w:sz w:val="20"/>
                <w:szCs w:val="20"/>
              </w:rPr>
              <w:t>• Localisation et distance.</w:t>
            </w:r>
          </w:p>
          <w:p w14:paraId="13F9CB02" w14:textId="47424436" w:rsidR="40DEB7F5" w:rsidRDefault="40DEB7F5" w:rsidP="4FA510EE">
            <w:pPr>
              <w:spacing w:before="240" w:after="240"/>
            </w:pPr>
            <w:r w:rsidRPr="4FA510EE">
              <w:rPr>
                <w:rFonts w:eastAsia="Calibri" w:cs="Calibri"/>
                <w:sz w:val="20"/>
                <w:szCs w:val="20"/>
              </w:rPr>
              <w:t>• Dates et horaires : jour ou nuit.</w:t>
            </w:r>
          </w:p>
          <w:p w14:paraId="338725D5" w14:textId="46B18A7F" w:rsidR="40DEB7F5" w:rsidRDefault="40DEB7F5" w:rsidP="4FA510EE">
            <w:pPr>
              <w:spacing w:before="240" w:after="240"/>
            </w:pPr>
            <w:r w:rsidRPr="4FA510EE">
              <w:rPr>
                <w:rFonts w:eastAsia="Calibri" w:cs="Calibri"/>
                <w:sz w:val="20"/>
                <w:szCs w:val="20"/>
              </w:rPr>
              <w:t xml:space="preserve">• Établissement. </w:t>
            </w:r>
          </w:p>
          <w:p w14:paraId="1CBC2EC2" w14:textId="142DC0C7" w:rsidR="4FA510EE" w:rsidRDefault="4FA510EE" w:rsidP="4FA510EE">
            <w:pPr>
              <w:pStyle w:val="Paragraphedeliste"/>
              <w:spacing w:after="0"/>
              <w:ind w:left="100"/>
              <w:rPr>
                <w:rFonts w:eastAsia="Calibri" w:cs="Calibri"/>
                <w:sz w:val="20"/>
                <w:szCs w:val="20"/>
              </w:rPr>
            </w:pPr>
          </w:p>
          <w:p>
            <w:pPr>
              <w:spacing w:after="240"/>
            </w:pPr>
            <w:r>
              <w:rPr>
                <w:rFonts w:eastAsia="Calibri" w:cs="Calibri"/>
                <w:sz w:val="20"/>
                <w:szCs w:val="20"/>
              </w:rPr>
              <w:t>La recherche distingue missions internes et annonces externes. Les annonces externes sont filtrées selon leur qualification classée. Une qualification non confirmée reste visible dans la liste publique générale mais n'est pas incluse comme correspondance qualifiée.</w:t>
            </w:r>
          </w:p>
          <w:p>
            <w:pPr>
              <w:spacing w:after="240"/>
            </w:pPr>
            <w:r>
              <w:rPr>
                <w:rFonts w:eastAsia="Calibri" w:cs="Calibri"/>
                <w:sz w:val="20"/>
                <w:szCs w:val="20"/>
              </w:rPr>
              <w:t>Les filtres stricts sur les dates, horaires, rayon, établissement et critères métier ne sont pas satisfaits par une information inconnue : les annonces externes concernées sont exclues, selon le comportement conservateur existant.</w:t>
            </w:r>
          </w:p>
          <w:p>
            <w:pPr>
              <w:spacing w:after="240"/>
            </w:pPr>
            <w:r>
              <w:rPr>
                <w:rFonts w:eastAsia="Calibri" w:cs="Calibri"/>
                <w:sz w:val="20"/>
                <w:szCs w:val="20"/>
              </w:rPr>
              <w:t>La collecte France Travail croise les mots-clés infirmier, IDE, IADE et IBODE. Le dédoublonnage utilise l'identifiant fournisseur.</w:t>
            </w:r>
          </w:p>
          <w:p>
            <w:pPr>
              <w:spacing w:after="240"/>
            </w:pPr>
            <w:r>
              <w:rPr>
                <w:rFonts w:eastAsia="Calibri" w:cs="Calibri"/>
                <w:sz w:val="20"/>
                <w:szCs w:val="20"/>
              </w:rPr>
              <w:t>L'option CLI --department permet de cibler un département, avec contrôle local du code commune. Ce paramètre de collecte n'est pas un nouveau filtre géographique du formulaire frontend.</w:t>
            </w:r>
          </w:p>
          <w:p>
            <w:pPr>
              <w:spacing w:after="240"/>
            </w:pPr>
            <w:r>
              <w:rPr>
                <w:rFonts w:eastAsia="Calibri" w:cs="Calibri"/>
                <w:sz w:val="20"/>
                <w:szCs w:val="20"/>
              </w:rPr>
              <w:t>Ne pas présenter une recherche par mot-clé comme une vérification de qualification.</w:t>
            </w:r>
          </w:p>
        </w:tc>
      </w:tr>
      <w:tr w:rsidR="4FA510EE" w14:paraId="3AF3D98B"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0EE4063" w14:textId="11B84406" w:rsidR="4FA510EE" w:rsidRDefault="4FA510EE" w:rsidP="4FA510EE">
            <w:pPr>
              <w:spacing w:after="30"/>
            </w:pPr>
            <w:r w:rsidRPr="4FA510EE">
              <w:rPr>
                <w:rFonts w:eastAsia="Calibri" w:cs="Calibri"/>
                <w:b/>
                <w:bCs/>
                <w:color w:val="00B050"/>
                <w:sz w:val="20"/>
                <w:szCs w:val="20"/>
              </w:rPr>
              <w:lastRenderedPageBreak/>
              <w:t>F06</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D7B4C41" w14:textId="0F331585" w:rsidR="4FA510EE" w:rsidRDefault="4FA510EE" w:rsidP="4FA510EE">
            <w:pPr>
              <w:spacing w:after="80"/>
              <w:rPr>
                <w:rFonts w:eastAsia="Calibri" w:cs="Calibri"/>
                <w:b/>
                <w:bCs/>
                <w:sz w:val="20"/>
                <w:szCs w:val="20"/>
              </w:rPr>
            </w:pPr>
            <w:r w:rsidRPr="4FA510EE">
              <w:rPr>
                <w:rFonts w:eastAsia="Calibri" w:cs="Calibri"/>
                <w:b/>
                <w:bCs/>
                <w:sz w:val="20"/>
                <w:szCs w:val="20"/>
              </w:rPr>
              <w:t>Favoris et recherches enregistrées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0151225" w14:textId="23EB81CD" w:rsidR="4FA510EE" w:rsidRDefault="4FA510EE" w:rsidP="4FA510EE">
            <w:pPr>
              <w:spacing w:after="30"/>
            </w:pPr>
            <w:r w:rsidRPr="4FA510EE">
              <w:rPr>
                <w:rFonts w:eastAsia="Calibri" w:cs="Calibri"/>
                <w:sz w:val="20"/>
                <w:szCs w:val="20"/>
              </w:rPr>
              <w:t>V1 :</w:t>
            </w:r>
          </w:p>
          <w:p w14:paraId="10DFCD54" w14:textId="32871CF5"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Sauvegarde d'offres dans un espace Favoris et etab favoris</w:t>
            </w:r>
          </w:p>
          <w:p w14:paraId="1438D00A" w14:textId="084342EC"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Pouvoir ajouter et supprimer</w:t>
            </w:r>
          </w:p>
        </w:tc>
      </w:tr>
      <w:tr w:rsidR="4FA510EE" w14:paraId="7D567333"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1C2D331" w14:textId="58A5C002" w:rsidR="4FA510EE" w:rsidRDefault="4FA510EE" w:rsidP="4FA510EE">
            <w:pPr>
              <w:spacing w:after="30"/>
            </w:pPr>
            <w:r w:rsidRPr="4FA510EE">
              <w:rPr>
                <w:rFonts w:eastAsia="Calibri" w:cs="Calibri"/>
                <w:b/>
                <w:bCs/>
                <w:color w:val="00B050"/>
                <w:sz w:val="20"/>
                <w:szCs w:val="20"/>
              </w:rPr>
              <w:t>F0</w:t>
            </w:r>
            <w:r w:rsidR="0064EF66" w:rsidRPr="4FA510EE">
              <w:rPr>
                <w:rFonts w:eastAsia="Calibri" w:cs="Calibri"/>
                <w:b/>
                <w:bCs/>
                <w:color w:val="00B050"/>
                <w:sz w:val="20"/>
                <w:szCs w:val="20"/>
              </w:rPr>
              <w:t>7</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CB1B0BF" w14:textId="1F4480FE" w:rsidR="4FA510EE" w:rsidRDefault="4FA510EE" w:rsidP="4FA510EE">
            <w:pPr>
              <w:spacing w:after="80"/>
              <w:rPr>
                <w:rFonts w:eastAsia="Calibri" w:cs="Calibri"/>
                <w:b/>
                <w:bCs/>
                <w:sz w:val="20"/>
                <w:szCs w:val="20"/>
              </w:rPr>
            </w:pPr>
            <w:r w:rsidRPr="4FA510EE">
              <w:rPr>
                <w:rFonts w:eastAsia="Calibri" w:cs="Calibri"/>
                <w:b/>
                <w:bCs/>
                <w:sz w:val="20"/>
                <w:szCs w:val="20"/>
              </w:rPr>
              <w:t>Candidatures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567CE37" w14:textId="094712C1" w:rsidR="4FA510EE" w:rsidRDefault="4FA510EE" w:rsidP="4FA510EE">
            <w:pPr>
              <w:spacing w:after="30"/>
            </w:pPr>
            <w:r w:rsidRPr="4FA510EE">
              <w:rPr>
                <w:rFonts w:eastAsia="Calibri" w:cs="Calibri"/>
                <w:sz w:val="20"/>
                <w:szCs w:val="20"/>
              </w:rPr>
              <w:t>V1 :</w:t>
            </w:r>
          </w:p>
          <w:p w14:paraId="70964FC1" w14:textId="700E1694" w:rsidR="4FA510EE" w:rsidRDefault="4FA510EE" w:rsidP="4FA510EE">
            <w:pPr>
              <w:spacing w:after="30"/>
            </w:pPr>
            <w:r w:rsidRPr="4FA510EE">
              <w:rPr>
                <w:rFonts w:eastAsia="Calibri" w:cs="Calibri"/>
                <w:sz w:val="20"/>
                <w:szCs w:val="20"/>
              </w:rPr>
              <w:t>Côté utilisateur :</w:t>
            </w:r>
          </w:p>
          <w:p w14:paraId="4E4D8445" w14:textId="682C386F"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Postuler,</w:t>
            </w:r>
          </w:p>
          <w:p w14:paraId="1EB339B1" w14:textId="5D20890F"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Consulter l'avancement,</w:t>
            </w:r>
          </w:p>
          <w:p w14:paraId="2B328079" w14:textId="0355C232"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Retirer sa candidature ;</w:t>
            </w:r>
          </w:p>
          <w:p w14:paraId="7537E341" w14:textId="0D5BA5DA" w:rsidR="4FA510EE" w:rsidRDefault="4FA510EE" w:rsidP="4FA510EE">
            <w:pPr>
              <w:spacing w:after="30"/>
            </w:pPr>
            <w:r w:rsidRPr="4FA510EE">
              <w:rPr>
                <w:rFonts w:eastAsia="Calibri" w:cs="Calibri"/>
                <w:sz w:val="20"/>
                <w:szCs w:val="20"/>
              </w:rPr>
              <w:t>Côté Etablissement :</w:t>
            </w:r>
          </w:p>
          <w:p w14:paraId="6D67223F" w14:textId="200FE5F0"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Sélection ou refus côté entreprise.</w:t>
            </w:r>
          </w:p>
        </w:tc>
      </w:tr>
      <w:tr w:rsidR="4FA510EE" w14:paraId="7BE5758B"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A97177B" w14:textId="11DB3A0B" w:rsidR="4FA510EE" w:rsidRDefault="4FA510EE" w:rsidP="4FA510EE">
            <w:pPr>
              <w:spacing w:after="30"/>
            </w:pPr>
            <w:r w:rsidRPr="4FA510EE">
              <w:rPr>
                <w:rFonts w:eastAsia="Calibri" w:cs="Calibri"/>
                <w:b/>
                <w:bCs/>
                <w:color w:val="00B050"/>
                <w:sz w:val="20"/>
                <w:szCs w:val="20"/>
              </w:rPr>
              <w:t>F0</w:t>
            </w:r>
            <w:r w:rsidR="2EA0B2F9" w:rsidRPr="4FA510EE">
              <w:rPr>
                <w:rFonts w:eastAsia="Calibri" w:cs="Calibri"/>
                <w:b/>
                <w:bCs/>
                <w:color w:val="00B050"/>
                <w:sz w:val="20"/>
                <w:szCs w:val="20"/>
              </w:rPr>
              <w:t>8</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F0C2BB3" w14:textId="45B7B35C" w:rsidR="4FA510EE" w:rsidRDefault="4FA510EE" w:rsidP="4FA510EE">
            <w:pPr>
              <w:spacing w:after="80"/>
              <w:rPr>
                <w:rFonts w:eastAsia="Calibri" w:cs="Calibri"/>
                <w:b/>
                <w:bCs/>
                <w:sz w:val="20"/>
                <w:szCs w:val="20"/>
              </w:rPr>
            </w:pPr>
            <w:r w:rsidRPr="4FA510EE">
              <w:rPr>
                <w:rFonts w:eastAsia="Calibri" w:cs="Calibri"/>
                <w:b/>
                <w:bCs/>
                <w:sz w:val="20"/>
                <w:szCs w:val="20"/>
              </w:rPr>
              <w:t>Disponibilités et mobilité</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6DB83B0" w14:textId="0A6EE065" w:rsidR="4FA510EE" w:rsidRDefault="4FA510EE" w:rsidP="4FA510EE">
            <w:pPr>
              <w:spacing w:after="30"/>
            </w:pPr>
            <w:r w:rsidRPr="4FA510EE">
              <w:rPr>
                <w:rFonts w:eastAsia="Calibri" w:cs="Calibri"/>
                <w:sz w:val="20"/>
                <w:szCs w:val="20"/>
              </w:rPr>
              <w:t>V1 : Onglet disponibilité avec un calendrier permettant :</w:t>
            </w:r>
          </w:p>
          <w:p w14:paraId="6C662C32" w14:textId="1A0AC2EC"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Saisie d'intervalles de dispo et indisponibilités,</w:t>
            </w:r>
          </w:p>
          <w:p w14:paraId="3ABAC7B1" w14:textId="3D74B292"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Zone de déplacement acceptée.</w:t>
            </w:r>
          </w:p>
          <w:p w14:paraId="1A824A23" w14:textId="57A1EF32" w:rsidR="4FA510EE" w:rsidRDefault="4FA510EE" w:rsidP="4FA510EE">
            <w:pPr>
              <w:spacing w:after="30"/>
            </w:pPr>
            <w:r w:rsidRPr="4FA510EE">
              <w:rPr>
                <w:rFonts w:eastAsia="Calibri" w:cs="Calibri"/>
                <w:sz w:val="20"/>
                <w:szCs w:val="20"/>
              </w:rPr>
              <w:t>V2 : Alerte de conflit de calendrier (non renseigné)</w:t>
            </w:r>
          </w:p>
          <w:p w14:paraId="27D751AE" w14:textId="0641D4B3" w:rsidR="4FA510EE" w:rsidRDefault="4FA510EE" w:rsidP="4FA510EE">
            <w:pPr>
              <w:spacing w:after="30"/>
            </w:pPr>
            <w:r w:rsidRPr="4FA510EE">
              <w:rPr>
                <w:rFonts w:eastAsia="Calibri" w:cs="Calibri"/>
                <w:sz w:val="20"/>
                <w:szCs w:val="20"/>
              </w:rPr>
              <w:t>V2 : Permettre la duplication de dispo ou indispo (google like)</w:t>
            </w:r>
          </w:p>
          <w:p w14:paraId="3A43A318" w14:textId="43D62CB3" w:rsidR="4FA510EE" w:rsidRDefault="4FA510EE" w:rsidP="4FA510EE">
            <w:pPr>
              <w:spacing w:after="30"/>
            </w:pPr>
            <w:r w:rsidRPr="4FA510EE">
              <w:rPr>
                <w:rFonts w:eastAsia="Calibri" w:cs="Calibri"/>
                <w:sz w:val="20"/>
                <w:szCs w:val="20"/>
              </w:rPr>
              <w:t>V3 : Extraire vers calendrier perso type Google</w:t>
            </w:r>
          </w:p>
        </w:tc>
      </w:tr>
      <w:tr w:rsidR="4FA510EE" w14:paraId="5C6846F4"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CF36EA3" w14:textId="32C32DD9" w:rsidR="0EF3B62E" w:rsidRDefault="0EF3B62E" w:rsidP="4FA510EE">
            <w:pPr>
              <w:spacing w:after="30"/>
            </w:pPr>
            <w:r w:rsidRPr="4FA510EE">
              <w:rPr>
                <w:rFonts w:eastAsia="Calibri" w:cs="Calibri"/>
                <w:b/>
                <w:bCs/>
                <w:color w:val="00B050"/>
                <w:sz w:val="20"/>
                <w:szCs w:val="20"/>
              </w:rPr>
              <w:t>F09</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46C997E" w14:textId="76878BBD" w:rsidR="4FA510EE" w:rsidRDefault="4FA510EE" w:rsidP="4FA510EE">
            <w:pPr>
              <w:spacing w:after="80"/>
              <w:rPr>
                <w:rFonts w:eastAsia="Calibri" w:cs="Calibri"/>
                <w:b/>
                <w:bCs/>
                <w:sz w:val="20"/>
                <w:szCs w:val="20"/>
              </w:rPr>
            </w:pPr>
            <w:r w:rsidRPr="4FA510EE">
              <w:rPr>
                <w:rFonts w:eastAsia="Calibri" w:cs="Calibri"/>
                <w:b/>
                <w:bCs/>
                <w:sz w:val="20"/>
                <w:szCs w:val="20"/>
              </w:rPr>
              <w:t>Historique des missions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E7D7D88" w14:textId="2FFD95D9" w:rsidR="4FA510EE" w:rsidRDefault="4FA510EE" w:rsidP="4FA510EE">
            <w:pPr>
              <w:spacing w:after="30"/>
            </w:pPr>
            <w:r w:rsidRPr="4FA510EE">
              <w:rPr>
                <w:rFonts w:eastAsia="Calibri" w:cs="Calibri"/>
                <w:sz w:val="20"/>
                <w:szCs w:val="20"/>
              </w:rPr>
              <w:t>V1 : Dans le calendrier, switch avec historique et consultation des missions affectées, en cours, à venir, annulées et passées, avec leur état et leur historique.</w:t>
            </w:r>
          </w:p>
        </w:tc>
      </w:tr>
      <w:tr w:rsidR="4FA510EE" w14:paraId="56A8EF39"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8DA5CA3" w14:textId="7C4C8100" w:rsidR="4FA510EE" w:rsidRDefault="4FA510EE" w:rsidP="4FA510EE">
            <w:pPr>
              <w:spacing w:after="30"/>
            </w:pPr>
            <w:r w:rsidRPr="4FA510EE">
              <w:rPr>
                <w:rFonts w:eastAsia="Calibri" w:cs="Calibri"/>
                <w:b/>
                <w:bCs/>
                <w:color w:val="F79646" w:themeColor="accent6"/>
                <w:sz w:val="20"/>
                <w:szCs w:val="20"/>
              </w:rPr>
              <w:t>F1</w:t>
            </w:r>
            <w:r w:rsidR="013CA43C" w:rsidRPr="4FA510EE">
              <w:rPr>
                <w:rFonts w:eastAsia="Calibri" w:cs="Calibri"/>
                <w:b/>
                <w:bCs/>
                <w:color w:val="F79646" w:themeColor="accent6"/>
                <w:sz w:val="20"/>
                <w:szCs w:val="20"/>
              </w:rPr>
              <w:t>0</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BD12185" w14:textId="2C16931C" w:rsidR="4FA510EE" w:rsidRDefault="4FA510EE" w:rsidP="4FA510EE">
            <w:pPr>
              <w:spacing w:after="80"/>
              <w:rPr>
                <w:rFonts w:eastAsia="Calibri" w:cs="Calibri"/>
                <w:b/>
                <w:bCs/>
                <w:sz w:val="20"/>
                <w:szCs w:val="20"/>
              </w:rPr>
            </w:pPr>
            <w:r w:rsidRPr="4FA510EE">
              <w:rPr>
                <w:rFonts w:eastAsia="Calibri" w:cs="Calibri"/>
                <w:b/>
                <w:bCs/>
                <w:sz w:val="20"/>
                <w:szCs w:val="20"/>
              </w:rPr>
              <w:t>Préparation de mission</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9377FF9" w14:textId="68F0F624" w:rsidR="4FA510EE" w:rsidRDefault="4FA510EE" w:rsidP="4FA510EE">
            <w:pPr>
              <w:spacing w:after="30"/>
            </w:pPr>
            <w:r w:rsidRPr="4FA510EE">
              <w:rPr>
                <w:rFonts w:eastAsia="Calibri" w:cs="Calibri"/>
                <w:sz w:val="20"/>
                <w:szCs w:val="20"/>
              </w:rPr>
              <w:t>V2 : fiche pratique avec établissement, service, lieu, horaires, contact et consignes utiles.</w:t>
            </w:r>
          </w:p>
          <w:p w14:paraId="3C937E58" w14:textId="28265909" w:rsidR="4FA510EE" w:rsidRDefault="4FA510EE" w:rsidP="4FA510EE">
            <w:pPr>
              <w:spacing w:after="30"/>
            </w:pPr>
            <w:r w:rsidRPr="4FA510EE">
              <w:rPr>
                <w:rFonts w:eastAsia="Calibri" w:cs="Calibri"/>
                <w:sz w:val="20"/>
                <w:szCs w:val="20"/>
              </w:rPr>
              <w:t>V2 : itinéraire vers le lieu (API open street map)</w:t>
            </w:r>
          </w:p>
        </w:tc>
      </w:tr>
      <w:tr w:rsidR="4FA510EE" w14:paraId="70296415"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37B7D3A" w14:textId="5BF0D0D7" w:rsidR="4FA510EE" w:rsidRDefault="4FA510EE" w:rsidP="4FA510EE">
            <w:pPr>
              <w:spacing w:after="30"/>
            </w:pPr>
            <w:r w:rsidRPr="4FA510EE">
              <w:rPr>
                <w:rFonts w:eastAsia="Calibri" w:cs="Calibri"/>
                <w:b/>
                <w:bCs/>
                <w:color w:val="C00000"/>
                <w:sz w:val="20"/>
                <w:szCs w:val="20"/>
              </w:rPr>
              <w:t>F1</w:t>
            </w:r>
            <w:r w:rsidR="073E7857" w:rsidRPr="4FA510EE">
              <w:rPr>
                <w:rFonts w:eastAsia="Calibri" w:cs="Calibri"/>
                <w:b/>
                <w:bCs/>
                <w:color w:val="C00000"/>
                <w:sz w:val="20"/>
                <w:szCs w:val="20"/>
              </w:rPr>
              <w:t>1</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3601818" w14:textId="66A6E1BC" w:rsidR="4FA510EE" w:rsidRDefault="4FA510EE" w:rsidP="4FA510EE">
            <w:pPr>
              <w:spacing w:after="80"/>
              <w:rPr>
                <w:rFonts w:eastAsia="Calibri" w:cs="Calibri"/>
                <w:b/>
                <w:bCs/>
                <w:sz w:val="20"/>
                <w:szCs w:val="20"/>
              </w:rPr>
            </w:pPr>
            <w:r w:rsidRPr="4FA510EE">
              <w:rPr>
                <w:rFonts w:eastAsia="Calibri" w:cs="Calibri"/>
                <w:b/>
                <w:bCs/>
                <w:sz w:val="20"/>
                <w:szCs w:val="20"/>
              </w:rPr>
              <w:t>Gestion des imprévus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04BAB60" w14:textId="45B27D6B" w:rsidR="4FA510EE" w:rsidRDefault="4FA510EE" w:rsidP="4FA510EE">
            <w:pPr>
              <w:spacing w:after="30"/>
            </w:pPr>
            <w:r w:rsidRPr="4FA510EE">
              <w:rPr>
                <w:rFonts w:eastAsia="Calibri" w:cs="Calibri"/>
                <w:sz w:val="20"/>
                <w:szCs w:val="20"/>
              </w:rPr>
              <w:t>V3 : signalement horodaté d'un retard ou d'une absence à l'agence.</w:t>
            </w:r>
          </w:p>
          <w:p w14:paraId="3629B987" w14:textId="4142C5BF" w:rsidR="4FA510EE" w:rsidRDefault="4FA510EE" w:rsidP="4FA510EE">
            <w:pPr>
              <w:spacing w:after="30"/>
            </w:pPr>
            <w:r w:rsidRPr="4FA510EE">
              <w:rPr>
                <w:rFonts w:eastAsia="Calibri" w:cs="Calibri"/>
                <w:sz w:val="20"/>
                <w:szCs w:val="20"/>
              </w:rPr>
              <w:t>V3 : demandes de congés selon le parcours contractuel retenu.</w:t>
            </w:r>
          </w:p>
        </w:tc>
      </w:tr>
      <w:tr w:rsidR="4FA510EE" w14:paraId="3CD1685A"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2427EDF" w14:textId="00640C09" w:rsidR="4FA510EE" w:rsidRDefault="4FA510EE" w:rsidP="4FA510EE">
            <w:pPr>
              <w:spacing w:after="30"/>
            </w:pPr>
            <w:r w:rsidRPr="4FA510EE">
              <w:rPr>
                <w:rFonts w:eastAsia="Calibri" w:cs="Calibri"/>
                <w:b/>
                <w:bCs/>
                <w:color w:val="00B050"/>
                <w:sz w:val="20"/>
                <w:szCs w:val="20"/>
              </w:rPr>
              <w:t>F1</w:t>
            </w:r>
            <w:r w:rsidR="7CE36A08" w:rsidRPr="4FA510EE">
              <w:rPr>
                <w:rFonts w:eastAsia="Calibri" w:cs="Calibri"/>
                <w:b/>
                <w:bCs/>
                <w:color w:val="00B050"/>
                <w:sz w:val="20"/>
                <w:szCs w:val="20"/>
              </w:rPr>
              <w:t>2</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DECDE41" w14:textId="5F946633" w:rsidR="4FA510EE" w:rsidRDefault="4FA510EE" w:rsidP="4FA510EE">
            <w:pPr>
              <w:spacing w:after="80"/>
              <w:rPr>
                <w:rFonts w:eastAsia="Calibri" w:cs="Calibri"/>
                <w:b/>
                <w:bCs/>
                <w:sz w:val="20"/>
                <w:szCs w:val="20"/>
              </w:rPr>
            </w:pPr>
            <w:r w:rsidRPr="4FA510EE">
              <w:rPr>
                <w:rFonts w:eastAsia="Calibri" w:cs="Calibri"/>
                <w:b/>
                <w:bCs/>
                <w:sz w:val="20"/>
                <w:szCs w:val="20"/>
              </w:rPr>
              <w:t>Notifications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7ED4FC9" w14:textId="06FBBB30" w:rsidR="4FA510EE" w:rsidRDefault="4FA510EE" w:rsidP="4FA510EE">
            <w:pPr>
              <w:spacing w:after="30"/>
            </w:pPr>
            <w:r w:rsidRPr="4FA510EE">
              <w:rPr>
                <w:rFonts w:eastAsia="Calibri" w:cs="Calibri"/>
                <w:sz w:val="20"/>
                <w:szCs w:val="20"/>
              </w:rPr>
              <w:t>V1 : Consignes :</w:t>
            </w:r>
          </w:p>
          <w:p w14:paraId="33618A01" w14:textId="1743E860"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lastRenderedPageBreak/>
              <w:t>Notification automatique à l'intérimaire quand une mission correspond à son profil.</w:t>
            </w:r>
          </w:p>
          <w:p w14:paraId="6C0547E8" w14:textId="5BF23B07"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Génération automatique d’une confirmation de mission depuis un modèle, après affectation. Trois workflows V1 : correspondance, confirmation et relance. Les contrats complets restent en F24 V3.</w:t>
            </w:r>
          </w:p>
          <w:p w14:paraId="7EBDC76C" w14:textId="580B4D1C" w:rsidR="4FA510EE" w:rsidRDefault="4FA510EE" w:rsidP="4FA510EE">
            <w:pPr>
              <w:pStyle w:val="Paragraphedeliste"/>
              <w:numPr>
                <w:ilvl w:val="0"/>
                <w:numId w:val="4"/>
              </w:numPr>
              <w:spacing w:after="0"/>
              <w:ind w:left="360" w:hanging="260"/>
              <w:rPr>
                <w:rFonts w:eastAsia="Calibri" w:cs="Calibri"/>
                <w:sz w:val="20"/>
                <w:szCs w:val="20"/>
              </w:rPr>
            </w:pPr>
            <w:r w:rsidRPr="4FA510EE">
              <w:rPr>
                <w:rFonts w:eastAsia="Calibri" w:cs="Calibri"/>
                <w:sz w:val="20"/>
                <w:szCs w:val="20"/>
              </w:rPr>
              <w:t>Relance automatique des missions non pourvues après un délai donné.</w:t>
            </w:r>
          </w:p>
          <w:p w14:paraId="52BC97C0" w14:textId="15E76BF2" w:rsidR="4FA510EE" w:rsidRDefault="4FA510EE" w:rsidP="4FA510EE">
            <w:pPr>
              <w:spacing w:after="30"/>
            </w:pPr>
            <w:proofErr w:type="gramStart"/>
            <w:r w:rsidRPr="4FA510EE">
              <w:rPr>
                <w:rFonts w:eastAsia="Calibri" w:cs="Calibri"/>
                <w:i/>
                <w:iCs/>
                <w:sz w:val="20"/>
                <w:szCs w:val="20"/>
              </w:rPr>
              <w:t>L'email</w:t>
            </w:r>
            <w:proofErr w:type="gramEnd"/>
            <w:r w:rsidRPr="4FA510EE">
              <w:rPr>
                <w:rFonts w:eastAsia="Calibri" w:cs="Calibri"/>
                <w:i/>
                <w:iCs/>
                <w:sz w:val="20"/>
                <w:szCs w:val="20"/>
              </w:rPr>
              <w:t xml:space="preserve"> et le SMS sont souvent plus lourds à mettre en place proprement (délivrabilité, vérification de numéro, coûts). Privilégiez un webhook Slack ou Discord pour les notifications, plus simple à orchestrer avec n8n. Airtable ou Google Sheets peuvent servir de base de données tampon entre le nocode et votre application.</w:t>
            </w:r>
          </w:p>
        </w:tc>
      </w:tr>
      <w:tr w:rsidR="4FA510EE" w14:paraId="47EE8757"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2F58CC8" w14:textId="320AAEAF" w:rsidR="4FA510EE" w:rsidRDefault="4FA510EE" w:rsidP="4FA510EE">
            <w:pPr>
              <w:spacing w:after="30"/>
              <w:rPr>
                <w:rFonts w:eastAsia="Calibri" w:cs="Calibri"/>
                <w:b/>
                <w:bCs/>
                <w:color w:val="C00000"/>
                <w:sz w:val="20"/>
                <w:szCs w:val="20"/>
              </w:rPr>
            </w:pPr>
            <w:r w:rsidRPr="4FA510EE">
              <w:rPr>
                <w:rFonts w:eastAsia="Calibri" w:cs="Calibri"/>
                <w:b/>
                <w:bCs/>
                <w:color w:val="C00000"/>
                <w:sz w:val="20"/>
                <w:szCs w:val="20"/>
              </w:rPr>
              <w:lastRenderedPageBreak/>
              <w:t>F1</w:t>
            </w:r>
            <w:r w:rsidR="20B9296D" w:rsidRPr="4FA510EE">
              <w:rPr>
                <w:rFonts w:eastAsia="Calibri" w:cs="Calibri"/>
                <w:b/>
                <w:bCs/>
                <w:color w:val="C00000"/>
                <w:sz w:val="20"/>
                <w:szCs w:val="20"/>
              </w:rPr>
              <w:t>3</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5D8858B" w14:textId="6CF06165" w:rsidR="4FA510EE" w:rsidRDefault="4FA510EE" w:rsidP="4FA510EE">
            <w:pPr>
              <w:spacing w:after="80"/>
              <w:rPr>
                <w:rFonts w:eastAsia="Calibri" w:cs="Calibri"/>
                <w:b/>
                <w:bCs/>
                <w:sz w:val="20"/>
                <w:szCs w:val="20"/>
              </w:rPr>
            </w:pPr>
            <w:r w:rsidRPr="4FA510EE">
              <w:rPr>
                <w:rFonts w:eastAsia="Calibri" w:cs="Calibri"/>
                <w:b/>
                <w:bCs/>
                <w:sz w:val="20"/>
                <w:szCs w:val="20"/>
              </w:rPr>
              <w:t>Aide et contenus publics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223C389" w14:textId="455AA418" w:rsidR="4FA510EE" w:rsidRDefault="4FA510EE" w:rsidP="4FA510EE">
            <w:pPr>
              <w:spacing w:after="30"/>
            </w:pPr>
            <w:r w:rsidRPr="4FA510EE">
              <w:rPr>
                <w:rFonts w:eastAsia="Calibri" w:cs="Calibri"/>
                <w:sz w:val="20"/>
                <w:szCs w:val="20"/>
              </w:rPr>
              <w:t xml:space="preserve">V3 : FAQ, présentation du service et contenus </w:t>
            </w:r>
            <w:proofErr w:type="gramStart"/>
            <w:r w:rsidRPr="4FA510EE">
              <w:rPr>
                <w:rFonts w:eastAsia="Calibri" w:cs="Calibri"/>
                <w:sz w:val="20"/>
                <w:szCs w:val="20"/>
              </w:rPr>
              <w:t>métier utiles</w:t>
            </w:r>
            <w:proofErr w:type="gramEnd"/>
            <w:r w:rsidRPr="4FA510EE">
              <w:rPr>
                <w:rFonts w:eastAsia="Calibri" w:cs="Calibri"/>
                <w:sz w:val="20"/>
                <w:szCs w:val="20"/>
              </w:rPr>
              <w:t>.</w:t>
            </w:r>
          </w:p>
          <w:p w14:paraId="0F242AA8" w14:textId="25A6F6B8" w:rsidR="4FA510EE" w:rsidRDefault="4FA510EE" w:rsidP="4FA510EE">
            <w:pPr>
              <w:spacing w:after="30"/>
            </w:pPr>
            <w:r w:rsidRPr="4FA510EE">
              <w:rPr>
                <w:rFonts w:eastAsia="Calibri" w:cs="Calibri"/>
                <w:sz w:val="20"/>
                <w:szCs w:val="20"/>
              </w:rPr>
              <w:t>V3 : centre d'aide et espace éditorial plus complet.</w:t>
            </w:r>
          </w:p>
          <w:p w14:paraId="43FFAD8A" w14:textId="1D9319A1" w:rsidR="4FA510EE" w:rsidRDefault="4FA510EE" w:rsidP="4FA510EE">
            <w:pPr>
              <w:spacing w:after="30"/>
            </w:pPr>
            <w:r w:rsidRPr="4FA510EE">
              <w:rPr>
                <w:rFonts w:eastAsia="Calibri" w:cs="Calibri"/>
                <w:sz w:val="20"/>
                <w:szCs w:val="20"/>
              </w:rPr>
              <w:t>V4 : Chat bot aide utilisateur</w:t>
            </w:r>
          </w:p>
        </w:tc>
      </w:tr>
      <w:tr w:rsidR="4FA510EE" w14:paraId="5DCFE487" w14:textId="77777777" w:rsidTr="4FA510EE">
        <w:trPr>
          <w:trHeight w:val="300"/>
        </w:trPr>
        <w:tc>
          <w:tcPr>
            <w:tcW w:w="1124"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C25A7F3" w14:textId="658EBF57" w:rsidR="4FA510EE" w:rsidRDefault="4FA510EE" w:rsidP="4FA510EE">
            <w:pPr>
              <w:spacing w:after="30"/>
              <w:rPr>
                <w:rFonts w:eastAsia="Calibri" w:cs="Calibri"/>
                <w:b/>
                <w:bCs/>
                <w:color w:val="C00000"/>
                <w:sz w:val="20"/>
                <w:szCs w:val="20"/>
              </w:rPr>
            </w:pPr>
            <w:r w:rsidRPr="4FA510EE">
              <w:rPr>
                <w:rFonts w:eastAsia="Calibri" w:cs="Calibri"/>
                <w:b/>
                <w:bCs/>
                <w:color w:val="C00000"/>
                <w:sz w:val="20"/>
                <w:szCs w:val="20"/>
              </w:rPr>
              <w:t>F1</w:t>
            </w:r>
            <w:r w:rsidR="61F60C2D" w:rsidRPr="4FA510EE">
              <w:rPr>
                <w:rFonts w:eastAsia="Calibri" w:cs="Calibri"/>
                <w:b/>
                <w:bCs/>
                <w:color w:val="C00000"/>
                <w:sz w:val="20"/>
                <w:szCs w:val="20"/>
              </w:rPr>
              <w:t>4</w:t>
            </w:r>
          </w:p>
        </w:tc>
        <w:tc>
          <w:tcPr>
            <w:tcW w:w="2717"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D5845BF" w14:textId="30E564FC" w:rsidR="4FA510EE" w:rsidRDefault="4FA510EE" w:rsidP="4FA510EE">
            <w:pPr>
              <w:spacing w:after="80"/>
              <w:rPr>
                <w:rFonts w:eastAsia="Calibri" w:cs="Calibri"/>
                <w:b/>
                <w:bCs/>
                <w:sz w:val="20"/>
                <w:szCs w:val="20"/>
              </w:rPr>
            </w:pPr>
            <w:r w:rsidRPr="4FA510EE">
              <w:rPr>
                <w:rFonts w:eastAsia="Calibri" w:cs="Calibri"/>
                <w:b/>
                <w:bCs/>
                <w:sz w:val="20"/>
                <w:szCs w:val="20"/>
              </w:rPr>
              <w:t>Offres externes</w:t>
            </w:r>
          </w:p>
        </w:tc>
        <w:tc>
          <w:tcPr>
            <w:tcW w:w="6360"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DDD454D" w14:textId="605DD197" w:rsidR="4FA510EE" w:rsidRDefault="4FA510EE" w:rsidP="4FA510EE">
            <w:pPr>
              <w:spacing w:after="30"/>
            </w:pPr>
            <w:r w:rsidRPr="4FA510EE">
              <w:rPr>
                <w:rFonts w:eastAsia="Calibri" w:cs="Calibri"/>
                <w:sz w:val="20"/>
                <w:szCs w:val="20"/>
              </w:rPr>
              <w:t>V2 : Ajout d'annonces importées par csv.</w:t>
            </w:r>
          </w:p>
        </w:tc>
      </w:tr>
    </w:tbl>
    <w:p w14:paraId="2156220C" w14:textId="25E39F19" w:rsidR="00C01A39" w:rsidRDefault="00C01A39" w:rsidP="4FA510EE"/>
    <w:p w14:paraId="2D25B14D" w14:textId="2934BEB6" w:rsidR="00C01A39" w:rsidRDefault="4FA510EE">
      <w:pPr>
        <w:pStyle w:val="Titre1"/>
      </w:pPr>
      <w:r>
        <w:t>Publier les besoins et suivre les affectations</w:t>
      </w:r>
    </w:p>
    <w:tbl>
      <w:tblPr>
        <w:tblW w:w="0" w:type="auto"/>
        <w:tblLook w:val="06A0" w:firstRow="1" w:lastRow="0" w:firstColumn="1" w:lastColumn="0" w:noHBand="1" w:noVBand="1"/>
      </w:tblPr>
      <w:tblGrid>
        <w:gridCol w:w="1116"/>
        <w:gridCol w:w="2699"/>
        <w:gridCol w:w="5405"/>
      </w:tblGrid>
      <w:tr w:rsidR="4FA510EE" w14:paraId="000FB60C"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19BE8BD6" w14:textId="528BC785" w:rsidR="4FA510EE" w:rsidRDefault="4FA510EE" w:rsidP="4FA510EE">
            <w:pPr>
              <w:spacing w:after="0"/>
            </w:pPr>
            <w:r w:rsidRPr="4FA510EE">
              <w:rPr>
                <w:rFonts w:eastAsia="Calibri" w:cs="Calibri"/>
                <w:b/>
                <w:bCs/>
                <w:color w:val="FFFFFF" w:themeColor="background1"/>
                <w:sz w:val="20"/>
                <w:szCs w:val="20"/>
              </w:rPr>
              <w:t>Réf.</w:t>
            </w:r>
          </w:p>
        </w:tc>
        <w:tc>
          <w:tcPr>
            <w:tcW w:w="2699"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1BBDC420" w14:textId="59989AD8" w:rsidR="4FA510EE" w:rsidRDefault="4FA510EE" w:rsidP="4FA510EE">
            <w:pPr>
              <w:spacing w:after="0"/>
              <w:rPr>
                <w:rFonts w:eastAsia="Calibri" w:cs="Calibri"/>
                <w:b/>
                <w:bCs/>
                <w:color w:val="FFFFFF" w:themeColor="background1"/>
                <w:sz w:val="20"/>
                <w:szCs w:val="20"/>
              </w:rPr>
            </w:pPr>
            <w:r w:rsidRPr="4FA510EE">
              <w:rPr>
                <w:rFonts w:eastAsia="Calibri" w:cs="Calibri"/>
                <w:b/>
                <w:bCs/>
                <w:color w:val="FFFFFF" w:themeColor="background1"/>
                <w:sz w:val="20"/>
                <w:szCs w:val="20"/>
              </w:rPr>
              <w:t>Fonctionnalité</w:t>
            </w:r>
          </w:p>
        </w:tc>
        <w:tc>
          <w:tcPr>
            <w:tcW w:w="5405"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2A2096F0" w14:textId="7BDBB3AC" w:rsidR="4FA510EE" w:rsidRDefault="4FA510EE" w:rsidP="4FA510EE">
            <w:pPr>
              <w:spacing w:after="0"/>
            </w:pPr>
            <w:r w:rsidRPr="4FA510EE">
              <w:rPr>
                <w:rFonts w:eastAsia="Calibri" w:cs="Calibri"/>
                <w:b/>
                <w:bCs/>
                <w:color w:val="FFFFFF" w:themeColor="background1"/>
                <w:sz w:val="20"/>
                <w:szCs w:val="20"/>
              </w:rPr>
              <w:t>Contenu et priorité</w:t>
            </w:r>
          </w:p>
        </w:tc>
      </w:tr>
      <w:tr w:rsidR="4FA510EE" w14:paraId="5B34454D"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606A42B" w14:textId="13300267" w:rsidR="4FA510EE" w:rsidRDefault="4FA510EE" w:rsidP="4FA510EE">
            <w:pPr>
              <w:spacing w:after="30"/>
            </w:pPr>
            <w:r w:rsidRPr="4FA510EE">
              <w:rPr>
                <w:rFonts w:eastAsia="Calibri" w:cs="Calibri"/>
                <w:b/>
                <w:bCs/>
                <w:color w:val="00B050"/>
                <w:sz w:val="20"/>
                <w:szCs w:val="20"/>
              </w:rPr>
              <w:t>F1</w:t>
            </w:r>
            <w:r w:rsidR="4BFD1673" w:rsidRPr="4FA510EE">
              <w:rPr>
                <w:rFonts w:eastAsia="Calibri" w:cs="Calibri"/>
                <w:b/>
                <w:bCs/>
                <w:color w:val="00B050"/>
                <w:sz w:val="20"/>
                <w:szCs w:val="20"/>
              </w:rPr>
              <w:t>5</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24F57F5" w14:textId="05408B33" w:rsidR="4FA510EE" w:rsidRDefault="4FA510EE" w:rsidP="4FA510EE">
            <w:pPr>
              <w:spacing w:after="80"/>
              <w:rPr>
                <w:rFonts w:eastAsia="Calibri" w:cs="Calibri"/>
                <w:b/>
                <w:bCs/>
                <w:sz w:val="20"/>
                <w:szCs w:val="20"/>
              </w:rPr>
            </w:pPr>
            <w:r w:rsidRPr="4FA510EE">
              <w:rPr>
                <w:rFonts w:eastAsia="Calibri" w:cs="Calibri"/>
                <w:b/>
                <w:bCs/>
                <w:sz w:val="20"/>
                <w:szCs w:val="20"/>
              </w:rPr>
              <w:t>Publier les offres via l'API</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pPr>
              <w:spacing w:after="30"/>
            </w:pPr>
            <w:r>
              <w:rPr>
                <w:rFonts w:eastAsia="Calibri" w:cs="Calibri"/>
                <w:sz w:val="20"/>
                <w:szCs w:val="20"/>
              </w:rPr>
              <w:t>Acquérir les annonces France Travail de type MIS, nettoyer les textes et conserver la provenance, l'identifiant, la date de collecte et le lien d'origine.</w:t>
            </w:r>
          </w:p>
          <w:p>
            <w:pPr>
              <w:spacing w:after="30"/>
            </w:pPr>
            <w:r>
              <w:rPr>
                <w:rFonts w:eastAsia="Calibri" w:cs="Calibri"/>
                <w:sz w:val="20"/>
                <w:szCs w:val="20"/>
              </w:rPr>
              <w:t>Reconnaître IDE même si le titre ne contient pas le mot infirmier. Classer prudemment les titres de bloc et signaler les qualifications non confirmées.</w:t>
            </w:r>
          </w:p>
          <w:p>
            <w:pPr>
              <w:spacing w:after="30"/>
            </w:pPr>
            <w:r>
              <w:rPr>
                <w:rFonts w:eastAsia="Calibri" w:cs="Calibri"/>
                <w:sz w:val="20"/>
                <w:szCs w:val="20"/>
              </w:rPr>
              <w:t>Conserver les informations structurées disponibles : commune, code postal, coordonnées fournisseur, expérience, compétences, formation, temps de travail et libellé de contrat.</w:t>
            </w:r>
          </w:p>
          <w:p>
            <w:pPr>
              <w:spacing w:after="30"/>
            </w:pPr>
            <w:r>
              <w:rPr>
                <w:rFonts w:eastAsia="Calibri" w:cs="Calibri"/>
                <w:sz w:val="20"/>
                <w:szCs w:val="20"/>
              </w:rPr>
              <w:t>Les coordonnées fournisseur ne prouvent pas l'adresse exacte du poste. Aucune conversion automatique d'un centre de commune en lieu de travail.</w:t>
            </w:r>
          </w:p>
          <w:p>
            <w:pPr>
              <w:spacing w:after="30"/>
            </w:pPr>
            <w:r>
              <w:rPr>
                <w:rFonts w:eastAsia="Calibri" w:cs="Calibri"/>
                <w:sz w:val="20"/>
                <w:szCs w:val="20"/>
              </w:rPr>
              <w:t>Signaler les incohérences potentielles du contrat, de l'expérience et du lieu, sans remplacer silencieusement une valeur. Les contrôles sont heuristiques et ne détectent pas toutes les contradictions.</w:t>
            </w:r>
          </w:p>
          <w:p>
            <w:pPr>
              <w:spacing w:after="30"/>
            </w:pPr>
            <w:r>
              <w:rPr>
                <w:rFonts w:eastAsia="Calibri" w:cs="Calibri"/>
                <w:sz w:val="20"/>
                <w:szCs w:val="20"/>
              </w:rPr>
              <w:t>Un import rejoué actualise les mêmes identifiants sans doublon. Un appel fournisseur en échec interrompt la collecte avant l'import.</w:t>
            </w:r>
          </w:p>
          <w:p>
            <w:pPr>
              <w:spacing w:after="30"/>
            </w:pPr>
            <w:r>
              <w:rPr>
                <w:rFonts w:eastAsia="Calibri" w:cs="Calibri"/>
                <w:sz w:val="20"/>
                <w:szCs w:val="20"/>
              </w:rPr>
              <w:t>La collecte est bornée à 1–150 résultats par mot-clé : au maximum 600 avant dédoublonnage. Ce n'est pas une synchronisation exhaustive ; le retrait automatique des offres disparues reste à compléter.</w:t>
            </w:r>
          </w:p>
        </w:tc>
      </w:tr>
      <w:tr w:rsidR="4FA510EE" w14:paraId="5DBF4F22"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9DFF86B" w14:textId="5DDA2FBA" w:rsidR="4FA510EE" w:rsidRDefault="4FA510EE" w:rsidP="4FA510EE">
            <w:pPr>
              <w:spacing w:after="30"/>
            </w:pPr>
            <w:r w:rsidRPr="4FA510EE">
              <w:rPr>
                <w:rFonts w:eastAsia="Calibri" w:cs="Calibri"/>
                <w:b/>
                <w:bCs/>
                <w:color w:val="00B050"/>
                <w:sz w:val="20"/>
                <w:szCs w:val="20"/>
              </w:rPr>
              <w:t>F1</w:t>
            </w:r>
            <w:r w:rsidR="4C635662" w:rsidRPr="4FA510EE">
              <w:rPr>
                <w:rFonts w:eastAsia="Calibri" w:cs="Calibri"/>
                <w:b/>
                <w:bCs/>
                <w:color w:val="00B050"/>
                <w:sz w:val="20"/>
                <w:szCs w:val="20"/>
              </w:rPr>
              <w:t>6</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EE392DB" w14:textId="58192DB1" w:rsidR="4FA510EE" w:rsidRDefault="4FA510EE" w:rsidP="4FA510EE">
            <w:pPr>
              <w:spacing w:after="80"/>
              <w:rPr>
                <w:rFonts w:eastAsia="Calibri" w:cs="Calibri"/>
                <w:b/>
                <w:bCs/>
                <w:sz w:val="20"/>
                <w:szCs w:val="20"/>
              </w:rPr>
            </w:pPr>
            <w:r w:rsidRPr="4FA510EE">
              <w:rPr>
                <w:rFonts w:eastAsia="Calibri" w:cs="Calibri"/>
                <w:b/>
                <w:bCs/>
                <w:sz w:val="20"/>
                <w:szCs w:val="20"/>
              </w:rPr>
              <w:t>Matching déterministe</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pPr>
              <w:spacing w:after="30"/>
            </w:pPr>
            <w:r>
              <w:rPr>
                <w:rFonts w:eastAsia="Calibri" w:cs="Calibri"/>
                <w:sz w:val="20"/>
                <w:szCs w:val="20"/>
              </w:rPr>
              <w:t>Le score complet reste réservé aux missions internes suffisamment renseignées et aux profils admissibles.</w:t>
            </w:r>
          </w:p>
          <w:p>
            <w:pPr>
              <w:spacing w:after="30"/>
            </w:pPr>
            <w:r>
              <w:rPr>
                <w:rFonts w:eastAsia="Calibri" w:cs="Calibri"/>
                <w:sz w:val="20"/>
                <w:szCs w:val="20"/>
              </w:rPr>
              <w:t>Formule conservée : 45 % compétences souhaitées, 25 % proximité relative au rayon de mobilité, 20 % préférence horaire, 10 % expérience pertinente plafonnée à 24 mois. La disponibilité complète est un prérequis.</w:t>
            </w:r>
          </w:p>
          <w:p>
            <w:pPr>
              <w:spacing w:after="30"/>
            </w:pPr>
            <w:r>
              <w:rPr>
                <w:rFonts w:eastAsia="Calibri" w:cs="Calibri"/>
                <w:sz w:val="20"/>
                <w:szCs w:val="20"/>
              </w:rPr>
              <w:t>Les annonces externes exposent une correspondance par critères, avec score nul au sens JSON (null), et non une note de zéro sur cent.</w:t>
            </w:r>
          </w:p>
          <w:p>
            <w:pPr>
              <w:spacing w:after="30"/>
            </w:pPr>
            <w:r>
              <w:rPr>
                <w:rFonts w:eastAsia="Calibri" w:cs="Calibri"/>
                <w:sz w:val="20"/>
                <w:szCs w:val="20"/>
              </w:rPr>
              <w:t>Statuts : information déclarée par le fournisseur, information inconnue, information à vérifier.</w:t>
            </w:r>
          </w:p>
          <w:p>
            <w:pPr>
              <w:spacing w:after="30"/>
            </w:pPr>
            <w:r>
              <w:rPr>
                <w:rFonts w:eastAsia="Calibri" w:cs="Calibri"/>
                <w:sz w:val="20"/>
                <w:szCs w:val="20"/>
              </w:rPr>
              <w:t>Un score de 100/100 en simulation mesure l'adéquation aux règles, pas une probabilité de recrutement.</w:t>
            </w:r>
          </w:p>
          <w:p>
            <w:pPr>
              <w:spacing w:after="30"/>
            </w:pPr>
            <w:r>
              <w:rPr>
                <w:rFonts w:eastAsia="Calibri" w:cs="Calibri"/>
                <w:sz w:val="20"/>
                <w:szCs w:val="20"/>
              </w:rPr>
              <w:t>Aucune affectation automatique et aucun contournement RPPS n'est introduit.</w:t>
            </w:r>
          </w:p>
          <w:p>
            <w:pPr>
              <w:spacing w:after="30"/>
            </w:pPr>
            <w:r>
              <w:rPr>
                <w:rFonts w:eastAsia="Calibri" w:cs="Calibri"/>
                <w:sz w:val="20"/>
                <w:szCs w:val="20"/>
              </w:rPr>
              <w:t>V2 : Création d'un algo de suggestions (scoring proches mais différents)</w:t>
            </w:r>
          </w:p>
        </w:tc>
      </w:tr>
      <w:tr w:rsidR="4FA510EE" w14:paraId="20A59B66"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411194D" w14:textId="3CF288B2" w:rsidR="4FA510EE" w:rsidRDefault="4FA510EE" w:rsidP="4FA510EE">
            <w:pPr>
              <w:spacing w:after="30"/>
            </w:pPr>
            <w:r w:rsidRPr="4FA510EE">
              <w:rPr>
                <w:rFonts w:eastAsia="Calibri" w:cs="Calibri"/>
                <w:b/>
                <w:bCs/>
                <w:color w:val="00B050"/>
                <w:sz w:val="20"/>
                <w:szCs w:val="20"/>
              </w:rPr>
              <w:t>F1</w:t>
            </w:r>
            <w:r w:rsidR="666DFBCE" w:rsidRPr="4FA510EE">
              <w:rPr>
                <w:rFonts w:eastAsia="Calibri" w:cs="Calibri"/>
                <w:b/>
                <w:bCs/>
                <w:color w:val="00B050"/>
                <w:sz w:val="20"/>
                <w:szCs w:val="20"/>
              </w:rPr>
              <w:t>7</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F982249" w14:textId="05744981" w:rsidR="4FA510EE" w:rsidRDefault="4FA510EE" w:rsidP="4FA510EE">
            <w:pPr>
              <w:spacing w:after="80"/>
              <w:rPr>
                <w:rFonts w:eastAsia="Calibri" w:cs="Calibri"/>
                <w:b/>
                <w:bCs/>
                <w:sz w:val="20"/>
                <w:szCs w:val="20"/>
              </w:rPr>
            </w:pPr>
            <w:r w:rsidRPr="4FA510EE">
              <w:rPr>
                <w:rFonts w:eastAsia="Calibri" w:cs="Calibri"/>
                <w:b/>
                <w:bCs/>
                <w:sz w:val="20"/>
                <w:szCs w:val="20"/>
              </w:rPr>
              <w:t>Création et gestion d'une mission</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3CDD0BA" w14:textId="3DF90E5F" w:rsidR="4FA510EE" w:rsidRDefault="4FA510EE" w:rsidP="4FA510EE">
            <w:pPr>
              <w:spacing w:after="30"/>
            </w:pPr>
            <w:r w:rsidRPr="4FA510EE">
              <w:rPr>
                <w:rFonts w:eastAsia="Calibri" w:cs="Calibri"/>
                <w:sz w:val="20"/>
                <w:szCs w:val="20"/>
              </w:rPr>
              <w:t>V1 : L'agence de travail temporaire peut créer une mission comportant les informations suivantes :</w:t>
            </w:r>
          </w:p>
          <w:p w14:paraId="22445791" w14:textId="3165B960"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intitulé</w:t>
            </w:r>
            <w:proofErr w:type="gramEnd"/>
            <w:r w:rsidRPr="4FA510EE">
              <w:rPr>
                <w:rFonts w:eastAsia="Calibri" w:cs="Calibri"/>
                <w:sz w:val="20"/>
                <w:szCs w:val="20"/>
              </w:rPr>
              <w:t xml:space="preserve"> du poste ;</w:t>
            </w:r>
          </w:p>
          <w:p w14:paraId="2A40D44D" w14:textId="21C2C681"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qualification</w:t>
            </w:r>
            <w:proofErr w:type="gramEnd"/>
            <w:r w:rsidRPr="4FA510EE">
              <w:rPr>
                <w:rFonts w:eastAsia="Calibri" w:cs="Calibri"/>
                <w:sz w:val="20"/>
                <w:szCs w:val="20"/>
              </w:rPr>
              <w:t xml:space="preserve"> recherchée : IDE, IADE ou IBODE ;</w:t>
            </w:r>
          </w:p>
          <w:p w14:paraId="1A52CDB6" w14:textId="66048A8F"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spécialité</w:t>
            </w:r>
            <w:proofErr w:type="gramEnd"/>
            <w:r w:rsidRPr="4FA510EE">
              <w:rPr>
                <w:rFonts w:eastAsia="Calibri" w:cs="Calibri"/>
                <w:sz w:val="20"/>
                <w:szCs w:val="20"/>
              </w:rPr>
              <w:t xml:space="preserve"> et service concernés ;</w:t>
            </w:r>
          </w:p>
          <w:p w14:paraId="59C73BC5" w14:textId="6988EE26"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compétences</w:t>
            </w:r>
            <w:proofErr w:type="gramEnd"/>
            <w:r w:rsidRPr="4FA510EE">
              <w:rPr>
                <w:rFonts w:eastAsia="Calibri" w:cs="Calibri"/>
                <w:sz w:val="20"/>
                <w:szCs w:val="20"/>
              </w:rPr>
              <w:t xml:space="preserve"> requises ;</w:t>
            </w:r>
          </w:p>
          <w:p w14:paraId="2DB772BF" w14:textId="53C5F1E4"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établissement</w:t>
            </w:r>
            <w:proofErr w:type="gramEnd"/>
            <w:r w:rsidRPr="4FA510EE">
              <w:rPr>
                <w:rFonts w:eastAsia="Calibri" w:cs="Calibri"/>
                <w:sz w:val="20"/>
                <w:szCs w:val="20"/>
              </w:rPr>
              <w:t xml:space="preserve"> et lieu de la mission ;</w:t>
            </w:r>
          </w:p>
          <w:p w14:paraId="24993AD5" w14:textId="69D4CDAF"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dates</w:t>
            </w:r>
            <w:proofErr w:type="gramEnd"/>
            <w:r w:rsidRPr="4FA510EE">
              <w:rPr>
                <w:rFonts w:eastAsia="Calibri" w:cs="Calibri"/>
                <w:sz w:val="20"/>
                <w:szCs w:val="20"/>
              </w:rPr>
              <w:t xml:space="preserve"> et horaires ;</w:t>
            </w:r>
          </w:p>
          <w:p w14:paraId="01C4BFC3" w14:textId="5CC4ABA5"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rémunération</w:t>
            </w:r>
            <w:proofErr w:type="gramEnd"/>
            <w:r w:rsidRPr="4FA510EE">
              <w:rPr>
                <w:rFonts w:eastAsia="Calibri" w:cs="Calibri"/>
                <w:sz w:val="20"/>
                <w:szCs w:val="20"/>
              </w:rPr>
              <w:t xml:space="preserve"> ;</w:t>
            </w:r>
          </w:p>
          <w:p w14:paraId="5F754A22" w14:textId="6B039C93"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statut</w:t>
            </w:r>
            <w:proofErr w:type="gramEnd"/>
            <w:r w:rsidRPr="4FA510EE">
              <w:rPr>
                <w:rFonts w:eastAsia="Calibri" w:cs="Calibri"/>
                <w:sz w:val="20"/>
                <w:szCs w:val="20"/>
              </w:rPr>
              <w:t xml:space="preserve"> de la mission.</w:t>
            </w:r>
          </w:p>
          <w:p w14:paraId="198F3154" w14:textId="66E6736C" w:rsidR="4FA510EE" w:rsidRDefault="4FA510EE" w:rsidP="4FA510EE">
            <w:pPr>
              <w:spacing w:after="30"/>
            </w:pPr>
            <w:r w:rsidRPr="4FA510EE">
              <w:rPr>
                <w:rFonts w:eastAsia="Calibri" w:cs="Calibri"/>
                <w:sz w:val="20"/>
                <w:szCs w:val="20"/>
              </w:rPr>
              <w:t>V1 : La mission peut être modifiée, publiée ou clôturée par l'agence.</w:t>
            </w:r>
          </w:p>
          <w:p w14:paraId="7F8F6ACD" w14:textId="59AA5425" w:rsidR="4FA510EE" w:rsidRDefault="4FA510EE" w:rsidP="4FA510EE">
            <w:pPr>
              <w:spacing w:after="30"/>
            </w:pPr>
            <w:r w:rsidRPr="4FA510EE">
              <w:rPr>
                <w:rFonts w:eastAsia="Calibri" w:cs="Calibri"/>
                <w:sz w:val="20"/>
                <w:szCs w:val="20"/>
              </w:rPr>
              <w:t>V1 : Les statuts disponibles sont : brouillon, ouverte, pourvue et terminée.</w:t>
            </w:r>
          </w:p>
        </w:tc>
      </w:tr>
      <w:tr w:rsidR="4FA510EE" w14:paraId="320136AD"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80D825D" w14:textId="3BC99DEF" w:rsidR="4FA510EE" w:rsidRDefault="4FA510EE" w:rsidP="4FA510EE">
            <w:pPr>
              <w:spacing w:after="30"/>
            </w:pPr>
            <w:r w:rsidRPr="4FA510EE">
              <w:rPr>
                <w:rFonts w:eastAsia="Calibri" w:cs="Calibri"/>
                <w:b/>
                <w:bCs/>
                <w:color w:val="00B050"/>
                <w:sz w:val="20"/>
                <w:szCs w:val="20"/>
              </w:rPr>
              <w:lastRenderedPageBreak/>
              <w:t>F</w:t>
            </w:r>
            <w:r w:rsidR="3B6D4667" w:rsidRPr="4FA510EE">
              <w:rPr>
                <w:rFonts w:eastAsia="Calibri" w:cs="Calibri"/>
                <w:b/>
                <w:bCs/>
                <w:color w:val="00B050"/>
                <w:sz w:val="20"/>
                <w:szCs w:val="20"/>
              </w:rPr>
              <w:t>18</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7A09157" w14:textId="57DD5BD0" w:rsidR="4FA510EE" w:rsidRDefault="4FA510EE" w:rsidP="4FA510EE">
            <w:pPr>
              <w:spacing w:after="80"/>
              <w:rPr>
                <w:rFonts w:eastAsia="Calibri" w:cs="Calibri"/>
                <w:b/>
                <w:bCs/>
                <w:sz w:val="20"/>
                <w:szCs w:val="20"/>
              </w:rPr>
            </w:pPr>
            <w:r w:rsidRPr="4FA510EE">
              <w:rPr>
                <w:rFonts w:eastAsia="Calibri" w:cs="Calibri"/>
                <w:b/>
                <w:bCs/>
                <w:sz w:val="20"/>
                <w:szCs w:val="20"/>
              </w:rPr>
              <w:t>Vérification du dossier</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58C7D5C" w14:textId="6251D6B4" w:rsidR="4FA510EE" w:rsidRDefault="4FA510EE" w:rsidP="4FA510EE">
            <w:pPr>
              <w:spacing w:after="30"/>
            </w:pPr>
            <w:r w:rsidRPr="4FA510EE">
              <w:rPr>
                <w:rFonts w:eastAsia="Calibri" w:cs="Calibri"/>
                <w:sz w:val="20"/>
                <w:szCs w:val="20"/>
              </w:rPr>
              <w:t>V1 : consultation RPPS par API lors de la saisie du profil. Numéro non retrouvé : candidature et nouvelle affectation bloquées ; service indisponible : vérification en attente et reprise. Aucune validation manuelle RPPS par l’agence ajoutée. Références professionnelles hors V1, envisagées en V2 et à définir. Attestation sur l’honneur maintenue en F02 V2.</w:t>
            </w:r>
          </w:p>
        </w:tc>
      </w:tr>
      <w:tr w:rsidR="4FA510EE" w14:paraId="5A607160"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C8D69C6" w14:textId="6D9ADE36" w:rsidR="4FA510EE" w:rsidRDefault="4FA510EE" w:rsidP="4FA510EE">
            <w:pPr>
              <w:spacing w:after="30"/>
            </w:pPr>
            <w:r w:rsidRPr="4FA510EE">
              <w:rPr>
                <w:rFonts w:eastAsia="Calibri" w:cs="Calibri"/>
                <w:b/>
                <w:bCs/>
                <w:color w:val="00B050"/>
                <w:sz w:val="20"/>
                <w:szCs w:val="20"/>
              </w:rPr>
              <w:t>F</w:t>
            </w:r>
            <w:r w:rsidR="1C96AF02" w:rsidRPr="4FA510EE">
              <w:rPr>
                <w:rFonts w:eastAsia="Calibri" w:cs="Calibri"/>
                <w:b/>
                <w:bCs/>
                <w:color w:val="00B050"/>
                <w:sz w:val="20"/>
                <w:szCs w:val="20"/>
              </w:rPr>
              <w:t>19</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0606999" w14:textId="4BD75047" w:rsidR="4FA510EE" w:rsidRDefault="4FA510EE" w:rsidP="4FA510EE">
            <w:pPr>
              <w:spacing w:after="80"/>
              <w:rPr>
                <w:rFonts w:eastAsia="Calibri" w:cs="Calibri"/>
                <w:b/>
                <w:bCs/>
                <w:sz w:val="20"/>
                <w:szCs w:val="20"/>
              </w:rPr>
            </w:pPr>
            <w:r w:rsidRPr="4FA510EE">
              <w:rPr>
                <w:rFonts w:eastAsia="Calibri" w:cs="Calibri"/>
                <w:b/>
                <w:bCs/>
                <w:sz w:val="20"/>
                <w:szCs w:val="20"/>
              </w:rPr>
              <w:t>Suivi des missions côté agence</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0BB7377" w14:textId="25F459FF" w:rsidR="4FA510EE" w:rsidRDefault="4FA510EE" w:rsidP="4FA510EE">
            <w:pPr>
              <w:spacing w:after="30"/>
            </w:pPr>
            <w:r w:rsidRPr="4FA510EE">
              <w:rPr>
                <w:rFonts w:eastAsia="Calibri" w:cs="Calibri"/>
                <w:sz w:val="20"/>
                <w:szCs w:val="20"/>
              </w:rPr>
              <w:t>V1 :</w:t>
            </w:r>
          </w:p>
          <w:p w14:paraId="27BBE72C" w14:textId="3695636B"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consulter</w:t>
            </w:r>
            <w:proofErr w:type="gramEnd"/>
            <w:r w:rsidRPr="4FA510EE">
              <w:rPr>
                <w:rFonts w:eastAsia="Calibri" w:cs="Calibri"/>
                <w:sz w:val="20"/>
                <w:szCs w:val="20"/>
              </w:rPr>
              <w:t xml:space="preserve"> les missions publiées ;</w:t>
            </w:r>
          </w:p>
          <w:p w14:paraId="7DA9CB20" w14:textId="5B00390E"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visualiser</w:t>
            </w:r>
            <w:proofErr w:type="gramEnd"/>
            <w:r w:rsidRPr="4FA510EE">
              <w:rPr>
                <w:rFonts w:eastAsia="Calibri" w:cs="Calibri"/>
                <w:sz w:val="20"/>
                <w:szCs w:val="20"/>
              </w:rPr>
              <w:t xml:space="preserve"> leur statut ;</w:t>
            </w:r>
          </w:p>
          <w:p w14:paraId="640085A9" w14:textId="17FA43FD"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consulter</w:t>
            </w:r>
            <w:proofErr w:type="gramEnd"/>
            <w:r w:rsidRPr="4FA510EE">
              <w:rPr>
                <w:rFonts w:eastAsia="Calibri" w:cs="Calibri"/>
                <w:sz w:val="20"/>
                <w:szCs w:val="20"/>
              </w:rPr>
              <w:t xml:space="preserve"> les candidatures reçues ;</w:t>
            </w:r>
          </w:p>
          <w:p w14:paraId="30C836DF" w14:textId="0BBE649A"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accéder</w:t>
            </w:r>
            <w:proofErr w:type="gramEnd"/>
            <w:r w:rsidRPr="4FA510EE">
              <w:rPr>
                <w:rFonts w:eastAsia="Calibri" w:cs="Calibri"/>
                <w:sz w:val="20"/>
                <w:szCs w:val="20"/>
              </w:rPr>
              <w:t xml:space="preserve"> aux infirmiers proposés par le matching ;</w:t>
            </w:r>
          </w:p>
          <w:p w14:paraId="5788648F" w14:textId="33B02236"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sélectionner</w:t>
            </w:r>
            <w:proofErr w:type="gramEnd"/>
            <w:r w:rsidRPr="4FA510EE">
              <w:rPr>
                <w:rFonts w:eastAsia="Calibri" w:cs="Calibri"/>
                <w:sz w:val="20"/>
                <w:szCs w:val="20"/>
              </w:rPr>
              <w:t xml:space="preserve"> ou refuser une candidature ;</w:t>
            </w:r>
          </w:p>
          <w:p w14:paraId="65C4DBA8" w14:textId="4EBA773D"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affecter</w:t>
            </w:r>
            <w:proofErr w:type="gramEnd"/>
            <w:r w:rsidRPr="4FA510EE">
              <w:rPr>
                <w:rFonts w:eastAsia="Calibri" w:cs="Calibri"/>
                <w:sz w:val="20"/>
                <w:szCs w:val="20"/>
              </w:rPr>
              <w:t xml:space="preserve"> un infirmier à une mission ;</w:t>
            </w:r>
          </w:p>
          <w:p w14:paraId="48068553" w14:textId="06913DEB" w:rsidR="4FA510EE" w:rsidRDefault="4FA510EE" w:rsidP="4FA510EE">
            <w:pPr>
              <w:pStyle w:val="Paragraphedeliste"/>
              <w:numPr>
                <w:ilvl w:val="0"/>
                <w:numId w:val="3"/>
              </w:numPr>
              <w:spacing w:after="0"/>
              <w:ind w:left="360" w:hanging="260"/>
              <w:rPr>
                <w:rFonts w:eastAsia="Calibri" w:cs="Calibri"/>
                <w:sz w:val="20"/>
                <w:szCs w:val="20"/>
              </w:rPr>
            </w:pPr>
            <w:proofErr w:type="gramStart"/>
            <w:r w:rsidRPr="4FA510EE">
              <w:rPr>
                <w:rFonts w:eastAsia="Calibri" w:cs="Calibri"/>
                <w:sz w:val="20"/>
                <w:szCs w:val="20"/>
              </w:rPr>
              <w:t>faire</w:t>
            </w:r>
            <w:proofErr w:type="gramEnd"/>
            <w:r w:rsidRPr="4FA510EE">
              <w:rPr>
                <w:rFonts w:eastAsia="Calibri" w:cs="Calibri"/>
                <w:sz w:val="20"/>
                <w:szCs w:val="20"/>
              </w:rPr>
              <w:t xml:space="preserve"> passer automatiquement une mission au statut « pourvue » après validation de l'affectation.</w:t>
            </w:r>
          </w:p>
        </w:tc>
      </w:tr>
      <w:tr w:rsidR="4FA510EE" w14:paraId="0300D6F9"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73F44B2" w14:textId="5FEFC0B6" w:rsidR="4FA510EE" w:rsidRDefault="4FA510EE" w:rsidP="4FA510EE">
            <w:pPr>
              <w:spacing w:after="30"/>
            </w:pPr>
            <w:r w:rsidRPr="4FA510EE">
              <w:rPr>
                <w:rFonts w:eastAsia="Calibri" w:cs="Calibri"/>
                <w:b/>
                <w:bCs/>
                <w:color w:val="00B050"/>
                <w:sz w:val="20"/>
                <w:szCs w:val="20"/>
              </w:rPr>
              <w:t>F2</w:t>
            </w:r>
            <w:r w:rsidR="3C249EA5" w:rsidRPr="4FA510EE">
              <w:rPr>
                <w:rFonts w:eastAsia="Calibri" w:cs="Calibri"/>
                <w:b/>
                <w:bCs/>
                <w:color w:val="00B050"/>
                <w:sz w:val="20"/>
                <w:szCs w:val="20"/>
              </w:rPr>
              <w:t>0</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AFEDBED" w14:textId="473F5A83" w:rsidR="4FA510EE" w:rsidRDefault="4FA510EE" w:rsidP="4FA510EE">
            <w:pPr>
              <w:spacing w:after="80"/>
              <w:rPr>
                <w:rFonts w:eastAsia="Calibri" w:cs="Calibri"/>
                <w:b/>
                <w:bCs/>
                <w:sz w:val="20"/>
                <w:szCs w:val="20"/>
              </w:rPr>
            </w:pPr>
            <w:r w:rsidRPr="4FA510EE">
              <w:rPr>
                <w:rFonts w:eastAsia="Calibri" w:cs="Calibri"/>
                <w:b/>
                <w:bCs/>
                <w:sz w:val="20"/>
                <w:szCs w:val="20"/>
              </w:rPr>
              <w:t>Exploitation visible des données publiques</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pPr>
              <w:spacing w:after="30"/>
            </w:pPr>
            <w:r>
              <w:rPr>
                <w:rFonts w:eastAsia="Calibri" w:cs="Calibri"/>
                <w:sz w:val="20"/>
                <w:szCs w:val="20"/>
              </w:rPr>
              <w:t>Afficher pour chaque annonce externe : source, lien d'origine, métier classé ou à confirmer, lieu annoncé, critères disponibles et alertes qualité.</w:t>
            </w:r>
          </w:p>
          <w:p>
            <w:pPr>
              <w:spacing w:after="30"/>
            </w:pPr>
            <w:r>
              <w:rPr>
                <w:rFonts w:eastAsia="Calibri" w:cs="Calibri"/>
                <w:sz w:val="20"/>
                <w:szCs w:val="20"/>
              </w:rPr>
              <w:t>Les listes, la recherche et la fiche détaillée utilisent la même présentation de correspondance. Le bouton de candidature redirige vers la source.</w:t>
            </w:r>
          </w:p>
          <w:p>
            <w:pPr>
              <w:spacing w:after="30"/>
            </w:pPr>
            <w:r>
              <w:rPr>
                <w:rFonts w:eastAsia="Calibri" w:cs="Calibri"/>
                <w:sz w:val="20"/>
                <w:szCs w:val="20"/>
              </w:rPr>
              <w:t>Le frontend doit traduire les états techniques en libellés compréhensibles et montrer les champs restant à vérifier, sans inventer de pourcentage.</w:t>
            </w:r>
          </w:p>
        </w:tc>
      </w:tr>
      <w:tr w:rsidR="4FA510EE" w14:paraId="78C5FD41" w14:textId="77777777" w:rsidTr="4FA510EE">
        <w:trPr>
          <w:trHeight w:val="300"/>
        </w:trPr>
        <w:tc>
          <w:tcPr>
            <w:tcW w:w="111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257B95F" w14:textId="43FD229C" w:rsidR="4FA510EE" w:rsidRDefault="4FA510EE" w:rsidP="4FA510EE">
            <w:pPr>
              <w:spacing w:after="30"/>
            </w:pPr>
            <w:r w:rsidRPr="4FA510EE">
              <w:rPr>
                <w:rFonts w:eastAsia="Calibri" w:cs="Calibri"/>
                <w:b/>
                <w:bCs/>
                <w:color w:val="C00000"/>
                <w:sz w:val="20"/>
                <w:szCs w:val="20"/>
              </w:rPr>
              <w:t>F2</w:t>
            </w:r>
            <w:r w:rsidR="148C32E5" w:rsidRPr="4FA510EE">
              <w:rPr>
                <w:rFonts w:eastAsia="Calibri" w:cs="Calibri"/>
                <w:b/>
                <w:bCs/>
                <w:color w:val="C00000"/>
                <w:sz w:val="20"/>
                <w:szCs w:val="20"/>
              </w:rPr>
              <w:t>1</w:t>
            </w:r>
          </w:p>
        </w:tc>
        <w:tc>
          <w:tcPr>
            <w:tcW w:w="2699"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9FC21AB" w14:textId="1D866A60" w:rsidR="4FA510EE" w:rsidRDefault="4FA510EE" w:rsidP="4FA510EE">
            <w:pPr>
              <w:spacing w:after="80"/>
              <w:rPr>
                <w:rFonts w:eastAsia="Calibri" w:cs="Calibri"/>
                <w:b/>
                <w:bCs/>
                <w:sz w:val="20"/>
                <w:szCs w:val="20"/>
              </w:rPr>
            </w:pPr>
            <w:r w:rsidRPr="4FA510EE">
              <w:rPr>
                <w:rFonts w:eastAsia="Calibri" w:cs="Calibri"/>
                <w:b/>
                <w:bCs/>
                <w:sz w:val="20"/>
                <w:szCs w:val="20"/>
              </w:rPr>
              <w:t>Gestion des organisations</w:t>
            </w:r>
          </w:p>
        </w:tc>
        <w:tc>
          <w:tcPr>
            <w:tcW w:w="5405"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31C68DF7" w14:textId="25E0A309" w:rsidR="4FA510EE" w:rsidRDefault="4FA510EE" w:rsidP="4FA510EE">
            <w:pPr>
              <w:spacing w:after="30"/>
            </w:pPr>
            <w:r w:rsidRPr="4FA510EE">
              <w:rPr>
                <w:rFonts w:eastAsia="Calibri" w:cs="Calibri"/>
                <w:sz w:val="20"/>
                <w:szCs w:val="20"/>
              </w:rPr>
              <w:t>V3 : rattachement des utilisateurs, rôles et accès limités à leur organisation et gestion de plusieurs établissements ou sites autorisés.</w:t>
            </w:r>
          </w:p>
        </w:tc>
      </w:tr>
    </w:tbl>
    <w:p w14:paraId="02005DFA" w14:textId="176A3A2D" w:rsidR="4FA510EE" w:rsidRDefault="4FA510EE" w:rsidP="4FA510EE"/>
    <w:p w14:paraId="5BD39546" w14:textId="77777777" w:rsidR="00C01A39" w:rsidRDefault="4FA510EE">
      <w:pPr>
        <w:pStyle w:val="Titre1"/>
      </w:pPr>
      <w:r>
        <w:t>Gérer les documents et les services administratifs</w:t>
      </w:r>
    </w:p>
    <w:tbl>
      <w:tblPr>
        <w:tblW w:w="0" w:type="auto"/>
        <w:tblLook w:val="06A0" w:firstRow="1" w:lastRow="0" w:firstColumn="1" w:lastColumn="0" w:noHBand="1" w:noVBand="1"/>
      </w:tblPr>
      <w:tblGrid>
        <w:gridCol w:w="1136"/>
        <w:gridCol w:w="2746"/>
        <w:gridCol w:w="5338"/>
      </w:tblGrid>
      <w:tr w:rsidR="4FA510EE" w14:paraId="42E6EFA9" w14:textId="77777777" w:rsidTr="4FA510EE">
        <w:trPr>
          <w:trHeight w:val="300"/>
        </w:trPr>
        <w:tc>
          <w:tcPr>
            <w:tcW w:w="1136"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39C34CCB" w14:textId="583CD71E" w:rsidR="4FA510EE" w:rsidRDefault="4FA510EE" w:rsidP="4FA510EE">
            <w:pPr>
              <w:spacing w:after="0"/>
              <w:rPr>
                <w:rFonts w:eastAsia="Calibri" w:cs="Calibri"/>
                <w:b/>
                <w:bCs/>
                <w:color w:val="FFFFFF" w:themeColor="background1"/>
                <w:sz w:val="20"/>
                <w:szCs w:val="20"/>
              </w:rPr>
            </w:pPr>
            <w:r w:rsidRPr="4FA510EE">
              <w:rPr>
                <w:rFonts w:eastAsia="Calibri" w:cs="Calibri"/>
                <w:b/>
                <w:bCs/>
                <w:color w:val="FFFFFF" w:themeColor="background1"/>
                <w:sz w:val="20"/>
                <w:szCs w:val="20"/>
              </w:rPr>
              <w:t>Réf.</w:t>
            </w:r>
          </w:p>
        </w:tc>
        <w:tc>
          <w:tcPr>
            <w:tcW w:w="2746"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3F847E1B" w14:textId="478C1248" w:rsidR="4FA510EE" w:rsidRDefault="4FA510EE" w:rsidP="4FA510EE">
            <w:pPr>
              <w:spacing w:after="0"/>
              <w:rPr>
                <w:rFonts w:eastAsia="Calibri" w:cs="Calibri"/>
                <w:b/>
                <w:bCs/>
                <w:color w:val="FFFFFF" w:themeColor="background1"/>
                <w:sz w:val="20"/>
                <w:szCs w:val="20"/>
              </w:rPr>
            </w:pPr>
            <w:r w:rsidRPr="4FA510EE">
              <w:rPr>
                <w:rFonts w:eastAsia="Calibri" w:cs="Calibri"/>
                <w:b/>
                <w:bCs/>
                <w:color w:val="FFFFFF" w:themeColor="background1"/>
                <w:sz w:val="20"/>
                <w:szCs w:val="20"/>
              </w:rPr>
              <w:t>Fonctionnalité</w:t>
            </w:r>
          </w:p>
        </w:tc>
        <w:tc>
          <w:tcPr>
            <w:tcW w:w="5338" w:type="dxa"/>
            <w:tcBorders>
              <w:top w:val="single" w:sz="8" w:space="0" w:color="auto"/>
              <w:left w:val="single" w:sz="8" w:space="0" w:color="auto"/>
              <w:bottom w:val="single" w:sz="8" w:space="0" w:color="auto"/>
              <w:right w:val="single" w:sz="8" w:space="0" w:color="auto"/>
            </w:tcBorders>
            <w:shd w:val="clear" w:color="auto" w:fill="2F5496"/>
            <w:tcMar>
              <w:top w:w="80" w:type="dxa"/>
              <w:left w:w="100" w:type="dxa"/>
              <w:bottom w:w="80" w:type="dxa"/>
              <w:right w:w="100" w:type="dxa"/>
            </w:tcMar>
          </w:tcPr>
          <w:p w14:paraId="77FED292" w14:textId="29A649D5" w:rsidR="4FA510EE" w:rsidRDefault="4FA510EE" w:rsidP="4FA510EE">
            <w:pPr>
              <w:spacing w:after="0"/>
            </w:pPr>
            <w:r w:rsidRPr="4FA510EE">
              <w:rPr>
                <w:rFonts w:eastAsia="Calibri" w:cs="Calibri"/>
                <w:b/>
                <w:bCs/>
                <w:color w:val="FFFFFF" w:themeColor="background1"/>
                <w:sz w:val="20"/>
                <w:szCs w:val="20"/>
              </w:rPr>
              <w:t>Contenu et priorité</w:t>
            </w:r>
          </w:p>
        </w:tc>
      </w:tr>
      <w:tr w:rsidR="4FA510EE" w14:paraId="330702BD" w14:textId="77777777" w:rsidTr="4FA510EE">
        <w:trPr>
          <w:trHeight w:val="300"/>
        </w:trPr>
        <w:tc>
          <w:tcPr>
            <w:tcW w:w="113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AF5BFE2" w14:textId="556AE952" w:rsidR="4FA510EE" w:rsidRDefault="4FA510EE" w:rsidP="4FA510EE">
            <w:pPr>
              <w:spacing w:after="30"/>
              <w:rPr>
                <w:rFonts w:eastAsia="Calibri" w:cs="Calibri"/>
                <w:b/>
                <w:bCs/>
                <w:color w:val="00B050"/>
                <w:sz w:val="20"/>
                <w:szCs w:val="20"/>
              </w:rPr>
            </w:pPr>
            <w:r w:rsidRPr="4FA510EE">
              <w:rPr>
                <w:rFonts w:eastAsia="Calibri" w:cs="Calibri"/>
                <w:b/>
                <w:bCs/>
                <w:color w:val="00B050"/>
                <w:sz w:val="20"/>
                <w:szCs w:val="20"/>
              </w:rPr>
              <w:t>F2</w:t>
            </w:r>
            <w:r w:rsidR="77B215A8" w:rsidRPr="4FA510EE">
              <w:rPr>
                <w:rFonts w:eastAsia="Calibri" w:cs="Calibri"/>
                <w:b/>
                <w:bCs/>
                <w:color w:val="00B050"/>
                <w:sz w:val="20"/>
                <w:szCs w:val="20"/>
              </w:rPr>
              <w:t>2</w:t>
            </w:r>
          </w:p>
        </w:tc>
        <w:tc>
          <w:tcPr>
            <w:tcW w:w="274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0063CB22" w14:textId="5FBBBDCF" w:rsidR="4FA510EE" w:rsidRDefault="4FA510EE" w:rsidP="4FA510EE">
            <w:pPr>
              <w:spacing w:after="80"/>
              <w:rPr>
                <w:rFonts w:eastAsia="Calibri" w:cs="Calibri"/>
                <w:b/>
                <w:bCs/>
                <w:sz w:val="20"/>
                <w:szCs w:val="20"/>
              </w:rPr>
            </w:pPr>
            <w:r w:rsidRPr="4FA510EE">
              <w:rPr>
                <w:rFonts w:eastAsia="Calibri" w:cs="Calibri"/>
                <w:b/>
                <w:bCs/>
                <w:sz w:val="20"/>
                <w:szCs w:val="20"/>
              </w:rPr>
              <w:t>Dossier documentaire</w:t>
            </w:r>
          </w:p>
        </w:tc>
        <w:tc>
          <w:tcPr>
            <w:tcW w:w="5338"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C7046F1" w14:textId="07F15859" w:rsidR="4FA510EE" w:rsidRDefault="4FA510EE" w:rsidP="4FA510EE">
            <w:pPr>
              <w:spacing w:after="30"/>
            </w:pPr>
            <w:r w:rsidRPr="4FA510EE">
              <w:rPr>
                <w:rFonts w:eastAsia="Calibri" w:cs="Calibri"/>
                <w:sz w:val="20"/>
                <w:szCs w:val="20"/>
              </w:rPr>
              <w:t>V1 : dépôt et consultation autorisée d'un justificatif fictif réellement chiffré.</w:t>
            </w:r>
          </w:p>
          <w:p w14:paraId="4B3638AE" w14:textId="5715A896" w:rsidR="4FA510EE" w:rsidRDefault="4FA510EE" w:rsidP="4FA510EE">
            <w:pPr>
              <w:spacing w:after="30"/>
            </w:pPr>
            <w:r w:rsidRPr="4FA510EE">
              <w:rPr>
                <w:rFonts w:eastAsia="Calibri" w:cs="Calibri"/>
                <w:sz w:val="20"/>
                <w:szCs w:val="20"/>
              </w:rPr>
              <w:t>V2 : catégories complètes, versions, contrôles et durées de conservation adaptées.</w:t>
            </w:r>
          </w:p>
        </w:tc>
      </w:tr>
      <w:tr w:rsidR="4FA510EE" w14:paraId="45ACF940" w14:textId="77777777" w:rsidTr="4FA510EE">
        <w:trPr>
          <w:trHeight w:val="300"/>
        </w:trPr>
        <w:tc>
          <w:tcPr>
            <w:tcW w:w="113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7E573171" w14:textId="5C358271" w:rsidR="4FA510EE" w:rsidRDefault="4FA510EE" w:rsidP="4FA510EE">
            <w:pPr>
              <w:spacing w:after="30"/>
              <w:rPr>
                <w:rFonts w:eastAsia="Calibri" w:cs="Calibri"/>
                <w:b/>
                <w:bCs/>
                <w:color w:val="C00000"/>
                <w:sz w:val="20"/>
                <w:szCs w:val="20"/>
              </w:rPr>
            </w:pPr>
            <w:r w:rsidRPr="4FA510EE">
              <w:rPr>
                <w:rFonts w:eastAsia="Calibri" w:cs="Calibri"/>
                <w:b/>
                <w:bCs/>
                <w:color w:val="C00000"/>
                <w:sz w:val="20"/>
                <w:szCs w:val="20"/>
              </w:rPr>
              <w:t>F2</w:t>
            </w:r>
            <w:r w:rsidR="1B0A86B2" w:rsidRPr="4FA510EE">
              <w:rPr>
                <w:rFonts w:eastAsia="Calibri" w:cs="Calibri"/>
                <w:b/>
                <w:bCs/>
                <w:color w:val="C00000"/>
                <w:sz w:val="20"/>
                <w:szCs w:val="20"/>
              </w:rPr>
              <w:t>3</w:t>
            </w:r>
          </w:p>
        </w:tc>
        <w:tc>
          <w:tcPr>
            <w:tcW w:w="274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B759F52" w14:textId="5015314F" w:rsidR="4FA510EE" w:rsidRDefault="4FA510EE" w:rsidP="4FA510EE">
            <w:pPr>
              <w:spacing w:after="80"/>
              <w:rPr>
                <w:rFonts w:eastAsia="Calibri" w:cs="Calibri"/>
                <w:b/>
                <w:bCs/>
                <w:sz w:val="20"/>
                <w:szCs w:val="20"/>
              </w:rPr>
            </w:pPr>
            <w:r w:rsidRPr="4FA510EE">
              <w:rPr>
                <w:rFonts w:eastAsia="Calibri" w:cs="Calibri"/>
                <w:b/>
                <w:bCs/>
                <w:sz w:val="20"/>
                <w:szCs w:val="20"/>
              </w:rPr>
              <w:t>Signature électronique</w:t>
            </w:r>
          </w:p>
        </w:tc>
        <w:tc>
          <w:tcPr>
            <w:tcW w:w="5338"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AB87FCB" w14:textId="0530603D" w:rsidR="4FA510EE" w:rsidRDefault="4FA510EE" w:rsidP="4FA510EE">
            <w:pPr>
              <w:spacing w:after="30"/>
            </w:pPr>
            <w:r w:rsidRPr="4FA510EE">
              <w:rPr>
                <w:rFonts w:eastAsia="Calibri" w:cs="Calibri"/>
                <w:sz w:val="20"/>
                <w:szCs w:val="20"/>
              </w:rPr>
              <w:t>V2 : intégration d'un prestataire, suivi des signatures et conservation des preuves. La fonction dépend de cette intégration et de son cadre contractuel.</w:t>
            </w:r>
          </w:p>
        </w:tc>
      </w:tr>
      <w:tr w:rsidR="4FA510EE" w14:paraId="3D38B4BE" w14:textId="77777777" w:rsidTr="4FA510EE">
        <w:trPr>
          <w:trHeight w:val="300"/>
        </w:trPr>
        <w:tc>
          <w:tcPr>
            <w:tcW w:w="113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1120137" w14:textId="49944EE2" w:rsidR="4FA510EE" w:rsidRDefault="4FA510EE" w:rsidP="4FA510EE">
            <w:pPr>
              <w:spacing w:after="30"/>
              <w:rPr>
                <w:rFonts w:eastAsia="Calibri" w:cs="Calibri"/>
                <w:b/>
                <w:bCs/>
                <w:color w:val="C00000"/>
                <w:sz w:val="20"/>
                <w:szCs w:val="20"/>
              </w:rPr>
            </w:pPr>
            <w:r w:rsidRPr="4FA510EE">
              <w:rPr>
                <w:rFonts w:eastAsia="Calibri" w:cs="Calibri"/>
                <w:b/>
                <w:bCs/>
                <w:color w:val="C00000"/>
                <w:sz w:val="20"/>
                <w:szCs w:val="20"/>
              </w:rPr>
              <w:t>F2</w:t>
            </w:r>
            <w:r w:rsidR="20A0017C" w:rsidRPr="4FA510EE">
              <w:rPr>
                <w:rFonts w:eastAsia="Calibri" w:cs="Calibri"/>
                <w:b/>
                <w:bCs/>
                <w:color w:val="C00000"/>
                <w:sz w:val="20"/>
                <w:szCs w:val="20"/>
              </w:rPr>
              <w:t>4</w:t>
            </w:r>
          </w:p>
        </w:tc>
        <w:tc>
          <w:tcPr>
            <w:tcW w:w="274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8DD52A2" w14:textId="5301B60A" w:rsidR="4FA510EE" w:rsidRDefault="4FA510EE" w:rsidP="4FA510EE">
            <w:pPr>
              <w:spacing w:after="80"/>
              <w:rPr>
                <w:rFonts w:eastAsia="Calibri" w:cs="Calibri"/>
                <w:b/>
                <w:bCs/>
                <w:sz w:val="20"/>
                <w:szCs w:val="20"/>
              </w:rPr>
            </w:pPr>
            <w:r w:rsidRPr="4FA510EE">
              <w:rPr>
                <w:rFonts w:eastAsia="Calibri" w:cs="Calibri"/>
                <w:b/>
                <w:bCs/>
                <w:sz w:val="20"/>
                <w:szCs w:val="20"/>
              </w:rPr>
              <w:t>Contrats</w:t>
            </w:r>
          </w:p>
        </w:tc>
        <w:tc>
          <w:tcPr>
            <w:tcW w:w="5338"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13FAF32E" w14:textId="63C8B744" w:rsidR="4FA510EE" w:rsidRDefault="4FA510EE" w:rsidP="4FA510EE">
            <w:pPr>
              <w:spacing w:after="30"/>
            </w:pPr>
            <w:r w:rsidRPr="4FA510EE">
              <w:rPr>
                <w:rFonts w:eastAsia="Calibri" w:cs="Calibri"/>
                <w:sz w:val="20"/>
                <w:szCs w:val="20"/>
              </w:rPr>
              <w:t>V3 : génération ou réception de documents validés par l'agence, avec distinction entre contrat de mission et contrat de mise à disposition.</w:t>
            </w:r>
          </w:p>
        </w:tc>
      </w:tr>
      <w:tr w:rsidR="4FA510EE" w14:paraId="5854D5DC" w14:textId="77777777" w:rsidTr="4FA510EE">
        <w:trPr>
          <w:trHeight w:val="300"/>
        </w:trPr>
        <w:tc>
          <w:tcPr>
            <w:tcW w:w="113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58001D49" w14:textId="55832BB5" w:rsidR="4FA510EE" w:rsidRDefault="4FA510EE" w:rsidP="4FA510EE">
            <w:pPr>
              <w:spacing w:after="30"/>
              <w:rPr>
                <w:rFonts w:eastAsia="Calibri" w:cs="Calibri"/>
                <w:b/>
                <w:bCs/>
                <w:color w:val="E36C0A" w:themeColor="accent6" w:themeShade="BF"/>
                <w:sz w:val="20"/>
                <w:szCs w:val="20"/>
              </w:rPr>
            </w:pPr>
            <w:r w:rsidRPr="4FA510EE">
              <w:rPr>
                <w:rFonts w:eastAsia="Calibri" w:cs="Calibri"/>
                <w:b/>
                <w:bCs/>
                <w:color w:val="E36C0A" w:themeColor="accent6" w:themeShade="BF"/>
                <w:sz w:val="20"/>
                <w:szCs w:val="20"/>
              </w:rPr>
              <w:t>F2</w:t>
            </w:r>
            <w:r w:rsidR="557215E4" w:rsidRPr="4FA510EE">
              <w:rPr>
                <w:rFonts w:eastAsia="Calibri" w:cs="Calibri"/>
                <w:b/>
                <w:bCs/>
                <w:color w:val="E36C0A" w:themeColor="accent6" w:themeShade="BF"/>
                <w:sz w:val="20"/>
                <w:szCs w:val="20"/>
              </w:rPr>
              <w:t>5</w:t>
            </w:r>
          </w:p>
        </w:tc>
        <w:tc>
          <w:tcPr>
            <w:tcW w:w="274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6DC47E3" w14:textId="264B76AC" w:rsidR="4FA510EE" w:rsidRDefault="4FA510EE" w:rsidP="4FA510EE">
            <w:pPr>
              <w:spacing w:after="80"/>
              <w:rPr>
                <w:rFonts w:eastAsia="Calibri" w:cs="Calibri"/>
                <w:b/>
                <w:bCs/>
                <w:sz w:val="20"/>
                <w:szCs w:val="20"/>
              </w:rPr>
            </w:pPr>
            <w:r w:rsidRPr="4FA510EE">
              <w:rPr>
                <w:rFonts w:eastAsia="Calibri" w:cs="Calibri"/>
                <w:b/>
                <w:bCs/>
                <w:sz w:val="20"/>
                <w:szCs w:val="20"/>
              </w:rPr>
              <w:t>Relevés d'heures</w:t>
            </w:r>
          </w:p>
        </w:tc>
        <w:tc>
          <w:tcPr>
            <w:tcW w:w="5338"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66B811BD" w14:textId="7E811DE1" w:rsidR="4FA510EE" w:rsidRDefault="4FA510EE" w:rsidP="4FA510EE">
            <w:pPr>
              <w:spacing w:after="30"/>
            </w:pPr>
            <w:r w:rsidRPr="4FA510EE">
              <w:rPr>
                <w:rFonts w:eastAsia="Calibri" w:cs="Calibri"/>
                <w:sz w:val="20"/>
                <w:szCs w:val="20"/>
              </w:rPr>
              <w:t>V2 : saisie des heures réalisées, validation, corrections, contestations et historique des modifications.</w:t>
            </w:r>
          </w:p>
        </w:tc>
      </w:tr>
      <w:tr w:rsidR="4FA510EE" w14:paraId="7C59F14B" w14:textId="77777777" w:rsidTr="4FA510EE">
        <w:trPr>
          <w:trHeight w:val="300"/>
        </w:trPr>
        <w:tc>
          <w:tcPr>
            <w:tcW w:w="113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FE59EA5" w14:textId="402A3F42" w:rsidR="4FA510EE" w:rsidRDefault="4FA510EE" w:rsidP="4FA510EE">
            <w:pPr>
              <w:spacing w:after="30"/>
              <w:rPr>
                <w:rFonts w:eastAsia="Calibri" w:cs="Calibri"/>
                <w:b/>
                <w:bCs/>
                <w:color w:val="C00000"/>
                <w:sz w:val="20"/>
                <w:szCs w:val="20"/>
              </w:rPr>
            </w:pPr>
            <w:r w:rsidRPr="4FA510EE">
              <w:rPr>
                <w:rFonts w:eastAsia="Calibri" w:cs="Calibri"/>
                <w:b/>
                <w:bCs/>
                <w:color w:val="C00000"/>
                <w:sz w:val="20"/>
                <w:szCs w:val="20"/>
              </w:rPr>
              <w:t>F2</w:t>
            </w:r>
            <w:r w:rsidR="47DB2F12" w:rsidRPr="4FA510EE">
              <w:rPr>
                <w:rFonts w:eastAsia="Calibri" w:cs="Calibri"/>
                <w:b/>
                <w:bCs/>
                <w:color w:val="C00000"/>
                <w:sz w:val="20"/>
                <w:szCs w:val="20"/>
              </w:rPr>
              <w:t>6</w:t>
            </w:r>
          </w:p>
        </w:tc>
        <w:tc>
          <w:tcPr>
            <w:tcW w:w="2746"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45E13C31" w14:textId="241EEFF3" w:rsidR="4FA510EE" w:rsidRDefault="4FA510EE" w:rsidP="4FA510EE">
            <w:pPr>
              <w:spacing w:after="80"/>
              <w:rPr>
                <w:rFonts w:eastAsia="Calibri" w:cs="Calibri"/>
                <w:b/>
                <w:bCs/>
                <w:sz w:val="20"/>
                <w:szCs w:val="20"/>
              </w:rPr>
            </w:pPr>
            <w:r w:rsidRPr="4FA510EE">
              <w:rPr>
                <w:rFonts w:eastAsia="Calibri" w:cs="Calibri"/>
                <w:b/>
                <w:bCs/>
                <w:sz w:val="20"/>
                <w:szCs w:val="20"/>
              </w:rPr>
              <w:t>Bulletins de paie</w:t>
            </w:r>
          </w:p>
        </w:tc>
        <w:tc>
          <w:tcPr>
            <w:tcW w:w="5338" w:type="dxa"/>
            <w:tcBorders>
              <w:top w:val="single" w:sz="8" w:space="0" w:color="auto"/>
              <w:left w:val="single" w:sz="8" w:space="0" w:color="auto"/>
              <w:bottom w:val="single" w:sz="8" w:space="0" w:color="auto"/>
              <w:right w:val="single" w:sz="8" w:space="0" w:color="auto"/>
            </w:tcBorders>
            <w:tcMar>
              <w:top w:w="80" w:type="dxa"/>
              <w:left w:w="100" w:type="dxa"/>
              <w:bottom w:w="80" w:type="dxa"/>
              <w:right w:w="100" w:type="dxa"/>
            </w:tcMar>
          </w:tcPr>
          <w:p w14:paraId="255576BF" w14:textId="5AAB2009" w:rsidR="4FA510EE" w:rsidRDefault="4FA510EE" w:rsidP="4FA510EE">
            <w:pPr>
              <w:spacing w:after="30"/>
            </w:pPr>
            <w:r w:rsidRPr="4FA510EE">
              <w:rPr>
                <w:rFonts w:eastAsia="Calibri" w:cs="Calibri"/>
                <w:sz w:val="20"/>
                <w:szCs w:val="20"/>
              </w:rPr>
              <w:t>V3 : réception et consultation sécurisée des bulletins produits par l'employeur, éventuellement via un coffre documentaire.</w:t>
            </w:r>
          </w:p>
          <w:p w14:paraId="1B18C2B6" w14:textId="32FA7A6A" w:rsidR="4FA510EE" w:rsidRDefault="4FA510EE" w:rsidP="4FA510EE">
            <w:pPr>
              <w:spacing w:after="30"/>
            </w:pPr>
            <w:r w:rsidRPr="4FA510EE">
              <w:rPr>
                <w:rFonts w:eastAsia="Calibri" w:cs="Calibri"/>
                <w:sz w:val="20"/>
                <w:szCs w:val="20"/>
              </w:rPr>
              <w:lastRenderedPageBreak/>
              <w:t>V4 : Fonctions RH complète</w:t>
            </w:r>
          </w:p>
        </w:tc>
      </w:tr>
    </w:tbl>
    <w:p w14:paraId="0313B33F" w14:textId="546BA136" w:rsidR="4FA510EE" w:rsidRDefault="4FA510EE" w:rsidP="4FA510EE"/>
    <w:p w14:paraId="6645661E" w14:textId="51573431" w:rsidR="4FA510EE" w:rsidRDefault="4FA510EE" w:rsidP="4FA510EE"/>
    <w:p w14:paraId="0A2E950D" w14:textId="0FB48118" w:rsidR="4FA510EE" w:rsidRDefault="4FA510EE" w:rsidP="4FA510EE"/>
    <w:p w14:paraId="1CF53C3C" w14:textId="632FBC2E" w:rsidR="4FA510EE" w:rsidRDefault="4FA510EE" w:rsidP="4FA510EE"/>
    <w:p w14:paraId="7CC064B8" w14:textId="5735F059" w:rsidR="2C8E28B9" w:rsidRDefault="2C8E28B9" w:rsidP="4FA510EE">
      <w:pPr>
        <w:rPr>
          <w:b/>
          <w:bCs/>
          <w:sz w:val="32"/>
          <w:szCs w:val="32"/>
        </w:rPr>
      </w:pPr>
      <w:r w:rsidRPr="4FA510EE">
        <w:rPr>
          <w:b/>
          <w:bCs/>
          <w:sz w:val="28"/>
          <w:szCs w:val="28"/>
        </w:rPr>
        <w:t>Contraintes transverses :</w:t>
      </w:r>
    </w:p>
    <w:p w14:paraId="1DCFC948" w14:textId="5E4F7C42" w:rsidR="55D85368" w:rsidRDefault="55D85368" w:rsidP="4FA510EE">
      <w:pPr>
        <w:pStyle w:val="Titre1"/>
        <w:spacing w:before="320" w:after="160"/>
        <w:rPr>
          <w:rFonts w:ascii="Calibri" w:eastAsia="Calibri" w:hAnsi="Calibri" w:cs="Calibri"/>
          <w:b w:val="0"/>
          <w:bCs w:val="0"/>
          <w:sz w:val="20"/>
          <w:szCs w:val="20"/>
        </w:rPr>
      </w:pPr>
      <w:r w:rsidRPr="4FA510EE">
        <w:rPr>
          <w:rFonts w:ascii="Calibri" w:eastAsia="Calibri" w:hAnsi="Calibri" w:cs="Calibri"/>
          <w:sz w:val="20"/>
          <w:szCs w:val="20"/>
        </w:rPr>
        <w:t>Sécurité des données et cybersécurité</w:t>
      </w:r>
    </w:p>
    <w:p w14:paraId="5F6D3B9A" w14:textId="174E846E"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Authentification : mots de passe hachés, sessions expirantes, déconnexion et limitation des tentatives.</w:t>
      </w:r>
    </w:p>
    <w:p w14:paraId="4DE9E696" w14:textId="3FB5A9B5"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Autorisations : contrôle des droits côté serveur et isolation des données entre organisations.</w:t>
      </w:r>
    </w:p>
    <w:p w14:paraId="2ACEF488" w14:textId="3BF65A8F"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Chiffrement : protection des documents et des clés, avec procédure de rotation.</w:t>
      </w:r>
    </w:p>
    <w:p w14:paraId="613CF079" w14:textId="131DEC2D"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Justificatifs : contrôle des fichiers déposés et accès privé aux documents.</w:t>
      </w:r>
    </w:p>
    <w:p w14:paraId="5FFC9DB4" w14:textId="53D5F94F"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Protection applicative : protections contre les injections, XSS, CSRF et requêtes serveur abusives.</w:t>
      </w:r>
    </w:p>
    <w:p w14:paraId="035CE35B" w14:textId="12E01B8D"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Développement et livraison : secrets exclus du code, contrôles des dépendances et de la chaîne de livraison.</w:t>
      </w:r>
    </w:p>
    <w:p w14:paraId="4ED0F092" w14:textId="1A9BE54E"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Sauvegardes : sauvegardes chiffrées et exercice de restauration.</w:t>
      </w:r>
    </w:p>
    <w:p w14:paraId="51565C9A" w14:textId="454146C8"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Traçabilité et incidents : journalisation adaptée, gestion des incidents et conservation maîtrisée.</w:t>
      </w:r>
    </w:p>
    <w:p w14:paraId="552B4AE9" w14:textId="4ACC17E8"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Vérification : 18 scénarios de sécurité définis dans la note complémentaire, avec résultats réels à produire.</w:t>
      </w:r>
    </w:p>
    <w:p w14:paraId="78E82549" w14:textId="1FD218B7"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Contraintes techniques</w:t>
      </w:r>
    </w:p>
    <w:p w14:paraId="79288663" w14:textId="6A362469" w:rsidR="55D85368" w:rsidRDefault="55D85368" w:rsidP="4FA510EE">
      <w:pPr>
        <w:spacing w:after="80"/>
      </w:pPr>
      <w:r w:rsidRPr="4FA510EE">
        <w:rPr>
          <w:rFonts w:eastAsia="Calibri" w:cs="Calibri"/>
          <w:sz w:val="20"/>
          <w:szCs w:val="20"/>
        </w:rPr>
        <w:t>Ajout : synthèse structurée des contraintes transverses imposées par le sujet D-WEB-901 (frontend/backend, données, qualité, conformité, SEO). Ce sont des exigences qui s'appliquent à l'ensemble de la plateforme et non des fonctionnalités du catalogue F0x — elles n'ont donc pas de référence ni de priorité V1/V2/V3 propre ; elles sont à respecter par toutes les fonctionnalités concernées (ex. F17 et F24 pour les règles Code du travail, les pages publiques pour le SEO).</w:t>
      </w:r>
    </w:p>
    <w:p w14:paraId="67BC7AAD" w14:textId="01F4C896"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Frontend</w:t>
      </w:r>
    </w:p>
    <w:p w14:paraId="7E6F6A27" w14:textId="6D548AC0"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Framework JS en TypeScript (React, Vue ou équivalent)</w:t>
      </w:r>
    </w:p>
    <w:p w14:paraId="3EA2F5C7" w14:textId="6AE8D9DE"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Interface responsive (mobile, tablette, desktop)</w:t>
      </w:r>
    </w:p>
    <w:p w14:paraId="4083CDE8" w14:textId="14F53233"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Backend</w:t>
      </w:r>
    </w:p>
    <w:p w14:paraId="7C5AEB36" w14:textId="39E7A16F"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Framework Node en TypeScript (NestJS, Express + TS, Fastify ou équivalent)</w:t>
      </w:r>
    </w:p>
    <w:p w14:paraId="5B020D2C" w14:textId="2B36DAA5"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Bases de données</w:t>
      </w:r>
    </w:p>
    <w:p w14:paraId="30C8FD54" w14:textId="57035F33"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Une base relationnelle pour les données structurées (utilisateurs, missions, contrats)</w:t>
      </w:r>
    </w:p>
    <w:p w14:paraId="65804DCD" w14:textId="2C7CBA67"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Une base non relationnelle pour un usage complémentaire (cache, logs de matching, recherche full-text)</w:t>
      </w:r>
    </w:p>
    <w:p w14:paraId="062A0A4B" w14:textId="383E5FC4"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Authentification</w:t>
      </w:r>
    </w:p>
    <w:p w14:paraId="75BD2702" w14:textId="48407441"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Auth classique (email/mot de passe, hash, sessions/tokens) implémentée en interne</w:t>
      </w:r>
    </w:p>
    <w:p w14:paraId="3250D911" w14:textId="5E5EF084"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OAuth : ne pas redévelopper — s'appuyer sur une librairie/service existant (Passport.js, NextAuth, Firebase Auth, Auth0…)</w:t>
      </w:r>
    </w:p>
    <w:p w14:paraId="3D903153" w14:textId="4AD2D0E8"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Chiffrement des données sensibles (RIB, documents d'identité) au repos et en transit</w:t>
      </w:r>
    </w:p>
    <w:p w14:paraId="1E3A168A" w14:textId="30981FB7"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Tests</w:t>
      </w:r>
    </w:p>
    <w:p w14:paraId="55D37B4F" w14:textId="50F50300"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Séquence de tests unitaires</w:t>
      </w:r>
    </w:p>
    <w:p w14:paraId="67CF4FF3" w14:textId="1CFF9441"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Séquence de tests fonctionnels sur les parcours critiques (inscription, création de mission, matching)</w:t>
      </w:r>
    </w:p>
    <w:p w14:paraId="672D1123" w14:textId="457575EC"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Taux de couverture généré et transmis avec la livraison</w:t>
      </w:r>
    </w:p>
    <w:p w14:paraId="37736D30" w14:textId="4D08BBF4"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lastRenderedPageBreak/>
        <w:t>CLI</w:t>
      </w:r>
    </w:p>
    <w:p w14:paraId="1CDB745B" w14:textId="3688F029"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 moins une bibliothèque en ligne de commande dans la chaîne de développement ou de traitement des données (ex. import/nettoyage des données publiques)</w:t>
      </w:r>
    </w:p>
    <w:p w14:paraId="5AB45403" w14:textId="30DDDDAD"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Données publiques</w:t>
      </w:r>
    </w:p>
    <w:p w14:paraId="607CFAC6" w14:textId="684F8071"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 moins une source publique exploitable (France Travail, INSEE Sirene/NAF-APE, DARES, data.gouv.fr…)</w:t>
      </w:r>
    </w:p>
    <w:p w14:paraId="3BD473EF" w14:textId="29DC18EF"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Données nettoyées et reformatées (normalisation, dédoublonnage, conversion dates/lieux)</w:t>
      </w:r>
    </w:p>
    <w:p w14:paraId="2A30A5D5" w14:textId="5C2FBA0B"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Doivent alimenter une fonctionnalité concrète et visible, pas un simple affichage brut</w:t>
      </w:r>
    </w:p>
    <w:p w14:paraId="63CDBB3A" w14:textId="2A8B14E9"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Automatisations nocode</w:t>
      </w:r>
    </w:p>
    <w:p w14:paraId="599E2AE6" w14:textId="762190FC"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 moins deux automatisations réalistes (notification de correspondance, génération de contrat/confirmation, relance de missions non pourvues)</w:t>
      </w:r>
    </w:p>
    <w:p w14:paraId="110ADA32" w14:textId="4D2BDC12"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Privilégier webhook Slack/Discord orchestré via n8n plutôt qu'email/SMS</w:t>
      </w:r>
    </w:p>
    <w:p w14:paraId="798F272A" w14:textId="451C0AF7"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Airtable ou Google Sheets en base tampon possible</w:t>
      </w:r>
    </w:p>
    <w:p w14:paraId="5CDB4906" w14:textId="71E52992"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Accessibilité (RGAA 4.1)</w:t>
      </w:r>
    </w:p>
    <w:p w14:paraId="7E278EF2" w14:textId="4F5C28D9"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Contrastes suffisants</w:t>
      </w:r>
    </w:p>
    <w:p w14:paraId="14DADB47" w14:textId="5C368F54"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Textes alternatifs sur les images</w:t>
      </w:r>
    </w:p>
    <w:p w14:paraId="0ED1051C" w14:textId="7DD3634E"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Navigation au clavier</w:t>
      </w:r>
    </w:p>
    <w:p w14:paraId="5CFC1D84" w14:textId="271E4F09"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Structure sémantique des pages</w:t>
      </w:r>
    </w:p>
    <w:p w14:paraId="447974F5" w14:textId="7B70C906"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Conformité totale non exigée sur un POC de 11 jours, mais critères de base à appliquer et à savoir citer en soutenance</w:t>
      </w:r>
    </w:p>
    <w:p w14:paraId="547BF80C" w14:textId="23AA2099"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Éco-conception (RGESN)</w:t>
      </w:r>
    </w:p>
    <w:p w14:paraId="22C3D39E" w14:textId="01A18611"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Au moins deux pratiques concrètes à appliquer et documenter, parmi :</w:t>
      </w:r>
    </w:p>
    <w:p w14:paraId="3B237476" w14:textId="0D422DE1"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Compression d'images</w:t>
      </w:r>
    </w:p>
    <w:p w14:paraId="53D87A99" w14:textId="1D3B3F0D"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Lazy loading</w:t>
      </w:r>
    </w:p>
    <w:p w14:paraId="6E970A3B" w14:textId="6CC70B4E"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Réduction des requêtes</w:t>
      </w:r>
    </w:p>
    <w:p w14:paraId="7433FBBF" w14:textId="75BCF7D0"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Choix d'un hébergement à faible impact</w:t>
      </w:r>
    </w:p>
    <w:p w14:paraId="3627FF13" w14:textId="42D9858B"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Conformité légale</w:t>
      </w:r>
    </w:p>
    <w:p w14:paraId="5DBE9248" w14:textId="30B01FAE"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RGPD : base légale du traitement, durée de conservation annoncée, mentions légales minimales</w:t>
      </w:r>
    </w:p>
    <w:p w14:paraId="30E9738A" w14:textId="2278A729"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Code du travail : les missions générées (F17) doivent respecter les grandes règles de l'intérim propres au secteur — durée maximale de mission, mentions obligatoires d'un contrat de mission (à formaliser aussi côté F24 - Contrats)</w:t>
      </w:r>
    </w:p>
    <w:p w14:paraId="5FA7FDEA" w14:textId="46500458" w:rsidR="55D85368" w:rsidRDefault="55D85368" w:rsidP="4FA510EE">
      <w:pPr>
        <w:pStyle w:val="Titre2"/>
        <w:spacing w:before="200" w:after="100"/>
        <w:rPr>
          <w:rFonts w:ascii="Calibri" w:eastAsia="Calibri" w:hAnsi="Calibri" w:cs="Calibri"/>
          <w:sz w:val="20"/>
          <w:szCs w:val="20"/>
        </w:rPr>
      </w:pPr>
      <w:r w:rsidRPr="4FA510EE">
        <w:rPr>
          <w:rFonts w:ascii="Calibri" w:eastAsia="Calibri" w:hAnsi="Calibri" w:cs="Calibri"/>
          <w:sz w:val="20"/>
          <w:szCs w:val="20"/>
        </w:rPr>
        <w:t>SEO</w:t>
      </w:r>
    </w:p>
    <w:p w14:paraId="7890BD07" w14:textId="3059D69A"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Balises meta (title, description) propres à chaque page publique (annonces de missions, page d'accueil)</w:t>
      </w:r>
    </w:p>
    <w:p w14:paraId="6FB63351" w14:textId="4B55070D"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Un seul H1 par page, hiérarchie de titres logique</w:t>
      </w:r>
    </w:p>
    <w:p w14:paraId="10111908" w14:textId="08A10A01"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URLs lisibles</w:t>
      </w:r>
    </w:p>
    <w:p w14:paraId="15768505" w14:textId="0DA9915A" w:rsidR="55D85368" w:rsidRDefault="55D85368" w:rsidP="4FA510EE">
      <w:pPr>
        <w:pStyle w:val="Paragraphedeliste"/>
        <w:numPr>
          <w:ilvl w:val="0"/>
          <w:numId w:val="2"/>
        </w:numPr>
        <w:spacing w:after="0"/>
        <w:ind w:left="360" w:hanging="260"/>
        <w:rPr>
          <w:rFonts w:eastAsia="Calibri" w:cs="Calibri"/>
          <w:sz w:val="20"/>
          <w:szCs w:val="20"/>
        </w:rPr>
      </w:pPr>
      <w:r w:rsidRPr="4FA510EE">
        <w:rPr>
          <w:rFonts w:eastAsia="Calibri" w:cs="Calibri"/>
          <w:sz w:val="20"/>
          <w:szCs w:val="20"/>
        </w:rPr>
        <w:t>Sitemap minimal</w:t>
      </w:r>
    </w:p>
    <w:p w14:paraId="22BAAF76" w14:textId="637E62F1" w:rsidR="4FA510EE" w:rsidRDefault="4FA510EE" w:rsidP="4FA510EE"/>
    <w:sectPr w:rsidR="4FA510EE" w:rsidSect="00034616">
      <w:footerReference w:type="default" r:id="rId8"/>
      <w:pgSz w:w="12240" w:h="15840"/>
      <w:pgMar w:top="936" w:right="1080" w:bottom="936" w:left="108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8A09D" w14:textId="77777777" w:rsidR="00E147EB" w:rsidRDefault="00E147EB">
      <w:pPr>
        <w:spacing w:after="0" w:line="240" w:lineRule="auto"/>
      </w:pPr>
      <w:r>
        <w:separator/>
      </w:r>
    </w:p>
  </w:endnote>
  <w:endnote w:type="continuationSeparator" w:id="0">
    <w:p w14:paraId="4B02C5F7" w14:textId="77777777" w:rsidR="00E147EB" w:rsidRDefault="00E14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41BE" w14:textId="77777777" w:rsidR="00C01A39" w:rsidRDefault="00000000">
    <w:pPr>
      <w:pStyle w:val="Pieddepage"/>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90102" w14:textId="77777777" w:rsidR="00E147EB" w:rsidRDefault="00E147EB">
      <w:pPr>
        <w:spacing w:after="0" w:line="240" w:lineRule="auto"/>
      </w:pPr>
      <w:r>
        <w:separator/>
      </w:r>
    </w:p>
  </w:footnote>
  <w:footnote w:type="continuationSeparator" w:id="0">
    <w:p w14:paraId="605450FB" w14:textId="77777777" w:rsidR="00E147EB" w:rsidRDefault="00E147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0B4CDB"/>
    <w:multiLevelType w:val="hybridMultilevel"/>
    <w:tmpl w:val="38CE8942"/>
    <w:lvl w:ilvl="0" w:tplc="25D25BE0">
      <w:start w:val="1"/>
      <w:numFmt w:val="bullet"/>
      <w:lvlText w:val="-"/>
      <w:lvlJc w:val="left"/>
      <w:pPr>
        <w:ind w:left="720" w:hanging="360"/>
      </w:pPr>
      <w:rPr>
        <w:rFonts w:ascii="Aptos" w:hAnsi="Aptos" w:hint="default"/>
      </w:rPr>
    </w:lvl>
    <w:lvl w:ilvl="1" w:tplc="FC085D82">
      <w:start w:val="1"/>
      <w:numFmt w:val="bullet"/>
      <w:lvlText w:val="o"/>
      <w:lvlJc w:val="left"/>
      <w:pPr>
        <w:ind w:left="1440" w:hanging="360"/>
      </w:pPr>
      <w:rPr>
        <w:rFonts w:ascii="Courier New" w:hAnsi="Courier New" w:hint="default"/>
      </w:rPr>
    </w:lvl>
    <w:lvl w:ilvl="2" w:tplc="DC542B52">
      <w:start w:val="1"/>
      <w:numFmt w:val="bullet"/>
      <w:lvlText w:val=""/>
      <w:lvlJc w:val="left"/>
      <w:pPr>
        <w:ind w:left="2160" w:hanging="360"/>
      </w:pPr>
      <w:rPr>
        <w:rFonts w:ascii="Wingdings" w:hAnsi="Wingdings" w:hint="default"/>
      </w:rPr>
    </w:lvl>
    <w:lvl w:ilvl="3" w:tplc="508C6BC6">
      <w:start w:val="1"/>
      <w:numFmt w:val="bullet"/>
      <w:lvlText w:val=""/>
      <w:lvlJc w:val="left"/>
      <w:pPr>
        <w:ind w:left="2880" w:hanging="360"/>
      </w:pPr>
      <w:rPr>
        <w:rFonts w:ascii="Symbol" w:hAnsi="Symbol" w:hint="default"/>
      </w:rPr>
    </w:lvl>
    <w:lvl w:ilvl="4" w:tplc="1EE47A7C">
      <w:start w:val="1"/>
      <w:numFmt w:val="bullet"/>
      <w:lvlText w:val="o"/>
      <w:lvlJc w:val="left"/>
      <w:pPr>
        <w:ind w:left="3600" w:hanging="360"/>
      </w:pPr>
      <w:rPr>
        <w:rFonts w:ascii="Courier New" w:hAnsi="Courier New" w:hint="default"/>
      </w:rPr>
    </w:lvl>
    <w:lvl w:ilvl="5" w:tplc="712C3B54">
      <w:start w:val="1"/>
      <w:numFmt w:val="bullet"/>
      <w:lvlText w:val=""/>
      <w:lvlJc w:val="left"/>
      <w:pPr>
        <w:ind w:left="4320" w:hanging="360"/>
      </w:pPr>
      <w:rPr>
        <w:rFonts w:ascii="Wingdings" w:hAnsi="Wingdings" w:hint="default"/>
      </w:rPr>
    </w:lvl>
    <w:lvl w:ilvl="6" w:tplc="7E389664">
      <w:start w:val="1"/>
      <w:numFmt w:val="bullet"/>
      <w:lvlText w:val=""/>
      <w:lvlJc w:val="left"/>
      <w:pPr>
        <w:ind w:left="5040" w:hanging="360"/>
      </w:pPr>
      <w:rPr>
        <w:rFonts w:ascii="Symbol" w:hAnsi="Symbol" w:hint="default"/>
      </w:rPr>
    </w:lvl>
    <w:lvl w:ilvl="7" w:tplc="2682BF4C">
      <w:start w:val="1"/>
      <w:numFmt w:val="bullet"/>
      <w:lvlText w:val="o"/>
      <w:lvlJc w:val="left"/>
      <w:pPr>
        <w:ind w:left="5760" w:hanging="360"/>
      </w:pPr>
      <w:rPr>
        <w:rFonts w:ascii="Courier New" w:hAnsi="Courier New" w:hint="default"/>
      </w:rPr>
    </w:lvl>
    <w:lvl w:ilvl="8" w:tplc="6E4AA196">
      <w:start w:val="1"/>
      <w:numFmt w:val="bullet"/>
      <w:lvlText w:val=""/>
      <w:lvlJc w:val="left"/>
      <w:pPr>
        <w:ind w:left="6480" w:hanging="360"/>
      </w:pPr>
      <w:rPr>
        <w:rFonts w:ascii="Wingdings" w:hAnsi="Wingdings" w:hint="default"/>
      </w:rPr>
    </w:lvl>
  </w:abstractNum>
  <w:abstractNum w:abstractNumId="10" w15:restartNumberingAfterBreak="0">
    <w:nsid w:val="1139E288"/>
    <w:multiLevelType w:val="hybridMultilevel"/>
    <w:tmpl w:val="F5905D60"/>
    <w:lvl w:ilvl="0" w:tplc="A5483A6E">
      <w:start w:val="1"/>
      <w:numFmt w:val="bullet"/>
      <w:lvlText w:val="-"/>
      <w:lvlJc w:val="left"/>
      <w:pPr>
        <w:ind w:left="720" w:hanging="360"/>
      </w:pPr>
      <w:rPr>
        <w:rFonts w:ascii="Aptos" w:hAnsi="Aptos" w:hint="default"/>
      </w:rPr>
    </w:lvl>
    <w:lvl w:ilvl="1" w:tplc="121870A0">
      <w:start w:val="1"/>
      <w:numFmt w:val="bullet"/>
      <w:lvlText w:val="o"/>
      <w:lvlJc w:val="left"/>
      <w:pPr>
        <w:ind w:left="1440" w:hanging="360"/>
      </w:pPr>
      <w:rPr>
        <w:rFonts w:ascii="Courier New" w:hAnsi="Courier New" w:hint="default"/>
      </w:rPr>
    </w:lvl>
    <w:lvl w:ilvl="2" w:tplc="338CDEC2">
      <w:start w:val="1"/>
      <w:numFmt w:val="bullet"/>
      <w:lvlText w:val=""/>
      <w:lvlJc w:val="left"/>
      <w:pPr>
        <w:ind w:left="2160" w:hanging="360"/>
      </w:pPr>
      <w:rPr>
        <w:rFonts w:ascii="Wingdings" w:hAnsi="Wingdings" w:hint="default"/>
      </w:rPr>
    </w:lvl>
    <w:lvl w:ilvl="3" w:tplc="3B4A1988">
      <w:start w:val="1"/>
      <w:numFmt w:val="bullet"/>
      <w:lvlText w:val=""/>
      <w:lvlJc w:val="left"/>
      <w:pPr>
        <w:ind w:left="2880" w:hanging="360"/>
      </w:pPr>
      <w:rPr>
        <w:rFonts w:ascii="Symbol" w:hAnsi="Symbol" w:hint="default"/>
      </w:rPr>
    </w:lvl>
    <w:lvl w:ilvl="4" w:tplc="E3060B9C">
      <w:start w:val="1"/>
      <w:numFmt w:val="bullet"/>
      <w:lvlText w:val="o"/>
      <w:lvlJc w:val="left"/>
      <w:pPr>
        <w:ind w:left="3600" w:hanging="360"/>
      </w:pPr>
      <w:rPr>
        <w:rFonts w:ascii="Courier New" w:hAnsi="Courier New" w:hint="default"/>
      </w:rPr>
    </w:lvl>
    <w:lvl w:ilvl="5" w:tplc="D20A7114">
      <w:start w:val="1"/>
      <w:numFmt w:val="bullet"/>
      <w:lvlText w:val=""/>
      <w:lvlJc w:val="left"/>
      <w:pPr>
        <w:ind w:left="4320" w:hanging="360"/>
      </w:pPr>
      <w:rPr>
        <w:rFonts w:ascii="Wingdings" w:hAnsi="Wingdings" w:hint="default"/>
      </w:rPr>
    </w:lvl>
    <w:lvl w:ilvl="6" w:tplc="A120C12C">
      <w:start w:val="1"/>
      <w:numFmt w:val="bullet"/>
      <w:lvlText w:val=""/>
      <w:lvlJc w:val="left"/>
      <w:pPr>
        <w:ind w:left="5040" w:hanging="360"/>
      </w:pPr>
      <w:rPr>
        <w:rFonts w:ascii="Symbol" w:hAnsi="Symbol" w:hint="default"/>
      </w:rPr>
    </w:lvl>
    <w:lvl w:ilvl="7" w:tplc="263AE0AE">
      <w:start w:val="1"/>
      <w:numFmt w:val="bullet"/>
      <w:lvlText w:val="o"/>
      <w:lvlJc w:val="left"/>
      <w:pPr>
        <w:ind w:left="5760" w:hanging="360"/>
      </w:pPr>
      <w:rPr>
        <w:rFonts w:ascii="Courier New" w:hAnsi="Courier New" w:hint="default"/>
      </w:rPr>
    </w:lvl>
    <w:lvl w:ilvl="8" w:tplc="3732FA4C">
      <w:start w:val="1"/>
      <w:numFmt w:val="bullet"/>
      <w:lvlText w:val=""/>
      <w:lvlJc w:val="left"/>
      <w:pPr>
        <w:ind w:left="6480" w:hanging="360"/>
      </w:pPr>
      <w:rPr>
        <w:rFonts w:ascii="Wingdings" w:hAnsi="Wingdings" w:hint="default"/>
      </w:rPr>
    </w:lvl>
  </w:abstractNum>
  <w:abstractNum w:abstractNumId="11" w15:restartNumberingAfterBreak="0">
    <w:nsid w:val="12A48C4E"/>
    <w:multiLevelType w:val="hybridMultilevel"/>
    <w:tmpl w:val="99A00A6A"/>
    <w:lvl w:ilvl="0" w:tplc="F0184B2A">
      <w:start w:val="1"/>
      <w:numFmt w:val="bullet"/>
      <w:lvlText w:val="-"/>
      <w:lvlJc w:val="left"/>
      <w:pPr>
        <w:ind w:left="720" w:hanging="360"/>
      </w:pPr>
      <w:rPr>
        <w:rFonts w:ascii="Aptos" w:hAnsi="Aptos" w:hint="default"/>
      </w:rPr>
    </w:lvl>
    <w:lvl w:ilvl="1" w:tplc="DBB423E4">
      <w:start w:val="1"/>
      <w:numFmt w:val="bullet"/>
      <w:lvlText w:val="o"/>
      <w:lvlJc w:val="left"/>
      <w:pPr>
        <w:ind w:left="1440" w:hanging="360"/>
      </w:pPr>
      <w:rPr>
        <w:rFonts w:ascii="Courier New" w:hAnsi="Courier New" w:hint="default"/>
      </w:rPr>
    </w:lvl>
    <w:lvl w:ilvl="2" w:tplc="45D2F9DC">
      <w:start w:val="1"/>
      <w:numFmt w:val="bullet"/>
      <w:lvlText w:val=""/>
      <w:lvlJc w:val="left"/>
      <w:pPr>
        <w:ind w:left="2160" w:hanging="360"/>
      </w:pPr>
      <w:rPr>
        <w:rFonts w:ascii="Wingdings" w:hAnsi="Wingdings" w:hint="default"/>
      </w:rPr>
    </w:lvl>
    <w:lvl w:ilvl="3" w:tplc="2D30FC6E">
      <w:start w:val="1"/>
      <w:numFmt w:val="bullet"/>
      <w:lvlText w:val=""/>
      <w:lvlJc w:val="left"/>
      <w:pPr>
        <w:ind w:left="2880" w:hanging="360"/>
      </w:pPr>
      <w:rPr>
        <w:rFonts w:ascii="Symbol" w:hAnsi="Symbol" w:hint="default"/>
      </w:rPr>
    </w:lvl>
    <w:lvl w:ilvl="4" w:tplc="C74661F6">
      <w:start w:val="1"/>
      <w:numFmt w:val="bullet"/>
      <w:lvlText w:val="o"/>
      <w:lvlJc w:val="left"/>
      <w:pPr>
        <w:ind w:left="3600" w:hanging="360"/>
      </w:pPr>
      <w:rPr>
        <w:rFonts w:ascii="Courier New" w:hAnsi="Courier New" w:hint="default"/>
      </w:rPr>
    </w:lvl>
    <w:lvl w:ilvl="5" w:tplc="7E24A1D8">
      <w:start w:val="1"/>
      <w:numFmt w:val="bullet"/>
      <w:lvlText w:val=""/>
      <w:lvlJc w:val="left"/>
      <w:pPr>
        <w:ind w:left="4320" w:hanging="360"/>
      </w:pPr>
      <w:rPr>
        <w:rFonts w:ascii="Wingdings" w:hAnsi="Wingdings" w:hint="default"/>
      </w:rPr>
    </w:lvl>
    <w:lvl w:ilvl="6" w:tplc="8D6C1272">
      <w:start w:val="1"/>
      <w:numFmt w:val="bullet"/>
      <w:lvlText w:val=""/>
      <w:lvlJc w:val="left"/>
      <w:pPr>
        <w:ind w:left="5040" w:hanging="360"/>
      </w:pPr>
      <w:rPr>
        <w:rFonts w:ascii="Symbol" w:hAnsi="Symbol" w:hint="default"/>
      </w:rPr>
    </w:lvl>
    <w:lvl w:ilvl="7" w:tplc="E2B8354A">
      <w:start w:val="1"/>
      <w:numFmt w:val="bullet"/>
      <w:lvlText w:val="o"/>
      <w:lvlJc w:val="left"/>
      <w:pPr>
        <w:ind w:left="5760" w:hanging="360"/>
      </w:pPr>
      <w:rPr>
        <w:rFonts w:ascii="Courier New" w:hAnsi="Courier New" w:hint="default"/>
      </w:rPr>
    </w:lvl>
    <w:lvl w:ilvl="8" w:tplc="D71E2E28">
      <w:start w:val="1"/>
      <w:numFmt w:val="bullet"/>
      <w:lvlText w:val=""/>
      <w:lvlJc w:val="left"/>
      <w:pPr>
        <w:ind w:left="6480" w:hanging="360"/>
      </w:pPr>
      <w:rPr>
        <w:rFonts w:ascii="Wingdings" w:hAnsi="Wingdings" w:hint="default"/>
      </w:rPr>
    </w:lvl>
  </w:abstractNum>
  <w:abstractNum w:abstractNumId="12" w15:restartNumberingAfterBreak="0">
    <w:nsid w:val="409326EA"/>
    <w:multiLevelType w:val="hybridMultilevel"/>
    <w:tmpl w:val="1CA8C25E"/>
    <w:lvl w:ilvl="0" w:tplc="136C7134">
      <w:start w:val="1"/>
      <w:numFmt w:val="bullet"/>
      <w:lvlText w:val=""/>
      <w:lvlJc w:val="left"/>
      <w:pPr>
        <w:ind w:left="720" w:hanging="360"/>
      </w:pPr>
      <w:rPr>
        <w:rFonts w:ascii="Symbol" w:hAnsi="Symbol" w:hint="default"/>
      </w:rPr>
    </w:lvl>
    <w:lvl w:ilvl="1" w:tplc="7BECAF9C">
      <w:start w:val="1"/>
      <w:numFmt w:val="bullet"/>
      <w:lvlText w:val="o"/>
      <w:lvlJc w:val="left"/>
      <w:pPr>
        <w:ind w:left="1440" w:hanging="360"/>
      </w:pPr>
      <w:rPr>
        <w:rFonts w:ascii="Courier New" w:hAnsi="Courier New" w:hint="default"/>
      </w:rPr>
    </w:lvl>
    <w:lvl w:ilvl="2" w:tplc="A1827256">
      <w:start w:val="1"/>
      <w:numFmt w:val="bullet"/>
      <w:lvlText w:val=""/>
      <w:lvlJc w:val="left"/>
      <w:pPr>
        <w:ind w:left="2160" w:hanging="360"/>
      </w:pPr>
      <w:rPr>
        <w:rFonts w:ascii="Wingdings" w:hAnsi="Wingdings" w:hint="default"/>
      </w:rPr>
    </w:lvl>
    <w:lvl w:ilvl="3" w:tplc="D8027ADE">
      <w:start w:val="1"/>
      <w:numFmt w:val="bullet"/>
      <w:lvlText w:val=""/>
      <w:lvlJc w:val="left"/>
      <w:pPr>
        <w:ind w:left="2880" w:hanging="360"/>
      </w:pPr>
      <w:rPr>
        <w:rFonts w:ascii="Symbol" w:hAnsi="Symbol" w:hint="default"/>
      </w:rPr>
    </w:lvl>
    <w:lvl w:ilvl="4" w:tplc="F2D0DEEC">
      <w:start w:val="1"/>
      <w:numFmt w:val="bullet"/>
      <w:lvlText w:val="o"/>
      <w:lvlJc w:val="left"/>
      <w:pPr>
        <w:ind w:left="3600" w:hanging="360"/>
      </w:pPr>
      <w:rPr>
        <w:rFonts w:ascii="Courier New" w:hAnsi="Courier New" w:hint="default"/>
      </w:rPr>
    </w:lvl>
    <w:lvl w:ilvl="5" w:tplc="99CEE6D4">
      <w:start w:val="1"/>
      <w:numFmt w:val="bullet"/>
      <w:lvlText w:val=""/>
      <w:lvlJc w:val="left"/>
      <w:pPr>
        <w:ind w:left="4320" w:hanging="360"/>
      </w:pPr>
      <w:rPr>
        <w:rFonts w:ascii="Wingdings" w:hAnsi="Wingdings" w:hint="default"/>
      </w:rPr>
    </w:lvl>
    <w:lvl w:ilvl="6" w:tplc="05282578">
      <w:start w:val="1"/>
      <w:numFmt w:val="bullet"/>
      <w:lvlText w:val=""/>
      <w:lvlJc w:val="left"/>
      <w:pPr>
        <w:ind w:left="5040" w:hanging="360"/>
      </w:pPr>
      <w:rPr>
        <w:rFonts w:ascii="Symbol" w:hAnsi="Symbol" w:hint="default"/>
      </w:rPr>
    </w:lvl>
    <w:lvl w:ilvl="7" w:tplc="E752C232">
      <w:start w:val="1"/>
      <w:numFmt w:val="bullet"/>
      <w:lvlText w:val="o"/>
      <w:lvlJc w:val="left"/>
      <w:pPr>
        <w:ind w:left="5760" w:hanging="360"/>
      </w:pPr>
      <w:rPr>
        <w:rFonts w:ascii="Courier New" w:hAnsi="Courier New" w:hint="default"/>
      </w:rPr>
    </w:lvl>
    <w:lvl w:ilvl="8" w:tplc="B246D22E">
      <w:start w:val="1"/>
      <w:numFmt w:val="bullet"/>
      <w:lvlText w:val=""/>
      <w:lvlJc w:val="left"/>
      <w:pPr>
        <w:ind w:left="6480" w:hanging="360"/>
      </w:pPr>
      <w:rPr>
        <w:rFonts w:ascii="Wingdings" w:hAnsi="Wingdings" w:hint="default"/>
      </w:rPr>
    </w:lvl>
  </w:abstractNum>
  <w:abstractNum w:abstractNumId="13" w15:restartNumberingAfterBreak="0">
    <w:nsid w:val="42303271"/>
    <w:multiLevelType w:val="hybridMultilevel"/>
    <w:tmpl w:val="18607DFE"/>
    <w:lvl w:ilvl="0" w:tplc="EC0E664E">
      <w:start w:val="1"/>
      <w:numFmt w:val="decimal"/>
      <w:lvlText w:val="•"/>
      <w:lvlJc w:val="left"/>
      <w:pPr>
        <w:ind w:left="720" w:hanging="360"/>
      </w:pPr>
    </w:lvl>
    <w:lvl w:ilvl="1" w:tplc="41BAD666">
      <w:start w:val="1"/>
      <w:numFmt w:val="lowerLetter"/>
      <w:lvlText w:val="%2."/>
      <w:lvlJc w:val="left"/>
      <w:pPr>
        <w:ind w:left="1440" w:hanging="360"/>
      </w:pPr>
    </w:lvl>
    <w:lvl w:ilvl="2" w:tplc="B3185130">
      <w:start w:val="1"/>
      <w:numFmt w:val="lowerRoman"/>
      <w:lvlText w:val="%3."/>
      <w:lvlJc w:val="right"/>
      <w:pPr>
        <w:ind w:left="2160" w:hanging="180"/>
      </w:pPr>
    </w:lvl>
    <w:lvl w:ilvl="3" w:tplc="1E621928">
      <w:start w:val="1"/>
      <w:numFmt w:val="decimal"/>
      <w:lvlText w:val="%4."/>
      <w:lvlJc w:val="left"/>
      <w:pPr>
        <w:ind w:left="2880" w:hanging="360"/>
      </w:pPr>
    </w:lvl>
    <w:lvl w:ilvl="4" w:tplc="7A8E1C00">
      <w:start w:val="1"/>
      <w:numFmt w:val="lowerLetter"/>
      <w:lvlText w:val="%5."/>
      <w:lvlJc w:val="left"/>
      <w:pPr>
        <w:ind w:left="3600" w:hanging="360"/>
      </w:pPr>
    </w:lvl>
    <w:lvl w:ilvl="5" w:tplc="7C100850">
      <w:start w:val="1"/>
      <w:numFmt w:val="lowerRoman"/>
      <w:lvlText w:val="%6."/>
      <w:lvlJc w:val="right"/>
      <w:pPr>
        <w:ind w:left="4320" w:hanging="180"/>
      </w:pPr>
    </w:lvl>
    <w:lvl w:ilvl="6" w:tplc="3502E848">
      <w:start w:val="1"/>
      <w:numFmt w:val="decimal"/>
      <w:lvlText w:val="%7."/>
      <w:lvlJc w:val="left"/>
      <w:pPr>
        <w:ind w:left="5040" w:hanging="360"/>
      </w:pPr>
    </w:lvl>
    <w:lvl w:ilvl="7" w:tplc="ADECBFD0">
      <w:start w:val="1"/>
      <w:numFmt w:val="lowerLetter"/>
      <w:lvlText w:val="%8."/>
      <w:lvlJc w:val="left"/>
      <w:pPr>
        <w:ind w:left="5760" w:hanging="360"/>
      </w:pPr>
    </w:lvl>
    <w:lvl w:ilvl="8" w:tplc="241CAFA0">
      <w:start w:val="1"/>
      <w:numFmt w:val="lowerRoman"/>
      <w:lvlText w:val="%9."/>
      <w:lvlJc w:val="right"/>
      <w:pPr>
        <w:ind w:left="6480" w:hanging="180"/>
      </w:pPr>
    </w:lvl>
  </w:abstractNum>
  <w:abstractNum w:abstractNumId="14" w15:restartNumberingAfterBreak="0">
    <w:nsid w:val="445791D3"/>
    <w:multiLevelType w:val="hybridMultilevel"/>
    <w:tmpl w:val="FE325252"/>
    <w:lvl w:ilvl="0" w:tplc="AE9418D2">
      <w:start w:val="1"/>
      <w:numFmt w:val="bullet"/>
      <w:lvlText w:val="-"/>
      <w:lvlJc w:val="left"/>
      <w:pPr>
        <w:ind w:left="720" w:hanging="360"/>
      </w:pPr>
      <w:rPr>
        <w:rFonts w:ascii="Aptos" w:hAnsi="Aptos" w:hint="default"/>
      </w:rPr>
    </w:lvl>
    <w:lvl w:ilvl="1" w:tplc="96AA8C10">
      <w:start w:val="1"/>
      <w:numFmt w:val="bullet"/>
      <w:lvlText w:val="o"/>
      <w:lvlJc w:val="left"/>
      <w:pPr>
        <w:ind w:left="1440" w:hanging="360"/>
      </w:pPr>
      <w:rPr>
        <w:rFonts w:ascii="Courier New" w:hAnsi="Courier New" w:hint="default"/>
      </w:rPr>
    </w:lvl>
    <w:lvl w:ilvl="2" w:tplc="B6B6E8BE">
      <w:start w:val="1"/>
      <w:numFmt w:val="bullet"/>
      <w:lvlText w:val=""/>
      <w:lvlJc w:val="left"/>
      <w:pPr>
        <w:ind w:left="2160" w:hanging="360"/>
      </w:pPr>
      <w:rPr>
        <w:rFonts w:ascii="Wingdings" w:hAnsi="Wingdings" w:hint="default"/>
      </w:rPr>
    </w:lvl>
    <w:lvl w:ilvl="3" w:tplc="5A8C3164">
      <w:start w:val="1"/>
      <w:numFmt w:val="bullet"/>
      <w:lvlText w:val=""/>
      <w:lvlJc w:val="left"/>
      <w:pPr>
        <w:ind w:left="2880" w:hanging="360"/>
      </w:pPr>
      <w:rPr>
        <w:rFonts w:ascii="Symbol" w:hAnsi="Symbol" w:hint="default"/>
      </w:rPr>
    </w:lvl>
    <w:lvl w:ilvl="4" w:tplc="2C1C9196">
      <w:start w:val="1"/>
      <w:numFmt w:val="bullet"/>
      <w:lvlText w:val="o"/>
      <w:lvlJc w:val="left"/>
      <w:pPr>
        <w:ind w:left="3600" w:hanging="360"/>
      </w:pPr>
      <w:rPr>
        <w:rFonts w:ascii="Courier New" w:hAnsi="Courier New" w:hint="default"/>
      </w:rPr>
    </w:lvl>
    <w:lvl w:ilvl="5" w:tplc="D0C2386A">
      <w:start w:val="1"/>
      <w:numFmt w:val="bullet"/>
      <w:lvlText w:val=""/>
      <w:lvlJc w:val="left"/>
      <w:pPr>
        <w:ind w:left="4320" w:hanging="360"/>
      </w:pPr>
      <w:rPr>
        <w:rFonts w:ascii="Wingdings" w:hAnsi="Wingdings" w:hint="default"/>
      </w:rPr>
    </w:lvl>
    <w:lvl w:ilvl="6" w:tplc="CB82E5F6">
      <w:start w:val="1"/>
      <w:numFmt w:val="bullet"/>
      <w:lvlText w:val=""/>
      <w:lvlJc w:val="left"/>
      <w:pPr>
        <w:ind w:left="5040" w:hanging="360"/>
      </w:pPr>
      <w:rPr>
        <w:rFonts w:ascii="Symbol" w:hAnsi="Symbol" w:hint="default"/>
      </w:rPr>
    </w:lvl>
    <w:lvl w:ilvl="7" w:tplc="AECC6A56">
      <w:start w:val="1"/>
      <w:numFmt w:val="bullet"/>
      <w:lvlText w:val="o"/>
      <w:lvlJc w:val="left"/>
      <w:pPr>
        <w:ind w:left="5760" w:hanging="360"/>
      </w:pPr>
      <w:rPr>
        <w:rFonts w:ascii="Courier New" w:hAnsi="Courier New" w:hint="default"/>
      </w:rPr>
    </w:lvl>
    <w:lvl w:ilvl="8" w:tplc="C2745BB8">
      <w:start w:val="1"/>
      <w:numFmt w:val="bullet"/>
      <w:lvlText w:val=""/>
      <w:lvlJc w:val="left"/>
      <w:pPr>
        <w:ind w:left="6480" w:hanging="360"/>
      </w:pPr>
      <w:rPr>
        <w:rFonts w:ascii="Wingdings" w:hAnsi="Wingdings" w:hint="default"/>
      </w:rPr>
    </w:lvl>
  </w:abstractNum>
  <w:abstractNum w:abstractNumId="15" w15:restartNumberingAfterBreak="0">
    <w:nsid w:val="467E5152"/>
    <w:multiLevelType w:val="hybridMultilevel"/>
    <w:tmpl w:val="4CD27C62"/>
    <w:lvl w:ilvl="0" w:tplc="4D309CD2">
      <w:start w:val="1"/>
      <w:numFmt w:val="bullet"/>
      <w:lvlText w:val="-"/>
      <w:lvlJc w:val="left"/>
      <w:pPr>
        <w:ind w:left="720" w:hanging="360"/>
      </w:pPr>
      <w:rPr>
        <w:rFonts w:ascii="Aptos" w:hAnsi="Aptos" w:hint="default"/>
      </w:rPr>
    </w:lvl>
    <w:lvl w:ilvl="1" w:tplc="9BB863C4">
      <w:start w:val="1"/>
      <w:numFmt w:val="bullet"/>
      <w:lvlText w:val="o"/>
      <w:lvlJc w:val="left"/>
      <w:pPr>
        <w:ind w:left="1440" w:hanging="360"/>
      </w:pPr>
      <w:rPr>
        <w:rFonts w:ascii="Courier New" w:hAnsi="Courier New" w:hint="default"/>
      </w:rPr>
    </w:lvl>
    <w:lvl w:ilvl="2" w:tplc="D024ABD8">
      <w:start w:val="1"/>
      <w:numFmt w:val="bullet"/>
      <w:lvlText w:val=""/>
      <w:lvlJc w:val="left"/>
      <w:pPr>
        <w:ind w:left="2160" w:hanging="360"/>
      </w:pPr>
      <w:rPr>
        <w:rFonts w:ascii="Wingdings" w:hAnsi="Wingdings" w:hint="default"/>
      </w:rPr>
    </w:lvl>
    <w:lvl w:ilvl="3" w:tplc="1F0ED776">
      <w:start w:val="1"/>
      <w:numFmt w:val="bullet"/>
      <w:lvlText w:val=""/>
      <w:lvlJc w:val="left"/>
      <w:pPr>
        <w:ind w:left="2880" w:hanging="360"/>
      </w:pPr>
      <w:rPr>
        <w:rFonts w:ascii="Symbol" w:hAnsi="Symbol" w:hint="default"/>
      </w:rPr>
    </w:lvl>
    <w:lvl w:ilvl="4" w:tplc="515A8032">
      <w:start w:val="1"/>
      <w:numFmt w:val="bullet"/>
      <w:lvlText w:val="o"/>
      <w:lvlJc w:val="left"/>
      <w:pPr>
        <w:ind w:left="3600" w:hanging="360"/>
      </w:pPr>
      <w:rPr>
        <w:rFonts w:ascii="Courier New" w:hAnsi="Courier New" w:hint="default"/>
      </w:rPr>
    </w:lvl>
    <w:lvl w:ilvl="5" w:tplc="6DE8CDAE">
      <w:start w:val="1"/>
      <w:numFmt w:val="bullet"/>
      <w:lvlText w:val=""/>
      <w:lvlJc w:val="left"/>
      <w:pPr>
        <w:ind w:left="4320" w:hanging="360"/>
      </w:pPr>
      <w:rPr>
        <w:rFonts w:ascii="Wingdings" w:hAnsi="Wingdings" w:hint="default"/>
      </w:rPr>
    </w:lvl>
    <w:lvl w:ilvl="6" w:tplc="118EE0A0">
      <w:start w:val="1"/>
      <w:numFmt w:val="bullet"/>
      <w:lvlText w:val=""/>
      <w:lvlJc w:val="left"/>
      <w:pPr>
        <w:ind w:left="5040" w:hanging="360"/>
      </w:pPr>
      <w:rPr>
        <w:rFonts w:ascii="Symbol" w:hAnsi="Symbol" w:hint="default"/>
      </w:rPr>
    </w:lvl>
    <w:lvl w:ilvl="7" w:tplc="039A9A40">
      <w:start w:val="1"/>
      <w:numFmt w:val="bullet"/>
      <w:lvlText w:val="o"/>
      <w:lvlJc w:val="left"/>
      <w:pPr>
        <w:ind w:left="5760" w:hanging="360"/>
      </w:pPr>
      <w:rPr>
        <w:rFonts w:ascii="Courier New" w:hAnsi="Courier New" w:hint="default"/>
      </w:rPr>
    </w:lvl>
    <w:lvl w:ilvl="8" w:tplc="2ECCC0CE">
      <w:start w:val="1"/>
      <w:numFmt w:val="bullet"/>
      <w:lvlText w:val=""/>
      <w:lvlJc w:val="left"/>
      <w:pPr>
        <w:ind w:left="6480" w:hanging="360"/>
      </w:pPr>
      <w:rPr>
        <w:rFonts w:ascii="Wingdings" w:hAnsi="Wingdings" w:hint="default"/>
      </w:rPr>
    </w:lvl>
  </w:abstractNum>
  <w:abstractNum w:abstractNumId="16" w15:restartNumberingAfterBreak="0">
    <w:nsid w:val="498FEF43"/>
    <w:multiLevelType w:val="hybridMultilevel"/>
    <w:tmpl w:val="562A0C6E"/>
    <w:lvl w:ilvl="0" w:tplc="27F43B82">
      <w:start w:val="1"/>
      <w:numFmt w:val="bullet"/>
      <w:lvlText w:val="-"/>
      <w:lvlJc w:val="left"/>
      <w:pPr>
        <w:ind w:left="720" w:hanging="360"/>
      </w:pPr>
      <w:rPr>
        <w:rFonts w:ascii="Aptos" w:hAnsi="Aptos" w:hint="default"/>
      </w:rPr>
    </w:lvl>
    <w:lvl w:ilvl="1" w:tplc="6D6C30A4">
      <w:start w:val="1"/>
      <w:numFmt w:val="bullet"/>
      <w:lvlText w:val="o"/>
      <w:lvlJc w:val="left"/>
      <w:pPr>
        <w:ind w:left="1440" w:hanging="360"/>
      </w:pPr>
      <w:rPr>
        <w:rFonts w:ascii="Courier New" w:hAnsi="Courier New" w:hint="default"/>
      </w:rPr>
    </w:lvl>
    <w:lvl w:ilvl="2" w:tplc="8EC82F5C">
      <w:start w:val="1"/>
      <w:numFmt w:val="bullet"/>
      <w:lvlText w:val=""/>
      <w:lvlJc w:val="left"/>
      <w:pPr>
        <w:ind w:left="2160" w:hanging="360"/>
      </w:pPr>
      <w:rPr>
        <w:rFonts w:ascii="Wingdings" w:hAnsi="Wingdings" w:hint="default"/>
      </w:rPr>
    </w:lvl>
    <w:lvl w:ilvl="3" w:tplc="34E0E5B2">
      <w:start w:val="1"/>
      <w:numFmt w:val="bullet"/>
      <w:lvlText w:val=""/>
      <w:lvlJc w:val="left"/>
      <w:pPr>
        <w:ind w:left="2880" w:hanging="360"/>
      </w:pPr>
      <w:rPr>
        <w:rFonts w:ascii="Symbol" w:hAnsi="Symbol" w:hint="default"/>
      </w:rPr>
    </w:lvl>
    <w:lvl w:ilvl="4" w:tplc="7B76E398">
      <w:start w:val="1"/>
      <w:numFmt w:val="bullet"/>
      <w:lvlText w:val="o"/>
      <w:lvlJc w:val="left"/>
      <w:pPr>
        <w:ind w:left="3600" w:hanging="360"/>
      </w:pPr>
      <w:rPr>
        <w:rFonts w:ascii="Courier New" w:hAnsi="Courier New" w:hint="default"/>
      </w:rPr>
    </w:lvl>
    <w:lvl w:ilvl="5" w:tplc="F5A8F2BE">
      <w:start w:val="1"/>
      <w:numFmt w:val="bullet"/>
      <w:lvlText w:val=""/>
      <w:lvlJc w:val="left"/>
      <w:pPr>
        <w:ind w:left="4320" w:hanging="360"/>
      </w:pPr>
      <w:rPr>
        <w:rFonts w:ascii="Wingdings" w:hAnsi="Wingdings" w:hint="default"/>
      </w:rPr>
    </w:lvl>
    <w:lvl w:ilvl="6" w:tplc="19D8C82E">
      <w:start w:val="1"/>
      <w:numFmt w:val="bullet"/>
      <w:lvlText w:val=""/>
      <w:lvlJc w:val="left"/>
      <w:pPr>
        <w:ind w:left="5040" w:hanging="360"/>
      </w:pPr>
      <w:rPr>
        <w:rFonts w:ascii="Symbol" w:hAnsi="Symbol" w:hint="default"/>
      </w:rPr>
    </w:lvl>
    <w:lvl w:ilvl="7" w:tplc="09D46B82">
      <w:start w:val="1"/>
      <w:numFmt w:val="bullet"/>
      <w:lvlText w:val="o"/>
      <w:lvlJc w:val="left"/>
      <w:pPr>
        <w:ind w:left="5760" w:hanging="360"/>
      </w:pPr>
      <w:rPr>
        <w:rFonts w:ascii="Courier New" w:hAnsi="Courier New" w:hint="default"/>
      </w:rPr>
    </w:lvl>
    <w:lvl w:ilvl="8" w:tplc="DA4C4062">
      <w:start w:val="1"/>
      <w:numFmt w:val="bullet"/>
      <w:lvlText w:val=""/>
      <w:lvlJc w:val="left"/>
      <w:pPr>
        <w:ind w:left="6480" w:hanging="360"/>
      </w:pPr>
      <w:rPr>
        <w:rFonts w:ascii="Wingdings" w:hAnsi="Wingdings" w:hint="default"/>
      </w:rPr>
    </w:lvl>
  </w:abstractNum>
  <w:abstractNum w:abstractNumId="17" w15:restartNumberingAfterBreak="0">
    <w:nsid w:val="4AA984C0"/>
    <w:multiLevelType w:val="hybridMultilevel"/>
    <w:tmpl w:val="118A205E"/>
    <w:lvl w:ilvl="0" w:tplc="2B64F324">
      <w:start w:val="1"/>
      <w:numFmt w:val="decimal"/>
      <w:lvlText w:val="•"/>
      <w:lvlJc w:val="left"/>
      <w:pPr>
        <w:ind w:left="720" w:hanging="360"/>
      </w:pPr>
    </w:lvl>
    <w:lvl w:ilvl="1" w:tplc="5420B60A">
      <w:start w:val="1"/>
      <w:numFmt w:val="lowerLetter"/>
      <w:lvlText w:val="%2."/>
      <w:lvlJc w:val="left"/>
      <w:pPr>
        <w:ind w:left="1440" w:hanging="360"/>
      </w:pPr>
    </w:lvl>
    <w:lvl w:ilvl="2" w:tplc="0DFCEBFC">
      <w:start w:val="1"/>
      <w:numFmt w:val="lowerRoman"/>
      <w:lvlText w:val="%3."/>
      <w:lvlJc w:val="right"/>
      <w:pPr>
        <w:ind w:left="2160" w:hanging="180"/>
      </w:pPr>
    </w:lvl>
    <w:lvl w:ilvl="3" w:tplc="9FC24004">
      <w:start w:val="1"/>
      <w:numFmt w:val="decimal"/>
      <w:lvlText w:val="%4."/>
      <w:lvlJc w:val="left"/>
      <w:pPr>
        <w:ind w:left="2880" w:hanging="360"/>
      </w:pPr>
    </w:lvl>
    <w:lvl w:ilvl="4" w:tplc="4CD62556">
      <w:start w:val="1"/>
      <w:numFmt w:val="lowerLetter"/>
      <w:lvlText w:val="%5."/>
      <w:lvlJc w:val="left"/>
      <w:pPr>
        <w:ind w:left="3600" w:hanging="360"/>
      </w:pPr>
    </w:lvl>
    <w:lvl w:ilvl="5" w:tplc="B518D382">
      <w:start w:val="1"/>
      <w:numFmt w:val="lowerRoman"/>
      <w:lvlText w:val="%6."/>
      <w:lvlJc w:val="right"/>
      <w:pPr>
        <w:ind w:left="4320" w:hanging="180"/>
      </w:pPr>
    </w:lvl>
    <w:lvl w:ilvl="6" w:tplc="BD7E25A6">
      <w:start w:val="1"/>
      <w:numFmt w:val="decimal"/>
      <w:lvlText w:val="%7."/>
      <w:lvlJc w:val="left"/>
      <w:pPr>
        <w:ind w:left="5040" w:hanging="360"/>
      </w:pPr>
    </w:lvl>
    <w:lvl w:ilvl="7" w:tplc="D888566A">
      <w:start w:val="1"/>
      <w:numFmt w:val="lowerLetter"/>
      <w:lvlText w:val="%8."/>
      <w:lvlJc w:val="left"/>
      <w:pPr>
        <w:ind w:left="5760" w:hanging="360"/>
      </w:pPr>
    </w:lvl>
    <w:lvl w:ilvl="8" w:tplc="890ABB92">
      <w:start w:val="1"/>
      <w:numFmt w:val="lowerRoman"/>
      <w:lvlText w:val="%9."/>
      <w:lvlJc w:val="right"/>
      <w:pPr>
        <w:ind w:left="6480" w:hanging="180"/>
      </w:pPr>
    </w:lvl>
  </w:abstractNum>
  <w:abstractNum w:abstractNumId="18" w15:restartNumberingAfterBreak="0">
    <w:nsid w:val="4B62B13E"/>
    <w:multiLevelType w:val="hybridMultilevel"/>
    <w:tmpl w:val="B4CEB482"/>
    <w:lvl w:ilvl="0" w:tplc="6EA893BE">
      <w:start w:val="1"/>
      <w:numFmt w:val="decimal"/>
      <w:lvlText w:val="%1."/>
      <w:lvlJc w:val="left"/>
      <w:pPr>
        <w:ind w:left="720" w:hanging="360"/>
      </w:pPr>
    </w:lvl>
    <w:lvl w:ilvl="1" w:tplc="7716EE2C">
      <w:start w:val="1"/>
      <w:numFmt w:val="lowerLetter"/>
      <w:lvlText w:val="%2."/>
      <w:lvlJc w:val="left"/>
      <w:pPr>
        <w:ind w:left="1440" w:hanging="360"/>
      </w:pPr>
    </w:lvl>
    <w:lvl w:ilvl="2" w:tplc="8B8017AC">
      <w:start w:val="1"/>
      <w:numFmt w:val="lowerRoman"/>
      <w:lvlText w:val="%3."/>
      <w:lvlJc w:val="right"/>
      <w:pPr>
        <w:ind w:left="2160" w:hanging="180"/>
      </w:pPr>
    </w:lvl>
    <w:lvl w:ilvl="3" w:tplc="870AFD12">
      <w:start w:val="1"/>
      <w:numFmt w:val="decimal"/>
      <w:lvlText w:val="%4."/>
      <w:lvlJc w:val="left"/>
      <w:pPr>
        <w:ind w:left="2880" w:hanging="360"/>
      </w:pPr>
    </w:lvl>
    <w:lvl w:ilvl="4" w:tplc="2C8C4FF2">
      <w:start w:val="1"/>
      <w:numFmt w:val="lowerLetter"/>
      <w:lvlText w:val="%5."/>
      <w:lvlJc w:val="left"/>
      <w:pPr>
        <w:ind w:left="3600" w:hanging="360"/>
      </w:pPr>
    </w:lvl>
    <w:lvl w:ilvl="5" w:tplc="54DAC218">
      <w:start w:val="1"/>
      <w:numFmt w:val="lowerRoman"/>
      <w:lvlText w:val="%6."/>
      <w:lvlJc w:val="right"/>
      <w:pPr>
        <w:ind w:left="4320" w:hanging="180"/>
      </w:pPr>
    </w:lvl>
    <w:lvl w:ilvl="6" w:tplc="8634041E">
      <w:start w:val="1"/>
      <w:numFmt w:val="decimal"/>
      <w:lvlText w:val="%7."/>
      <w:lvlJc w:val="left"/>
      <w:pPr>
        <w:ind w:left="5040" w:hanging="360"/>
      </w:pPr>
    </w:lvl>
    <w:lvl w:ilvl="7" w:tplc="49D007A2">
      <w:start w:val="1"/>
      <w:numFmt w:val="lowerLetter"/>
      <w:lvlText w:val="%8."/>
      <w:lvlJc w:val="left"/>
      <w:pPr>
        <w:ind w:left="5760" w:hanging="360"/>
      </w:pPr>
    </w:lvl>
    <w:lvl w:ilvl="8" w:tplc="20301772">
      <w:start w:val="1"/>
      <w:numFmt w:val="lowerRoman"/>
      <w:lvlText w:val="%9."/>
      <w:lvlJc w:val="right"/>
      <w:pPr>
        <w:ind w:left="6480" w:hanging="180"/>
      </w:pPr>
    </w:lvl>
  </w:abstractNum>
  <w:abstractNum w:abstractNumId="19" w15:restartNumberingAfterBreak="0">
    <w:nsid w:val="4FD14F30"/>
    <w:multiLevelType w:val="hybridMultilevel"/>
    <w:tmpl w:val="914693E4"/>
    <w:lvl w:ilvl="0" w:tplc="0D2E15EC">
      <w:start w:val="1"/>
      <w:numFmt w:val="bullet"/>
      <w:lvlText w:val="-"/>
      <w:lvlJc w:val="left"/>
      <w:pPr>
        <w:ind w:left="720" w:hanging="360"/>
      </w:pPr>
      <w:rPr>
        <w:rFonts w:ascii="Aptos" w:hAnsi="Aptos" w:hint="default"/>
      </w:rPr>
    </w:lvl>
    <w:lvl w:ilvl="1" w:tplc="83B64A28">
      <w:start w:val="1"/>
      <w:numFmt w:val="bullet"/>
      <w:lvlText w:val="o"/>
      <w:lvlJc w:val="left"/>
      <w:pPr>
        <w:ind w:left="1440" w:hanging="360"/>
      </w:pPr>
      <w:rPr>
        <w:rFonts w:ascii="Courier New" w:hAnsi="Courier New" w:hint="default"/>
      </w:rPr>
    </w:lvl>
    <w:lvl w:ilvl="2" w:tplc="44EA17B2">
      <w:start w:val="1"/>
      <w:numFmt w:val="bullet"/>
      <w:lvlText w:val=""/>
      <w:lvlJc w:val="left"/>
      <w:pPr>
        <w:ind w:left="2160" w:hanging="360"/>
      </w:pPr>
      <w:rPr>
        <w:rFonts w:ascii="Wingdings" w:hAnsi="Wingdings" w:hint="default"/>
      </w:rPr>
    </w:lvl>
    <w:lvl w:ilvl="3" w:tplc="7B06F6D8">
      <w:start w:val="1"/>
      <w:numFmt w:val="bullet"/>
      <w:lvlText w:val=""/>
      <w:lvlJc w:val="left"/>
      <w:pPr>
        <w:ind w:left="2880" w:hanging="360"/>
      </w:pPr>
      <w:rPr>
        <w:rFonts w:ascii="Symbol" w:hAnsi="Symbol" w:hint="default"/>
      </w:rPr>
    </w:lvl>
    <w:lvl w:ilvl="4" w:tplc="6400A9A6">
      <w:start w:val="1"/>
      <w:numFmt w:val="bullet"/>
      <w:lvlText w:val="o"/>
      <w:lvlJc w:val="left"/>
      <w:pPr>
        <w:ind w:left="3600" w:hanging="360"/>
      </w:pPr>
      <w:rPr>
        <w:rFonts w:ascii="Courier New" w:hAnsi="Courier New" w:hint="default"/>
      </w:rPr>
    </w:lvl>
    <w:lvl w:ilvl="5" w:tplc="DF56A61A">
      <w:start w:val="1"/>
      <w:numFmt w:val="bullet"/>
      <w:lvlText w:val=""/>
      <w:lvlJc w:val="left"/>
      <w:pPr>
        <w:ind w:left="4320" w:hanging="360"/>
      </w:pPr>
      <w:rPr>
        <w:rFonts w:ascii="Wingdings" w:hAnsi="Wingdings" w:hint="default"/>
      </w:rPr>
    </w:lvl>
    <w:lvl w:ilvl="6" w:tplc="B11ACA96">
      <w:start w:val="1"/>
      <w:numFmt w:val="bullet"/>
      <w:lvlText w:val=""/>
      <w:lvlJc w:val="left"/>
      <w:pPr>
        <w:ind w:left="5040" w:hanging="360"/>
      </w:pPr>
      <w:rPr>
        <w:rFonts w:ascii="Symbol" w:hAnsi="Symbol" w:hint="default"/>
      </w:rPr>
    </w:lvl>
    <w:lvl w:ilvl="7" w:tplc="73BC65CC">
      <w:start w:val="1"/>
      <w:numFmt w:val="bullet"/>
      <w:lvlText w:val="o"/>
      <w:lvlJc w:val="left"/>
      <w:pPr>
        <w:ind w:left="5760" w:hanging="360"/>
      </w:pPr>
      <w:rPr>
        <w:rFonts w:ascii="Courier New" w:hAnsi="Courier New" w:hint="default"/>
      </w:rPr>
    </w:lvl>
    <w:lvl w:ilvl="8" w:tplc="D77088E6">
      <w:start w:val="1"/>
      <w:numFmt w:val="bullet"/>
      <w:lvlText w:val=""/>
      <w:lvlJc w:val="left"/>
      <w:pPr>
        <w:ind w:left="6480" w:hanging="360"/>
      </w:pPr>
      <w:rPr>
        <w:rFonts w:ascii="Wingdings" w:hAnsi="Wingdings" w:hint="default"/>
      </w:rPr>
    </w:lvl>
  </w:abstractNum>
  <w:abstractNum w:abstractNumId="20" w15:restartNumberingAfterBreak="0">
    <w:nsid w:val="50D055DE"/>
    <w:multiLevelType w:val="hybridMultilevel"/>
    <w:tmpl w:val="72BAA87C"/>
    <w:lvl w:ilvl="0" w:tplc="2A16E546">
      <w:start w:val="1"/>
      <w:numFmt w:val="bullet"/>
      <w:lvlText w:val=""/>
      <w:lvlJc w:val="left"/>
      <w:pPr>
        <w:ind w:left="720" w:hanging="360"/>
      </w:pPr>
      <w:rPr>
        <w:rFonts w:ascii="Symbol" w:hAnsi="Symbol" w:hint="default"/>
      </w:rPr>
    </w:lvl>
    <w:lvl w:ilvl="1" w:tplc="56E047B8">
      <w:start w:val="1"/>
      <w:numFmt w:val="bullet"/>
      <w:lvlText w:val="o"/>
      <w:lvlJc w:val="left"/>
      <w:pPr>
        <w:ind w:left="1440" w:hanging="360"/>
      </w:pPr>
      <w:rPr>
        <w:rFonts w:ascii="Courier New" w:hAnsi="Courier New" w:hint="default"/>
      </w:rPr>
    </w:lvl>
    <w:lvl w:ilvl="2" w:tplc="CA106BB4">
      <w:start w:val="1"/>
      <w:numFmt w:val="bullet"/>
      <w:lvlText w:val=""/>
      <w:lvlJc w:val="left"/>
      <w:pPr>
        <w:ind w:left="2160" w:hanging="360"/>
      </w:pPr>
      <w:rPr>
        <w:rFonts w:ascii="Wingdings" w:hAnsi="Wingdings" w:hint="default"/>
      </w:rPr>
    </w:lvl>
    <w:lvl w:ilvl="3" w:tplc="3892A8FC">
      <w:start w:val="1"/>
      <w:numFmt w:val="bullet"/>
      <w:lvlText w:val=""/>
      <w:lvlJc w:val="left"/>
      <w:pPr>
        <w:ind w:left="2880" w:hanging="360"/>
      </w:pPr>
      <w:rPr>
        <w:rFonts w:ascii="Symbol" w:hAnsi="Symbol" w:hint="default"/>
      </w:rPr>
    </w:lvl>
    <w:lvl w:ilvl="4" w:tplc="5FB03DB6">
      <w:start w:val="1"/>
      <w:numFmt w:val="bullet"/>
      <w:lvlText w:val="o"/>
      <w:lvlJc w:val="left"/>
      <w:pPr>
        <w:ind w:left="3600" w:hanging="360"/>
      </w:pPr>
      <w:rPr>
        <w:rFonts w:ascii="Courier New" w:hAnsi="Courier New" w:hint="default"/>
      </w:rPr>
    </w:lvl>
    <w:lvl w:ilvl="5" w:tplc="E6FA9F88">
      <w:start w:val="1"/>
      <w:numFmt w:val="bullet"/>
      <w:lvlText w:val=""/>
      <w:lvlJc w:val="left"/>
      <w:pPr>
        <w:ind w:left="4320" w:hanging="360"/>
      </w:pPr>
      <w:rPr>
        <w:rFonts w:ascii="Wingdings" w:hAnsi="Wingdings" w:hint="default"/>
      </w:rPr>
    </w:lvl>
    <w:lvl w:ilvl="6" w:tplc="BC160B7E">
      <w:start w:val="1"/>
      <w:numFmt w:val="bullet"/>
      <w:lvlText w:val=""/>
      <w:lvlJc w:val="left"/>
      <w:pPr>
        <w:ind w:left="5040" w:hanging="360"/>
      </w:pPr>
      <w:rPr>
        <w:rFonts w:ascii="Symbol" w:hAnsi="Symbol" w:hint="default"/>
      </w:rPr>
    </w:lvl>
    <w:lvl w:ilvl="7" w:tplc="5442C52E">
      <w:start w:val="1"/>
      <w:numFmt w:val="bullet"/>
      <w:lvlText w:val="o"/>
      <w:lvlJc w:val="left"/>
      <w:pPr>
        <w:ind w:left="5760" w:hanging="360"/>
      </w:pPr>
      <w:rPr>
        <w:rFonts w:ascii="Courier New" w:hAnsi="Courier New" w:hint="default"/>
      </w:rPr>
    </w:lvl>
    <w:lvl w:ilvl="8" w:tplc="25A2324C">
      <w:start w:val="1"/>
      <w:numFmt w:val="bullet"/>
      <w:lvlText w:val=""/>
      <w:lvlJc w:val="left"/>
      <w:pPr>
        <w:ind w:left="6480" w:hanging="360"/>
      </w:pPr>
      <w:rPr>
        <w:rFonts w:ascii="Wingdings" w:hAnsi="Wingdings" w:hint="default"/>
      </w:rPr>
    </w:lvl>
  </w:abstractNum>
  <w:abstractNum w:abstractNumId="21" w15:restartNumberingAfterBreak="0">
    <w:nsid w:val="54A78A1A"/>
    <w:multiLevelType w:val="hybridMultilevel"/>
    <w:tmpl w:val="3D287354"/>
    <w:lvl w:ilvl="0" w:tplc="EB628BA0">
      <w:start w:val="1"/>
      <w:numFmt w:val="bullet"/>
      <w:lvlText w:val=""/>
      <w:lvlJc w:val="left"/>
      <w:pPr>
        <w:ind w:left="720" w:hanging="360"/>
      </w:pPr>
      <w:rPr>
        <w:rFonts w:ascii="Symbol" w:hAnsi="Symbol" w:hint="default"/>
      </w:rPr>
    </w:lvl>
    <w:lvl w:ilvl="1" w:tplc="E3DAA2A4">
      <w:start w:val="1"/>
      <w:numFmt w:val="bullet"/>
      <w:lvlText w:val="o"/>
      <w:lvlJc w:val="left"/>
      <w:pPr>
        <w:ind w:left="1440" w:hanging="360"/>
      </w:pPr>
      <w:rPr>
        <w:rFonts w:ascii="Courier New" w:hAnsi="Courier New" w:hint="default"/>
      </w:rPr>
    </w:lvl>
    <w:lvl w:ilvl="2" w:tplc="D4766160">
      <w:start w:val="1"/>
      <w:numFmt w:val="bullet"/>
      <w:lvlText w:val=""/>
      <w:lvlJc w:val="left"/>
      <w:pPr>
        <w:ind w:left="2160" w:hanging="360"/>
      </w:pPr>
      <w:rPr>
        <w:rFonts w:ascii="Wingdings" w:hAnsi="Wingdings" w:hint="default"/>
      </w:rPr>
    </w:lvl>
    <w:lvl w:ilvl="3" w:tplc="38E629EC">
      <w:start w:val="1"/>
      <w:numFmt w:val="bullet"/>
      <w:lvlText w:val=""/>
      <w:lvlJc w:val="left"/>
      <w:pPr>
        <w:ind w:left="2880" w:hanging="360"/>
      </w:pPr>
      <w:rPr>
        <w:rFonts w:ascii="Symbol" w:hAnsi="Symbol" w:hint="default"/>
      </w:rPr>
    </w:lvl>
    <w:lvl w:ilvl="4" w:tplc="9EC0D9E0">
      <w:start w:val="1"/>
      <w:numFmt w:val="bullet"/>
      <w:lvlText w:val="o"/>
      <w:lvlJc w:val="left"/>
      <w:pPr>
        <w:ind w:left="3600" w:hanging="360"/>
      </w:pPr>
      <w:rPr>
        <w:rFonts w:ascii="Courier New" w:hAnsi="Courier New" w:hint="default"/>
      </w:rPr>
    </w:lvl>
    <w:lvl w:ilvl="5" w:tplc="1BA291DC">
      <w:start w:val="1"/>
      <w:numFmt w:val="bullet"/>
      <w:lvlText w:val=""/>
      <w:lvlJc w:val="left"/>
      <w:pPr>
        <w:ind w:left="4320" w:hanging="360"/>
      </w:pPr>
      <w:rPr>
        <w:rFonts w:ascii="Wingdings" w:hAnsi="Wingdings" w:hint="default"/>
      </w:rPr>
    </w:lvl>
    <w:lvl w:ilvl="6" w:tplc="4D6231E0">
      <w:start w:val="1"/>
      <w:numFmt w:val="bullet"/>
      <w:lvlText w:val=""/>
      <w:lvlJc w:val="left"/>
      <w:pPr>
        <w:ind w:left="5040" w:hanging="360"/>
      </w:pPr>
      <w:rPr>
        <w:rFonts w:ascii="Symbol" w:hAnsi="Symbol" w:hint="default"/>
      </w:rPr>
    </w:lvl>
    <w:lvl w:ilvl="7" w:tplc="BAA24CF6">
      <w:start w:val="1"/>
      <w:numFmt w:val="bullet"/>
      <w:lvlText w:val="o"/>
      <w:lvlJc w:val="left"/>
      <w:pPr>
        <w:ind w:left="5760" w:hanging="360"/>
      </w:pPr>
      <w:rPr>
        <w:rFonts w:ascii="Courier New" w:hAnsi="Courier New" w:hint="default"/>
      </w:rPr>
    </w:lvl>
    <w:lvl w:ilvl="8" w:tplc="0276B3C2">
      <w:start w:val="1"/>
      <w:numFmt w:val="bullet"/>
      <w:lvlText w:val=""/>
      <w:lvlJc w:val="left"/>
      <w:pPr>
        <w:ind w:left="6480" w:hanging="360"/>
      </w:pPr>
      <w:rPr>
        <w:rFonts w:ascii="Wingdings" w:hAnsi="Wingdings" w:hint="default"/>
      </w:rPr>
    </w:lvl>
  </w:abstractNum>
  <w:abstractNum w:abstractNumId="22" w15:restartNumberingAfterBreak="0">
    <w:nsid w:val="567EB4EF"/>
    <w:multiLevelType w:val="hybridMultilevel"/>
    <w:tmpl w:val="5EF2CC0A"/>
    <w:lvl w:ilvl="0" w:tplc="519E6D74">
      <w:start w:val="1"/>
      <w:numFmt w:val="bullet"/>
      <w:lvlText w:val="-"/>
      <w:lvlJc w:val="left"/>
      <w:pPr>
        <w:ind w:left="720" w:hanging="360"/>
      </w:pPr>
      <w:rPr>
        <w:rFonts w:ascii="Aptos" w:hAnsi="Aptos" w:hint="default"/>
      </w:rPr>
    </w:lvl>
    <w:lvl w:ilvl="1" w:tplc="75D60E5C">
      <w:start w:val="1"/>
      <w:numFmt w:val="bullet"/>
      <w:lvlText w:val="o"/>
      <w:lvlJc w:val="left"/>
      <w:pPr>
        <w:ind w:left="1440" w:hanging="360"/>
      </w:pPr>
      <w:rPr>
        <w:rFonts w:ascii="Courier New" w:hAnsi="Courier New" w:hint="default"/>
      </w:rPr>
    </w:lvl>
    <w:lvl w:ilvl="2" w:tplc="2D52EF9C">
      <w:start w:val="1"/>
      <w:numFmt w:val="bullet"/>
      <w:lvlText w:val=""/>
      <w:lvlJc w:val="left"/>
      <w:pPr>
        <w:ind w:left="2160" w:hanging="360"/>
      </w:pPr>
      <w:rPr>
        <w:rFonts w:ascii="Wingdings" w:hAnsi="Wingdings" w:hint="default"/>
      </w:rPr>
    </w:lvl>
    <w:lvl w:ilvl="3" w:tplc="B42EFB0E">
      <w:start w:val="1"/>
      <w:numFmt w:val="bullet"/>
      <w:lvlText w:val=""/>
      <w:lvlJc w:val="left"/>
      <w:pPr>
        <w:ind w:left="2880" w:hanging="360"/>
      </w:pPr>
      <w:rPr>
        <w:rFonts w:ascii="Symbol" w:hAnsi="Symbol" w:hint="default"/>
      </w:rPr>
    </w:lvl>
    <w:lvl w:ilvl="4" w:tplc="EC90DCD2">
      <w:start w:val="1"/>
      <w:numFmt w:val="bullet"/>
      <w:lvlText w:val="o"/>
      <w:lvlJc w:val="left"/>
      <w:pPr>
        <w:ind w:left="3600" w:hanging="360"/>
      </w:pPr>
      <w:rPr>
        <w:rFonts w:ascii="Courier New" w:hAnsi="Courier New" w:hint="default"/>
      </w:rPr>
    </w:lvl>
    <w:lvl w:ilvl="5" w:tplc="E1F2A9B8">
      <w:start w:val="1"/>
      <w:numFmt w:val="bullet"/>
      <w:lvlText w:val=""/>
      <w:lvlJc w:val="left"/>
      <w:pPr>
        <w:ind w:left="4320" w:hanging="360"/>
      </w:pPr>
      <w:rPr>
        <w:rFonts w:ascii="Wingdings" w:hAnsi="Wingdings" w:hint="default"/>
      </w:rPr>
    </w:lvl>
    <w:lvl w:ilvl="6" w:tplc="858814F8">
      <w:start w:val="1"/>
      <w:numFmt w:val="bullet"/>
      <w:lvlText w:val=""/>
      <w:lvlJc w:val="left"/>
      <w:pPr>
        <w:ind w:left="5040" w:hanging="360"/>
      </w:pPr>
      <w:rPr>
        <w:rFonts w:ascii="Symbol" w:hAnsi="Symbol" w:hint="default"/>
      </w:rPr>
    </w:lvl>
    <w:lvl w:ilvl="7" w:tplc="EF4E2584">
      <w:start w:val="1"/>
      <w:numFmt w:val="bullet"/>
      <w:lvlText w:val="o"/>
      <w:lvlJc w:val="left"/>
      <w:pPr>
        <w:ind w:left="5760" w:hanging="360"/>
      </w:pPr>
      <w:rPr>
        <w:rFonts w:ascii="Courier New" w:hAnsi="Courier New" w:hint="default"/>
      </w:rPr>
    </w:lvl>
    <w:lvl w:ilvl="8" w:tplc="A5B8FA4C">
      <w:start w:val="1"/>
      <w:numFmt w:val="bullet"/>
      <w:lvlText w:val=""/>
      <w:lvlJc w:val="left"/>
      <w:pPr>
        <w:ind w:left="6480" w:hanging="360"/>
      </w:pPr>
      <w:rPr>
        <w:rFonts w:ascii="Wingdings" w:hAnsi="Wingdings" w:hint="default"/>
      </w:rPr>
    </w:lvl>
  </w:abstractNum>
  <w:abstractNum w:abstractNumId="23" w15:restartNumberingAfterBreak="0">
    <w:nsid w:val="582AC710"/>
    <w:multiLevelType w:val="hybridMultilevel"/>
    <w:tmpl w:val="8AA68534"/>
    <w:lvl w:ilvl="0" w:tplc="7C146844">
      <w:start w:val="1"/>
      <w:numFmt w:val="bullet"/>
      <w:lvlText w:val="-"/>
      <w:lvlJc w:val="left"/>
      <w:pPr>
        <w:ind w:left="720" w:hanging="360"/>
      </w:pPr>
      <w:rPr>
        <w:rFonts w:ascii="Aptos" w:hAnsi="Aptos" w:hint="default"/>
      </w:rPr>
    </w:lvl>
    <w:lvl w:ilvl="1" w:tplc="929CDB3A">
      <w:start w:val="1"/>
      <w:numFmt w:val="bullet"/>
      <w:lvlText w:val="o"/>
      <w:lvlJc w:val="left"/>
      <w:pPr>
        <w:ind w:left="1440" w:hanging="360"/>
      </w:pPr>
      <w:rPr>
        <w:rFonts w:ascii="Courier New" w:hAnsi="Courier New" w:hint="default"/>
      </w:rPr>
    </w:lvl>
    <w:lvl w:ilvl="2" w:tplc="BFA474A6">
      <w:start w:val="1"/>
      <w:numFmt w:val="bullet"/>
      <w:lvlText w:val=""/>
      <w:lvlJc w:val="left"/>
      <w:pPr>
        <w:ind w:left="2160" w:hanging="360"/>
      </w:pPr>
      <w:rPr>
        <w:rFonts w:ascii="Wingdings" w:hAnsi="Wingdings" w:hint="default"/>
      </w:rPr>
    </w:lvl>
    <w:lvl w:ilvl="3" w:tplc="72BACA9E">
      <w:start w:val="1"/>
      <w:numFmt w:val="bullet"/>
      <w:lvlText w:val=""/>
      <w:lvlJc w:val="left"/>
      <w:pPr>
        <w:ind w:left="2880" w:hanging="360"/>
      </w:pPr>
      <w:rPr>
        <w:rFonts w:ascii="Symbol" w:hAnsi="Symbol" w:hint="default"/>
      </w:rPr>
    </w:lvl>
    <w:lvl w:ilvl="4" w:tplc="AD3091A4">
      <w:start w:val="1"/>
      <w:numFmt w:val="bullet"/>
      <w:lvlText w:val="o"/>
      <w:lvlJc w:val="left"/>
      <w:pPr>
        <w:ind w:left="3600" w:hanging="360"/>
      </w:pPr>
      <w:rPr>
        <w:rFonts w:ascii="Courier New" w:hAnsi="Courier New" w:hint="default"/>
      </w:rPr>
    </w:lvl>
    <w:lvl w:ilvl="5" w:tplc="D6D89702">
      <w:start w:val="1"/>
      <w:numFmt w:val="bullet"/>
      <w:lvlText w:val=""/>
      <w:lvlJc w:val="left"/>
      <w:pPr>
        <w:ind w:left="4320" w:hanging="360"/>
      </w:pPr>
      <w:rPr>
        <w:rFonts w:ascii="Wingdings" w:hAnsi="Wingdings" w:hint="default"/>
      </w:rPr>
    </w:lvl>
    <w:lvl w:ilvl="6" w:tplc="CAE8B7B2">
      <w:start w:val="1"/>
      <w:numFmt w:val="bullet"/>
      <w:lvlText w:val=""/>
      <w:lvlJc w:val="left"/>
      <w:pPr>
        <w:ind w:left="5040" w:hanging="360"/>
      </w:pPr>
      <w:rPr>
        <w:rFonts w:ascii="Symbol" w:hAnsi="Symbol" w:hint="default"/>
      </w:rPr>
    </w:lvl>
    <w:lvl w:ilvl="7" w:tplc="CDEC8254">
      <w:start w:val="1"/>
      <w:numFmt w:val="bullet"/>
      <w:lvlText w:val="o"/>
      <w:lvlJc w:val="left"/>
      <w:pPr>
        <w:ind w:left="5760" w:hanging="360"/>
      </w:pPr>
      <w:rPr>
        <w:rFonts w:ascii="Courier New" w:hAnsi="Courier New" w:hint="default"/>
      </w:rPr>
    </w:lvl>
    <w:lvl w:ilvl="8" w:tplc="33303A9C">
      <w:start w:val="1"/>
      <w:numFmt w:val="bullet"/>
      <w:lvlText w:val=""/>
      <w:lvlJc w:val="left"/>
      <w:pPr>
        <w:ind w:left="6480" w:hanging="360"/>
      </w:pPr>
      <w:rPr>
        <w:rFonts w:ascii="Wingdings" w:hAnsi="Wingdings" w:hint="default"/>
      </w:rPr>
    </w:lvl>
  </w:abstractNum>
  <w:abstractNum w:abstractNumId="24" w15:restartNumberingAfterBreak="0">
    <w:nsid w:val="5AC1AB65"/>
    <w:multiLevelType w:val="hybridMultilevel"/>
    <w:tmpl w:val="29F61470"/>
    <w:lvl w:ilvl="0" w:tplc="50322402">
      <w:start w:val="1"/>
      <w:numFmt w:val="decimal"/>
      <w:lvlText w:val="•"/>
      <w:lvlJc w:val="left"/>
      <w:pPr>
        <w:ind w:left="720" w:hanging="360"/>
      </w:pPr>
    </w:lvl>
    <w:lvl w:ilvl="1" w:tplc="AC023D42">
      <w:start w:val="1"/>
      <w:numFmt w:val="lowerLetter"/>
      <w:lvlText w:val="%2."/>
      <w:lvlJc w:val="left"/>
      <w:pPr>
        <w:ind w:left="1440" w:hanging="360"/>
      </w:pPr>
    </w:lvl>
    <w:lvl w:ilvl="2" w:tplc="628AC924">
      <w:start w:val="1"/>
      <w:numFmt w:val="lowerRoman"/>
      <w:lvlText w:val="%3."/>
      <w:lvlJc w:val="right"/>
      <w:pPr>
        <w:ind w:left="2160" w:hanging="180"/>
      </w:pPr>
    </w:lvl>
    <w:lvl w:ilvl="3" w:tplc="10EC88EE">
      <w:start w:val="1"/>
      <w:numFmt w:val="decimal"/>
      <w:lvlText w:val="%4."/>
      <w:lvlJc w:val="left"/>
      <w:pPr>
        <w:ind w:left="2880" w:hanging="360"/>
      </w:pPr>
    </w:lvl>
    <w:lvl w:ilvl="4" w:tplc="87149AF2">
      <w:start w:val="1"/>
      <w:numFmt w:val="lowerLetter"/>
      <w:lvlText w:val="%5."/>
      <w:lvlJc w:val="left"/>
      <w:pPr>
        <w:ind w:left="3600" w:hanging="360"/>
      </w:pPr>
    </w:lvl>
    <w:lvl w:ilvl="5" w:tplc="A84A93AC">
      <w:start w:val="1"/>
      <w:numFmt w:val="lowerRoman"/>
      <w:lvlText w:val="%6."/>
      <w:lvlJc w:val="right"/>
      <w:pPr>
        <w:ind w:left="4320" w:hanging="180"/>
      </w:pPr>
    </w:lvl>
    <w:lvl w:ilvl="6" w:tplc="D87A4A92">
      <w:start w:val="1"/>
      <w:numFmt w:val="decimal"/>
      <w:lvlText w:val="%7."/>
      <w:lvlJc w:val="left"/>
      <w:pPr>
        <w:ind w:left="5040" w:hanging="360"/>
      </w:pPr>
    </w:lvl>
    <w:lvl w:ilvl="7" w:tplc="1FBA6FA6">
      <w:start w:val="1"/>
      <w:numFmt w:val="lowerLetter"/>
      <w:lvlText w:val="%8."/>
      <w:lvlJc w:val="left"/>
      <w:pPr>
        <w:ind w:left="5760" w:hanging="360"/>
      </w:pPr>
    </w:lvl>
    <w:lvl w:ilvl="8" w:tplc="C2048A2A">
      <w:start w:val="1"/>
      <w:numFmt w:val="lowerRoman"/>
      <w:lvlText w:val="%9."/>
      <w:lvlJc w:val="right"/>
      <w:pPr>
        <w:ind w:left="6480" w:hanging="180"/>
      </w:pPr>
    </w:lvl>
  </w:abstractNum>
  <w:abstractNum w:abstractNumId="25" w15:restartNumberingAfterBreak="0">
    <w:nsid w:val="5E9F115D"/>
    <w:multiLevelType w:val="hybridMultilevel"/>
    <w:tmpl w:val="A52E6CEC"/>
    <w:lvl w:ilvl="0" w:tplc="1B563854">
      <w:start w:val="1"/>
      <w:numFmt w:val="decimal"/>
      <w:lvlText w:val="•"/>
      <w:lvlJc w:val="left"/>
      <w:pPr>
        <w:ind w:left="720" w:hanging="360"/>
      </w:pPr>
    </w:lvl>
    <w:lvl w:ilvl="1" w:tplc="58006518">
      <w:start w:val="1"/>
      <w:numFmt w:val="lowerLetter"/>
      <w:lvlText w:val="%2."/>
      <w:lvlJc w:val="left"/>
      <w:pPr>
        <w:ind w:left="1440" w:hanging="360"/>
      </w:pPr>
    </w:lvl>
    <w:lvl w:ilvl="2" w:tplc="D6784694">
      <w:start w:val="1"/>
      <w:numFmt w:val="lowerRoman"/>
      <w:lvlText w:val="%3."/>
      <w:lvlJc w:val="right"/>
      <w:pPr>
        <w:ind w:left="2160" w:hanging="180"/>
      </w:pPr>
    </w:lvl>
    <w:lvl w:ilvl="3" w:tplc="201066E2">
      <w:start w:val="1"/>
      <w:numFmt w:val="decimal"/>
      <w:lvlText w:val="%4."/>
      <w:lvlJc w:val="left"/>
      <w:pPr>
        <w:ind w:left="2880" w:hanging="360"/>
      </w:pPr>
    </w:lvl>
    <w:lvl w:ilvl="4" w:tplc="7B1EC4EA">
      <w:start w:val="1"/>
      <w:numFmt w:val="lowerLetter"/>
      <w:lvlText w:val="%5."/>
      <w:lvlJc w:val="left"/>
      <w:pPr>
        <w:ind w:left="3600" w:hanging="360"/>
      </w:pPr>
    </w:lvl>
    <w:lvl w:ilvl="5" w:tplc="F8265C34">
      <w:start w:val="1"/>
      <w:numFmt w:val="lowerRoman"/>
      <w:lvlText w:val="%6."/>
      <w:lvlJc w:val="right"/>
      <w:pPr>
        <w:ind w:left="4320" w:hanging="180"/>
      </w:pPr>
    </w:lvl>
    <w:lvl w:ilvl="6" w:tplc="91EEDA2E">
      <w:start w:val="1"/>
      <w:numFmt w:val="decimal"/>
      <w:lvlText w:val="%7."/>
      <w:lvlJc w:val="left"/>
      <w:pPr>
        <w:ind w:left="5040" w:hanging="360"/>
      </w:pPr>
    </w:lvl>
    <w:lvl w:ilvl="7" w:tplc="B6F0991C">
      <w:start w:val="1"/>
      <w:numFmt w:val="lowerLetter"/>
      <w:lvlText w:val="%8."/>
      <w:lvlJc w:val="left"/>
      <w:pPr>
        <w:ind w:left="5760" w:hanging="360"/>
      </w:pPr>
    </w:lvl>
    <w:lvl w:ilvl="8" w:tplc="325EC532">
      <w:start w:val="1"/>
      <w:numFmt w:val="lowerRoman"/>
      <w:lvlText w:val="%9."/>
      <w:lvlJc w:val="right"/>
      <w:pPr>
        <w:ind w:left="6480" w:hanging="180"/>
      </w:pPr>
    </w:lvl>
  </w:abstractNum>
  <w:abstractNum w:abstractNumId="26" w15:restartNumberingAfterBreak="0">
    <w:nsid w:val="605D4499"/>
    <w:multiLevelType w:val="hybridMultilevel"/>
    <w:tmpl w:val="67EC4186"/>
    <w:lvl w:ilvl="0" w:tplc="00E25D3E">
      <w:start w:val="1"/>
      <w:numFmt w:val="bullet"/>
      <w:lvlText w:val="-"/>
      <w:lvlJc w:val="left"/>
      <w:pPr>
        <w:ind w:left="720" w:hanging="360"/>
      </w:pPr>
      <w:rPr>
        <w:rFonts w:ascii="Aptos" w:hAnsi="Aptos" w:hint="default"/>
      </w:rPr>
    </w:lvl>
    <w:lvl w:ilvl="1" w:tplc="942CFA14">
      <w:start w:val="1"/>
      <w:numFmt w:val="bullet"/>
      <w:lvlText w:val="o"/>
      <w:lvlJc w:val="left"/>
      <w:pPr>
        <w:ind w:left="1440" w:hanging="360"/>
      </w:pPr>
      <w:rPr>
        <w:rFonts w:ascii="Courier New" w:hAnsi="Courier New" w:hint="default"/>
      </w:rPr>
    </w:lvl>
    <w:lvl w:ilvl="2" w:tplc="66F64BC4">
      <w:start w:val="1"/>
      <w:numFmt w:val="bullet"/>
      <w:lvlText w:val=""/>
      <w:lvlJc w:val="left"/>
      <w:pPr>
        <w:ind w:left="2160" w:hanging="360"/>
      </w:pPr>
      <w:rPr>
        <w:rFonts w:ascii="Wingdings" w:hAnsi="Wingdings" w:hint="default"/>
      </w:rPr>
    </w:lvl>
    <w:lvl w:ilvl="3" w:tplc="21A65368">
      <w:start w:val="1"/>
      <w:numFmt w:val="bullet"/>
      <w:lvlText w:val=""/>
      <w:lvlJc w:val="left"/>
      <w:pPr>
        <w:ind w:left="2880" w:hanging="360"/>
      </w:pPr>
      <w:rPr>
        <w:rFonts w:ascii="Symbol" w:hAnsi="Symbol" w:hint="default"/>
      </w:rPr>
    </w:lvl>
    <w:lvl w:ilvl="4" w:tplc="3B56CBCC">
      <w:start w:val="1"/>
      <w:numFmt w:val="bullet"/>
      <w:lvlText w:val="o"/>
      <w:lvlJc w:val="left"/>
      <w:pPr>
        <w:ind w:left="3600" w:hanging="360"/>
      </w:pPr>
      <w:rPr>
        <w:rFonts w:ascii="Courier New" w:hAnsi="Courier New" w:hint="default"/>
      </w:rPr>
    </w:lvl>
    <w:lvl w:ilvl="5" w:tplc="DAD005DC">
      <w:start w:val="1"/>
      <w:numFmt w:val="bullet"/>
      <w:lvlText w:val=""/>
      <w:lvlJc w:val="left"/>
      <w:pPr>
        <w:ind w:left="4320" w:hanging="360"/>
      </w:pPr>
      <w:rPr>
        <w:rFonts w:ascii="Wingdings" w:hAnsi="Wingdings" w:hint="default"/>
      </w:rPr>
    </w:lvl>
    <w:lvl w:ilvl="6" w:tplc="3BDCF304">
      <w:start w:val="1"/>
      <w:numFmt w:val="bullet"/>
      <w:lvlText w:val=""/>
      <w:lvlJc w:val="left"/>
      <w:pPr>
        <w:ind w:left="5040" w:hanging="360"/>
      </w:pPr>
      <w:rPr>
        <w:rFonts w:ascii="Symbol" w:hAnsi="Symbol" w:hint="default"/>
      </w:rPr>
    </w:lvl>
    <w:lvl w:ilvl="7" w:tplc="9184E6FA">
      <w:start w:val="1"/>
      <w:numFmt w:val="bullet"/>
      <w:lvlText w:val="o"/>
      <w:lvlJc w:val="left"/>
      <w:pPr>
        <w:ind w:left="5760" w:hanging="360"/>
      </w:pPr>
      <w:rPr>
        <w:rFonts w:ascii="Courier New" w:hAnsi="Courier New" w:hint="default"/>
      </w:rPr>
    </w:lvl>
    <w:lvl w:ilvl="8" w:tplc="AA2AA16E">
      <w:start w:val="1"/>
      <w:numFmt w:val="bullet"/>
      <w:lvlText w:val=""/>
      <w:lvlJc w:val="left"/>
      <w:pPr>
        <w:ind w:left="6480" w:hanging="360"/>
      </w:pPr>
      <w:rPr>
        <w:rFonts w:ascii="Wingdings" w:hAnsi="Wingdings" w:hint="default"/>
      </w:rPr>
    </w:lvl>
  </w:abstractNum>
  <w:abstractNum w:abstractNumId="27" w15:restartNumberingAfterBreak="0">
    <w:nsid w:val="63C085AD"/>
    <w:multiLevelType w:val="hybridMultilevel"/>
    <w:tmpl w:val="7A86DC4E"/>
    <w:lvl w:ilvl="0" w:tplc="5D4A497C">
      <w:start w:val="1"/>
      <w:numFmt w:val="bullet"/>
      <w:lvlText w:val="-"/>
      <w:lvlJc w:val="left"/>
      <w:pPr>
        <w:ind w:left="720" w:hanging="360"/>
      </w:pPr>
      <w:rPr>
        <w:rFonts w:ascii="Aptos" w:hAnsi="Aptos" w:hint="default"/>
      </w:rPr>
    </w:lvl>
    <w:lvl w:ilvl="1" w:tplc="AD5292DE">
      <w:start w:val="1"/>
      <w:numFmt w:val="bullet"/>
      <w:lvlText w:val="o"/>
      <w:lvlJc w:val="left"/>
      <w:pPr>
        <w:ind w:left="1440" w:hanging="360"/>
      </w:pPr>
      <w:rPr>
        <w:rFonts w:ascii="Courier New" w:hAnsi="Courier New" w:hint="default"/>
      </w:rPr>
    </w:lvl>
    <w:lvl w:ilvl="2" w:tplc="BB7AE20E">
      <w:start w:val="1"/>
      <w:numFmt w:val="bullet"/>
      <w:lvlText w:val=""/>
      <w:lvlJc w:val="left"/>
      <w:pPr>
        <w:ind w:left="2160" w:hanging="360"/>
      </w:pPr>
      <w:rPr>
        <w:rFonts w:ascii="Wingdings" w:hAnsi="Wingdings" w:hint="default"/>
      </w:rPr>
    </w:lvl>
    <w:lvl w:ilvl="3" w:tplc="F0BAC686">
      <w:start w:val="1"/>
      <w:numFmt w:val="bullet"/>
      <w:lvlText w:val=""/>
      <w:lvlJc w:val="left"/>
      <w:pPr>
        <w:ind w:left="2880" w:hanging="360"/>
      </w:pPr>
      <w:rPr>
        <w:rFonts w:ascii="Symbol" w:hAnsi="Symbol" w:hint="default"/>
      </w:rPr>
    </w:lvl>
    <w:lvl w:ilvl="4" w:tplc="AF76CC8C">
      <w:start w:val="1"/>
      <w:numFmt w:val="bullet"/>
      <w:lvlText w:val="o"/>
      <w:lvlJc w:val="left"/>
      <w:pPr>
        <w:ind w:left="3600" w:hanging="360"/>
      </w:pPr>
      <w:rPr>
        <w:rFonts w:ascii="Courier New" w:hAnsi="Courier New" w:hint="default"/>
      </w:rPr>
    </w:lvl>
    <w:lvl w:ilvl="5" w:tplc="C8E0D51E">
      <w:start w:val="1"/>
      <w:numFmt w:val="bullet"/>
      <w:lvlText w:val=""/>
      <w:lvlJc w:val="left"/>
      <w:pPr>
        <w:ind w:left="4320" w:hanging="360"/>
      </w:pPr>
      <w:rPr>
        <w:rFonts w:ascii="Wingdings" w:hAnsi="Wingdings" w:hint="default"/>
      </w:rPr>
    </w:lvl>
    <w:lvl w:ilvl="6" w:tplc="8E082C2A">
      <w:start w:val="1"/>
      <w:numFmt w:val="bullet"/>
      <w:lvlText w:val=""/>
      <w:lvlJc w:val="left"/>
      <w:pPr>
        <w:ind w:left="5040" w:hanging="360"/>
      </w:pPr>
      <w:rPr>
        <w:rFonts w:ascii="Symbol" w:hAnsi="Symbol" w:hint="default"/>
      </w:rPr>
    </w:lvl>
    <w:lvl w:ilvl="7" w:tplc="9C6C7400">
      <w:start w:val="1"/>
      <w:numFmt w:val="bullet"/>
      <w:lvlText w:val="o"/>
      <w:lvlJc w:val="left"/>
      <w:pPr>
        <w:ind w:left="5760" w:hanging="360"/>
      </w:pPr>
      <w:rPr>
        <w:rFonts w:ascii="Courier New" w:hAnsi="Courier New" w:hint="default"/>
      </w:rPr>
    </w:lvl>
    <w:lvl w:ilvl="8" w:tplc="870C7778">
      <w:start w:val="1"/>
      <w:numFmt w:val="bullet"/>
      <w:lvlText w:val=""/>
      <w:lvlJc w:val="left"/>
      <w:pPr>
        <w:ind w:left="6480" w:hanging="360"/>
      </w:pPr>
      <w:rPr>
        <w:rFonts w:ascii="Wingdings" w:hAnsi="Wingdings" w:hint="default"/>
      </w:rPr>
    </w:lvl>
  </w:abstractNum>
  <w:abstractNum w:abstractNumId="28" w15:restartNumberingAfterBreak="0">
    <w:nsid w:val="6487B71C"/>
    <w:multiLevelType w:val="hybridMultilevel"/>
    <w:tmpl w:val="72488E2A"/>
    <w:lvl w:ilvl="0" w:tplc="79B45C30">
      <w:start w:val="1"/>
      <w:numFmt w:val="bullet"/>
      <w:lvlText w:val="-"/>
      <w:lvlJc w:val="left"/>
      <w:pPr>
        <w:ind w:left="720" w:hanging="360"/>
      </w:pPr>
      <w:rPr>
        <w:rFonts w:ascii="Aptos" w:hAnsi="Aptos" w:hint="default"/>
      </w:rPr>
    </w:lvl>
    <w:lvl w:ilvl="1" w:tplc="2C368310">
      <w:start w:val="1"/>
      <w:numFmt w:val="bullet"/>
      <w:lvlText w:val="o"/>
      <w:lvlJc w:val="left"/>
      <w:pPr>
        <w:ind w:left="1440" w:hanging="360"/>
      </w:pPr>
      <w:rPr>
        <w:rFonts w:ascii="Courier New" w:hAnsi="Courier New" w:hint="default"/>
      </w:rPr>
    </w:lvl>
    <w:lvl w:ilvl="2" w:tplc="64DA901C">
      <w:start w:val="1"/>
      <w:numFmt w:val="bullet"/>
      <w:lvlText w:val=""/>
      <w:lvlJc w:val="left"/>
      <w:pPr>
        <w:ind w:left="2160" w:hanging="360"/>
      </w:pPr>
      <w:rPr>
        <w:rFonts w:ascii="Wingdings" w:hAnsi="Wingdings" w:hint="default"/>
      </w:rPr>
    </w:lvl>
    <w:lvl w:ilvl="3" w:tplc="0F2ED5CA">
      <w:start w:val="1"/>
      <w:numFmt w:val="bullet"/>
      <w:lvlText w:val=""/>
      <w:lvlJc w:val="left"/>
      <w:pPr>
        <w:ind w:left="2880" w:hanging="360"/>
      </w:pPr>
      <w:rPr>
        <w:rFonts w:ascii="Symbol" w:hAnsi="Symbol" w:hint="default"/>
      </w:rPr>
    </w:lvl>
    <w:lvl w:ilvl="4" w:tplc="21482158">
      <w:start w:val="1"/>
      <w:numFmt w:val="bullet"/>
      <w:lvlText w:val="o"/>
      <w:lvlJc w:val="left"/>
      <w:pPr>
        <w:ind w:left="3600" w:hanging="360"/>
      </w:pPr>
      <w:rPr>
        <w:rFonts w:ascii="Courier New" w:hAnsi="Courier New" w:hint="default"/>
      </w:rPr>
    </w:lvl>
    <w:lvl w:ilvl="5" w:tplc="7AFEF49A">
      <w:start w:val="1"/>
      <w:numFmt w:val="bullet"/>
      <w:lvlText w:val=""/>
      <w:lvlJc w:val="left"/>
      <w:pPr>
        <w:ind w:left="4320" w:hanging="360"/>
      </w:pPr>
      <w:rPr>
        <w:rFonts w:ascii="Wingdings" w:hAnsi="Wingdings" w:hint="default"/>
      </w:rPr>
    </w:lvl>
    <w:lvl w:ilvl="6" w:tplc="6DD029C4">
      <w:start w:val="1"/>
      <w:numFmt w:val="bullet"/>
      <w:lvlText w:val=""/>
      <w:lvlJc w:val="left"/>
      <w:pPr>
        <w:ind w:left="5040" w:hanging="360"/>
      </w:pPr>
      <w:rPr>
        <w:rFonts w:ascii="Symbol" w:hAnsi="Symbol" w:hint="default"/>
      </w:rPr>
    </w:lvl>
    <w:lvl w:ilvl="7" w:tplc="A0BA6D1E">
      <w:start w:val="1"/>
      <w:numFmt w:val="bullet"/>
      <w:lvlText w:val="o"/>
      <w:lvlJc w:val="left"/>
      <w:pPr>
        <w:ind w:left="5760" w:hanging="360"/>
      </w:pPr>
      <w:rPr>
        <w:rFonts w:ascii="Courier New" w:hAnsi="Courier New" w:hint="default"/>
      </w:rPr>
    </w:lvl>
    <w:lvl w:ilvl="8" w:tplc="77DA6B82">
      <w:start w:val="1"/>
      <w:numFmt w:val="bullet"/>
      <w:lvlText w:val=""/>
      <w:lvlJc w:val="left"/>
      <w:pPr>
        <w:ind w:left="6480" w:hanging="360"/>
      </w:pPr>
      <w:rPr>
        <w:rFonts w:ascii="Wingdings" w:hAnsi="Wingdings" w:hint="default"/>
      </w:rPr>
    </w:lvl>
  </w:abstractNum>
  <w:abstractNum w:abstractNumId="29" w15:restartNumberingAfterBreak="0">
    <w:nsid w:val="6820A7F9"/>
    <w:multiLevelType w:val="hybridMultilevel"/>
    <w:tmpl w:val="16A049C6"/>
    <w:lvl w:ilvl="0" w:tplc="A134E33A">
      <w:start w:val="1"/>
      <w:numFmt w:val="bullet"/>
      <w:lvlText w:val="-"/>
      <w:lvlJc w:val="left"/>
      <w:pPr>
        <w:ind w:left="720" w:hanging="360"/>
      </w:pPr>
      <w:rPr>
        <w:rFonts w:ascii="Aptos" w:hAnsi="Aptos" w:hint="default"/>
      </w:rPr>
    </w:lvl>
    <w:lvl w:ilvl="1" w:tplc="D6F28A60">
      <w:start w:val="1"/>
      <w:numFmt w:val="bullet"/>
      <w:lvlText w:val="o"/>
      <w:lvlJc w:val="left"/>
      <w:pPr>
        <w:ind w:left="1440" w:hanging="360"/>
      </w:pPr>
      <w:rPr>
        <w:rFonts w:ascii="Courier New" w:hAnsi="Courier New" w:hint="default"/>
      </w:rPr>
    </w:lvl>
    <w:lvl w:ilvl="2" w:tplc="2272F95A">
      <w:start w:val="1"/>
      <w:numFmt w:val="bullet"/>
      <w:lvlText w:val=""/>
      <w:lvlJc w:val="left"/>
      <w:pPr>
        <w:ind w:left="2160" w:hanging="360"/>
      </w:pPr>
      <w:rPr>
        <w:rFonts w:ascii="Wingdings" w:hAnsi="Wingdings" w:hint="default"/>
      </w:rPr>
    </w:lvl>
    <w:lvl w:ilvl="3" w:tplc="92CE65E4">
      <w:start w:val="1"/>
      <w:numFmt w:val="bullet"/>
      <w:lvlText w:val=""/>
      <w:lvlJc w:val="left"/>
      <w:pPr>
        <w:ind w:left="2880" w:hanging="360"/>
      </w:pPr>
      <w:rPr>
        <w:rFonts w:ascii="Symbol" w:hAnsi="Symbol" w:hint="default"/>
      </w:rPr>
    </w:lvl>
    <w:lvl w:ilvl="4" w:tplc="3CD2D342">
      <w:start w:val="1"/>
      <w:numFmt w:val="bullet"/>
      <w:lvlText w:val="o"/>
      <w:lvlJc w:val="left"/>
      <w:pPr>
        <w:ind w:left="3600" w:hanging="360"/>
      </w:pPr>
      <w:rPr>
        <w:rFonts w:ascii="Courier New" w:hAnsi="Courier New" w:hint="default"/>
      </w:rPr>
    </w:lvl>
    <w:lvl w:ilvl="5" w:tplc="3606E358">
      <w:start w:val="1"/>
      <w:numFmt w:val="bullet"/>
      <w:lvlText w:val=""/>
      <w:lvlJc w:val="left"/>
      <w:pPr>
        <w:ind w:left="4320" w:hanging="360"/>
      </w:pPr>
      <w:rPr>
        <w:rFonts w:ascii="Wingdings" w:hAnsi="Wingdings" w:hint="default"/>
      </w:rPr>
    </w:lvl>
    <w:lvl w:ilvl="6" w:tplc="5AE6823E">
      <w:start w:val="1"/>
      <w:numFmt w:val="bullet"/>
      <w:lvlText w:val=""/>
      <w:lvlJc w:val="left"/>
      <w:pPr>
        <w:ind w:left="5040" w:hanging="360"/>
      </w:pPr>
      <w:rPr>
        <w:rFonts w:ascii="Symbol" w:hAnsi="Symbol" w:hint="default"/>
      </w:rPr>
    </w:lvl>
    <w:lvl w:ilvl="7" w:tplc="0D76D8E4">
      <w:start w:val="1"/>
      <w:numFmt w:val="bullet"/>
      <w:lvlText w:val="o"/>
      <w:lvlJc w:val="left"/>
      <w:pPr>
        <w:ind w:left="5760" w:hanging="360"/>
      </w:pPr>
      <w:rPr>
        <w:rFonts w:ascii="Courier New" w:hAnsi="Courier New" w:hint="default"/>
      </w:rPr>
    </w:lvl>
    <w:lvl w:ilvl="8" w:tplc="33C211C8">
      <w:start w:val="1"/>
      <w:numFmt w:val="bullet"/>
      <w:lvlText w:val=""/>
      <w:lvlJc w:val="left"/>
      <w:pPr>
        <w:ind w:left="6480" w:hanging="360"/>
      </w:pPr>
      <w:rPr>
        <w:rFonts w:ascii="Wingdings" w:hAnsi="Wingdings" w:hint="default"/>
      </w:rPr>
    </w:lvl>
  </w:abstractNum>
  <w:abstractNum w:abstractNumId="30" w15:restartNumberingAfterBreak="0">
    <w:nsid w:val="6AC9A941"/>
    <w:multiLevelType w:val="hybridMultilevel"/>
    <w:tmpl w:val="1D1E8BC0"/>
    <w:lvl w:ilvl="0" w:tplc="AC223F5A">
      <w:start w:val="1"/>
      <w:numFmt w:val="bullet"/>
      <w:lvlText w:val=""/>
      <w:lvlJc w:val="left"/>
      <w:pPr>
        <w:ind w:left="720" w:hanging="360"/>
      </w:pPr>
      <w:rPr>
        <w:rFonts w:ascii="Symbol" w:hAnsi="Symbol" w:hint="default"/>
      </w:rPr>
    </w:lvl>
    <w:lvl w:ilvl="1" w:tplc="C804DA86">
      <w:start w:val="1"/>
      <w:numFmt w:val="bullet"/>
      <w:lvlText w:val="o"/>
      <w:lvlJc w:val="left"/>
      <w:pPr>
        <w:ind w:left="1440" w:hanging="360"/>
      </w:pPr>
      <w:rPr>
        <w:rFonts w:ascii="Courier New" w:hAnsi="Courier New" w:hint="default"/>
      </w:rPr>
    </w:lvl>
    <w:lvl w:ilvl="2" w:tplc="FE50E5BC">
      <w:start w:val="1"/>
      <w:numFmt w:val="bullet"/>
      <w:lvlText w:val=""/>
      <w:lvlJc w:val="left"/>
      <w:pPr>
        <w:ind w:left="2160" w:hanging="360"/>
      </w:pPr>
      <w:rPr>
        <w:rFonts w:ascii="Wingdings" w:hAnsi="Wingdings" w:hint="default"/>
      </w:rPr>
    </w:lvl>
    <w:lvl w:ilvl="3" w:tplc="D9DA0C52">
      <w:start w:val="1"/>
      <w:numFmt w:val="bullet"/>
      <w:lvlText w:val=""/>
      <w:lvlJc w:val="left"/>
      <w:pPr>
        <w:ind w:left="2880" w:hanging="360"/>
      </w:pPr>
      <w:rPr>
        <w:rFonts w:ascii="Symbol" w:hAnsi="Symbol" w:hint="default"/>
      </w:rPr>
    </w:lvl>
    <w:lvl w:ilvl="4" w:tplc="FABEDFD6">
      <w:start w:val="1"/>
      <w:numFmt w:val="bullet"/>
      <w:lvlText w:val="o"/>
      <w:lvlJc w:val="left"/>
      <w:pPr>
        <w:ind w:left="3600" w:hanging="360"/>
      </w:pPr>
      <w:rPr>
        <w:rFonts w:ascii="Courier New" w:hAnsi="Courier New" w:hint="default"/>
      </w:rPr>
    </w:lvl>
    <w:lvl w:ilvl="5" w:tplc="ACC8212A">
      <w:start w:val="1"/>
      <w:numFmt w:val="bullet"/>
      <w:lvlText w:val=""/>
      <w:lvlJc w:val="left"/>
      <w:pPr>
        <w:ind w:left="4320" w:hanging="360"/>
      </w:pPr>
      <w:rPr>
        <w:rFonts w:ascii="Wingdings" w:hAnsi="Wingdings" w:hint="default"/>
      </w:rPr>
    </w:lvl>
    <w:lvl w:ilvl="6" w:tplc="9AEA755C">
      <w:start w:val="1"/>
      <w:numFmt w:val="bullet"/>
      <w:lvlText w:val=""/>
      <w:lvlJc w:val="left"/>
      <w:pPr>
        <w:ind w:left="5040" w:hanging="360"/>
      </w:pPr>
      <w:rPr>
        <w:rFonts w:ascii="Symbol" w:hAnsi="Symbol" w:hint="default"/>
      </w:rPr>
    </w:lvl>
    <w:lvl w:ilvl="7" w:tplc="E996ABC8">
      <w:start w:val="1"/>
      <w:numFmt w:val="bullet"/>
      <w:lvlText w:val="o"/>
      <w:lvlJc w:val="left"/>
      <w:pPr>
        <w:ind w:left="5760" w:hanging="360"/>
      </w:pPr>
      <w:rPr>
        <w:rFonts w:ascii="Courier New" w:hAnsi="Courier New" w:hint="default"/>
      </w:rPr>
    </w:lvl>
    <w:lvl w:ilvl="8" w:tplc="900827A0">
      <w:start w:val="1"/>
      <w:numFmt w:val="bullet"/>
      <w:lvlText w:val=""/>
      <w:lvlJc w:val="left"/>
      <w:pPr>
        <w:ind w:left="6480" w:hanging="360"/>
      </w:pPr>
      <w:rPr>
        <w:rFonts w:ascii="Wingdings" w:hAnsi="Wingdings" w:hint="default"/>
      </w:rPr>
    </w:lvl>
  </w:abstractNum>
  <w:abstractNum w:abstractNumId="31" w15:restartNumberingAfterBreak="0">
    <w:nsid w:val="720E53C4"/>
    <w:multiLevelType w:val="hybridMultilevel"/>
    <w:tmpl w:val="BBE6E0B8"/>
    <w:lvl w:ilvl="0" w:tplc="A6D2389C">
      <w:start w:val="1"/>
      <w:numFmt w:val="bullet"/>
      <w:lvlText w:val=""/>
      <w:lvlJc w:val="left"/>
      <w:pPr>
        <w:ind w:left="720" w:hanging="360"/>
      </w:pPr>
      <w:rPr>
        <w:rFonts w:ascii="Symbol" w:hAnsi="Symbol" w:hint="default"/>
      </w:rPr>
    </w:lvl>
    <w:lvl w:ilvl="1" w:tplc="3D2C1408">
      <w:start w:val="1"/>
      <w:numFmt w:val="bullet"/>
      <w:lvlText w:val="o"/>
      <w:lvlJc w:val="left"/>
      <w:pPr>
        <w:ind w:left="1440" w:hanging="360"/>
      </w:pPr>
      <w:rPr>
        <w:rFonts w:ascii="Courier New" w:hAnsi="Courier New" w:hint="default"/>
      </w:rPr>
    </w:lvl>
    <w:lvl w:ilvl="2" w:tplc="E4845C40">
      <w:start w:val="1"/>
      <w:numFmt w:val="bullet"/>
      <w:lvlText w:val=""/>
      <w:lvlJc w:val="left"/>
      <w:pPr>
        <w:ind w:left="2160" w:hanging="360"/>
      </w:pPr>
      <w:rPr>
        <w:rFonts w:ascii="Wingdings" w:hAnsi="Wingdings" w:hint="default"/>
      </w:rPr>
    </w:lvl>
    <w:lvl w:ilvl="3" w:tplc="940C3510">
      <w:start w:val="1"/>
      <w:numFmt w:val="bullet"/>
      <w:lvlText w:val=""/>
      <w:lvlJc w:val="left"/>
      <w:pPr>
        <w:ind w:left="2880" w:hanging="360"/>
      </w:pPr>
      <w:rPr>
        <w:rFonts w:ascii="Symbol" w:hAnsi="Symbol" w:hint="default"/>
      </w:rPr>
    </w:lvl>
    <w:lvl w:ilvl="4" w:tplc="06BCD402">
      <w:start w:val="1"/>
      <w:numFmt w:val="bullet"/>
      <w:lvlText w:val="o"/>
      <w:lvlJc w:val="left"/>
      <w:pPr>
        <w:ind w:left="3600" w:hanging="360"/>
      </w:pPr>
      <w:rPr>
        <w:rFonts w:ascii="Courier New" w:hAnsi="Courier New" w:hint="default"/>
      </w:rPr>
    </w:lvl>
    <w:lvl w:ilvl="5" w:tplc="DA5CBF14">
      <w:start w:val="1"/>
      <w:numFmt w:val="bullet"/>
      <w:lvlText w:val=""/>
      <w:lvlJc w:val="left"/>
      <w:pPr>
        <w:ind w:left="4320" w:hanging="360"/>
      </w:pPr>
      <w:rPr>
        <w:rFonts w:ascii="Wingdings" w:hAnsi="Wingdings" w:hint="default"/>
      </w:rPr>
    </w:lvl>
    <w:lvl w:ilvl="6" w:tplc="EBB878D2">
      <w:start w:val="1"/>
      <w:numFmt w:val="bullet"/>
      <w:lvlText w:val=""/>
      <w:lvlJc w:val="left"/>
      <w:pPr>
        <w:ind w:left="5040" w:hanging="360"/>
      </w:pPr>
      <w:rPr>
        <w:rFonts w:ascii="Symbol" w:hAnsi="Symbol" w:hint="default"/>
      </w:rPr>
    </w:lvl>
    <w:lvl w:ilvl="7" w:tplc="78363B30">
      <w:start w:val="1"/>
      <w:numFmt w:val="bullet"/>
      <w:lvlText w:val="o"/>
      <w:lvlJc w:val="left"/>
      <w:pPr>
        <w:ind w:left="5760" w:hanging="360"/>
      </w:pPr>
      <w:rPr>
        <w:rFonts w:ascii="Courier New" w:hAnsi="Courier New" w:hint="default"/>
      </w:rPr>
    </w:lvl>
    <w:lvl w:ilvl="8" w:tplc="24A2E4BE">
      <w:start w:val="1"/>
      <w:numFmt w:val="bullet"/>
      <w:lvlText w:val=""/>
      <w:lvlJc w:val="left"/>
      <w:pPr>
        <w:ind w:left="6480" w:hanging="360"/>
      </w:pPr>
      <w:rPr>
        <w:rFonts w:ascii="Wingdings" w:hAnsi="Wingdings" w:hint="default"/>
      </w:rPr>
    </w:lvl>
  </w:abstractNum>
  <w:abstractNum w:abstractNumId="32" w15:restartNumberingAfterBreak="0">
    <w:nsid w:val="731E9297"/>
    <w:multiLevelType w:val="hybridMultilevel"/>
    <w:tmpl w:val="244E0D6A"/>
    <w:lvl w:ilvl="0" w:tplc="DA2A1B22">
      <w:start w:val="1"/>
      <w:numFmt w:val="bullet"/>
      <w:lvlText w:val="-"/>
      <w:lvlJc w:val="left"/>
      <w:pPr>
        <w:ind w:left="720" w:hanging="360"/>
      </w:pPr>
      <w:rPr>
        <w:rFonts w:ascii="Aptos" w:hAnsi="Aptos" w:hint="default"/>
      </w:rPr>
    </w:lvl>
    <w:lvl w:ilvl="1" w:tplc="5BDC850A">
      <w:start w:val="1"/>
      <w:numFmt w:val="bullet"/>
      <w:lvlText w:val="o"/>
      <w:lvlJc w:val="left"/>
      <w:pPr>
        <w:ind w:left="1440" w:hanging="360"/>
      </w:pPr>
      <w:rPr>
        <w:rFonts w:ascii="Courier New" w:hAnsi="Courier New" w:hint="default"/>
      </w:rPr>
    </w:lvl>
    <w:lvl w:ilvl="2" w:tplc="3FAC17C0">
      <w:start w:val="1"/>
      <w:numFmt w:val="bullet"/>
      <w:lvlText w:val=""/>
      <w:lvlJc w:val="left"/>
      <w:pPr>
        <w:ind w:left="2160" w:hanging="360"/>
      </w:pPr>
      <w:rPr>
        <w:rFonts w:ascii="Wingdings" w:hAnsi="Wingdings" w:hint="default"/>
      </w:rPr>
    </w:lvl>
    <w:lvl w:ilvl="3" w:tplc="A70E4728">
      <w:start w:val="1"/>
      <w:numFmt w:val="bullet"/>
      <w:lvlText w:val=""/>
      <w:lvlJc w:val="left"/>
      <w:pPr>
        <w:ind w:left="2880" w:hanging="360"/>
      </w:pPr>
      <w:rPr>
        <w:rFonts w:ascii="Symbol" w:hAnsi="Symbol" w:hint="default"/>
      </w:rPr>
    </w:lvl>
    <w:lvl w:ilvl="4" w:tplc="17AED952">
      <w:start w:val="1"/>
      <w:numFmt w:val="bullet"/>
      <w:lvlText w:val="o"/>
      <w:lvlJc w:val="left"/>
      <w:pPr>
        <w:ind w:left="3600" w:hanging="360"/>
      </w:pPr>
      <w:rPr>
        <w:rFonts w:ascii="Courier New" w:hAnsi="Courier New" w:hint="default"/>
      </w:rPr>
    </w:lvl>
    <w:lvl w:ilvl="5" w:tplc="A5F640C2">
      <w:start w:val="1"/>
      <w:numFmt w:val="bullet"/>
      <w:lvlText w:val=""/>
      <w:lvlJc w:val="left"/>
      <w:pPr>
        <w:ind w:left="4320" w:hanging="360"/>
      </w:pPr>
      <w:rPr>
        <w:rFonts w:ascii="Wingdings" w:hAnsi="Wingdings" w:hint="default"/>
      </w:rPr>
    </w:lvl>
    <w:lvl w:ilvl="6" w:tplc="B6DE10DC">
      <w:start w:val="1"/>
      <w:numFmt w:val="bullet"/>
      <w:lvlText w:val=""/>
      <w:lvlJc w:val="left"/>
      <w:pPr>
        <w:ind w:left="5040" w:hanging="360"/>
      </w:pPr>
      <w:rPr>
        <w:rFonts w:ascii="Symbol" w:hAnsi="Symbol" w:hint="default"/>
      </w:rPr>
    </w:lvl>
    <w:lvl w:ilvl="7" w:tplc="256E4B4A">
      <w:start w:val="1"/>
      <w:numFmt w:val="bullet"/>
      <w:lvlText w:val="o"/>
      <w:lvlJc w:val="left"/>
      <w:pPr>
        <w:ind w:left="5760" w:hanging="360"/>
      </w:pPr>
      <w:rPr>
        <w:rFonts w:ascii="Courier New" w:hAnsi="Courier New" w:hint="default"/>
      </w:rPr>
    </w:lvl>
    <w:lvl w:ilvl="8" w:tplc="BECE802C">
      <w:start w:val="1"/>
      <w:numFmt w:val="bullet"/>
      <w:lvlText w:val=""/>
      <w:lvlJc w:val="left"/>
      <w:pPr>
        <w:ind w:left="6480" w:hanging="360"/>
      </w:pPr>
      <w:rPr>
        <w:rFonts w:ascii="Wingdings" w:hAnsi="Wingdings" w:hint="default"/>
      </w:rPr>
    </w:lvl>
  </w:abstractNum>
  <w:abstractNum w:abstractNumId="33" w15:restartNumberingAfterBreak="0">
    <w:nsid w:val="7788CCDC"/>
    <w:multiLevelType w:val="hybridMultilevel"/>
    <w:tmpl w:val="E3EA36E0"/>
    <w:lvl w:ilvl="0" w:tplc="B2EE0246">
      <w:start w:val="1"/>
      <w:numFmt w:val="bullet"/>
      <w:lvlText w:val="-"/>
      <w:lvlJc w:val="left"/>
      <w:pPr>
        <w:ind w:left="720" w:hanging="360"/>
      </w:pPr>
      <w:rPr>
        <w:rFonts w:ascii="Aptos" w:hAnsi="Aptos" w:hint="default"/>
      </w:rPr>
    </w:lvl>
    <w:lvl w:ilvl="1" w:tplc="8C646426">
      <w:start w:val="1"/>
      <w:numFmt w:val="bullet"/>
      <w:lvlText w:val="o"/>
      <w:lvlJc w:val="left"/>
      <w:pPr>
        <w:ind w:left="1440" w:hanging="360"/>
      </w:pPr>
      <w:rPr>
        <w:rFonts w:ascii="Courier New" w:hAnsi="Courier New" w:hint="default"/>
      </w:rPr>
    </w:lvl>
    <w:lvl w:ilvl="2" w:tplc="75ACD2EE">
      <w:start w:val="1"/>
      <w:numFmt w:val="bullet"/>
      <w:lvlText w:val=""/>
      <w:lvlJc w:val="left"/>
      <w:pPr>
        <w:ind w:left="2160" w:hanging="360"/>
      </w:pPr>
      <w:rPr>
        <w:rFonts w:ascii="Wingdings" w:hAnsi="Wingdings" w:hint="default"/>
      </w:rPr>
    </w:lvl>
    <w:lvl w:ilvl="3" w:tplc="7BC6B864">
      <w:start w:val="1"/>
      <w:numFmt w:val="bullet"/>
      <w:lvlText w:val=""/>
      <w:lvlJc w:val="left"/>
      <w:pPr>
        <w:ind w:left="2880" w:hanging="360"/>
      </w:pPr>
      <w:rPr>
        <w:rFonts w:ascii="Symbol" w:hAnsi="Symbol" w:hint="default"/>
      </w:rPr>
    </w:lvl>
    <w:lvl w:ilvl="4" w:tplc="61325890">
      <w:start w:val="1"/>
      <w:numFmt w:val="bullet"/>
      <w:lvlText w:val="o"/>
      <w:lvlJc w:val="left"/>
      <w:pPr>
        <w:ind w:left="3600" w:hanging="360"/>
      </w:pPr>
      <w:rPr>
        <w:rFonts w:ascii="Courier New" w:hAnsi="Courier New" w:hint="default"/>
      </w:rPr>
    </w:lvl>
    <w:lvl w:ilvl="5" w:tplc="23165242">
      <w:start w:val="1"/>
      <w:numFmt w:val="bullet"/>
      <w:lvlText w:val=""/>
      <w:lvlJc w:val="left"/>
      <w:pPr>
        <w:ind w:left="4320" w:hanging="360"/>
      </w:pPr>
      <w:rPr>
        <w:rFonts w:ascii="Wingdings" w:hAnsi="Wingdings" w:hint="default"/>
      </w:rPr>
    </w:lvl>
    <w:lvl w:ilvl="6" w:tplc="40929870">
      <w:start w:val="1"/>
      <w:numFmt w:val="bullet"/>
      <w:lvlText w:val=""/>
      <w:lvlJc w:val="left"/>
      <w:pPr>
        <w:ind w:left="5040" w:hanging="360"/>
      </w:pPr>
      <w:rPr>
        <w:rFonts w:ascii="Symbol" w:hAnsi="Symbol" w:hint="default"/>
      </w:rPr>
    </w:lvl>
    <w:lvl w:ilvl="7" w:tplc="A6D233EA">
      <w:start w:val="1"/>
      <w:numFmt w:val="bullet"/>
      <w:lvlText w:val="o"/>
      <w:lvlJc w:val="left"/>
      <w:pPr>
        <w:ind w:left="5760" w:hanging="360"/>
      </w:pPr>
      <w:rPr>
        <w:rFonts w:ascii="Courier New" w:hAnsi="Courier New" w:hint="default"/>
      </w:rPr>
    </w:lvl>
    <w:lvl w:ilvl="8" w:tplc="05088514">
      <w:start w:val="1"/>
      <w:numFmt w:val="bullet"/>
      <w:lvlText w:val=""/>
      <w:lvlJc w:val="left"/>
      <w:pPr>
        <w:ind w:left="6480" w:hanging="360"/>
      </w:pPr>
      <w:rPr>
        <w:rFonts w:ascii="Wingdings" w:hAnsi="Wingdings" w:hint="default"/>
      </w:rPr>
    </w:lvl>
  </w:abstractNum>
  <w:abstractNum w:abstractNumId="34" w15:restartNumberingAfterBreak="0">
    <w:nsid w:val="79B53D13"/>
    <w:multiLevelType w:val="hybridMultilevel"/>
    <w:tmpl w:val="40264B46"/>
    <w:lvl w:ilvl="0" w:tplc="2AAA3676">
      <w:start w:val="1"/>
      <w:numFmt w:val="bullet"/>
      <w:lvlText w:val=""/>
      <w:lvlJc w:val="left"/>
      <w:pPr>
        <w:ind w:left="720" w:hanging="360"/>
      </w:pPr>
      <w:rPr>
        <w:rFonts w:ascii="Symbol" w:hAnsi="Symbol" w:hint="default"/>
      </w:rPr>
    </w:lvl>
    <w:lvl w:ilvl="1" w:tplc="D2FE148A">
      <w:start w:val="1"/>
      <w:numFmt w:val="bullet"/>
      <w:lvlText w:val="o"/>
      <w:lvlJc w:val="left"/>
      <w:pPr>
        <w:ind w:left="1440" w:hanging="360"/>
      </w:pPr>
      <w:rPr>
        <w:rFonts w:ascii="Courier New" w:hAnsi="Courier New" w:hint="default"/>
      </w:rPr>
    </w:lvl>
    <w:lvl w:ilvl="2" w:tplc="3CECB4F6">
      <w:start w:val="1"/>
      <w:numFmt w:val="bullet"/>
      <w:lvlText w:val=""/>
      <w:lvlJc w:val="left"/>
      <w:pPr>
        <w:ind w:left="2160" w:hanging="360"/>
      </w:pPr>
      <w:rPr>
        <w:rFonts w:ascii="Wingdings" w:hAnsi="Wingdings" w:hint="default"/>
      </w:rPr>
    </w:lvl>
    <w:lvl w:ilvl="3" w:tplc="C520CFC8">
      <w:start w:val="1"/>
      <w:numFmt w:val="bullet"/>
      <w:lvlText w:val=""/>
      <w:lvlJc w:val="left"/>
      <w:pPr>
        <w:ind w:left="2880" w:hanging="360"/>
      </w:pPr>
      <w:rPr>
        <w:rFonts w:ascii="Symbol" w:hAnsi="Symbol" w:hint="default"/>
      </w:rPr>
    </w:lvl>
    <w:lvl w:ilvl="4" w:tplc="C900C244">
      <w:start w:val="1"/>
      <w:numFmt w:val="bullet"/>
      <w:lvlText w:val="o"/>
      <w:lvlJc w:val="left"/>
      <w:pPr>
        <w:ind w:left="3600" w:hanging="360"/>
      </w:pPr>
      <w:rPr>
        <w:rFonts w:ascii="Courier New" w:hAnsi="Courier New" w:hint="default"/>
      </w:rPr>
    </w:lvl>
    <w:lvl w:ilvl="5" w:tplc="1DBAD240">
      <w:start w:val="1"/>
      <w:numFmt w:val="bullet"/>
      <w:lvlText w:val=""/>
      <w:lvlJc w:val="left"/>
      <w:pPr>
        <w:ind w:left="4320" w:hanging="360"/>
      </w:pPr>
      <w:rPr>
        <w:rFonts w:ascii="Wingdings" w:hAnsi="Wingdings" w:hint="default"/>
      </w:rPr>
    </w:lvl>
    <w:lvl w:ilvl="6" w:tplc="6EE269EA">
      <w:start w:val="1"/>
      <w:numFmt w:val="bullet"/>
      <w:lvlText w:val=""/>
      <w:lvlJc w:val="left"/>
      <w:pPr>
        <w:ind w:left="5040" w:hanging="360"/>
      </w:pPr>
      <w:rPr>
        <w:rFonts w:ascii="Symbol" w:hAnsi="Symbol" w:hint="default"/>
      </w:rPr>
    </w:lvl>
    <w:lvl w:ilvl="7" w:tplc="C4F68668">
      <w:start w:val="1"/>
      <w:numFmt w:val="bullet"/>
      <w:lvlText w:val="o"/>
      <w:lvlJc w:val="left"/>
      <w:pPr>
        <w:ind w:left="5760" w:hanging="360"/>
      </w:pPr>
      <w:rPr>
        <w:rFonts w:ascii="Courier New" w:hAnsi="Courier New" w:hint="default"/>
      </w:rPr>
    </w:lvl>
    <w:lvl w:ilvl="8" w:tplc="C2EECBD0">
      <w:start w:val="1"/>
      <w:numFmt w:val="bullet"/>
      <w:lvlText w:val=""/>
      <w:lvlJc w:val="left"/>
      <w:pPr>
        <w:ind w:left="6480" w:hanging="360"/>
      </w:pPr>
      <w:rPr>
        <w:rFonts w:ascii="Wingdings" w:hAnsi="Wingdings" w:hint="default"/>
      </w:rPr>
    </w:lvl>
  </w:abstractNum>
  <w:abstractNum w:abstractNumId="35" w15:restartNumberingAfterBreak="0">
    <w:nsid w:val="7A53E0FD"/>
    <w:multiLevelType w:val="hybridMultilevel"/>
    <w:tmpl w:val="BB58D14C"/>
    <w:lvl w:ilvl="0" w:tplc="DC3097B2">
      <w:start w:val="1"/>
      <w:numFmt w:val="bullet"/>
      <w:lvlText w:val="-"/>
      <w:lvlJc w:val="left"/>
      <w:pPr>
        <w:ind w:left="720" w:hanging="360"/>
      </w:pPr>
      <w:rPr>
        <w:rFonts w:ascii="Aptos" w:hAnsi="Aptos" w:hint="default"/>
      </w:rPr>
    </w:lvl>
    <w:lvl w:ilvl="1" w:tplc="FE3026CE">
      <w:start w:val="1"/>
      <w:numFmt w:val="bullet"/>
      <w:lvlText w:val="o"/>
      <w:lvlJc w:val="left"/>
      <w:pPr>
        <w:ind w:left="1440" w:hanging="360"/>
      </w:pPr>
      <w:rPr>
        <w:rFonts w:ascii="Courier New" w:hAnsi="Courier New" w:hint="default"/>
      </w:rPr>
    </w:lvl>
    <w:lvl w:ilvl="2" w:tplc="226CDEDC">
      <w:start w:val="1"/>
      <w:numFmt w:val="bullet"/>
      <w:lvlText w:val=""/>
      <w:lvlJc w:val="left"/>
      <w:pPr>
        <w:ind w:left="2160" w:hanging="360"/>
      </w:pPr>
      <w:rPr>
        <w:rFonts w:ascii="Wingdings" w:hAnsi="Wingdings" w:hint="default"/>
      </w:rPr>
    </w:lvl>
    <w:lvl w:ilvl="3" w:tplc="4478FE06">
      <w:start w:val="1"/>
      <w:numFmt w:val="bullet"/>
      <w:lvlText w:val=""/>
      <w:lvlJc w:val="left"/>
      <w:pPr>
        <w:ind w:left="2880" w:hanging="360"/>
      </w:pPr>
      <w:rPr>
        <w:rFonts w:ascii="Symbol" w:hAnsi="Symbol" w:hint="default"/>
      </w:rPr>
    </w:lvl>
    <w:lvl w:ilvl="4" w:tplc="DA5A5124">
      <w:start w:val="1"/>
      <w:numFmt w:val="bullet"/>
      <w:lvlText w:val="o"/>
      <w:lvlJc w:val="left"/>
      <w:pPr>
        <w:ind w:left="3600" w:hanging="360"/>
      </w:pPr>
      <w:rPr>
        <w:rFonts w:ascii="Courier New" w:hAnsi="Courier New" w:hint="default"/>
      </w:rPr>
    </w:lvl>
    <w:lvl w:ilvl="5" w:tplc="666CDDF8">
      <w:start w:val="1"/>
      <w:numFmt w:val="bullet"/>
      <w:lvlText w:val=""/>
      <w:lvlJc w:val="left"/>
      <w:pPr>
        <w:ind w:left="4320" w:hanging="360"/>
      </w:pPr>
      <w:rPr>
        <w:rFonts w:ascii="Wingdings" w:hAnsi="Wingdings" w:hint="default"/>
      </w:rPr>
    </w:lvl>
    <w:lvl w:ilvl="6" w:tplc="F86624C6">
      <w:start w:val="1"/>
      <w:numFmt w:val="bullet"/>
      <w:lvlText w:val=""/>
      <w:lvlJc w:val="left"/>
      <w:pPr>
        <w:ind w:left="5040" w:hanging="360"/>
      </w:pPr>
      <w:rPr>
        <w:rFonts w:ascii="Symbol" w:hAnsi="Symbol" w:hint="default"/>
      </w:rPr>
    </w:lvl>
    <w:lvl w:ilvl="7" w:tplc="1F38F5F2">
      <w:start w:val="1"/>
      <w:numFmt w:val="bullet"/>
      <w:lvlText w:val="o"/>
      <w:lvlJc w:val="left"/>
      <w:pPr>
        <w:ind w:left="5760" w:hanging="360"/>
      </w:pPr>
      <w:rPr>
        <w:rFonts w:ascii="Courier New" w:hAnsi="Courier New" w:hint="default"/>
      </w:rPr>
    </w:lvl>
    <w:lvl w:ilvl="8" w:tplc="0A0A81DC">
      <w:start w:val="1"/>
      <w:numFmt w:val="bullet"/>
      <w:lvlText w:val=""/>
      <w:lvlJc w:val="left"/>
      <w:pPr>
        <w:ind w:left="6480" w:hanging="360"/>
      </w:pPr>
      <w:rPr>
        <w:rFonts w:ascii="Wingdings" w:hAnsi="Wingdings" w:hint="default"/>
      </w:rPr>
    </w:lvl>
  </w:abstractNum>
  <w:abstractNum w:abstractNumId="36" w15:restartNumberingAfterBreak="0">
    <w:nsid w:val="7CEDFCE4"/>
    <w:multiLevelType w:val="hybridMultilevel"/>
    <w:tmpl w:val="DAA6932C"/>
    <w:lvl w:ilvl="0" w:tplc="650E4404">
      <w:start w:val="1"/>
      <w:numFmt w:val="bullet"/>
      <w:lvlText w:val="-"/>
      <w:lvlJc w:val="left"/>
      <w:pPr>
        <w:ind w:left="720" w:hanging="360"/>
      </w:pPr>
      <w:rPr>
        <w:rFonts w:ascii="Aptos" w:hAnsi="Aptos" w:hint="default"/>
      </w:rPr>
    </w:lvl>
    <w:lvl w:ilvl="1" w:tplc="A80C7026">
      <w:start w:val="1"/>
      <w:numFmt w:val="bullet"/>
      <w:lvlText w:val="o"/>
      <w:lvlJc w:val="left"/>
      <w:pPr>
        <w:ind w:left="1440" w:hanging="360"/>
      </w:pPr>
      <w:rPr>
        <w:rFonts w:ascii="Courier New" w:hAnsi="Courier New" w:hint="default"/>
      </w:rPr>
    </w:lvl>
    <w:lvl w:ilvl="2" w:tplc="E0DE642E">
      <w:start w:val="1"/>
      <w:numFmt w:val="bullet"/>
      <w:lvlText w:val=""/>
      <w:lvlJc w:val="left"/>
      <w:pPr>
        <w:ind w:left="2160" w:hanging="360"/>
      </w:pPr>
      <w:rPr>
        <w:rFonts w:ascii="Wingdings" w:hAnsi="Wingdings" w:hint="default"/>
      </w:rPr>
    </w:lvl>
    <w:lvl w:ilvl="3" w:tplc="B7C465BC">
      <w:start w:val="1"/>
      <w:numFmt w:val="bullet"/>
      <w:lvlText w:val=""/>
      <w:lvlJc w:val="left"/>
      <w:pPr>
        <w:ind w:left="2880" w:hanging="360"/>
      </w:pPr>
      <w:rPr>
        <w:rFonts w:ascii="Symbol" w:hAnsi="Symbol" w:hint="default"/>
      </w:rPr>
    </w:lvl>
    <w:lvl w:ilvl="4" w:tplc="7AB626D2">
      <w:start w:val="1"/>
      <w:numFmt w:val="bullet"/>
      <w:lvlText w:val="o"/>
      <w:lvlJc w:val="left"/>
      <w:pPr>
        <w:ind w:left="3600" w:hanging="360"/>
      </w:pPr>
      <w:rPr>
        <w:rFonts w:ascii="Courier New" w:hAnsi="Courier New" w:hint="default"/>
      </w:rPr>
    </w:lvl>
    <w:lvl w:ilvl="5" w:tplc="BA584B04">
      <w:start w:val="1"/>
      <w:numFmt w:val="bullet"/>
      <w:lvlText w:val=""/>
      <w:lvlJc w:val="left"/>
      <w:pPr>
        <w:ind w:left="4320" w:hanging="360"/>
      </w:pPr>
      <w:rPr>
        <w:rFonts w:ascii="Wingdings" w:hAnsi="Wingdings" w:hint="default"/>
      </w:rPr>
    </w:lvl>
    <w:lvl w:ilvl="6" w:tplc="63400C7C">
      <w:start w:val="1"/>
      <w:numFmt w:val="bullet"/>
      <w:lvlText w:val=""/>
      <w:lvlJc w:val="left"/>
      <w:pPr>
        <w:ind w:left="5040" w:hanging="360"/>
      </w:pPr>
      <w:rPr>
        <w:rFonts w:ascii="Symbol" w:hAnsi="Symbol" w:hint="default"/>
      </w:rPr>
    </w:lvl>
    <w:lvl w:ilvl="7" w:tplc="5EC2C4A8">
      <w:start w:val="1"/>
      <w:numFmt w:val="bullet"/>
      <w:lvlText w:val="o"/>
      <w:lvlJc w:val="left"/>
      <w:pPr>
        <w:ind w:left="5760" w:hanging="360"/>
      </w:pPr>
      <w:rPr>
        <w:rFonts w:ascii="Courier New" w:hAnsi="Courier New" w:hint="default"/>
      </w:rPr>
    </w:lvl>
    <w:lvl w:ilvl="8" w:tplc="E70C5AAE">
      <w:start w:val="1"/>
      <w:numFmt w:val="bullet"/>
      <w:lvlText w:val=""/>
      <w:lvlJc w:val="left"/>
      <w:pPr>
        <w:ind w:left="6480" w:hanging="360"/>
      </w:pPr>
      <w:rPr>
        <w:rFonts w:ascii="Wingdings" w:hAnsi="Wingdings" w:hint="default"/>
      </w:rPr>
    </w:lvl>
  </w:abstractNum>
  <w:num w:numId="1" w16cid:durableId="756905746">
    <w:abstractNumId w:val="18"/>
  </w:num>
  <w:num w:numId="2" w16cid:durableId="547423959">
    <w:abstractNumId w:val="13"/>
  </w:num>
  <w:num w:numId="3" w16cid:durableId="377167586">
    <w:abstractNumId w:val="25"/>
  </w:num>
  <w:num w:numId="4" w16cid:durableId="952128343">
    <w:abstractNumId w:val="17"/>
  </w:num>
  <w:num w:numId="5" w16cid:durableId="109395146">
    <w:abstractNumId w:val="24"/>
  </w:num>
  <w:num w:numId="6" w16cid:durableId="1437557508">
    <w:abstractNumId w:val="12"/>
  </w:num>
  <w:num w:numId="7" w16cid:durableId="1234774865">
    <w:abstractNumId w:val="34"/>
  </w:num>
  <w:num w:numId="8" w16cid:durableId="1238708843">
    <w:abstractNumId w:val="21"/>
  </w:num>
  <w:num w:numId="9" w16cid:durableId="513499052">
    <w:abstractNumId w:val="31"/>
  </w:num>
  <w:num w:numId="10" w16cid:durableId="149635431">
    <w:abstractNumId w:val="30"/>
  </w:num>
  <w:num w:numId="11" w16cid:durableId="230891429">
    <w:abstractNumId w:val="11"/>
  </w:num>
  <w:num w:numId="12" w16cid:durableId="2032368446">
    <w:abstractNumId w:val="9"/>
  </w:num>
  <w:num w:numId="13" w16cid:durableId="1864124622">
    <w:abstractNumId w:val="16"/>
  </w:num>
  <w:num w:numId="14" w16cid:durableId="2051294117">
    <w:abstractNumId w:val="32"/>
  </w:num>
  <w:num w:numId="15" w16cid:durableId="1993749537">
    <w:abstractNumId w:val="27"/>
  </w:num>
  <w:num w:numId="16" w16cid:durableId="1002511657">
    <w:abstractNumId w:val="22"/>
  </w:num>
  <w:num w:numId="17" w16cid:durableId="2016878563">
    <w:abstractNumId w:val="26"/>
  </w:num>
  <w:num w:numId="18" w16cid:durableId="1319919976">
    <w:abstractNumId w:val="19"/>
  </w:num>
  <w:num w:numId="19" w16cid:durableId="1971856529">
    <w:abstractNumId w:val="29"/>
  </w:num>
  <w:num w:numId="20" w16cid:durableId="1779370206">
    <w:abstractNumId w:val="14"/>
  </w:num>
  <w:num w:numId="21" w16cid:durableId="67577316">
    <w:abstractNumId w:val="35"/>
  </w:num>
  <w:num w:numId="22" w16cid:durableId="1348750883">
    <w:abstractNumId w:val="28"/>
  </w:num>
  <w:num w:numId="23" w16cid:durableId="1163665636">
    <w:abstractNumId w:val="23"/>
  </w:num>
  <w:num w:numId="24" w16cid:durableId="779691478">
    <w:abstractNumId w:val="10"/>
  </w:num>
  <w:num w:numId="25" w16cid:durableId="1954629756">
    <w:abstractNumId w:val="33"/>
  </w:num>
  <w:num w:numId="26" w16cid:durableId="903376055">
    <w:abstractNumId w:val="36"/>
  </w:num>
  <w:num w:numId="27" w16cid:durableId="1304432312">
    <w:abstractNumId w:val="15"/>
  </w:num>
  <w:num w:numId="28" w16cid:durableId="1671716561">
    <w:abstractNumId w:val="20"/>
  </w:num>
  <w:num w:numId="29" w16cid:durableId="243414720">
    <w:abstractNumId w:val="8"/>
  </w:num>
  <w:num w:numId="30" w16cid:durableId="2012248590">
    <w:abstractNumId w:val="6"/>
  </w:num>
  <w:num w:numId="31" w16cid:durableId="1502504015">
    <w:abstractNumId w:val="5"/>
  </w:num>
  <w:num w:numId="32" w16cid:durableId="1792092549">
    <w:abstractNumId w:val="4"/>
  </w:num>
  <w:num w:numId="33" w16cid:durableId="305087385">
    <w:abstractNumId w:val="7"/>
  </w:num>
  <w:num w:numId="34" w16cid:durableId="514534932">
    <w:abstractNumId w:val="3"/>
  </w:num>
  <w:num w:numId="35" w16cid:durableId="1660425904">
    <w:abstractNumId w:val="2"/>
  </w:num>
  <w:num w:numId="36" w16cid:durableId="109249649">
    <w:abstractNumId w:val="1"/>
  </w:num>
  <w:num w:numId="37" w16cid:durableId="629170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9129"/>
    <w:rsid w:val="0029639D"/>
    <w:rsid w:val="00326F90"/>
    <w:rsid w:val="00434266"/>
    <w:rsid w:val="00540055"/>
    <w:rsid w:val="0064EF66"/>
    <w:rsid w:val="00836639"/>
    <w:rsid w:val="00AA1D8D"/>
    <w:rsid w:val="00B47730"/>
    <w:rsid w:val="00B478BE"/>
    <w:rsid w:val="00C01A39"/>
    <w:rsid w:val="00CB0664"/>
    <w:rsid w:val="00E147EB"/>
    <w:rsid w:val="00FC693F"/>
    <w:rsid w:val="013CA43C"/>
    <w:rsid w:val="03D52B63"/>
    <w:rsid w:val="04C10235"/>
    <w:rsid w:val="04C6D23C"/>
    <w:rsid w:val="05A36480"/>
    <w:rsid w:val="05E2B633"/>
    <w:rsid w:val="065497EE"/>
    <w:rsid w:val="0661D212"/>
    <w:rsid w:val="0668C06C"/>
    <w:rsid w:val="0670C704"/>
    <w:rsid w:val="073E7857"/>
    <w:rsid w:val="08B86934"/>
    <w:rsid w:val="09C818D1"/>
    <w:rsid w:val="0A5D7916"/>
    <w:rsid w:val="0A9FF30B"/>
    <w:rsid w:val="0C82A585"/>
    <w:rsid w:val="0CDFD24E"/>
    <w:rsid w:val="0E4AFD2E"/>
    <w:rsid w:val="0EF3B62E"/>
    <w:rsid w:val="0F550821"/>
    <w:rsid w:val="108DD3EC"/>
    <w:rsid w:val="10D72684"/>
    <w:rsid w:val="11112D86"/>
    <w:rsid w:val="11D7EB41"/>
    <w:rsid w:val="1249798E"/>
    <w:rsid w:val="1255D1AE"/>
    <w:rsid w:val="126DA9E6"/>
    <w:rsid w:val="12CCFED4"/>
    <w:rsid w:val="145CFD3A"/>
    <w:rsid w:val="148C32E5"/>
    <w:rsid w:val="16F6898E"/>
    <w:rsid w:val="1783C5EF"/>
    <w:rsid w:val="17E52F4F"/>
    <w:rsid w:val="18C5104C"/>
    <w:rsid w:val="1985A061"/>
    <w:rsid w:val="19D30C31"/>
    <w:rsid w:val="1A1F67F9"/>
    <w:rsid w:val="1A2BEF71"/>
    <w:rsid w:val="1A65FE42"/>
    <w:rsid w:val="1B0A86B2"/>
    <w:rsid w:val="1B1460BD"/>
    <w:rsid w:val="1B6CC6F9"/>
    <w:rsid w:val="1BAA862B"/>
    <w:rsid w:val="1C96AF02"/>
    <w:rsid w:val="1CA56251"/>
    <w:rsid w:val="1CBBA7FE"/>
    <w:rsid w:val="1CC44581"/>
    <w:rsid w:val="1CF6C282"/>
    <w:rsid w:val="1EFB8C91"/>
    <w:rsid w:val="1F79B589"/>
    <w:rsid w:val="1FD307F2"/>
    <w:rsid w:val="2004EB75"/>
    <w:rsid w:val="203069DA"/>
    <w:rsid w:val="20722FCD"/>
    <w:rsid w:val="20A0017C"/>
    <w:rsid w:val="20B9296D"/>
    <w:rsid w:val="20FC7F1A"/>
    <w:rsid w:val="226466FA"/>
    <w:rsid w:val="239EFB39"/>
    <w:rsid w:val="24BAA643"/>
    <w:rsid w:val="250901AC"/>
    <w:rsid w:val="25F0605D"/>
    <w:rsid w:val="26738877"/>
    <w:rsid w:val="268167E0"/>
    <w:rsid w:val="272E173B"/>
    <w:rsid w:val="2944B2F3"/>
    <w:rsid w:val="297D58D8"/>
    <w:rsid w:val="298CCEDE"/>
    <w:rsid w:val="2A5B3116"/>
    <w:rsid w:val="2AAF1A62"/>
    <w:rsid w:val="2B194942"/>
    <w:rsid w:val="2C8E28B9"/>
    <w:rsid w:val="2CB03DA8"/>
    <w:rsid w:val="2D371EBE"/>
    <w:rsid w:val="2E55CF2E"/>
    <w:rsid w:val="2E62BF2D"/>
    <w:rsid w:val="2EA0B2F9"/>
    <w:rsid w:val="2FFD2514"/>
    <w:rsid w:val="304537C8"/>
    <w:rsid w:val="31C9A26D"/>
    <w:rsid w:val="329C964B"/>
    <w:rsid w:val="339CED27"/>
    <w:rsid w:val="342229B3"/>
    <w:rsid w:val="344441C0"/>
    <w:rsid w:val="34A9508E"/>
    <w:rsid w:val="35011A93"/>
    <w:rsid w:val="355BBA9D"/>
    <w:rsid w:val="357B3EE8"/>
    <w:rsid w:val="37B93EEC"/>
    <w:rsid w:val="383E5A11"/>
    <w:rsid w:val="38FA2480"/>
    <w:rsid w:val="398E3A9E"/>
    <w:rsid w:val="39FDC5E6"/>
    <w:rsid w:val="3A3E16C7"/>
    <w:rsid w:val="3A7880DB"/>
    <w:rsid w:val="3AA1453C"/>
    <w:rsid w:val="3AA9645E"/>
    <w:rsid w:val="3B6D4667"/>
    <w:rsid w:val="3B8C2F49"/>
    <w:rsid w:val="3C249EA5"/>
    <w:rsid w:val="3CA255ED"/>
    <w:rsid w:val="3D12FDAA"/>
    <w:rsid w:val="3D83CBDC"/>
    <w:rsid w:val="3D8A3513"/>
    <w:rsid w:val="3E292539"/>
    <w:rsid w:val="3E54A440"/>
    <w:rsid w:val="405A326F"/>
    <w:rsid w:val="409536E5"/>
    <w:rsid w:val="409C05AD"/>
    <w:rsid w:val="40DEB7F5"/>
    <w:rsid w:val="40FC78C9"/>
    <w:rsid w:val="41CC1F75"/>
    <w:rsid w:val="42623DE8"/>
    <w:rsid w:val="42C9941B"/>
    <w:rsid w:val="43B3E897"/>
    <w:rsid w:val="43D2B1B7"/>
    <w:rsid w:val="440B1344"/>
    <w:rsid w:val="4526DB1B"/>
    <w:rsid w:val="459C7777"/>
    <w:rsid w:val="45D82D8F"/>
    <w:rsid w:val="463AFFD0"/>
    <w:rsid w:val="466E7166"/>
    <w:rsid w:val="46EB5788"/>
    <w:rsid w:val="47528AB7"/>
    <w:rsid w:val="47DB2F12"/>
    <w:rsid w:val="48166914"/>
    <w:rsid w:val="4878F189"/>
    <w:rsid w:val="48DC7B89"/>
    <w:rsid w:val="48F8A452"/>
    <w:rsid w:val="4A62264B"/>
    <w:rsid w:val="4AEFCC50"/>
    <w:rsid w:val="4BF50B54"/>
    <w:rsid w:val="4BFB4CFD"/>
    <w:rsid w:val="4BFD1673"/>
    <w:rsid w:val="4C02F4F0"/>
    <w:rsid w:val="4C635662"/>
    <w:rsid w:val="4D56B88F"/>
    <w:rsid w:val="4EC72E24"/>
    <w:rsid w:val="4FA510EE"/>
    <w:rsid w:val="4FDB7580"/>
    <w:rsid w:val="50EC33C6"/>
    <w:rsid w:val="515D0A30"/>
    <w:rsid w:val="51819F05"/>
    <w:rsid w:val="52D7822C"/>
    <w:rsid w:val="534718CD"/>
    <w:rsid w:val="53792DB6"/>
    <w:rsid w:val="53F84032"/>
    <w:rsid w:val="544EA8C6"/>
    <w:rsid w:val="557215E4"/>
    <w:rsid w:val="55D85368"/>
    <w:rsid w:val="5688B0F0"/>
    <w:rsid w:val="56B2FA11"/>
    <w:rsid w:val="56DB3C00"/>
    <w:rsid w:val="57A19FA5"/>
    <w:rsid w:val="59676461"/>
    <w:rsid w:val="5B05AAB1"/>
    <w:rsid w:val="5CC94FD3"/>
    <w:rsid w:val="5CC9A8E8"/>
    <w:rsid w:val="5D145AD3"/>
    <w:rsid w:val="5D8AF076"/>
    <w:rsid w:val="5EA105BE"/>
    <w:rsid w:val="5EC76FDE"/>
    <w:rsid w:val="5F423D38"/>
    <w:rsid w:val="606731E5"/>
    <w:rsid w:val="6114434B"/>
    <w:rsid w:val="61F60C2D"/>
    <w:rsid w:val="62206143"/>
    <w:rsid w:val="637AD0CD"/>
    <w:rsid w:val="63FE429C"/>
    <w:rsid w:val="6428F84B"/>
    <w:rsid w:val="655C66D4"/>
    <w:rsid w:val="6596A459"/>
    <w:rsid w:val="66111F85"/>
    <w:rsid w:val="666DFBCE"/>
    <w:rsid w:val="66D06B72"/>
    <w:rsid w:val="67D268D4"/>
    <w:rsid w:val="67EE6B9A"/>
    <w:rsid w:val="68ACDDBE"/>
    <w:rsid w:val="6E275DBA"/>
    <w:rsid w:val="6E311DD5"/>
    <w:rsid w:val="6EB55742"/>
    <w:rsid w:val="722EE034"/>
    <w:rsid w:val="7263CB2D"/>
    <w:rsid w:val="72726121"/>
    <w:rsid w:val="7290FCF5"/>
    <w:rsid w:val="73856F27"/>
    <w:rsid w:val="73EBE73E"/>
    <w:rsid w:val="76C165A9"/>
    <w:rsid w:val="7700351F"/>
    <w:rsid w:val="776AA867"/>
    <w:rsid w:val="77B215A8"/>
    <w:rsid w:val="79046136"/>
    <w:rsid w:val="790F4999"/>
    <w:rsid w:val="79AEDE0B"/>
    <w:rsid w:val="7A1ACF8D"/>
    <w:rsid w:val="7A2F1541"/>
    <w:rsid w:val="7AED85E4"/>
    <w:rsid w:val="7B4C4467"/>
    <w:rsid w:val="7B9EAD3C"/>
    <w:rsid w:val="7C0B8B14"/>
    <w:rsid w:val="7CE36A08"/>
    <w:rsid w:val="7E032489"/>
    <w:rsid w:val="7E389490"/>
    <w:rsid w:val="7F2C6F9C"/>
    <w:rsid w:val="7FD64F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7C595E6-F4D6-4A45-8905-7551532CB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color w:val="000000"/>
      <w:lang w:val="fr-FR"/>
    </w:rPr>
  </w:style>
  <w:style w:type="paragraph" w:styleId="Titre1">
    <w:name w:val="heading 1"/>
    <w:basedOn w:val="Normal"/>
    <w:next w:val="Normal"/>
    <w:link w:val="Titre1Car"/>
    <w:uiPriority w:val="9"/>
    <w:qFormat/>
    <w:rsid w:val="00FC693F"/>
    <w:pPr>
      <w:keepNext/>
      <w:keepLines/>
      <w:spacing w:before="240"/>
      <w:outlineLvl w:val="0"/>
    </w:pPr>
    <w:rPr>
      <w:rFonts w:asciiTheme="majorHAnsi" w:eastAsiaTheme="majorEastAsia" w:hAnsiTheme="majorHAnsi" w:cstheme="majorBidi"/>
      <w:b/>
      <w:bCs/>
      <w:sz w:val="30"/>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contextualSpacing/>
    </w:pPr>
    <w:rPr>
      <w:rFonts w:asciiTheme="majorHAnsi" w:eastAsiaTheme="majorEastAsia" w:hAnsiTheme="majorHAnsi" w:cstheme="majorBidi"/>
      <w:spacing w:val="5"/>
      <w:kern w:val="28"/>
      <w:sz w:val="5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pPr>
    <w:rPr>
      <w:rFonts w:asciiTheme="majorHAnsi" w:eastAsiaTheme="majorEastAsia" w:hAnsiTheme="majorHAnsi" w:cstheme="majorBidi"/>
      <w:i/>
      <w:iCs/>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9"/>
      </w:numPr>
      <w:contextualSpacing/>
    </w:pPr>
  </w:style>
  <w:style w:type="paragraph" w:styleId="Listepuces2">
    <w:name w:val="List Bullet 2"/>
    <w:basedOn w:val="Normal"/>
    <w:uiPriority w:val="99"/>
    <w:unhideWhenUsed/>
    <w:rsid w:val="00326F90"/>
    <w:pPr>
      <w:numPr>
        <w:numId w:val="30"/>
      </w:numPr>
      <w:contextualSpacing/>
    </w:pPr>
  </w:style>
  <w:style w:type="paragraph" w:styleId="Listepuces3">
    <w:name w:val="List Bullet 3"/>
    <w:basedOn w:val="Normal"/>
    <w:uiPriority w:val="99"/>
    <w:unhideWhenUsed/>
    <w:rsid w:val="00326F90"/>
    <w:pPr>
      <w:numPr>
        <w:numId w:val="31"/>
      </w:numPr>
      <w:contextualSpacing/>
    </w:pPr>
  </w:style>
  <w:style w:type="paragraph" w:styleId="Listenumros">
    <w:name w:val="List Number"/>
    <w:basedOn w:val="Normal"/>
    <w:uiPriority w:val="99"/>
    <w:unhideWhenUsed/>
    <w:rsid w:val="00326F90"/>
    <w:pPr>
      <w:numPr>
        <w:numId w:val="33"/>
      </w:numPr>
      <w:contextualSpacing/>
    </w:pPr>
  </w:style>
  <w:style w:type="paragraph" w:styleId="Listenumros2">
    <w:name w:val="List Number 2"/>
    <w:basedOn w:val="Normal"/>
    <w:uiPriority w:val="99"/>
    <w:unhideWhenUsed/>
    <w:rsid w:val="0029639D"/>
    <w:pPr>
      <w:numPr>
        <w:numId w:val="34"/>
      </w:numPr>
      <w:contextualSpacing/>
    </w:pPr>
  </w:style>
  <w:style w:type="paragraph" w:styleId="Listenumros3">
    <w:name w:val="List Number 3"/>
    <w:basedOn w:val="Normal"/>
    <w:uiPriority w:val="99"/>
    <w:unhideWhenUsed/>
    <w:rsid w:val="0029639D"/>
    <w:pPr>
      <w:numPr>
        <w:numId w:val="35"/>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2108</Words>
  <Characters>11598</Characters>
  <Application>Microsoft Office Word</Application>
  <DocSecurity>0</DocSecurity>
  <Lines>96</Lines>
  <Paragraphs>27</Paragraphs>
  <ScaleCrop>false</ScaleCrop>
  <Manager/>
  <Company/>
  <LinksUpToDate>false</LinksUpToDate>
  <CharactersWithSpaces>13679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Catalogue complet des fonctionnalités Interimatch Santé</dc:title>
  <dc:subject>Projet D-WEB-901 Interimatch et périmètres P0 V1 V2</dc:subject>
  <dc:creator>Équipe Interimatch Santé</dc:creator>
  <cp:keywords/>
  <dc:description>generated by python-docx</dc:description>
  <cp:lastModifiedBy>yv le bret</cp:lastModifiedBy>
  <cp:revision>2</cp:revision>
  <dcterms:created xsi:type="dcterms:W3CDTF">2026-09-14T18:39:00Z</dcterms:created>
  <dcterms:modified xsi:type="dcterms:W3CDTF">2026-09-14T18:39:00Z</dcterms:modified>
  <cp:category/>
</cp:coreProperties>
</file>