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7179" w14:textId="77777777" w:rsidR="0010799C" w:rsidRPr="0061282B" w:rsidRDefault="0010799C" w:rsidP="0010799C">
      <w:pPr>
        <w:pStyle w:val="2"/>
        <w:shd w:val="clear" w:color="auto" w:fill="FFFFFF" w:themeFill="background1"/>
        <w:spacing w:before="0" w:line="240" w:lineRule="auto"/>
        <w:rPr>
          <w:rFonts w:ascii="Times New Roman" w:hAnsi="Times New Roman" w:cs="Times New Roman"/>
          <w:color w:val="auto"/>
          <w:sz w:val="32"/>
          <w:szCs w:val="24"/>
        </w:rPr>
      </w:pPr>
      <w:r w:rsidRPr="0061282B">
        <w:rPr>
          <w:rFonts w:ascii="Times New Roman" w:hAnsi="Times New Roman" w:cs="Times New Roman"/>
          <w:color w:val="auto"/>
          <w:sz w:val="32"/>
          <w:szCs w:val="24"/>
        </w:rPr>
        <w:t>Уровень 1</w:t>
      </w:r>
    </w:p>
    <w:p w14:paraId="0FA0EAFA" w14:textId="77777777" w:rsidR="0010799C" w:rsidRPr="0061282B" w:rsidRDefault="0010799C" w:rsidP="0010799C">
      <w:pPr>
        <w:pStyle w:val="2"/>
        <w:shd w:val="clear" w:color="auto" w:fill="FFFFFF" w:themeFill="background1"/>
        <w:spacing w:before="0" w:line="240" w:lineRule="auto"/>
        <w:rPr>
          <w:rFonts w:ascii="Times New Roman" w:hAnsi="Times New Roman" w:cs="Times New Roman"/>
          <w:color w:val="auto"/>
          <w:sz w:val="32"/>
          <w:szCs w:val="24"/>
        </w:rPr>
      </w:pPr>
      <w:r w:rsidRPr="0061282B">
        <w:rPr>
          <w:rFonts w:ascii="Times New Roman" w:hAnsi="Times New Roman" w:cs="Times New Roman"/>
          <w:color w:val="auto"/>
          <w:sz w:val="32"/>
          <w:szCs w:val="24"/>
        </w:rPr>
        <w:t>1</w:t>
      </w:r>
    </w:p>
    <w:p w14:paraId="2B633F41" w14:textId="77777777" w:rsidR="0010799C" w:rsidRPr="0061282B" w:rsidRDefault="0010799C" w:rsidP="0010799C">
      <w:pPr>
        <w:pStyle w:val="2"/>
        <w:shd w:val="clear" w:color="auto" w:fill="FFFFFF" w:themeFill="background1"/>
        <w:spacing w:before="0" w:line="240" w:lineRule="auto"/>
        <w:rPr>
          <w:rFonts w:ascii="Times New Roman" w:hAnsi="Times New Roman" w:cs="Times New Roman"/>
          <w:b w:val="0"/>
          <w:color w:val="auto"/>
          <w:sz w:val="24"/>
          <w:szCs w:val="24"/>
          <w:shd w:val="clear" w:color="auto" w:fill="F8F9FA"/>
        </w:rPr>
      </w:pPr>
      <w:r w:rsidRPr="0061282B">
        <w:rPr>
          <w:rFonts w:ascii="Times New Roman" w:hAnsi="Times New Roman" w:cs="Times New Roman"/>
          <w:b w:val="0"/>
          <w:color w:val="auto"/>
          <w:sz w:val="24"/>
          <w:szCs w:val="24"/>
        </w:rPr>
        <w:t>.</w:t>
      </w:r>
      <w:hyperlink r:id="rId5" w:tooltip="Проект" w:history="1">
        <w:r w:rsidRPr="0061282B">
          <w:rPr>
            <w:rStyle w:val="a4"/>
            <w:rFonts w:ascii="Times New Roman" w:hAnsi="Times New Roman" w:cs="Times New Roman"/>
            <w:b w:val="0"/>
            <w:color w:val="auto"/>
            <w:sz w:val="24"/>
            <w:szCs w:val="24"/>
            <w:shd w:val="clear" w:color="auto" w:fill="F8F9FA"/>
          </w:rPr>
          <w:t>Проект</w:t>
        </w:r>
      </w:hyperlink>
      <w:r w:rsidRPr="0061282B">
        <w:rPr>
          <w:rFonts w:ascii="Times New Roman" w:hAnsi="Times New Roman" w:cs="Times New Roman"/>
          <w:b w:val="0"/>
          <w:color w:val="auto"/>
          <w:sz w:val="24"/>
          <w:szCs w:val="24"/>
          <w:shd w:val="clear" w:color="auto" w:fill="F8F9FA"/>
        </w:rPr>
        <w:t>ы Cíbola/Oleada реализуют обширные компьютерные системы лингвистического анализа текстов, представленных в Unicode. Компоненты системы включают средства работы с мультиязыковыми текстами (MUTT), построения конкорданса (XConcord) для текстов на более чем 16 языках, статистического анализа, автоматического </w:t>
      </w:r>
      <w:hyperlink r:id="rId6" w:tooltip="Перевод" w:history="1">
        <w:r w:rsidRPr="0061282B">
          <w:rPr>
            <w:rStyle w:val="a4"/>
            <w:rFonts w:ascii="Times New Roman" w:hAnsi="Times New Roman" w:cs="Times New Roman"/>
            <w:b w:val="0"/>
            <w:color w:val="auto"/>
            <w:sz w:val="24"/>
            <w:szCs w:val="24"/>
            <w:shd w:val="clear" w:color="auto" w:fill="F8F9FA"/>
          </w:rPr>
          <w:t>перевод</w:t>
        </w:r>
      </w:hyperlink>
      <w:r w:rsidRPr="0061282B">
        <w:rPr>
          <w:rFonts w:ascii="Times New Roman" w:hAnsi="Times New Roman" w:cs="Times New Roman"/>
          <w:b w:val="0"/>
          <w:color w:val="auto"/>
          <w:sz w:val="24"/>
          <w:szCs w:val="24"/>
          <w:shd w:val="clear" w:color="auto" w:fill="F8F9FA"/>
        </w:rPr>
        <w:t>а, различные словари и тезаурусы. Некоторые версии этих компонентов доступны для бесплатной загрузки после процедуры формальной регистрации. Все компоненты реализованы в среде X11 Window System для SunOs и Solaris (источник: Проекты Cíbola/Oleada </w:t>
      </w:r>
      <w:hyperlink r:id="rId7" w:history="1">
        <w:r w:rsidRPr="0061282B">
          <w:rPr>
            <w:rStyle w:val="a4"/>
            <w:rFonts w:ascii="Times New Roman" w:hAnsi="Times New Roman" w:cs="Times New Roman"/>
            <w:b w:val="0"/>
            <w:color w:val="auto"/>
            <w:sz w:val="24"/>
            <w:szCs w:val="24"/>
            <w:shd w:val="clear" w:color="auto" w:fill="F8F9FA"/>
          </w:rPr>
          <w:t>http://rvb.ru/soft/catalogue/c01.html</w:t>
        </w:r>
      </w:hyperlink>
      <w:r w:rsidRPr="0061282B">
        <w:rPr>
          <w:rFonts w:ascii="Times New Roman" w:hAnsi="Times New Roman" w:cs="Times New Roman"/>
          <w:b w:val="0"/>
          <w:color w:val="auto"/>
          <w:sz w:val="24"/>
          <w:szCs w:val="24"/>
          <w:shd w:val="clear" w:color="auto" w:fill="F8F9FA"/>
        </w:rPr>
        <w:t>).</w:t>
      </w: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4662"/>
        <w:gridCol w:w="4677"/>
      </w:tblGrid>
      <w:tr w:rsidR="0010799C" w:rsidRPr="0061282B" w14:paraId="7EC7BC62"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197E7090"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22B116E3"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hAnsi="Times New Roman" w:cs="Times New Roman"/>
                <w:sz w:val="24"/>
                <w:szCs w:val="24"/>
              </w:rPr>
              <w:t xml:space="preserve">67 </w:t>
            </w:r>
          </w:p>
        </w:tc>
      </w:tr>
      <w:tr w:rsidR="0010799C" w:rsidRPr="0061282B" w14:paraId="337E02BF"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4F92E51A"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(без пробелов)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516BE6B1" w14:textId="77777777" w:rsidR="0010799C" w:rsidRPr="0061282B" w:rsidRDefault="0010799C" w:rsidP="005D70FB">
            <w:pPr>
              <w:shd w:val="clear" w:color="auto" w:fill="FFFFFF" w:themeFill="background1"/>
              <w:tabs>
                <w:tab w:val="left" w:pos="1180"/>
              </w:tabs>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539</w:t>
            </w:r>
          </w:p>
        </w:tc>
      </w:tr>
      <w:tr w:rsidR="0010799C" w:rsidRPr="0061282B" w14:paraId="3C552A11"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043C2930"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(с пробелами)</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1304DB13"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605</w:t>
            </w:r>
          </w:p>
        </w:tc>
      </w:tr>
      <w:tr w:rsidR="0010799C" w:rsidRPr="0061282B" w14:paraId="249AF43D"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2A3B9090"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Символов в латинской графике</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4A25BB9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95</w:t>
            </w:r>
          </w:p>
        </w:tc>
      </w:tr>
      <w:tr w:rsidR="0010799C" w:rsidRPr="0061282B" w14:paraId="77A9A2FD"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67989436"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Чисел</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637AC377"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3</w:t>
            </w:r>
          </w:p>
        </w:tc>
      </w:tr>
      <w:tr w:rsidR="0010799C" w:rsidRPr="0061282B" w14:paraId="6F21D838" w14:textId="77777777" w:rsidTr="005D70FB">
        <w:tc>
          <w:tcPr>
            <w:tcW w:w="4665" w:type="dxa"/>
            <w:tcBorders>
              <w:top w:val="outset" w:sz="6" w:space="0" w:color="auto"/>
              <w:left w:val="outset" w:sz="6" w:space="0" w:color="auto"/>
              <w:bottom w:val="outset" w:sz="6" w:space="0" w:color="auto"/>
              <w:right w:val="outset" w:sz="6" w:space="0" w:color="auto"/>
            </w:tcBorders>
            <w:shd w:val="clear" w:color="auto" w:fill="F8F9FA"/>
            <w:hideMark/>
          </w:tcPr>
          <w:p w14:paraId="41DEC04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Средняя длина слов</w:t>
            </w:r>
          </w:p>
        </w:tc>
        <w:tc>
          <w:tcPr>
            <w:tcW w:w="4680" w:type="dxa"/>
            <w:tcBorders>
              <w:top w:val="outset" w:sz="6" w:space="0" w:color="auto"/>
              <w:left w:val="outset" w:sz="6" w:space="0" w:color="auto"/>
              <w:bottom w:val="outset" w:sz="6" w:space="0" w:color="auto"/>
              <w:right w:val="outset" w:sz="6" w:space="0" w:color="auto"/>
            </w:tcBorders>
            <w:shd w:val="clear" w:color="auto" w:fill="F8F9FA"/>
            <w:hideMark/>
          </w:tcPr>
          <w:p w14:paraId="1983C4CE"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hAnsi="Times New Roman" w:cs="Times New Roman"/>
                <w:bCs/>
                <w:spacing w:val="-2"/>
                <w:sz w:val="24"/>
                <w:szCs w:val="24"/>
                <w:shd w:val="clear" w:color="auto" w:fill="FFFFFF"/>
              </w:rPr>
              <w:t>8.04</w:t>
            </w:r>
          </w:p>
        </w:tc>
      </w:tr>
    </w:tbl>
    <w:p w14:paraId="0070BDD4"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b/>
          <w:sz w:val="32"/>
          <w:szCs w:val="24"/>
          <w:lang w:eastAsia="ru-RU"/>
        </w:rPr>
      </w:pPr>
      <w:r w:rsidRPr="0061282B">
        <w:rPr>
          <w:rFonts w:ascii="Times New Roman" w:eastAsia="Times New Roman" w:hAnsi="Times New Roman" w:cs="Times New Roman"/>
          <w:b/>
          <w:sz w:val="32"/>
          <w:szCs w:val="24"/>
          <w:lang w:eastAsia="ru-RU"/>
        </w:rPr>
        <w:t> </w:t>
      </w:r>
      <w:r w:rsidRPr="0061282B">
        <w:rPr>
          <w:rFonts w:ascii="Times New Roman" w:hAnsi="Times New Roman" w:cs="Times New Roman"/>
          <w:b/>
          <w:bCs/>
          <w:spacing w:val="-2"/>
          <w:sz w:val="32"/>
          <w:szCs w:val="24"/>
          <w:shd w:val="clear" w:color="auto" w:fill="FFFFFF"/>
        </w:rPr>
        <w:t>2.</w:t>
      </w:r>
    </w:p>
    <w:p w14:paraId="002F2DA2" w14:textId="77777777" w:rsidR="0010799C" w:rsidRPr="0061282B" w:rsidRDefault="0010799C" w:rsidP="0010799C">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в русском языке - 7,31</w:t>
      </w:r>
    </w:p>
    <w:p w14:paraId="2CF65B7F" w14:textId="77777777" w:rsidR="0010799C" w:rsidRPr="0061282B" w:rsidRDefault="0010799C" w:rsidP="0010799C">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в латинской графике - 5,35</w:t>
      </w:r>
    </w:p>
    <w:p w14:paraId="0220EC98" w14:textId="77777777" w:rsidR="0010799C" w:rsidRPr="0061282B" w:rsidRDefault="0010799C" w:rsidP="0010799C">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spacing w:val="-2"/>
          <w:sz w:val="24"/>
          <w:szCs w:val="24"/>
          <w:shd w:val="clear" w:color="auto" w:fill="FFFFFF"/>
        </w:rPr>
        <w:t>Средняя длина слов - </w:t>
      </w:r>
      <w:r w:rsidRPr="0061282B">
        <w:rPr>
          <w:rFonts w:ascii="Times New Roman" w:hAnsi="Times New Roman" w:cs="Times New Roman"/>
          <w:bCs/>
          <w:spacing w:val="-2"/>
          <w:sz w:val="24"/>
          <w:szCs w:val="24"/>
          <w:shd w:val="clear" w:color="auto" w:fill="FFFFFF"/>
        </w:rPr>
        <w:t>8.04</w:t>
      </w:r>
    </w:p>
    <w:p w14:paraId="44213BF1" w14:textId="77777777" w:rsidR="0010799C" w:rsidRPr="0061282B" w:rsidRDefault="0010799C" w:rsidP="0010799C">
      <w:pPr>
        <w:shd w:val="clear" w:color="auto" w:fill="FFFFFF" w:themeFill="background1"/>
        <w:rPr>
          <w:rFonts w:ascii="Times New Roman" w:hAnsi="Times New Roman" w:cs="Times New Roman"/>
          <w:bCs/>
          <w:spacing w:val="-2"/>
          <w:sz w:val="24"/>
          <w:szCs w:val="24"/>
          <w:shd w:val="clear" w:color="auto" w:fill="FFFFFF"/>
        </w:rPr>
      </w:pPr>
      <w:r w:rsidRPr="0061282B">
        <w:rPr>
          <w:rFonts w:ascii="Times New Roman" w:hAnsi="Times New Roman" w:cs="Times New Roman"/>
          <w:bCs/>
          <w:spacing w:val="-2"/>
          <w:sz w:val="24"/>
          <w:szCs w:val="24"/>
          <w:shd w:val="clear" w:color="auto" w:fill="FFFFFF"/>
        </w:rPr>
        <w:t>Средняя длина слов данного текста соответствует средней длине слов в русском языке.</w:t>
      </w:r>
    </w:p>
    <w:p w14:paraId="4A055349" w14:textId="77777777" w:rsidR="0010799C" w:rsidRPr="0061282B" w:rsidRDefault="0010799C" w:rsidP="0010799C">
      <w:pPr>
        <w:shd w:val="clear" w:color="auto" w:fill="FFFFFF" w:themeFill="background1"/>
        <w:rPr>
          <w:rFonts w:ascii="Times New Roman" w:hAnsi="Times New Roman" w:cs="Times New Roman"/>
          <w:b/>
          <w:bCs/>
          <w:spacing w:val="-2"/>
          <w:sz w:val="32"/>
          <w:szCs w:val="24"/>
          <w:shd w:val="clear" w:color="auto" w:fill="FFFFFF"/>
        </w:rPr>
      </w:pPr>
      <w:r w:rsidRPr="0061282B">
        <w:rPr>
          <w:rFonts w:ascii="Times New Roman" w:hAnsi="Times New Roman" w:cs="Times New Roman"/>
          <w:b/>
          <w:bCs/>
          <w:spacing w:val="-2"/>
          <w:sz w:val="32"/>
          <w:szCs w:val="24"/>
          <w:shd w:val="clear" w:color="auto" w:fill="FFFFFF"/>
        </w:rPr>
        <w:t>3.</w:t>
      </w:r>
    </w:p>
    <w:p w14:paraId="4958F3FB" w14:textId="77777777" w:rsidR="0010799C" w:rsidRPr="0061282B" w:rsidRDefault="0010799C" w:rsidP="0010799C">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 xml:space="preserve">а) Ø - норвежский (ö ß) - немецкий (ρ ω) - греческий ё русский š - чешский </w:t>
      </w:r>
    </w:p>
    <w:p w14:paraId="7494C390" w14:textId="77777777" w:rsidR="0010799C" w:rsidRPr="0061282B" w:rsidRDefault="0010799C" w:rsidP="0010799C">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б) th англ sch нем šč чешский,</w:t>
      </w:r>
    </w:p>
    <w:p w14:paraId="0A1F7449" w14:textId="77777777" w:rsidR="0010799C" w:rsidRPr="0061282B" w:rsidRDefault="0010799C" w:rsidP="0010799C">
      <w:pPr>
        <w:shd w:val="clear" w:color="auto" w:fill="FFFFFF" w:themeFill="background1"/>
        <w:rPr>
          <w:rFonts w:ascii="Times New Roman" w:hAnsi="Times New Roman" w:cs="Times New Roman"/>
          <w:sz w:val="24"/>
          <w:szCs w:val="24"/>
          <w:shd w:val="clear" w:color="auto" w:fill="FFFFFF"/>
        </w:rPr>
      </w:pPr>
      <w:r w:rsidRPr="0061282B">
        <w:rPr>
          <w:rFonts w:ascii="Times New Roman" w:hAnsi="Times New Roman" w:cs="Times New Roman"/>
          <w:sz w:val="24"/>
          <w:szCs w:val="24"/>
          <w:shd w:val="clear" w:color="auto" w:fill="FFFFFF"/>
        </w:rPr>
        <w:t xml:space="preserve"> в) et фр, the англ, der нем, och шведский, için турецкий</w:t>
      </w:r>
    </w:p>
    <w:p w14:paraId="73BCC97E"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b/>
          <w:sz w:val="32"/>
          <w:szCs w:val="24"/>
          <w:lang w:eastAsia="ru-RU"/>
        </w:rPr>
      </w:pPr>
      <w:r w:rsidRPr="0061282B">
        <w:rPr>
          <w:rFonts w:ascii="Times New Roman" w:eastAsia="Times New Roman" w:hAnsi="Times New Roman" w:cs="Times New Roman"/>
          <w:b/>
          <w:sz w:val="32"/>
          <w:szCs w:val="24"/>
          <w:lang w:eastAsia="ru-RU"/>
        </w:rPr>
        <w:t xml:space="preserve">4. </w:t>
      </w:r>
    </w:p>
    <w:p w14:paraId="2C8AD0B9"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Создайте диагностический словарь для определения языка на материале текстов на двух разных языках (на ваш выбор). Для этого заполните следующую таблицу.</w:t>
      </w: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1888"/>
        <w:gridCol w:w="1152"/>
        <w:gridCol w:w="6299"/>
      </w:tblGrid>
      <w:tr w:rsidR="0010799C" w:rsidRPr="0061282B" w14:paraId="02E83A9E"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64761D0D"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Критерий</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2455F6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Язык 1:русский</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A68D60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Язык 2:английский</w:t>
            </w:r>
          </w:p>
        </w:tc>
      </w:tr>
      <w:tr w:rsidR="0010799C" w:rsidRPr="0061282B" w14:paraId="0CFE2FD8"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21D71FA"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Типичные артикли</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EAA4E99"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нет</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46963F10"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 </w:t>
            </w:r>
            <w:r w:rsidRPr="0061282B">
              <w:rPr>
                <w:rFonts w:ascii="Times New Roman" w:eastAsia="Times New Roman" w:hAnsi="Times New Roman" w:cs="Times New Roman"/>
                <w:sz w:val="24"/>
                <w:szCs w:val="24"/>
                <w:lang w:val="en-US" w:eastAsia="ru-RU"/>
              </w:rPr>
              <w:t>A(an),the</w:t>
            </w:r>
          </w:p>
        </w:tc>
      </w:tr>
      <w:tr w:rsidR="0010799C" w:rsidRPr="00F47474" w14:paraId="3622F597"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0E7E1B95"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Указательные местоимения</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16F4D9C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этот</w:t>
            </w:r>
          </w:p>
          <w:p w14:paraId="4A52848C"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тот</w:t>
            </w:r>
          </w:p>
          <w:p w14:paraId="5AB3DAF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такой</w:t>
            </w:r>
          </w:p>
          <w:p w14:paraId="40E4AD25"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таков</w:t>
            </w:r>
          </w:p>
          <w:p w14:paraId="1FD335BE"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столько.</w:t>
            </w:r>
          </w:p>
          <w:p w14:paraId="04C17093"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экий</w:t>
            </w:r>
          </w:p>
          <w:p w14:paraId="0C0873DF"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этакий</w:t>
            </w:r>
          </w:p>
          <w:p w14:paraId="3B51FBE4"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сей</w:t>
            </w:r>
          </w:p>
          <w:p w14:paraId="5339376A"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lastRenderedPageBreak/>
              <w:t>оный</w:t>
            </w:r>
          </w:p>
          <w:p w14:paraId="550FB253"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тот</w:t>
            </w:r>
          </w:p>
          <w:p w14:paraId="56390BA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этот</w:t>
            </w:r>
          </w:p>
          <w:p w14:paraId="65818014"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такой</w:t>
            </w:r>
          </w:p>
          <w:p w14:paraId="341B5AC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таков</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18756FA3" w14:textId="77777777" w:rsidR="0010799C" w:rsidRPr="0061282B" w:rsidRDefault="0010799C" w:rsidP="005D70FB">
            <w:pPr>
              <w:pStyle w:val="1"/>
              <w:shd w:val="clear" w:color="auto" w:fill="FFFFFF" w:themeFill="background1"/>
              <w:spacing w:before="0" w:beforeAutospacing="0" w:after="200" w:afterAutospacing="0"/>
              <w:textAlignment w:val="baseline"/>
              <w:rPr>
                <w:b w:val="0"/>
                <w:bCs w:val="0"/>
                <w:sz w:val="24"/>
                <w:szCs w:val="24"/>
                <w:lang w:val="en-US"/>
              </w:rPr>
            </w:pPr>
            <w:r w:rsidRPr="0061282B">
              <w:rPr>
                <w:b w:val="0"/>
                <w:sz w:val="24"/>
                <w:szCs w:val="24"/>
                <w:lang w:val="en-US"/>
              </w:rPr>
              <w:lastRenderedPageBreak/>
              <w:t> </w:t>
            </w:r>
            <w:r w:rsidRPr="0061282B">
              <w:rPr>
                <w:b w:val="0"/>
                <w:bCs w:val="0"/>
                <w:sz w:val="24"/>
                <w:szCs w:val="24"/>
                <w:lang w:val="en-US"/>
              </w:rPr>
              <w:t xml:space="preserve">this, these, that </w:t>
            </w:r>
            <w:r w:rsidRPr="0061282B">
              <w:rPr>
                <w:b w:val="0"/>
                <w:bCs w:val="0"/>
                <w:sz w:val="24"/>
                <w:szCs w:val="24"/>
              </w:rPr>
              <w:t>и</w:t>
            </w:r>
            <w:r w:rsidRPr="0061282B">
              <w:rPr>
                <w:b w:val="0"/>
                <w:bCs w:val="0"/>
                <w:sz w:val="24"/>
                <w:szCs w:val="24"/>
                <w:lang w:val="en-US"/>
              </w:rPr>
              <w:t xml:space="preserve"> those.</w:t>
            </w:r>
          </w:p>
          <w:p w14:paraId="6C488BAA"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p>
        </w:tc>
      </w:tr>
      <w:tr w:rsidR="0010799C" w:rsidRPr="0061282B" w14:paraId="207CCBC9"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76346D0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Местоимения 3-го лица</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446C6AF"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Он</w:t>
            </w:r>
          </w:p>
          <w:p w14:paraId="3A410336"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Она</w:t>
            </w:r>
          </w:p>
          <w:p w14:paraId="6B250E13"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оно</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0799D87B"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 </w:t>
            </w:r>
            <w:r w:rsidRPr="0061282B">
              <w:rPr>
                <w:rFonts w:ascii="Times New Roman" w:eastAsia="Times New Roman" w:hAnsi="Times New Roman" w:cs="Times New Roman"/>
                <w:sz w:val="24"/>
                <w:szCs w:val="24"/>
                <w:lang w:val="en-US" w:eastAsia="ru-RU"/>
              </w:rPr>
              <w:t>He</w:t>
            </w:r>
          </w:p>
          <w:p w14:paraId="3412979D"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She</w:t>
            </w:r>
          </w:p>
          <w:p w14:paraId="484F2CF7"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it</w:t>
            </w:r>
          </w:p>
        </w:tc>
      </w:tr>
      <w:tr w:rsidR="0010799C" w:rsidRPr="0010799C" w14:paraId="52299897"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6EA29F8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Отдельные формы вспомогательных глаголов</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6FCE0E9F"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i/>
                <w:sz w:val="24"/>
                <w:szCs w:val="24"/>
                <w:lang w:eastAsia="ru-RU"/>
              </w:rPr>
            </w:pPr>
            <w:r w:rsidRPr="0061282B">
              <w:rPr>
                <w:rFonts w:ascii="Times New Roman" w:eastAsia="Times New Roman" w:hAnsi="Times New Roman" w:cs="Times New Roman"/>
                <w:sz w:val="24"/>
                <w:szCs w:val="24"/>
                <w:lang w:eastAsia="ru-RU"/>
              </w:rPr>
              <w:t> </w:t>
            </w:r>
            <w:r w:rsidRPr="0061282B">
              <w:rPr>
                <w:rStyle w:val="a6"/>
                <w:rFonts w:ascii="Times New Roman" w:hAnsi="Times New Roman" w:cs="Times New Roman"/>
                <w:i w:val="0"/>
                <w:sz w:val="24"/>
                <w:szCs w:val="24"/>
                <w:shd w:val="clear" w:color="auto" w:fill="FFFFFF"/>
              </w:rPr>
              <w:t>быть</w:t>
            </w:r>
            <w:r w:rsidRPr="0061282B">
              <w:rPr>
                <w:rFonts w:ascii="Times New Roman" w:hAnsi="Times New Roman" w:cs="Times New Roman"/>
                <w:i/>
                <w:sz w:val="24"/>
                <w:szCs w:val="24"/>
                <w:shd w:val="clear" w:color="auto" w:fill="FFFFFF"/>
              </w:rPr>
              <w:t> </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4F13E638" w14:textId="77777777" w:rsidR="0010799C" w:rsidRPr="0061282B" w:rsidRDefault="0010799C" w:rsidP="005D70F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eastAsia="Times New Roman" w:hAnsi="Times New Roman" w:cs="Times New Roman"/>
                <w:bCs/>
                <w:iCs/>
                <w:sz w:val="24"/>
                <w:szCs w:val="24"/>
                <w:lang w:eastAsia="ru-RU"/>
              </w:rPr>
              <w:t>do</w:t>
            </w:r>
            <w:r w:rsidRPr="0061282B">
              <w:rPr>
                <w:rFonts w:ascii="Times New Roman" w:eastAsia="Times New Roman" w:hAnsi="Times New Roman" w:cs="Times New Roman"/>
                <w:sz w:val="24"/>
                <w:szCs w:val="24"/>
                <w:lang w:eastAsia="ru-RU"/>
              </w:rPr>
              <w:t> и его формы </w:t>
            </w:r>
            <w:r w:rsidRPr="0061282B">
              <w:rPr>
                <w:rFonts w:ascii="Times New Roman" w:eastAsia="Times New Roman" w:hAnsi="Times New Roman" w:cs="Times New Roman"/>
                <w:bCs/>
                <w:iCs/>
                <w:sz w:val="24"/>
                <w:szCs w:val="24"/>
                <w:lang w:eastAsia="ru-RU"/>
              </w:rPr>
              <w:t>does</w:t>
            </w:r>
            <w:r w:rsidRPr="0061282B">
              <w:rPr>
                <w:rFonts w:ascii="Times New Roman" w:eastAsia="Times New Roman" w:hAnsi="Times New Roman" w:cs="Times New Roman"/>
                <w:sz w:val="24"/>
                <w:szCs w:val="24"/>
                <w:lang w:eastAsia="ru-RU"/>
              </w:rPr>
              <w:t> и </w:t>
            </w:r>
            <w:r w:rsidRPr="0061282B">
              <w:rPr>
                <w:rFonts w:ascii="Times New Roman" w:eastAsia="Times New Roman" w:hAnsi="Times New Roman" w:cs="Times New Roman"/>
                <w:bCs/>
                <w:iCs/>
                <w:sz w:val="24"/>
                <w:szCs w:val="24"/>
                <w:lang w:eastAsia="ru-RU"/>
              </w:rPr>
              <w:t>did</w:t>
            </w:r>
          </w:p>
          <w:p w14:paraId="4973C0F1" w14:textId="77777777" w:rsidR="0010799C" w:rsidRPr="0061282B" w:rsidRDefault="0010799C" w:rsidP="005D70F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bCs/>
                <w:iCs/>
                <w:sz w:val="24"/>
                <w:szCs w:val="24"/>
                <w:lang w:val="en-US" w:eastAsia="ru-RU"/>
              </w:rPr>
              <w:t>be</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и</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его</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формы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am</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is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are</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was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were</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being</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been</w:t>
            </w:r>
          </w:p>
          <w:p w14:paraId="78BDCC24" w14:textId="77777777" w:rsidR="0010799C" w:rsidRPr="0061282B" w:rsidRDefault="0010799C" w:rsidP="005D70F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bCs/>
                <w:iCs/>
                <w:sz w:val="24"/>
                <w:szCs w:val="24"/>
                <w:lang w:val="en-US" w:eastAsia="ru-RU"/>
              </w:rPr>
              <w:t>have</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и</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его</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формы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has</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having</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had</w:t>
            </w:r>
          </w:p>
          <w:p w14:paraId="244D852E" w14:textId="77777777" w:rsidR="0010799C" w:rsidRPr="0061282B" w:rsidRDefault="0010799C" w:rsidP="005D70FB">
            <w:pPr>
              <w:numPr>
                <w:ilvl w:val="0"/>
                <w:numId w:val="1"/>
              </w:numPr>
              <w:shd w:val="clear" w:color="auto" w:fill="FFFFFF" w:themeFill="background1"/>
              <w:spacing w:after="0" w:line="240" w:lineRule="auto"/>
              <w:ind w:left="0"/>
              <w:textAlignment w:val="baseline"/>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eastAsia="ru-RU"/>
              </w:rPr>
              <w:t>модальные</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вспомогательные</w:t>
            </w:r>
            <w:r w:rsidRPr="0061282B">
              <w:rPr>
                <w:rFonts w:ascii="Times New Roman" w:eastAsia="Times New Roman" w:hAnsi="Times New Roman" w:cs="Times New Roman"/>
                <w:sz w:val="24"/>
                <w:szCs w:val="24"/>
                <w:lang w:val="en-US" w:eastAsia="ru-RU"/>
              </w:rPr>
              <w:t xml:space="preserve"> </w:t>
            </w:r>
            <w:r w:rsidRPr="0061282B">
              <w:rPr>
                <w:rFonts w:ascii="Times New Roman" w:eastAsia="Times New Roman" w:hAnsi="Times New Roman" w:cs="Times New Roman"/>
                <w:sz w:val="24"/>
                <w:szCs w:val="24"/>
                <w:lang w:eastAsia="ru-RU"/>
              </w:rPr>
              <w:t>глаголы</w:t>
            </w: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bCs/>
                <w:iCs/>
                <w:sz w:val="24"/>
                <w:szCs w:val="24"/>
                <w:lang w:val="en-US" w:eastAsia="ru-RU"/>
              </w:rPr>
              <w:t>will</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shall</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would</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should</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may</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might</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must</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can</w:t>
            </w:r>
            <w:r w:rsidRPr="0061282B">
              <w:rPr>
                <w:rFonts w:ascii="Times New Roman" w:eastAsia="Times New Roman" w:hAnsi="Times New Roman" w:cs="Times New Roman"/>
                <w:bCs/>
                <w:sz w:val="24"/>
                <w:szCs w:val="24"/>
                <w:lang w:val="en-US" w:eastAsia="ru-RU"/>
              </w:rPr>
              <w:t>, </w:t>
            </w:r>
            <w:r w:rsidRPr="0061282B">
              <w:rPr>
                <w:rFonts w:ascii="Times New Roman" w:eastAsia="Times New Roman" w:hAnsi="Times New Roman" w:cs="Times New Roman"/>
                <w:bCs/>
                <w:iCs/>
                <w:sz w:val="24"/>
                <w:szCs w:val="24"/>
                <w:lang w:val="en-US" w:eastAsia="ru-RU"/>
              </w:rPr>
              <w:t>could</w:t>
            </w:r>
          </w:p>
          <w:p w14:paraId="4CFAF22D"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p>
        </w:tc>
      </w:tr>
      <w:tr w:rsidR="0010799C" w:rsidRPr="0010799C" w14:paraId="03747338"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0CFB671"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Основные предлоги и союзы</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B96E1DE"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 </w:t>
            </w:r>
            <w:r w:rsidRPr="0061282B">
              <w:rPr>
                <w:rFonts w:ascii="Times New Roman" w:hAnsi="Times New Roman" w:cs="Times New Roman"/>
                <w:sz w:val="24"/>
                <w:szCs w:val="24"/>
                <w:shd w:val="clear" w:color="auto" w:fill="FFFFFF"/>
              </w:rPr>
              <w:t>в, без, до, из, к, на, по, о, от, перед, при, через, с, у, и, нет, за, над, для, об, под, про, а, но, однако</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4663F32A" w14:textId="77777777" w:rsidR="0010799C" w:rsidRPr="0061282B" w:rsidRDefault="0010799C" w:rsidP="005D70FB">
            <w:pPr>
              <w:shd w:val="clear" w:color="auto" w:fill="FFFFFF" w:themeFill="background1"/>
              <w:spacing w:after="0" w:line="240" w:lineRule="auto"/>
              <w:rPr>
                <w:rFonts w:ascii="Times New Roman" w:hAnsi="Times New Roman" w:cs="Times New Roman"/>
                <w:sz w:val="24"/>
                <w:szCs w:val="24"/>
                <w:lang w:val="en-US"/>
              </w:rPr>
            </w:pPr>
            <w:r w:rsidRPr="0061282B">
              <w:rPr>
                <w:rFonts w:ascii="Times New Roman" w:eastAsia="Times New Roman" w:hAnsi="Times New Roman" w:cs="Times New Roman"/>
                <w:sz w:val="24"/>
                <w:szCs w:val="24"/>
                <w:lang w:val="en-US" w:eastAsia="ru-RU"/>
              </w:rPr>
              <w:t> </w:t>
            </w:r>
            <w:r w:rsidRPr="0061282B">
              <w:rPr>
                <w:rStyle w:val="a5"/>
                <w:rFonts w:ascii="Times New Roman" w:hAnsi="Times New Roman" w:cs="Times New Roman"/>
                <w:b w:val="0"/>
                <w:sz w:val="24"/>
                <w:szCs w:val="24"/>
                <w:lang w:val="en-US"/>
              </w:rPr>
              <w:t>and</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shd w:val="clear" w:color="auto" w:fill="FFFFFF" w:themeFill="background1"/>
                <w:lang w:val="en-US"/>
              </w:rPr>
              <w:t>as</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or</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then</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but</w:t>
            </w:r>
            <w:r w:rsidRPr="0061282B">
              <w:rPr>
                <w:rFonts w:ascii="Times New Roman" w:hAnsi="Times New Roman" w:cs="Times New Roman"/>
                <w:sz w:val="24"/>
                <w:szCs w:val="24"/>
                <w:shd w:val="clear" w:color="auto" w:fill="FFFFFF" w:themeFill="background1"/>
                <w:lang w:val="en-US"/>
              </w:rPr>
              <w:t>,</w:t>
            </w:r>
            <w:r w:rsidRPr="0061282B">
              <w:rPr>
                <w:rStyle w:val="a5"/>
                <w:rFonts w:ascii="Times New Roman" w:hAnsi="Times New Roman" w:cs="Times New Roman"/>
                <w:b w:val="0"/>
                <w:sz w:val="24"/>
                <w:szCs w:val="24"/>
                <w:lang w:val="en-US"/>
              </w:rPr>
              <w:t xml:space="preserve"> if</w:t>
            </w:r>
            <w:r w:rsidRPr="0061282B">
              <w:rPr>
                <w:rFonts w:ascii="Times New Roman" w:hAnsi="Times New Roman" w:cs="Times New Roman"/>
                <w:sz w:val="24"/>
                <w:szCs w:val="24"/>
                <w:shd w:val="clear" w:color="auto" w:fill="EDF9F2"/>
                <w:lang w:val="en-US"/>
              </w:rPr>
              <w:t xml:space="preserve"> </w:t>
            </w:r>
            <w:r w:rsidRPr="0061282B">
              <w:rPr>
                <w:rStyle w:val="a5"/>
                <w:rFonts w:ascii="Times New Roman" w:hAnsi="Times New Roman" w:cs="Times New Roman"/>
                <w:b w:val="0"/>
                <w:sz w:val="24"/>
                <w:szCs w:val="24"/>
                <w:lang w:val="en-US"/>
              </w:rPr>
              <w:t>till</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how</w:t>
            </w:r>
            <w:r w:rsidRPr="0061282B">
              <w:rPr>
                <w:rFonts w:ascii="Times New Roman" w:hAnsi="Times New Roman" w:cs="Times New Roman"/>
                <w:sz w:val="24"/>
                <w:szCs w:val="24"/>
                <w:lang w:val="en-US"/>
              </w:rPr>
              <w:t xml:space="preserve">, </w:t>
            </w:r>
            <w:r w:rsidRPr="0061282B">
              <w:rPr>
                <w:rStyle w:val="a5"/>
                <w:rFonts w:ascii="Times New Roman" w:hAnsi="Times New Roman" w:cs="Times New Roman"/>
                <w:b w:val="0"/>
                <w:sz w:val="24"/>
                <w:szCs w:val="24"/>
                <w:lang w:val="en-US"/>
              </w:rPr>
              <w:t>so,</w:t>
            </w:r>
            <w:r w:rsidRPr="0061282B">
              <w:rPr>
                <w:rFonts w:ascii="Times New Roman" w:hAnsi="Times New Roman" w:cs="Times New Roman"/>
                <w:sz w:val="24"/>
                <w:szCs w:val="24"/>
                <w:shd w:val="clear" w:color="auto" w:fill="FFFFFF" w:themeFill="background1"/>
                <w:lang w:val="en-US"/>
              </w:rPr>
              <w:t xml:space="preserve"> </w:t>
            </w:r>
            <w:r w:rsidRPr="0061282B">
              <w:rPr>
                <w:rStyle w:val="a5"/>
                <w:rFonts w:ascii="Times New Roman" w:hAnsi="Times New Roman" w:cs="Times New Roman"/>
                <w:b w:val="0"/>
                <w:sz w:val="24"/>
                <w:szCs w:val="24"/>
                <w:bdr w:val="none" w:sz="0" w:space="0" w:color="auto" w:frame="1"/>
                <w:shd w:val="clear" w:color="auto" w:fill="FFFFFF"/>
                <w:lang w:val="en-US"/>
              </w:rPr>
              <w:t xml:space="preserve">from, in, if ,on </w:t>
            </w:r>
          </w:p>
        </w:tc>
      </w:tr>
      <w:tr w:rsidR="0010799C" w:rsidRPr="0010799C" w14:paraId="272E8A2A" w14:textId="77777777" w:rsidTr="005D70FB">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574E078"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Другие частотные слова</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0FD42D1E" w14:textId="77777777" w:rsidR="0010799C" w:rsidRPr="0061282B" w:rsidRDefault="0010799C" w:rsidP="005D70FB">
            <w:pPr>
              <w:pStyle w:val="richfactdown-paragraph"/>
              <w:shd w:val="clear" w:color="auto" w:fill="FFFFFF" w:themeFill="background1"/>
              <w:spacing w:before="0" w:beforeAutospacing="0" w:after="0" w:afterAutospacing="0"/>
            </w:pPr>
            <w:r w:rsidRPr="0061282B">
              <w:t>Человек, время, год, новый, время</w:t>
            </w:r>
          </w:p>
        </w:tc>
        <w:tc>
          <w:tcPr>
            <w:tcW w:w="3120"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9D3A35A" w14:textId="77777777" w:rsidR="0010799C" w:rsidRPr="0061282B" w:rsidRDefault="0010799C" w:rsidP="005D70FB">
            <w:pPr>
              <w:shd w:val="clear" w:color="auto" w:fill="FFFFFF" w:themeFill="background1"/>
              <w:spacing w:after="0" w:line="240" w:lineRule="auto"/>
              <w:rPr>
                <w:rFonts w:ascii="Times New Roman" w:eastAsia="Times New Roman" w:hAnsi="Times New Roman" w:cs="Times New Roman"/>
                <w:sz w:val="24"/>
                <w:szCs w:val="24"/>
                <w:lang w:val="en-US" w:eastAsia="ru-RU"/>
              </w:rPr>
            </w:pPr>
            <w:r w:rsidRPr="0061282B">
              <w:rPr>
                <w:rFonts w:ascii="Times New Roman" w:eastAsia="Times New Roman" w:hAnsi="Times New Roman" w:cs="Times New Roman"/>
                <w:sz w:val="24"/>
                <w:szCs w:val="24"/>
                <w:lang w:val="en-US" w:eastAsia="ru-RU"/>
              </w:rPr>
              <w:t> Say, boy, child, face, friend, man, life, day, minute</w:t>
            </w:r>
          </w:p>
        </w:tc>
      </w:tr>
    </w:tbl>
    <w:p w14:paraId="3F773843"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val="en-US" w:eastAsia="ru-RU"/>
        </w:rPr>
        <w:t> </w:t>
      </w:r>
      <w:r w:rsidRPr="0061282B">
        <w:rPr>
          <w:rFonts w:ascii="Times New Roman" w:eastAsia="Times New Roman" w:hAnsi="Times New Roman" w:cs="Times New Roman"/>
          <w:sz w:val="24"/>
          <w:szCs w:val="24"/>
          <w:lang w:eastAsia="ru-RU"/>
        </w:rPr>
        <w:t>5.</w:t>
      </w:r>
    </w:p>
    <w:p w14:paraId="5BB6355C"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МУЗЫКА ПРИРОДЫ</w:t>
      </w:r>
    </w:p>
    <w:p w14:paraId="7829EE26" w14:textId="77777777" w:rsidR="0010799C" w:rsidRPr="0061282B" w:rsidRDefault="0010799C" w:rsidP="0010799C">
      <w:pPr>
        <w:shd w:val="clear" w:color="auto" w:fill="FFFFFF" w:themeFill="background1"/>
        <w:spacing w:after="100" w:afterAutospacing="1"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Так бережно разливается по воздуху звук торопливого ручейка, весело бегущего извилистой ленточкой среди травы. Словно играя на арфе, падают росинки с деревьев, перепрыгивают  еле слышно на цветы, а потом беззвучно исчезают в траве. На  поляне жужжат деловые шмели, саранча поет свою незамысловатую песню. То здесь, то там слышно щебетанье птиц.  А тон всему задает тихий шелест ветра. Словно дирижер он руководит журчанием ручья, следит за тональностью росинок и периодически утихомиривает насекомых. Лида лежит на мягкой траве, прикрывая голову от солнца большим листом лопуха, и наслаждается музыкой природы. Она ничего не может слышать уже несколько лет. Ей помогает в этом память.</w:t>
      </w:r>
    </w:p>
    <w:tbl>
      <w:tblPr>
        <w:tblStyle w:val="a7"/>
        <w:tblW w:w="0" w:type="auto"/>
        <w:tblLook w:val="04A0" w:firstRow="1" w:lastRow="0" w:firstColumn="1" w:lastColumn="0" w:noHBand="0" w:noVBand="1"/>
      </w:tblPr>
      <w:tblGrid>
        <w:gridCol w:w="4543"/>
        <w:gridCol w:w="4802"/>
      </w:tblGrid>
      <w:tr w:rsidR="0010799C" w:rsidRPr="0061282B" w14:paraId="1589D633" w14:textId="77777777" w:rsidTr="005D70FB">
        <w:tc>
          <w:tcPr>
            <w:tcW w:w="11725" w:type="dxa"/>
            <w:gridSpan w:val="2"/>
          </w:tcPr>
          <w:p w14:paraId="7BA21EF0"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000000"/>
                <w:sz w:val="24"/>
                <w:szCs w:val="24"/>
                <w:shd w:val="clear" w:color="auto" w:fill="FFFFFF"/>
              </w:rPr>
              <w:t>Таблица встречаемости букв в распространенных европейских языках</w:t>
            </w:r>
          </w:p>
        </w:tc>
      </w:tr>
      <w:tr w:rsidR="0010799C" w:rsidRPr="0061282B" w14:paraId="51E904FA" w14:textId="77777777" w:rsidTr="005D70FB">
        <w:tc>
          <w:tcPr>
            <w:tcW w:w="5862" w:type="dxa"/>
          </w:tcPr>
          <w:p w14:paraId="63EB237D"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Буква</w:t>
            </w:r>
          </w:p>
        </w:tc>
        <w:tc>
          <w:tcPr>
            <w:tcW w:w="5863" w:type="dxa"/>
          </w:tcPr>
          <w:p w14:paraId="4EBD5EC2"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Встречаемость, %</w:t>
            </w:r>
          </w:p>
        </w:tc>
      </w:tr>
      <w:tr w:rsidR="0010799C" w:rsidRPr="0061282B" w14:paraId="1FBD1B2B" w14:textId="77777777" w:rsidTr="005D70FB">
        <w:tc>
          <w:tcPr>
            <w:tcW w:w="5862" w:type="dxa"/>
          </w:tcPr>
          <w:p w14:paraId="7370D61D"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о</w:t>
            </w:r>
          </w:p>
        </w:tc>
        <w:tc>
          <w:tcPr>
            <w:tcW w:w="5863" w:type="dxa"/>
          </w:tcPr>
          <w:p w14:paraId="4AD31AEF"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8,43</w:t>
            </w:r>
          </w:p>
        </w:tc>
      </w:tr>
      <w:tr w:rsidR="0010799C" w:rsidRPr="0061282B" w14:paraId="096B56DE" w14:textId="77777777" w:rsidTr="005D70FB">
        <w:tc>
          <w:tcPr>
            <w:tcW w:w="5862" w:type="dxa"/>
          </w:tcPr>
          <w:p w14:paraId="34C7FA04"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е</w:t>
            </w:r>
          </w:p>
        </w:tc>
        <w:tc>
          <w:tcPr>
            <w:tcW w:w="5863" w:type="dxa"/>
          </w:tcPr>
          <w:p w14:paraId="76CF4A8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8</w:t>
            </w:r>
          </w:p>
        </w:tc>
      </w:tr>
      <w:tr w:rsidR="0010799C" w:rsidRPr="0061282B" w14:paraId="2B47F1E9" w14:textId="77777777" w:rsidTr="005D70FB">
        <w:tc>
          <w:tcPr>
            <w:tcW w:w="5862" w:type="dxa"/>
          </w:tcPr>
          <w:p w14:paraId="75F0481B"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а</w:t>
            </w:r>
          </w:p>
        </w:tc>
        <w:tc>
          <w:tcPr>
            <w:tcW w:w="5863" w:type="dxa"/>
          </w:tcPr>
          <w:p w14:paraId="1E0B1C43"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6,71</w:t>
            </w:r>
          </w:p>
        </w:tc>
      </w:tr>
      <w:tr w:rsidR="0010799C" w:rsidRPr="0061282B" w14:paraId="44B4EA95" w14:textId="77777777" w:rsidTr="005D70FB">
        <w:tc>
          <w:tcPr>
            <w:tcW w:w="5862" w:type="dxa"/>
          </w:tcPr>
          <w:p w14:paraId="02183AA2"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lastRenderedPageBreak/>
              <w:t>т</w:t>
            </w:r>
          </w:p>
        </w:tc>
        <w:tc>
          <w:tcPr>
            <w:tcW w:w="5863" w:type="dxa"/>
          </w:tcPr>
          <w:p w14:paraId="768E1B2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6</w:t>
            </w:r>
          </w:p>
        </w:tc>
      </w:tr>
      <w:tr w:rsidR="0010799C" w:rsidRPr="0061282B" w14:paraId="72E024CF" w14:textId="77777777" w:rsidTr="005D70FB">
        <w:tc>
          <w:tcPr>
            <w:tcW w:w="5862" w:type="dxa"/>
          </w:tcPr>
          <w:p w14:paraId="6B983C41"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и</w:t>
            </w:r>
          </w:p>
        </w:tc>
        <w:tc>
          <w:tcPr>
            <w:tcW w:w="5863" w:type="dxa"/>
          </w:tcPr>
          <w:p w14:paraId="4A4C798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5,29</w:t>
            </w:r>
          </w:p>
        </w:tc>
      </w:tr>
      <w:tr w:rsidR="0010799C" w:rsidRPr="0061282B" w14:paraId="372BBA67" w14:textId="77777777" w:rsidTr="005D70FB">
        <w:tc>
          <w:tcPr>
            <w:tcW w:w="5862" w:type="dxa"/>
          </w:tcPr>
          <w:p w14:paraId="1BF10C71"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р</w:t>
            </w:r>
          </w:p>
        </w:tc>
        <w:tc>
          <w:tcPr>
            <w:tcW w:w="5863" w:type="dxa"/>
          </w:tcPr>
          <w:p w14:paraId="09770C9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4,29</w:t>
            </w:r>
          </w:p>
        </w:tc>
      </w:tr>
      <w:tr w:rsidR="0010799C" w:rsidRPr="0061282B" w14:paraId="55609548" w14:textId="77777777" w:rsidTr="005D70FB">
        <w:tc>
          <w:tcPr>
            <w:tcW w:w="5862" w:type="dxa"/>
          </w:tcPr>
          <w:p w14:paraId="239AD351"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н</w:t>
            </w:r>
          </w:p>
        </w:tc>
        <w:tc>
          <w:tcPr>
            <w:tcW w:w="5863" w:type="dxa"/>
          </w:tcPr>
          <w:p w14:paraId="05A9925C"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4,29</w:t>
            </w:r>
          </w:p>
        </w:tc>
      </w:tr>
      <w:tr w:rsidR="0010799C" w:rsidRPr="0061282B" w14:paraId="5B41B519" w14:textId="77777777" w:rsidTr="005D70FB">
        <w:tc>
          <w:tcPr>
            <w:tcW w:w="5862" w:type="dxa"/>
          </w:tcPr>
          <w:p w14:paraId="754BDE65"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с</w:t>
            </w:r>
          </w:p>
        </w:tc>
        <w:tc>
          <w:tcPr>
            <w:tcW w:w="5863" w:type="dxa"/>
          </w:tcPr>
          <w:p w14:paraId="7A9FB07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4,14</w:t>
            </w:r>
          </w:p>
        </w:tc>
      </w:tr>
      <w:tr w:rsidR="0010799C" w:rsidRPr="0061282B" w14:paraId="0E7BEC76" w14:textId="77777777" w:rsidTr="005D70FB">
        <w:tc>
          <w:tcPr>
            <w:tcW w:w="5862" w:type="dxa"/>
          </w:tcPr>
          <w:p w14:paraId="02CD6145"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л</w:t>
            </w:r>
          </w:p>
        </w:tc>
        <w:tc>
          <w:tcPr>
            <w:tcW w:w="5863" w:type="dxa"/>
          </w:tcPr>
          <w:p w14:paraId="1C1937BC"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4</w:t>
            </w:r>
          </w:p>
        </w:tc>
      </w:tr>
      <w:tr w:rsidR="0010799C" w:rsidRPr="0061282B" w14:paraId="43801DC1" w14:textId="77777777" w:rsidTr="005D70FB">
        <w:tc>
          <w:tcPr>
            <w:tcW w:w="5862" w:type="dxa"/>
          </w:tcPr>
          <w:p w14:paraId="432B2815"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в</w:t>
            </w:r>
          </w:p>
        </w:tc>
        <w:tc>
          <w:tcPr>
            <w:tcW w:w="5863" w:type="dxa"/>
          </w:tcPr>
          <w:p w14:paraId="69AD96D3"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3,86</w:t>
            </w:r>
          </w:p>
        </w:tc>
      </w:tr>
      <w:tr w:rsidR="0010799C" w:rsidRPr="0061282B" w14:paraId="724DA64F" w14:textId="77777777" w:rsidTr="005D70FB">
        <w:tc>
          <w:tcPr>
            <w:tcW w:w="5862" w:type="dxa"/>
          </w:tcPr>
          <w:p w14:paraId="25024DA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у</w:t>
            </w:r>
          </w:p>
        </w:tc>
        <w:tc>
          <w:tcPr>
            <w:tcW w:w="5863" w:type="dxa"/>
          </w:tcPr>
          <w:p w14:paraId="646ADA82"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2,57</w:t>
            </w:r>
          </w:p>
        </w:tc>
      </w:tr>
      <w:tr w:rsidR="0010799C" w:rsidRPr="0061282B" w14:paraId="218AAB5C" w14:textId="77777777" w:rsidTr="005D70FB">
        <w:tc>
          <w:tcPr>
            <w:tcW w:w="5862" w:type="dxa"/>
          </w:tcPr>
          <w:p w14:paraId="27F212EC"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м</w:t>
            </w:r>
          </w:p>
        </w:tc>
        <w:tc>
          <w:tcPr>
            <w:tcW w:w="5863" w:type="dxa"/>
          </w:tcPr>
          <w:p w14:paraId="0CCCA2B5"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2,43</w:t>
            </w:r>
          </w:p>
        </w:tc>
      </w:tr>
      <w:tr w:rsidR="0010799C" w:rsidRPr="0061282B" w14:paraId="0E65E0B0" w14:textId="77777777" w:rsidTr="005D70FB">
        <w:tc>
          <w:tcPr>
            <w:tcW w:w="5862" w:type="dxa"/>
          </w:tcPr>
          <w:p w14:paraId="5FDCA556"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п</w:t>
            </w:r>
          </w:p>
        </w:tc>
        <w:tc>
          <w:tcPr>
            <w:tcW w:w="5863" w:type="dxa"/>
          </w:tcPr>
          <w:p w14:paraId="2EBFC7EF"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2,43</w:t>
            </w:r>
          </w:p>
        </w:tc>
      </w:tr>
      <w:tr w:rsidR="0010799C" w:rsidRPr="0061282B" w14:paraId="1DBE1F39" w14:textId="77777777" w:rsidTr="005D70FB">
        <w:tc>
          <w:tcPr>
            <w:tcW w:w="5862" w:type="dxa"/>
          </w:tcPr>
          <w:p w14:paraId="756970A3"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к</w:t>
            </w:r>
          </w:p>
        </w:tc>
        <w:tc>
          <w:tcPr>
            <w:tcW w:w="5863" w:type="dxa"/>
          </w:tcPr>
          <w:p w14:paraId="69131FF6"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2,14</w:t>
            </w:r>
          </w:p>
        </w:tc>
      </w:tr>
      <w:tr w:rsidR="0010799C" w:rsidRPr="0061282B" w14:paraId="694E4ACD" w14:textId="77777777" w:rsidTr="005D70FB">
        <w:tc>
          <w:tcPr>
            <w:tcW w:w="5862" w:type="dxa"/>
          </w:tcPr>
          <w:p w14:paraId="21C0950A"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д</w:t>
            </w:r>
          </w:p>
        </w:tc>
        <w:tc>
          <w:tcPr>
            <w:tcW w:w="5863" w:type="dxa"/>
          </w:tcPr>
          <w:p w14:paraId="7422777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2,14</w:t>
            </w:r>
          </w:p>
        </w:tc>
      </w:tr>
      <w:tr w:rsidR="0010799C" w:rsidRPr="0061282B" w14:paraId="06CC27A8" w14:textId="77777777" w:rsidTr="005D70FB">
        <w:tc>
          <w:tcPr>
            <w:tcW w:w="5862" w:type="dxa"/>
          </w:tcPr>
          <w:p w14:paraId="7B987F66"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ы</w:t>
            </w:r>
          </w:p>
        </w:tc>
        <w:tc>
          <w:tcPr>
            <w:tcW w:w="5863" w:type="dxa"/>
          </w:tcPr>
          <w:p w14:paraId="245C5F9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2</w:t>
            </w:r>
          </w:p>
        </w:tc>
      </w:tr>
      <w:tr w:rsidR="0010799C" w:rsidRPr="0061282B" w14:paraId="7F01B19F" w14:textId="77777777" w:rsidTr="005D70FB">
        <w:tc>
          <w:tcPr>
            <w:tcW w:w="5862" w:type="dxa"/>
          </w:tcPr>
          <w:p w14:paraId="611A1EE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з</w:t>
            </w:r>
          </w:p>
        </w:tc>
        <w:tc>
          <w:tcPr>
            <w:tcW w:w="5863" w:type="dxa"/>
          </w:tcPr>
          <w:p w14:paraId="4220CA6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1,86</w:t>
            </w:r>
          </w:p>
        </w:tc>
      </w:tr>
      <w:tr w:rsidR="0010799C" w:rsidRPr="0061282B" w14:paraId="76C0A511" w14:textId="77777777" w:rsidTr="005D70FB">
        <w:tc>
          <w:tcPr>
            <w:tcW w:w="5862" w:type="dxa"/>
          </w:tcPr>
          <w:p w14:paraId="7F0829A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ж</w:t>
            </w:r>
          </w:p>
        </w:tc>
        <w:tc>
          <w:tcPr>
            <w:tcW w:w="5863" w:type="dxa"/>
          </w:tcPr>
          <w:p w14:paraId="7732E679"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1,43</w:t>
            </w:r>
          </w:p>
        </w:tc>
      </w:tr>
      <w:tr w:rsidR="0010799C" w:rsidRPr="0061282B" w14:paraId="5586A027" w14:textId="77777777" w:rsidTr="005D70FB">
        <w:tc>
          <w:tcPr>
            <w:tcW w:w="5862" w:type="dxa"/>
          </w:tcPr>
          <w:p w14:paraId="578979C8"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ь</w:t>
            </w:r>
          </w:p>
        </w:tc>
        <w:tc>
          <w:tcPr>
            <w:tcW w:w="5863" w:type="dxa"/>
          </w:tcPr>
          <w:p w14:paraId="5011CA31"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1,43</w:t>
            </w:r>
          </w:p>
        </w:tc>
      </w:tr>
      <w:tr w:rsidR="0010799C" w:rsidRPr="0061282B" w14:paraId="2C1A8FAB" w14:textId="77777777" w:rsidTr="005D70FB">
        <w:tc>
          <w:tcPr>
            <w:tcW w:w="5862" w:type="dxa"/>
          </w:tcPr>
          <w:p w14:paraId="28BAD6A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г</w:t>
            </w:r>
          </w:p>
        </w:tc>
        <w:tc>
          <w:tcPr>
            <w:tcW w:w="5863" w:type="dxa"/>
          </w:tcPr>
          <w:p w14:paraId="22C9A062"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1,29</w:t>
            </w:r>
          </w:p>
        </w:tc>
      </w:tr>
      <w:tr w:rsidR="0010799C" w:rsidRPr="0061282B" w14:paraId="0CAA0D0F" w14:textId="77777777" w:rsidTr="005D70FB">
        <w:tc>
          <w:tcPr>
            <w:tcW w:w="5862" w:type="dxa"/>
          </w:tcPr>
          <w:p w14:paraId="1206523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ч</w:t>
            </w:r>
          </w:p>
        </w:tc>
        <w:tc>
          <w:tcPr>
            <w:tcW w:w="5863" w:type="dxa"/>
          </w:tcPr>
          <w:p w14:paraId="178CB936"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1,29</w:t>
            </w:r>
          </w:p>
        </w:tc>
      </w:tr>
      <w:tr w:rsidR="0010799C" w:rsidRPr="0061282B" w14:paraId="53EC2F4C" w14:textId="77777777" w:rsidTr="005D70FB">
        <w:tc>
          <w:tcPr>
            <w:tcW w:w="5862" w:type="dxa"/>
          </w:tcPr>
          <w:p w14:paraId="72C3B404"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я</w:t>
            </w:r>
          </w:p>
        </w:tc>
        <w:tc>
          <w:tcPr>
            <w:tcW w:w="5863" w:type="dxa"/>
          </w:tcPr>
          <w:p w14:paraId="58DDE6CD"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1,14</w:t>
            </w:r>
          </w:p>
        </w:tc>
      </w:tr>
      <w:tr w:rsidR="0010799C" w:rsidRPr="0061282B" w14:paraId="689705B7" w14:textId="77777777" w:rsidTr="005D70FB">
        <w:tc>
          <w:tcPr>
            <w:tcW w:w="5862" w:type="dxa"/>
          </w:tcPr>
          <w:p w14:paraId="26DF54DF"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й</w:t>
            </w:r>
          </w:p>
        </w:tc>
        <w:tc>
          <w:tcPr>
            <w:tcW w:w="5863" w:type="dxa"/>
          </w:tcPr>
          <w:p w14:paraId="60C7B5D1"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w:t>
            </w:r>
          </w:p>
        </w:tc>
      </w:tr>
      <w:tr w:rsidR="0010799C" w:rsidRPr="0061282B" w14:paraId="69E94EF2" w14:textId="77777777" w:rsidTr="005D70FB">
        <w:tc>
          <w:tcPr>
            <w:tcW w:w="5862" w:type="dxa"/>
          </w:tcPr>
          <w:p w14:paraId="04C321D0"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ю</w:t>
            </w:r>
          </w:p>
        </w:tc>
        <w:tc>
          <w:tcPr>
            <w:tcW w:w="5863" w:type="dxa"/>
          </w:tcPr>
          <w:p w14:paraId="4CF4E45B"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1</w:t>
            </w:r>
          </w:p>
        </w:tc>
      </w:tr>
      <w:tr w:rsidR="0010799C" w:rsidRPr="0061282B" w14:paraId="4EC15AD2" w14:textId="77777777" w:rsidTr="005D70FB">
        <w:tc>
          <w:tcPr>
            <w:tcW w:w="5862" w:type="dxa"/>
          </w:tcPr>
          <w:p w14:paraId="36869C9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ш</w:t>
            </w:r>
          </w:p>
        </w:tc>
        <w:tc>
          <w:tcPr>
            <w:tcW w:w="5863" w:type="dxa"/>
          </w:tcPr>
          <w:p w14:paraId="65321E4D"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0,86</w:t>
            </w:r>
          </w:p>
        </w:tc>
      </w:tr>
      <w:tr w:rsidR="0010799C" w:rsidRPr="0061282B" w14:paraId="64B94AB0" w14:textId="77777777" w:rsidTr="005D70FB">
        <w:tc>
          <w:tcPr>
            <w:tcW w:w="5862" w:type="dxa"/>
          </w:tcPr>
          <w:p w14:paraId="6AC604E0"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б</w:t>
            </w:r>
          </w:p>
        </w:tc>
        <w:tc>
          <w:tcPr>
            <w:tcW w:w="5863" w:type="dxa"/>
          </w:tcPr>
          <w:p w14:paraId="49B5F65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0,71</w:t>
            </w:r>
          </w:p>
        </w:tc>
      </w:tr>
      <w:tr w:rsidR="0010799C" w:rsidRPr="0061282B" w14:paraId="2522A09F" w14:textId="77777777" w:rsidTr="005D70FB">
        <w:tc>
          <w:tcPr>
            <w:tcW w:w="5862" w:type="dxa"/>
          </w:tcPr>
          <w:p w14:paraId="33733A46"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х</w:t>
            </w:r>
          </w:p>
        </w:tc>
        <w:tc>
          <w:tcPr>
            <w:tcW w:w="5863" w:type="dxa"/>
          </w:tcPr>
          <w:p w14:paraId="668F5E54"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0,71</w:t>
            </w:r>
          </w:p>
        </w:tc>
      </w:tr>
      <w:tr w:rsidR="0010799C" w:rsidRPr="0061282B" w14:paraId="0A292F29" w14:textId="77777777" w:rsidTr="005D70FB">
        <w:tc>
          <w:tcPr>
            <w:tcW w:w="5862" w:type="dxa"/>
          </w:tcPr>
          <w:p w14:paraId="3C78C103"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ц</w:t>
            </w:r>
          </w:p>
        </w:tc>
        <w:tc>
          <w:tcPr>
            <w:tcW w:w="5863" w:type="dxa"/>
          </w:tcPr>
          <w:p w14:paraId="7F917457"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0,43</w:t>
            </w:r>
          </w:p>
        </w:tc>
      </w:tr>
      <w:tr w:rsidR="0010799C" w:rsidRPr="0061282B" w14:paraId="5405E62F" w14:textId="77777777" w:rsidTr="005D70FB">
        <w:tc>
          <w:tcPr>
            <w:tcW w:w="5862" w:type="dxa"/>
          </w:tcPr>
          <w:p w14:paraId="6902ED9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щ</w:t>
            </w:r>
          </w:p>
        </w:tc>
        <w:tc>
          <w:tcPr>
            <w:tcW w:w="5863" w:type="dxa"/>
          </w:tcPr>
          <w:p w14:paraId="3062A94E"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0,29</w:t>
            </w:r>
          </w:p>
        </w:tc>
      </w:tr>
      <w:tr w:rsidR="0010799C" w:rsidRPr="0061282B" w14:paraId="4F777726" w14:textId="77777777" w:rsidTr="005D70FB">
        <w:tc>
          <w:tcPr>
            <w:tcW w:w="5862" w:type="dxa"/>
          </w:tcPr>
          <w:p w14:paraId="015C728B"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ф</w:t>
            </w:r>
          </w:p>
        </w:tc>
        <w:tc>
          <w:tcPr>
            <w:tcW w:w="5863" w:type="dxa"/>
          </w:tcPr>
          <w:p w14:paraId="52A2ED53"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0,14</w:t>
            </w:r>
          </w:p>
        </w:tc>
      </w:tr>
      <w:tr w:rsidR="0010799C" w:rsidRPr="0061282B" w14:paraId="07782A61" w14:textId="77777777" w:rsidTr="005D70FB">
        <w:tc>
          <w:tcPr>
            <w:tcW w:w="5862" w:type="dxa"/>
          </w:tcPr>
          <w:p w14:paraId="3522C49F"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lastRenderedPageBreak/>
              <w:t>э</w:t>
            </w:r>
          </w:p>
        </w:tc>
        <w:tc>
          <w:tcPr>
            <w:tcW w:w="5863" w:type="dxa"/>
          </w:tcPr>
          <w:p w14:paraId="11DDDD1C" w14:textId="77777777" w:rsidR="0010799C" w:rsidRPr="0061282B" w:rsidRDefault="0010799C" w:rsidP="005D70FB">
            <w:pPr>
              <w:shd w:val="clear" w:color="auto" w:fill="FFFFFF" w:themeFill="background1"/>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0,14</w:t>
            </w:r>
          </w:p>
        </w:tc>
      </w:tr>
    </w:tbl>
    <w:p w14:paraId="27FE8F5A" w14:textId="77777777" w:rsidR="0010799C" w:rsidRPr="0061282B" w:rsidRDefault="0010799C" w:rsidP="0010799C">
      <w:pPr>
        <w:shd w:val="clear" w:color="auto" w:fill="FFFFFF" w:themeFill="background1"/>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6.</w:t>
      </w:r>
    </w:p>
    <w:p w14:paraId="6BCE2771" w14:textId="77777777" w:rsidR="0010799C" w:rsidRPr="0061282B" w:rsidRDefault="0010799C" w:rsidP="0010799C">
      <w:pPr>
        <w:shd w:val="clear" w:color="auto" w:fill="FFFFFF" w:themeFill="background1"/>
        <w:rPr>
          <w:rStyle w:val="a5"/>
          <w:rFonts w:ascii="Times New Roman" w:hAnsi="Times New Roman" w:cs="Times New Roman"/>
          <w:b w:val="0"/>
          <w:sz w:val="24"/>
          <w:szCs w:val="24"/>
          <w:bdr w:val="none" w:sz="0" w:space="0" w:color="auto" w:frame="1"/>
          <w:shd w:val="clear" w:color="auto" w:fill="FFFFFF"/>
        </w:rPr>
      </w:pPr>
      <w:r w:rsidRPr="0061282B">
        <w:rPr>
          <w:rFonts w:ascii="Times New Roman" w:hAnsi="Times New Roman" w:cs="Times New Roman"/>
          <w:sz w:val="24"/>
          <w:szCs w:val="24"/>
          <w:shd w:val="clear" w:color="auto" w:fill="FFFFFF"/>
        </w:rPr>
        <w:t>Все существительные оканчиваются на </w:t>
      </w:r>
      <w:r w:rsidRPr="0061282B">
        <w:rPr>
          <w:rStyle w:val="a5"/>
          <w:rFonts w:ascii="Times New Roman" w:hAnsi="Times New Roman" w:cs="Times New Roman"/>
          <w:b w:val="0"/>
          <w:sz w:val="24"/>
          <w:szCs w:val="24"/>
          <w:bdr w:val="none" w:sz="0" w:space="0" w:color="auto" w:frame="1"/>
          <w:shd w:val="clear" w:color="auto" w:fill="FFFFFF"/>
        </w:rPr>
        <w:t>-о</w:t>
      </w:r>
      <w:r w:rsidRPr="0061282B">
        <w:rPr>
          <w:rFonts w:ascii="Times New Roman" w:hAnsi="Times New Roman" w:cs="Times New Roman"/>
          <w:sz w:val="24"/>
          <w:szCs w:val="24"/>
          <w:shd w:val="clear" w:color="auto" w:fill="FFFFFF"/>
        </w:rPr>
        <w:t> например:</w:t>
      </w:r>
      <w:r w:rsidRPr="0061282B">
        <w:rPr>
          <w:rStyle w:val="a5"/>
          <w:rFonts w:ascii="Times New Roman" w:hAnsi="Times New Roman" w:cs="Times New Roman"/>
          <w:b w:val="0"/>
          <w:sz w:val="24"/>
          <w:szCs w:val="24"/>
          <w:bdr w:val="none" w:sz="0" w:space="0" w:color="auto" w:frame="1"/>
          <w:shd w:val="clear" w:color="auto" w:fill="FFFFFF"/>
        </w:rPr>
        <w:t> ekzameno – экзамен</w:t>
      </w:r>
    </w:p>
    <w:p w14:paraId="5ECBF948" w14:textId="77777777" w:rsidR="0010799C" w:rsidRPr="0061282B" w:rsidRDefault="0010799C" w:rsidP="0010799C">
      <w:pPr>
        <w:shd w:val="clear" w:color="auto" w:fill="FFFFFF" w:themeFill="background1"/>
        <w:rPr>
          <w:rStyle w:val="a5"/>
          <w:rFonts w:ascii="Times New Roman" w:hAnsi="Times New Roman" w:cs="Times New Roman"/>
          <w:b w:val="0"/>
          <w:sz w:val="24"/>
          <w:szCs w:val="24"/>
          <w:bdr w:val="none" w:sz="0" w:space="0" w:color="auto" w:frame="1"/>
          <w:shd w:val="clear" w:color="auto" w:fill="FFFFFF"/>
        </w:rPr>
      </w:pPr>
      <w:r w:rsidRPr="0061282B">
        <w:rPr>
          <w:rFonts w:ascii="Times New Roman" w:hAnsi="Times New Roman" w:cs="Times New Roman"/>
          <w:sz w:val="24"/>
          <w:szCs w:val="24"/>
          <w:shd w:val="clear" w:color="auto" w:fill="FFFFFF"/>
        </w:rPr>
        <w:t>Окончание существительных в стихотворениях может быть опущено и заменено </w:t>
      </w:r>
      <w:r w:rsidRPr="0061282B">
        <w:rPr>
          <w:rStyle w:val="a5"/>
          <w:rFonts w:ascii="Times New Roman" w:hAnsi="Times New Roman" w:cs="Times New Roman"/>
          <w:b w:val="0"/>
          <w:sz w:val="24"/>
          <w:szCs w:val="24"/>
          <w:bdr w:val="none" w:sz="0" w:space="0" w:color="auto" w:frame="1"/>
          <w:shd w:val="clear" w:color="auto" w:fill="FFFFFF"/>
        </w:rPr>
        <w:t>апострофом: himn – гимн, okul – глаз</w:t>
      </w:r>
    </w:p>
    <w:p w14:paraId="52273A43" w14:textId="77777777" w:rsidR="0010799C" w:rsidRPr="0061282B" w:rsidRDefault="0010799C" w:rsidP="0010799C">
      <w:pPr>
        <w:pStyle w:val="a3"/>
        <w:shd w:val="clear" w:color="auto" w:fill="FFFFFF" w:themeFill="background1"/>
        <w:spacing w:before="0" w:beforeAutospacing="0" w:after="0" w:afterAutospacing="0" w:line="408" w:lineRule="atLeast"/>
        <w:textAlignment w:val="baseline"/>
      </w:pPr>
      <w:r w:rsidRPr="0061282B">
        <w:rPr>
          <w:rStyle w:val="a5"/>
          <w:b w:val="0"/>
          <w:bdr w:val="none" w:sz="0" w:space="0" w:color="auto" w:frame="1"/>
        </w:rPr>
        <w:t>Грамматического рода в эсперанто нет.</w:t>
      </w:r>
    </w:p>
    <w:p w14:paraId="45F306E3" w14:textId="77777777" w:rsidR="0010799C" w:rsidRPr="0061282B" w:rsidRDefault="0010799C" w:rsidP="0010799C">
      <w:pPr>
        <w:pStyle w:val="a3"/>
        <w:shd w:val="clear" w:color="auto" w:fill="FFFFFF" w:themeFill="background1"/>
        <w:spacing w:before="0" w:beforeAutospacing="0" w:after="0" w:afterAutospacing="0" w:line="408" w:lineRule="atLeast"/>
        <w:textAlignment w:val="baseline"/>
        <w:rPr>
          <w:rStyle w:val="a5"/>
          <w:b w:val="0"/>
          <w:bdr w:val="none" w:sz="0" w:space="0" w:color="auto" w:frame="1"/>
        </w:rPr>
      </w:pPr>
      <w:r w:rsidRPr="0061282B">
        <w:t>Все прилагательные оканчиваются на </w:t>
      </w:r>
      <w:r w:rsidRPr="0061282B">
        <w:rPr>
          <w:rStyle w:val="a5"/>
          <w:b w:val="0"/>
          <w:bdr w:val="none" w:sz="0" w:space="0" w:color="auto" w:frame="1"/>
        </w:rPr>
        <w:t>-а например: biblioteka- библиотечный</w:t>
      </w:r>
    </w:p>
    <w:p w14:paraId="175C178C" w14:textId="77777777" w:rsidR="0010799C" w:rsidRPr="0061282B" w:rsidRDefault="0010799C" w:rsidP="0010799C">
      <w:pPr>
        <w:pStyle w:val="a3"/>
        <w:shd w:val="clear" w:color="auto" w:fill="FFFFFF" w:themeFill="background1"/>
        <w:spacing w:before="0" w:beforeAutospacing="0" w:after="0" w:afterAutospacing="0" w:line="408" w:lineRule="atLeast"/>
        <w:textAlignment w:val="baseline"/>
      </w:pPr>
      <w:r w:rsidRPr="0061282B">
        <w:t>Спряжение глаголов включает только 12 форм, используется только один вспомогательный глагол esti «быть».</w:t>
      </w:r>
    </w:p>
    <w:p w14:paraId="43000A9C" w14:textId="77777777" w:rsidR="0010799C" w:rsidRPr="0061282B" w:rsidRDefault="0010799C" w:rsidP="0010799C">
      <w:pPr>
        <w:pStyle w:val="a3"/>
        <w:shd w:val="clear" w:color="auto" w:fill="FFFFFF" w:themeFill="background1"/>
        <w:spacing w:before="0" w:beforeAutospacing="0" w:after="0" w:afterAutospacing="0" w:line="408" w:lineRule="atLeast"/>
        <w:textAlignment w:val="baseline"/>
      </w:pPr>
      <w:r w:rsidRPr="0061282B">
        <w:t>Существует 2 падежа: именительный и винительный</w:t>
      </w:r>
    </w:p>
    <w:p w14:paraId="73A3D7B6"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Прилагательные, также как и существительные, могут иметь множественное число и винительный падеж.</w:t>
      </w:r>
    </w:p>
    <w:p w14:paraId="6F976789"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sz w:val="24"/>
          <w:szCs w:val="24"/>
          <w:lang w:eastAsia="ru-RU"/>
        </w:rPr>
      </w:pPr>
      <w:r w:rsidRPr="0061282B">
        <w:rPr>
          <w:rFonts w:ascii="Times New Roman" w:eastAsia="Times New Roman" w:hAnsi="Times New Roman" w:cs="Times New Roman"/>
          <w:sz w:val="24"/>
          <w:szCs w:val="24"/>
          <w:lang w:eastAsia="ru-RU"/>
        </w:rPr>
        <w:t>Местоимения, как и существительные, имеют именительный и винительный падежи.</w:t>
      </w:r>
    </w:p>
    <w:p w14:paraId="1E6BEDE1"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Глаголы настоящего, прошедшего и будущего времени по лицам и числам не изменяются.</w:t>
      </w:r>
    </w:p>
    <w:p w14:paraId="2D919500"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p>
    <w:p w14:paraId="450DE6AF"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b/>
          <w:color w:val="1A1A1A"/>
          <w:sz w:val="32"/>
          <w:szCs w:val="24"/>
          <w:lang w:eastAsia="ru-RU"/>
        </w:rPr>
      </w:pPr>
      <w:r w:rsidRPr="0061282B">
        <w:rPr>
          <w:rFonts w:ascii="Times New Roman" w:eastAsia="Times New Roman" w:hAnsi="Times New Roman" w:cs="Times New Roman"/>
          <w:b/>
          <w:color w:val="1A1A1A"/>
          <w:sz w:val="32"/>
          <w:szCs w:val="24"/>
          <w:lang w:eastAsia="ru-RU"/>
        </w:rPr>
        <w:t>Раздел 2</w:t>
      </w:r>
    </w:p>
    <w:p w14:paraId="41579E91"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b/>
          <w:color w:val="1A1A1A"/>
          <w:sz w:val="32"/>
          <w:szCs w:val="24"/>
          <w:lang w:eastAsia="ru-RU"/>
        </w:rPr>
      </w:pPr>
      <w:r w:rsidRPr="0061282B">
        <w:rPr>
          <w:rFonts w:ascii="Times New Roman" w:eastAsia="Times New Roman" w:hAnsi="Times New Roman" w:cs="Times New Roman"/>
          <w:b/>
          <w:color w:val="1A1A1A"/>
          <w:sz w:val="32"/>
          <w:szCs w:val="24"/>
          <w:lang w:eastAsia="ru-RU"/>
        </w:rPr>
        <w:t>1.</w:t>
      </w:r>
    </w:p>
    <w:p w14:paraId="596AF618"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С точки зрения компьютерной грамматики лишнее «ромашка»</w:t>
      </w:r>
    </w:p>
    <w:p w14:paraId="776FD341" w14:textId="77777777" w:rsidR="0010799C" w:rsidRPr="0061282B" w:rsidRDefault="0010799C" w:rsidP="0010799C">
      <w:pPr>
        <w:shd w:val="clear" w:color="auto" w:fill="FFFFFF" w:themeFill="background1"/>
        <w:spacing w:after="0" w:line="240" w:lineRule="auto"/>
        <w:rPr>
          <w:rFonts w:ascii="Times New Roman" w:eastAsia="Times New Roman" w:hAnsi="Times New Roman" w:cs="Times New Roman"/>
          <w:color w:val="1A1A1A"/>
          <w:sz w:val="24"/>
          <w:szCs w:val="24"/>
          <w:lang w:eastAsia="ru-RU"/>
        </w:rPr>
      </w:pPr>
      <w:r w:rsidRPr="0061282B">
        <w:rPr>
          <w:rFonts w:ascii="Times New Roman" w:eastAsia="Times New Roman" w:hAnsi="Times New Roman" w:cs="Times New Roman"/>
          <w:color w:val="1A1A1A"/>
          <w:sz w:val="24"/>
          <w:szCs w:val="24"/>
          <w:lang w:eastAsia="ru-RU"/>
        </w:rPr>
        <w:t>С точки зрения компьютерной семантики лишнее «липа»</w:t>
      </w:r>
    </w:p>
    <w:p w14:paraId="18084AF8" w14:textId="77777777" w:rsidR="0010799C" w:rsidRPr="0061282B" w:rsidRDefault="0010799C" w:rsidP="0010799C">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2.</w:t>
      </w:r>
    </w:p>
    <w:p w14:paraId="1130C45E"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An</w:t>
      </w:r>
      <w:r w:rsidRPr="0061282B">
        <w:rPr>
          <w:rFonts w:ascii="Times New Roman" w:hAnsi="Times New Roman" w:cs="Times New Roman"/>
          <w:color w:val="1D2125"/>
          <w:sz w:val="24"/>
          <w:szCs w:val="24"/>
          <w:shd w:val="clear" w:color="auto" w:fill="F8F9FA"/>
        </w:rPr>
        <w:t xml:space="preserve"> = прилагательное</w:t>
      </w:r>
    </w:p>
    <w:p w14:paraId="16EA0D70"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xml:space="preserve">  </w:t>
      </w:r>
      <w:r w:rsidRPr="0061282B">
        <w:rPr>
          <w:rFonts w:ascii="Times New Roman" w:hAnsi="Times New Roman" w:cs="Times New Roman"/>
          <w:color w:val="1D2125"/>
          <w:sz w:val="24"/>
          <w:szCs w:val="24"/>
          <w:shd w:val="clear" w:color="auto" w:fill="F8F9FA"/>
          <w:lang w:val="en-US"/>
        </w:rPr>
        <w:t>Nn</w:t>
      </w:r>
      <w:r w:rsidRPr="0061282B">
        <w:rPr>
          <w:rFonts w:ascii="Times New Roman" w:hAnsi="Times New Roman" w:cs="Times New Roman"/>
          <w:color w:val="1D2125"/>
          <w:sz w:val="24"/>
          <w:szCs w:val="24"/>
          <w:shd w:val="clear" w:color="auto" w:fill="F8F9FA"/>
        </w:rPr>
        <w:t xml:space="preserve"> = сущ им п. </w:t>
      </w:r>
    </w:p>
    <w:p w14:paraId="2C123983"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Ng</w:t>
      </w:r>
      <w:r w:rsidRPr="0061282B">
        <w:rPr>
          <w:rFonts w:ascii="Times New Roman" w:hAnsi="Times New Roman" w:cs="Times New Roman"/>
          <w:color w:val="1D2125"/>
          <w:sz w:val="24"/>
          <w:szCs w:val="24"/>
          <w:shd w:val="clear" w:color="auto" w:fill="F8F9FA"/>
        </w:rPr>
        <w:t xml:space="preserve"> = сущ р п </w:t>
      </w:r>
    </w:p>
    <w:p w14:paraId="5235166E"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сущ, образованное от прилагательного в и п(обозначающее признак или свойство) </w:t>
      </w:r>
    </w:p>
    <w:p w14:paraId="59AA4A82"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xml:space="preserve"> </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существительное, образованное от глагола в им п </w:t>
      </w:r>
    </w:p>
    <w:p w14:paraId="74F9412E"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 </w:t>
      </w:r>
      <w:r w:rsidRPr="0061282B">
        <w:rPr>
          <w:rFonts w:ascii="Times New Roman" w:hAnsi="Times New Roman" w:cs="Times New Roman"/>
          <w:color w:val="1D2125"/>
          <w:sz w:val="24"/>
          <w:szCs w:val="24"/>
          <w:shd w:val="clear" w:color="auto" w:fill="F8F9FA"/>
        </w:rPr>
        <w:t xml:space="preserve">V = глагол </w:t>
      </w:r>
    </w:p>
    <w:p w14:paraId="19466764"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D = наречие</w:t>
      </w:r>
    </w:p>
    <w:p w14:paraId="3CF92D89"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p>
    <w:p w14:paraId="3E54C22D" w14:textId="77777777" w:rsidR="0010799C" w:rsidRPr="0061282B" w:rsidRDefault="0010799C" w:rsidP="0010799C">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3.</w:t>
      </w:r>
    </w:p>
    <w:p w14:paraId="54AA1748"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xml:space="preserve">визит врача ↔ врачебный визит, </w:t>
      </w:r>
    </w:p>
    <w:p w14:paraId="1C4C0451"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r w:rsidRPr="0061282B">
        <w:rPr>
          <w:rFonts w:ascii="Times New Roman" w:hAnsi="Times New Roman" w:cs="Times New Roman"/>
          <w:color w:val="1D2125"/>
          <w:sz w:val="24"/>
          <w:szCs w:val="24"/>
          <w:shd w:val="clear" w:color="auto" w:fill="F8F9FA"/>
          <w:lang w:val="en-US"/>
        </w:rPr>
        <w:t>nN</w:t>
      </w:r>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g</w:t>
      </w:r>
      <w:r w:rsidRPr="0061282B">
        <w:rPr>
          <w:rFonts w:ascii="Times New Roman" w:hAnsi="Times New Roman" w:cs="Times New Roman"/>
          <w:color w:val="1D2125"/>
          <w:sz w:val="24"/>
          <w:szCs w:val="24"/>
          <w:shd w:val="clear" w:color="auto" w:fill="F8F9FA"/>
        </w:rPr>
        <w:t xml:space="preserve"> ==</w:t>
      </w:r>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nN</w:t>
      </w:r>
      <w:r w:rsidRPr="0061282B">
        <w:rPr>
          <w:rFonts w:ascii="Times New Roman" w:hAnsi="Times New Roman" w:cs="Times New Roman"/>
          <w:color w:val="1D2125"/>
          <w:sz w:val="24"/>
          <w:szCs w:val="24"/>
          <w:shd w:val="clear" w:color="auto" w:fill="F8F9FA"/>
        </w:rPr>
        <w:t>1</w:t>
      </w:r>
      <w:r w:rsidRPr="0061282B">
        <w:rPr>
          <w:rFonts w:ascii="Times New Roman" w:hAnsi="Times New Roman" w:cs="Times New Roman"/>
          <w:color w:val="1D2125"/>
          <w:sz w:val="24"/>
          <w:szCs w:val="24"/>
          <w:shd w:val="clear" w:color="auto" w:fill="F8F9FA"/>
          <w:lang w:val="en-US"/>
        </w:rPr>
        <w:t>n</w:t>
      </w:r>
    </w:p>
    <w:p w14:paraId="2B4E6521"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ароматный сад ↔ аромат сада,</w:t>
      </w:r>
    </w:p>
    <w:p w14:paraId="798A6453"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A</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r w:rsidRPr="0061282B">
        <w:rPr>
          <w:rFonts w:ascii="Times New Roman" w:hAnsi="Times New Roman" w:cs="Times New Roman"/>
          <w:color w:val="1D2125"/>
          <w:sz w:val="24"/>
          <w:szCs w:val="24"/>
          <w:shd w:val="clear" w:color="auto" w:fill="F8F9FA"/>
          <w:lang w:val="en-US"/>
        </w:rPr>
        <w:t>nN</w:t>
      </w:r>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 xml:space="preserve"> == </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1</w:t>
      </w:r>
      <w:r w:rsidRPr="0061282B">
        <w:rPr>
          <w:rFonts w:ascii="Times New Roman" w:hAnsi="Times New Roman" w:cs="Times New Roman"/>
          <w:color w:val="1D2125"/>
          <w:sz w:val="24"/>
          <w:szCs w:val="24"/>
          <w:shd w:val="clear" w:color="auto" w:fill="F8F9FA"/>
          <w:lang w:val="en-US"/>
        </w:rPr>
        <w:t>nN</w:t>
      </w:r>
      <w:r w:rsidRPr="0061282B">
        <w:rPr>
          <w:rFonts w:ascii="Times New Roman" w:hAnsi="Times New Roman" w:cs="Times New Roman"/>
          <w:color w:val="1D2125"/>
          <w:sz w:val="24"/>
          <w:szCs w:val="24"/>
          <w:shd w:val="clear" w:color="auto" w:fill="F8F9FA"/>
        </w:rPr>
        <w:t>2</w:t>
      </w:r>
      <w:r w:rsidRPr="0061282B">
        <w:rPr>
          <w:rFonts w:ascii="Times New Roman" w:hAnsi="Times New Roman" w:cs="Times New Roman"/>
          <w:color w:val="1D2125"/>
          <w:sz w:val="24"/>
          <w:szCs w:val="24"/>
          <w:shd w:val="clear" w:color="auto" w:fill="F8F9FA"/>
          <w:lang w:val="en-US"/>
        </w:rPr>
        <w:t>g</w:t>
      </w:r>
    </w:p>
    <w:p w14:paraId="4D37ACFA"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rPr>
        <w:t> выхожу из дома ↔ выход из дома.</w:t>
      </w:r>
    </w:p>
    <w:p w14:paraId="6BF3D127"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из</w:t>
      </w:r>
      <w:r w:rsidRPr="0061282B">
        <w:rPr>
          <w:rFonts w:ascii="Times New Roman" w:hAnsi="Times New Roman" w:cs="Times New Roman"/>
          <w:color w:val="1D2125"/>
          <w:sz w:val="24"/>
          <w:szCs w:val="24"/>
          <w:shd w:val="clear" w:color="auto" w:fill="F8F9FA"/>
          <w:lang w:val="en-US"/>
        </w:rPr>
        <w:t>Ng</w:t>
      </w:r>
      <w:r w:rsidRPr="0061282B">
        <w:rPr>
          <w:rFonts w:ascii="Times New Roman" w:hAnsi="Times New Roman" w:cs="Times New Roman"/>
          <w:color w:val="1D2125"/>
          <w:sz w:val="24"/>
          <w:szCs w:val="24"/>
          <w:shd w:val="clear" w:color="auto" w:fill="F8F9FA"/>
        </w:rPr>
        <w:t xml:space="preserve"> ==</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V</w:t>
      </w:r>
      <w:r w:rsidRPr="0061282B">
        <w:rPr>
          <w:rFonts w:ascii="Times New Roman" w:hAnsi="Times New Roman" w:cs="Times New Roman"/>
          <w:color w:val="1D2125"/>
          <w:sz w:val="24"/>
          <w:szCs w:val="24"/>
          <w:shd w:val="clear" w:color="auto" w:fill="F8F9FA"/>
        </w:rPr>
        <w:t>)</w:t>
      </w:r>
      <w:r w:rsidRPr="0061282B">
        <w:rPr>
          <w:rFonts w:ascii="Times New Roman" w:hAnsi="Times New Roman" w:cs="Times New Roman"/>
          <w:color w:val="1D2125"/>
          <w:sz w:val="24"/>
          <w:szCs w:val="24"/>
          <w:shd w:val="clear" w:color="auto" w:fill="F8F9FA"/>
          <w:lang w:val="en-US"/>
        </w:rPr>
        <w:t>n</w:t>
      </w:r>
      <w:r w:rsidRPr="0061282B">
        <w:rPr>
          <w:rFonts w:ascii="Times New Roman" w:hAnsi="Times New Roman" w:cs="Times New Roman"/>
          <w:color w:val="1D2125"/>
          <w:sz w:val="24"/>
          <w:szCs w:val="24"/>
          <w:shd w:val="clear" w:color="auto" w:fill="F8F9FA"/>
        </w:rPr>
        <w:t>из</w:t>
      </w:r>
      <w:r w:rsidRPr="0061282B">
        <w:rPr>
          <w:rFonts w:ascii="Times New Roman" w:hAnsi="Times New Roman" w:cs="Times New Roman"/>
          <w:color w:val="1D2125"/>
          <w:sz w:val="24"/>
          <w:szCs w:val="24"/>
          <w:shd w:val="clear" w:color="auto" w:fill="F8F9FA"/>
          <w:lang w:val="en-US"/>
        </w:rPr>
        <w:t>Ng</w:t>
      </w:r>
    </w:p>
    <w:p w14:paraId="03ABB950" w14:textId="77777777" w:rsidR="0010799C" w:rsidRPr="0061282B" w:rsidRDefault="0010799C" w:rsidP="0010799C">
      <w:pPr>
        <w:shd w:val="clear" w:color="auto" w:fill="FFFFFF" w:themeFill="background1"/>
        <w:spacing w:after="0" w:line="240" w:lineRule="auto"/>
        <w:rPr>
          <w:rFonts w:ascii="Times New Roman" w:hAnsi="Times New Roman" w:cs="Times New Roman"/>
          <w:color w:val="1D2125"/>
          <w:sz w:val="24"/>
          <w:szCs w:val="24"/>
          <w:shd w:val="clear" w:color="auto" w:fill="F8F9FA"/>
        </w:rPr>
      </w:pPr>
    </w:p>
    <w:p w14:paraId="6DF0D427" w14:textId="77777777" w:rsidR="0010799C" w:rsidRPr="0061282B" w:rsidRDefault="0010799C" w:rsidP="0010799C">
      <w:pPr>
        <w:shd w:val="clear" w:color="auto" w:fill="FFFFFF" w:themeFill="background1"/>
        <w:spacing w:after="0" w:line="240" w:lineRule="auto"/>
        <w:rPr>
          <w:rFonts w:ascii="Times New Roman" w:hAnsi="Times New Roman" w:cs="Times New Roman"/>
          <w:b/>
          <w:color w:val="1D2125"/>
          <w:sz w:val="32"/>
          <w:szCs w:val="24"/>
          <w:shd w:val="clear" w:color="auto" w:fill="F8F9FA"/>
        </w:rPr>
      </w:pPr>
      <w:r w:rsidRPr="0061282B">
        <w:rPr>
          <w:rFonts w:ascii="Times New Roman" w:hAnsi="Times New Roman" w:cs="Times New Roman"/>
          <w:b/>
          <w:color w:val="1D2125"/>
          <w:sz w:val="32"/>
          <w:szCs w:val="24"/>
          <w:shd w:val="clear" w:color="auto" w:fill="F8F9FA"/>
        </w:rPr>
        <w:t>4.</w:t>
      </w:r>
    </w:p>
    <w:p w14:paraId="4B07CECF" w14:textId="77777777" w:rsidR="0010799C" w:rsidRPr="0061282B" w:rsidRDefault="0010799C" w:rsidP="0010799C">
      <w:pPr>
        <w:pStyle w:val="a3"/>
        <w:shd w:val="clear" w:color="auto" w:fill="FFFFFF" w:themeFill="background1"/>
        <w:spacing w:before="0" w:beforeAutospacing="0"/>
        <w:rPr>
          <w:color w:val="1D2125"/>
        </w:rPr>
      </w:pPr>
      <w:r w:rsidRPr="0061282B">
        <w:rPr>
          <w:color w:val="1D2125"/>
        </w:rPr>
        <w:t xml:space="preserve">а) </w:t>
      </w:r>
      <w:r w:rsidRPr="0061282B">
        <w:rPr>
          <w:color w:val="1D2125"/>
          <w:lang w:val="en-US"/>
        </w:rPr>
        <w:t>N</w:t>
      </w:r>
      <w:r w:rsidRPr="0061282B">
        <w:rPr>
          <w:color w:val="1D2125"/>
        </w:rPr>
        <w:t>1</w:t>
      </w:r>
      <w:r w:rsidRPr="0061282B">
        <w:rPr>
          <w:color w:val="1D2125"/>
          <w:lang w:val="en-US"/>
        </w:rPr>
        <w:t>n </w:t>
      </w:r>
      <w:r w:rsidRPr="0061282B">
        <w:rPr>
          <w:color w:val="1D2125"/>
        </w:rPr>
        <w:t>из</w:t>
      </w:r>
      <w:r w:rsidRPr="0061282B">
        <w:rPr>
          <w:color w:val="1D2125"/>
          <w:lang w:val="en-US"/>
        </w:rPr>
        <w:t> N</w:t>
      </w:r>
      <w:r w:rsidRPr="0061282B">
        <w:rPr>
          <w:color w:val="1D2125"/>
        </w:rPr>
        <w:t>2</w:t>
      </w:r>
      <w:r w:rsidRPr="0061282B">
        <w:rPr>
          <w:color w:val="1D2125"/>
          <w:lang w:val="en-US"/>
        </w:rPr>
        <w:t>g</w:t>
      </w:r>
      <w:r w:rsidRPr="0061282B">
        <w:rPr>
          <w:color w:val="1D2125"/>
        </w:rPr>
        <w:t xml:space="preserve"> ↔ </w:t>
      </w:r>
      <w:r w:rsidRPr="0061282B">
        <w:rPr>
          <w:color w:val="1D2125"/>
          <w:lang w:val="en-US"/>
        </w:rPr>
        <w:t>A</w:t>
      </w:r>
      <w:r w:rsidRPr="0061282B">
        <w:rPr>
          <w:color w:val="1D2125"/>
        </w:rPr>
        <w:t>(</w:t>
      </w:r>
      <w:r w:rsidRPr="0061282B">
        <w:rPr>
          <w:color w:val="1D2125"/>
          <w:lang w:val="en-US"/>
        </w:rPr>
        <w:t>N</w:t>
      </w:r>
      <w:r w:rsidRPr="0061282B">
        <w:rPr>
          <w:color w:val="1D2125"/>
        </w:rPr>
        <w:t>2)</w:t>
      </w:r>
      <w:r w:rsidRPr="0061282B">
        <w:rPr>
          <w:color w:val="1D2125"/>
          <w:lang w:val="en-US"/>
        </w:rPr>
        <w:t>nN</w:t>
      </w:r>
      <w:r w:rsidRPr="0061282B">
        <w:rPr>
          <w:color w:val="1D2125"/>
        </w:rPr>
        <w:t>1</w:t>
      </w:r>
      <w:r w:rsidRPr="0061282B">
        <w:rPr>
          <w:color w:val="1D2125"/>
          <w:lang w:val="en-US"/>
        </w:rPr>
        <w:t>n</w:t>
      </w:r>
    </w:p>
    <w:p w14:paraId="0595B1BF" w14:textId="77777777" w:rsidR="0010799C" w:rsidRPr="0061282B" w:rsidRDefault="0010799C" w:rsidP="0010799C">
      <w:pPr>
        <w:pStyle w:val="a3"/>
        <w:shd w:val="clear" w:color="auto" w:fill="FFFFFF" w:themeFill="background1"/>
        <w:spacing w:before="0" w:beforeAutospacing="0"/>
        <w:rPr>
          <w:color w:val="1D2125"/>
        </w:rPr>
      </w:pPr>
      <w:r w:rsidRPr="0061282B">
        <w:rPr>
          <w:color w:val="1D2125"/>
        </w:rPr>
        <w:t>цветок из сада == садовый цветок</w:t>
      </w:r>
    </w:p>
    <w:p w14:paraId="5AD097FE" w14:textId="77777777" w:rsidR="0010799C" w:rsidRPr="0061282B" w:rsidRDefault="0010799C" w:rsidP="0010799C">
      <w:pPr>
        <w:pStyle w:val="a3"/>
        <w:shd w:val="clear" w:color="auto" w:fill="FFFFFF" w:themeFill="background1"/>
        <w:spacing w:before="0" w:beforeAutospacing="0"/>
        <w:rPr>
          <w:color w:val="1D2125"/>
        </w:rPr>
      </w:pPr>
      <w:r w:rsidRPr="0061282B">
        <w:rPr>
          <w:color w:val="1D2125"/>
        </w:rPr>
        <w:t>б) </w:t>
      </w:r>
      <w:r w:rsidRPr="0061282B">
        <w:rPr>
          <w:color w:val="1D2125"/>
          <w:lang w:val="en-US"/>
        </w:rPr>
        <w:t>AnNnVDAaNa</w:t>
      </w:r>
    </w:p>
    <w:p w14:paraId="0F63E08A" w14:textId="77777777" w:rsidR="0010799C" w:rsidRPr="0061282B" w:rsidRDefault="0010799C" w:rsidP="0010799C">
      <w:pPr>
        <w:pStyle w:val="a3"/>
        <w:shd w:val="clear" w:color="auto" w:fill="FFFFFF" w:themeFill="background1"/>
        <w:spacing w:before="0" w:beforeAutospacing="0"/>
        <w:rPr>
          <w:color w:val="1D2125"/>
        </w:rPr>
      </w:pPr>
      <w:r w:rsidRPr="0061282B">
        <w:rPr>
          <w:color w:val="1D2125"/>
        </w:rPr>
        <w:lastRenderedPageBreak/>
        <w:t>Высокий  мужчина увидел впереди вишневый сад</w:t>
      </w:r>
    </w:p>
    <w:p w14:paraId="05A9CBE1" w14:textId="77777777" w:rsidR="0010799C" w:rsidRPr="0061282B" w:rsidRDefault="0010799C" w:rsidP="0010799C">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Уровень 2</w:t>
      </w:r>
    </w:p>
    <w:p w14:paraId="5DFF1DA0" w14:textId="77777777" w:rsidR="0010799C" w:rsidRPr="0061282B" w:rsidRDefault="0010799C" w:rsidP="0010799C">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1.</w:t>
      </w:r>
    </w:p>
    <w:p w14:paraId="1F206762" w14:textId="77777777" w:rsidR="0010799C" w:rsidRPr="0061282B" w:rsidRDefault="0010799C" w:rsidP="0010799C">
      <w:pPr>
        <w:shd w:val="clear" w:color="auto" w:fill="FFFFFF" w:themeFill="background1"/>
        <w:rPr>
          <w:rFonts w:ascii="Times New Roman" w:hAnsi="Times New Roman" w:cs="Times New Roman"/>
          <w:color w:val="000000"/>
          <w:sz w:val="24"/>
          <w:szCs w:val="24"/>
          <w:shd w:val="clear" w:color="auto" w:fill="FFFFFF" w:themeFill="background1"/>
        </w:rPr>
      </w:pPr>
      <w:r w:rsidRPr="0061282B">
        <w:rPr>
          <w:rFonts w:ascii="Times New Roman" w:hAnsi="Times New Roman" w:cs="Times New Roman"/>
          <w:color w:val="000000"/>
          <w:sz w:val="24"/>
          <w:szCs w:val="24"/>
          <w:shd w:val="clear" w:color="auto" w:fill="FFFFFF" w:themeFill="background1"/>
        </w:rPr>
        <w:t>Основные периоды в развитии компьютерной лингвистики:</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- 60-е годы – середина 70-х годов ХХ столетия. Разработка формальных моделей и методов, накопление начального опыта в прототипизации ЕЯ-систем. В этот период внимание уделялось формальным грамматикам, моделям языка в области формализмов, классификации грамматик…</w:t>
      </w:r>
      <w:r w:rsidRPr="0061282B">
        <w:rPr>
          <w:rFonts w:ascii="Times New Roman" w:hAnsi="Times New Roman" w:cs="Times New Roman"/>
          <w:color w:val="000000"/>
          <w:sz w:val="24"/>
          <w:szCs w:val="24"/>
          <w:shd w:val="clear" w:color="auto" w:fill="FFFFFF" w:themeFill="background1"/>
        </w:rPr>
        <w:br/>
        <w:t>- Середина 70-х годов – 80-е годы ХХ столетия. Разработка методов и средств обработки ЕЯ, создание первых промышленных систем общения с базами данных на ЕЯ. В этот момент появились инструменты, которые помогали лингвистам делать морфологию, а следует морфологические словари. Этот период был связан с тем, что создавались первые системы общения ЕЯ с базами данных.</w:t>
      </w:r>
      <w:r w:rsidRPr="0061282B">
        <w:rPr>
          <w:rFonts w:ascii="Times New Roman" w:hAnsi="Times New Roman" w:cs="Times New Roman"/>
          <w:color w:val="000000"/>
          <w:sz w:val="24"/>
          <w:szCs w:val="24"/>
          <w:shd w:val="clear" w:color="auto" w:fill="FFFFFF" w:themeFill="background1"/>
        </w:rPr>
        <w:br/>
        <w:t>- Середина 80-х годов – середина 90-х годов ХХ столетия. Разработка когнитивных моделей понимания ЕЯ и прототипов систем, использующих модели мира для понимания языка. Здесь появились когнитивные модели понимания естественного языка и некоторые прототипы систем, использующих модели мира для понимания ЕЯ.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Середина 90-х годов ХХ столетия – начало XXI века. Переход от лингвистика предложения к лингвистики текста, разработка методов и средств обработки ЕЯ текстов. Появление первых коммерческих систем обработки ЕЯ-текстов.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Характеристики V (современного) этапа развития исследований и разработок в области компьютерной обработки ЕЯ-текстов: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Автоматической обработке подвергаются не искусственные (модельные) тексты, а реальные документы и, в общем случае Web-контент.</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 Происходит обработка не единственных текстов, а мультиязычных коллекций документов.</w:t>
      </w:r>
      <w:r w:rsidRPr="0061282B">
        <w:rPr>
          <w:rFonts w:ascii="Times New Roman" w:hAnsi="Times New Roman" w:cs="Times New Roman"/>
          <w:color w:val="000000"/>
          <w:sz w:val="24"/>
          <w:szCs w:val="24"/>
          <w:shd w:val="clear" w:color="auto" w:fill="FFFFFF" w:themeFill="background1"/>
        </w:rPr>
        <w:br/>
        <w:t>- Обрабатываемые документы содержат опечатки, орфографические ошибки, аграмматичности и другие реальные препятствия на пути к их правильной интерпритации.</w:t>
      </w:r>
      <w:r w:rsidRPr="0061282B">
        <w:rPr>
          <w:rFonts w:ascii="Times New Roman" w:hAnsi="Times New Roman" w:cs="Times New Roman"/>
          <w:color w:val="000000"/>
          <w:sz w:val="24"/>
          <w:szCs w:val="24"/>
          <w:shd w:val="clear" w:color="auto" w:fill="FFFFFF" w:themeFill="background1"/>
        </w:rPr>
        <w:br/>
        <w:t>- Целью обработки становится не просто получение внутреннего представления смысла документа, а представления результатов в форматах, удобных для эффективного зрения знаний с учётом их постоянного пополнения и последующего использования.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shd w:val="clear" w:color="auto" w:fill="FFFFFF" w:themeFill="background1"/>
        </w:rPr>
        <w:t>Hot Topics (горячие точки в исследованиях и разработках на сегодняшний день (на момент выпуска лекции)):</w:t>
      </w:r>
      <w:r w:rsidRPr="0061282B">
        <w:rPr>
          <w:rFonts w:ascii="Times New Roman" w:hAnsi="Times New Roman" w:cs="Times New Roman"/>
          <w:color w:val="000000"/>
          <w:sz w:val="24"/>
          <w:szCs w:val="24"/>
          <w:shd w:val="clear" w:color="auto" w:fill="FFFFFF" w:themeFill="background1"/>
        </w:rPr>
        <w:br/>
        <w:t>- IE-системы извлечения информации из текстов.</w:t>
      </w:r>
      <w:r w:rsidRPr="0061282B">
        <w:rPr>
          <w:rFonts w:ascii="Times New Roman" w:hAnsi="Times New Roman" w:cs="Times New Roman"/>
          <w:color w:val="000000"/>
          <w:sz w:val="24"/>
          <w:szCs w:val="24"/>
          <w:shd w:val="clear" w:color="auto" w:fill="FFFFFF" w:themeFill="background1"/>
        </w:rPr>
        <w:br/>
        <w:t>- SCC-системы семантической классификации и кластеризации.</w:t>
      </w:r>
      <w:r w:rsidRPr="0061282B">
        <w:rPr>
          <w:rFonts w:ascii="Times New Roman" w:hAnsi="Times New Roman" w:cs="Times New Roman"/>
          <w:color w:val="000000"/>
          <w:sz w:val="24"/>
          <w:szCs w:val="24"/>
          <w:shd w:val="clear" w:color="auto" w:fill="FFFFFF" w:themeFill="background1"/>
        </w:rPr>
        <w:br/>
        <w:t>- MIE-системы для обработки мультиязычных коллекций документов, которые могут быть получены из Интернета, новостных лент, блогов, корпоративных и персональных баз данных и других источников.</w:t>
      </w:r>
    </w:p>
    <w:p w14:paraId="392ACF6D" w14:textId="77777777" w:rsidR="0010799C" w:rsidRPr="0061282B" w:rsidRDefault="0010799C" w:rsidP="0010799C">
      <w:pPr>
        <w:shd w:val="clear" w:color="auto" w:fill="FFFFFF" w:themeFill="background1"/>
        <w:rPr>
          <w:rFonts w:ascii="Times New Roman" w:hAnsi="Times New Roman" w:cs="Times New Roman"/>
          <w:b/>
          <w:color w:val="000000"/>
          <w:sz w:val="32"/>
          <w:szCs w:val="24"/>
          <w:shd w:val="clear" w:color="auto" w:fill="FFFFFF" w:themeFill="background1"/>
        </w:rPr>
      </w:pPr>
      <w:r w:rsidRPr="0061282B">
        <w:rPr>
          <w:rFonts w:ascii="Times New Roman" w:hAnsi="Times New Roman" w:cs="Times New Roman"/>
          <w:b/>
          <w:color w:val="000000"/>
          <w:sz w:val="32"/>
          <w:szCs w:val="24"/>
          <w:shd w:val="clear" w:color="auto" w:fill="FFFFFF" w:themeFill="background1"/>
        </w:rPr>
        <w:t>2.</w:t>
      </w:r>
    </w:p>
    <w:p w14:paraId="3A64649C" w14:textId="77777777" w:rsidR="0010799C" w:rsidRPr="0061282B" w:rsidRDefault="0010799C" w:rsidP="0010799C">
      <w:pPr>
        <w:shd w:val="clear" w:color="auto" w:fill="FFFFFF" w:themeFill="background1"/>
        <w:rPr>
          <w:rFonts w:ascii="Times New Roman" w:hAnsi="Times New Roman" w:cs="Times New Roman"/>
          <w:color w:val="000000"/>
          <w:sz w:val="24"/>
          <w:szCs w:val="24"/>
          <w:shd w:val="clear" w:color="auto" w:fill="FFFFFF" w:themeFill="background1"/>
        </w:rPr>
      </w:pPr>
      <w:r w:rsidRPr="0061282B">
        <w:rPr>
          <w:rFonts w:ascii="Times New Roman" w:hAnsi="Times New Roman" w:cs="Times New Roman"/>
          <w:color w:val="000000"/>
          <w:sz w:val="24"/>
          <w:szCs w:val="24"/>
        </w:rPr>
        <w:lastRenderedPageBreak/>
        <w:t>Естественные пользовательские интерфейсы. Самый естественный интерфейс для людей - человеческая речь. Самые ранние системы пытались сопоставлять сигналы человеческой речи со словами, но так как все говорят по разному, то система давала сбой, потому что один человек может что-то говорить с разной интонацией и в разном контексте. Методы распознавания речи основанные на статистических моделях используются, например, в банках, но в них так же много ошибок (потому что частота ошибок в произвольной речи около 20-25%). Технология глубоких нейронных сетей увеличила уровень распознавания на 30% и уменьшение допускаемых ошибок. Bing Translator переводит страницы и видео для пользователей на родной язык, но эта система так же не идеальна (потому что он переводит текст через переводчик и создает понятную структуру текста на родном языке пользователя, следовательно, информация искажается).</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Сбой при анализе и распознавании звучащей речи произошел потому, что программа не понимала их акцента, соответственно программа была составлена не корректно, и нужны были изменения</w:t>
      </w:r>
    </w:p>
    <w:p w14:paraId="3874909C" w14:textId="77777777" w:rsidR="0010799C" w:rsidRPr="0061282B" w:rsidRDefault="0010799C" w:rsidP="0010799C">
      <w:pPr>
        <w:shd w:val="clear" w:color="auto" w:fill="FFFFFF" w:themeFill="background1"/>
        <w:rPr>
          <w:rFonts w:ascii="Times New Roman" w:hAnsi="Times New Roman" w:cs="Times New Roman"/>
          <w:color w:val="000000"/>
          <w:sz w:val="24"/>
          <w:szCs w:val="24"/>
          <w:shd w:val="clear" w:color="auto" w:fill="FFFFFF" w:themeFill="background1"/>
        </w:rPr>
      </w:pPr>
    </w:p>
    <w:p w14:paraId="6ADC85A3" w14:textId="77777777" w:rsidR="0010799C" w:rsidRPr="0061282B" w:rsidRDefault="0010799C" w:rsidP="0010799C">
      <w:pPr>
        <w:shd w:val="clear" w:color="auto" w:fill="FFFFFF" w:themeFill="background1"/>
        <w:rPr>
          <w:rFonts w:ascii="Times New Roman" w:hAnsi="Times New Roman" w:cs="Times New Roman"/>
          <w:b/>
          <w:color w:val="000000"/>
          <w:sz w:val="32"/>
          <w:szCs w:val="24"/>
          <w:shd w:val="clear" w:color="auto" w:fill="FFFFFF" w:themeFill="background1"/>
        </w:rPr>
      </w:pPr>
      <w:r w:rsidRPr="0061282B">
        <w:rPr>
          <w:rFonts w:ascii="Times New Roman" w:hAnsi="Times New Roman" w:cs="Times New Roman"/>
          <w:b/>
          <w:color w:val="000000"/>
          <w:sz w:val="32"/>
          <w:szCs w:val="24"/>
          <w:shd w:val="clear" w:color="auto" w:fill="FFFFFF" w:themeFill="background1"/>
        </w:rPr>
        <w:t>4.</w:t>
      </w:r>
    </w:p>
    <w:p w14:paraId="28FFBDAB" w14:textId="77777777" w:rsidR="0010799C" w:rsidRPr="0061282B" w:rsidRDefault="0010799C" w:rsidP="0010799C">
      <w:pPr>
        <w:shd w:val="clear" w:color="auto" w:fill="FFFFFF" w:themeFill="background1"/>
        <w:spacing w:after="55" w:line="249" w:lineRule="atLeast"/>
        <w:ind w:right="775"/>
        <w:rPr>
          <w:rFonts w:ascii="Times New Roman" w:eastAsia="Times New Roman" w:hAnsi="Times New Roman" w:cs="Times New Roman"/>
          <w:color w:val="000000"/>
          <w:sz w:val="24"/>
          <w:szCs w:val="24"/>
          <w:lang w:eastAsia="ru-RU"/>
        </w:rPr>
      </w:pPr>
      <w:r w:rsidRPr="0061282B">
        <w:rPr>
          <w:rFonts w:ascii="Times New Roman" w:eastAsia="Times New Roman" w:hAnsi="Times New Roman" w:cs="Times New Roman"/>
          <w:color w:val="000000"/>
          <w:sz w:val="24"/>
          <w:szCs w:val="24"/>
          <w:lang w:eastAsia="ru-RU"/>
        </w:rP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r w:rsidRPr="0061282B">
        <w:rPr>
          <w:rFonts w:ascii="Times New Roman" w:eastAsia="Times New Roman" w:hAnsi="Times New Roman" w:cs="Times New Roman"/>
          <w:color w:val="000000"/>
          <w:sz w:val="24"/>
          <w:szCs w:val="24"/>
          <w:lang w:eastAsia="ru-RU"/>
        </w:rPr>
        <w:br/>
      </w:r>
      <w:r w:rsidRPr="0061282B">
        <w:rPr>
          <w:rFonts w:ascii="Times New Roman" w:eastAsia="Times New Roman" w:hAnsi="Times New Roman" w:cs="Times New Roman"/>
          <w:color w:val="000000"/>
          <w:sz w:val="24"/>
          <w:szCs w:val="24"/>
          <w:lang w:eastAsia="ru-RU"/>
        </w:rPr>
        <w:b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tbl>
      <w:tblPr>
        <w:tblStyle w:val="a7"/>
        <w:tblW w:w="0" w:type="auto"/>
        <w:tblLook w:val="04A0" w:firstRow="1" w:lastRow="0" w:firstColumn="1" w:lastColumn="0" w:noHBand="0" w:noVBand="1"/>
      </w:tblPr>
      <w:tblGrid>
        <w:gridCol w:w="3128"/>
        <w:gridCol w:w="3101"/>
        <w:gridCol w:w="3116"/>
      </w:tblGrid>
      <w:tr w:rsidR="0010799C" w:rsidRPr="0061282B" w14:paraId="304DCADA" w14:textId="77777777" w:rsidTr="005D70FB">
        <w:tc>
          <w:tcPr>
            <w:tcW w:w="9571" w:type="dxa"/>
            <w:gridSpan w:val="3"/>
          </w:tcPr>
          <w:p w14:paraId="761C21E8" w14:textId="77777777" w:rsidR="0010799C" w:rsidRPr="0061282B" w:rsidRDefault="0010799C" w:rsidP="005D70FB">
            <w:pPr>
              <w:shd w:val="clear" w:color="auto" w:fill="FFFFFF" w:themeFill="background1"/>
              <w:jc w:val="center"/>
              <w:rPr>
                <w:rFonts w:ascii="Times New Roman" w:hAnsi="Times New Roman" w:cs="Times New Roman"/>
                <w:sz w:val="24"/>
                <w:szCs w:val="24"/>
              </w:rPr>
            </w:pPr>
            <w:r w:rsidRPr="0061282B">
              <w:rPr>
                <w:rFonts w:ascii="Times New Roman" w:hAnsi="Times New Roman" w:cs="Times New Roman"/>
                <w:sz w:val="24"/>
                <w:szCs w:val="24"/>
              </w:rPr>
              <w:t>Частота слов в тексте</w:t>
            </w:r>
          </w:p>
        </w:tc>
      </w:tr>
      <w:tr w:rsidR="0010799C" w:rsidRPr="0061282B" w14:paraId="22B1520F" w14:textId="77777777" w:rsidTr="005D70FB">
        <w:tc>
          <w:tcPr>
            <w:tcW w:w="3190" w:type="dxa"/>
          </w:tcPr>
          <w:p w14:paraId="336BD38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Слово</w:t>
            </w:r>
          </w:p>
        </w:tc>
        <w:tc>
          <w:tcPr>
            <w:tcW w:w="3190" w:type="dxa"/>
          </w:tcPr>
          <w:p w14:paraId="4A9FB79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Кол-во слов</w:t>
            </w:r>
          </w:p>
        </w:tc>
        <w:tc>
          <w:tcPr>
            <w:tcW w:w="3191" w:type="dxa"/>
          </w:tcPr>
          <w:p w14:paraId="6C520C5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Частота, %</w:t>
            </w:r>
          </w:p>
        </w:tc>
      </w:tr>
      <w:tr w:rsidR="0010799C" w:rsidRPr="0061282B" w14:paraId="17AA4837" w14:textId="77777777" w:rsidTr="005D70FB">
        <w:tc>
          <w:tcPr>
            <w:tcW w:w="3190" w:type="dxa"/>
          </w:tcPr>
          <w:p w14:paraId="07A5D01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и</w:t>
            </w:r>
          </w:p>
        </w:tc>
        <w:tc>
          <w:tcPr>
            <w:tcW w:w="3190" w:type="dxa"/>
          </w:tcPr>
          <w:p w14:paraId="7F2D80A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7</w:t>
            </w:r>
          </w:p>
        </w:tc>
        <w:tc>
          <w:tcPr>
            <w:tcW w:w="3191" w:type="dxa"/>
          </w:tcPr>
          <w:p w14:paraId="0FADBFF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3,6</w:t>
            </w:r>
          </w:p>
        </w:tc>
      </w:tr>
      <w:tr w:rsidR="0010799C" w:rsidRPr="0061282B" w14:paraId="21A67367" w14:textId="77777777" w:rsidTr="005D70FB">
        <w:tc>
          <w:tcPr>
            <w:tcW w:w="3190" w:type="dxa"/>
          </w:tcPr>
          <w:p w14:paraId="7AA1258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на</w:t>
            </w:r>
          </w:p>
        </w:tc>
        <w:tc>
          <w:tcPr>
            <w:tcW w:w="3190" w:type="dxa"/>
          </w:tcPr>
          <w:p w14:paraId="13293A5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5</w:t>
            </w:r>
          </w:p>
        </w:tc>
        <w:tc>
          <w:tcPr>
            <w:tcW w:w="3191" w:type="dxa"/>
          </w:tcPr>
          <w:p w14:paraId="2FB0833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w:t>
            </w:r>
          </w:p>
        </w:tc>
      </w:tr>
      <w:tr w:rsidR="0010799C" w:rsidRPr="0061282B" w14:paraId="14C46288" w14:textId="77777777" w:rsidTr="005D70FB">
        <w:tc>
          <w:tcPr>
            <w:tcW w:w="3190" w:type="dxa"/>
          </w:tcPr>
          <w:p w14:paraId="09A6068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Семена</w:t>
            </w:r>
          </w:p>
        </w:tc>
        <w:tc>
          <w:tcPr>
            <w:tcW w:w="3190" w:type="dxa"/>
          </w:tcPr>
          <w:p w14:paraId="4154D67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5</w:t>
            </w:r>
          </w:p>
        </w:tc>
        <w:tc>
          <w:tcPr>
            <w:tcW w:w="3191" w:type="dxa"/>
          </w:tcPr>
          <w:p w14:paraId="6EB444E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w:t>
            </w:r>
          </w:p>
        </w:tc>
      </w:tr>
      <w:tr w:rsidR="0010799C" w:rsidRPr="0061282B" w14:paraId="7F36B138" w14:textId="77777777" w:rsidTr="005D70FB">
        <w:tc>
          <w:tcPr>
            <w:tcW w:w="3190" w:type="dxa"/>
          </w:tcPr>
          <w:p w14:paraId="4D04C4C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ее</w:t>
            </w:r>
          </w:p>
        </w:tc>
        <w:tc>
          <w:tcPr>
            <w:tcW w:w="3190" w:type="dxa"/>
          </w:tcPr>
          <w:p w14:paraId="4AFD400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14:paraId="708D7E6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10799C" w:rsidRPr="0061282B" w14:paraId="4C74CB54" w14:textId="77777777" w:rsidTr="005D70FB">
        <w:tc>
          <w:tcPr>
            <w:tcW w:w="3190" w:type="dxa"/>
          </w:tcPr>
          <w:p w14:paraId="7039AAF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lastRenderedPageBreak/>
              <w:t>если</w:t>
            </w:r>
          </w:p>
        </w:tc>
        <w:tc>
          <w:tcPr>
            <w:tcW w:w="3190" w:type="dxa"/>
          </w:tcPr>
          <w:p w14:paraId="6F6024F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14:paraId="5677C95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10799C" w:rsidRPr="0061282B" w14:paraId="0B2E5B17" w14:textId="77777777" w:rsidTr="005D70FB">
        <w:tc>
          <w:tcPr>
            <w:tcW w:w="3190" w:type="dxa"/>
          </w:tcPr>
          <w:p w14:paraId="37A9277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не</w:t>
            </w:r>
          </w:p>
        </w:tc>
        <w:tc>
          <w:tcPr>
            <w:tcW w:w="3190" w:type="dxa"/>
          </w:tcPr>
          <w:p w14:paraId="6F5CB54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14:paraId="52A47BC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10799C" w:rsidRPr="0061282B" w14:paraId="178037F3" w14:textId="77777777" w:rsidTr="005D70FB">
        <w:tc>
          <w:tcPr>
            <w:tcW w:w="3190" w:type="dxa"/>
          </w:tcPr>
          <w:p w14:paraId="0C693F4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это</w:t>
            </w:r>
          </w:p>
        </w:tc>
        <w:tc>
          <w:tcPr>
            <w:tcW w:w="3190" w:type="dxa"/>
          </w:tcPr>
          <w:p w14:paraId="3CAC2F1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4</w:t>
            </w:r>
          </w:p>
        </w:tc>
        <w:tc>
          <w:tcPr>
            <w:tcW w:w="3191" w:type="dxa"/>
          </w:tcPr>
          <w:p w14:paraId="3496C7E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r>
      <w:tr w:rsidR="0010799C" w:rsidRPr="0061282B" w14:paraId="1EE22231" w14:textId="77777777" w:rsidTr="005D70FB">
        <w:tc>
          <w:tcPr>
            <w:tcW w:w="3190" w:type="dxa"/>
          </w:tcPr>
          <w:p w14:paraId="2CEF13E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а</w:t>
            </w:r>
          </w:p>
        </w:tc>
        <w:tc>
          <w:tcPr>
            <w:tcW w:w="3190" w:type="dxa"/>
          </w:tcPr>
          <w:p w14:paraId="6ADA9E3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5FF3968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0CB5DC3D" w14:textId="77777777" w:rsidTr="005D70FB">
        <w:tc>
          <w:tcPr>
            <w:tcW w:w="3190" w:type="dxa"/>
          </w:tcPr>
          <w:p w14:paraId="64467C47"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есть</w:t>
            </w:r>
          </w:p>
        </w:tc>
        <w:tc>
          <w:tcPr>
            <w:tcW w:w="3190" w:type="dxa"/>
          </w:tcPr>
          <w:p w14:paraId="7F1A9EC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3B49790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5343C49F" w14:textId="77777777" w:rsidTr="005D70FB">
        <w:tc>
          <w:tcPr>
            <w:tcW w:w="3190" w:type="dxa"/>
          </w:tcPr>
          <w:p w14:paraId="37CED4F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как</w:t>
            </w:r>
          </w:p>
        </w:tc>
        <w:tc>
          <w:tcPr>
            <w:tcW w:w="3190" w:type="dxa"/>
          </w:tcPr>
          <w:p w14:paraId="14CC180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74C20B9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6736E037" w14:textId="77777777" w:rsidTr="005D70FB">
        <w:tc>
          <w:tcPr>
            <w:tcW w:w="3190" w:type="dxa"/>
          </w:tcPr>
          <w:p w14:paraId="69DAF21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но</w:t>
            </w:r>
          </w:p>
        </w:tc>
        <w:tc>
          <w:tcPr>
            <w:tcW w:w="3190" w:type="dxa"/>
          </w:tcPr>
          <w:p w14:paraId="0F86062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23A760B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0CFBD020" w14:textId="77777777" w:rsidTr="005D70FB">
        <w:tc>
          <w:tcPr>
            <w:tcW w:w="3190" w:type="dxa"/>
          </w:tcPr>
          <w:p w14:paraId="3F44889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он</w:t>
            </w:r>
          </w:p>
        </w:tc>
        <w:tc>
          <w:tcPr>
            <w:tcW w:w="3190" w:type="dxa"/>
          </w:tcPr>
          <w:p w14:paraId="433967F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0C57524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643F1E68" w14:textId="77777777" w:rsidTr="005D70FB">
        <w:tc>
          <w:tcPr>
            <w:tcW w:w="3190" w:type="dxa"/>
          </w:tcPr>
          <w:p w14:paraId="336C11C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планета</w:t>
            </w:r>
          </w:p>
        </w:tc>
        <w:tc>
          <w:tcPr>
            <w:tcW w:w="3190" w:type="dxa"/>
          </w:tcPr>
          <w:p w14:paraId="53F3A57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w:t>
            </w:r>
          </w:p>
        </w:tc>
        <w:tc>
          <w:tcPr>
            <w:tcW w:w="3191" w:type="dxa"/>
          </w:tcPr>
          <w:p w14:paraId="451F7E5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w:t>
            </w:r>
          </w:p>
        </w:tc>
      </w:tr>
      <w:tr w:rsidR="0010799C" w:rsidRPr="0061282B" w14:paraId="2FAAC1C6" w14:textId="77777777" w:rsidTr="005D70FB">
        <w:tc>
          <w:tcPr>
            <w:tcW w:w="3190" w:type="dxa"/>
          </w:tcPr>
          <w:p w14:paraId="647E623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баобаб</w:t>
            </w:r>
          </w:p>
        </w:tc>
        <w:tc>
          <w:tcPr>
            <w:tcW w:w="3190" w:type="dxa"/>
          </w:tcPr>
          <w:p w14:paraId="5F8A70B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5D12A75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1D82BF88" w14:textId="77777777" w:rsidTr="005D70FB">
        <w:tc>
          <w:tcPr>
            <w:tcW w:w="3190" w:type="dxa"/>
          </w:tcPr>
          <w:p w14:paraId="44D8847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w:t>
            </w:r>
          </w:p>
        </w:tc>
        <w:tc>
          <w:tcPr>
            <w:tcW w:w="3190" w:type="dxa"/>
          </w:tcPr>
          <w:p w14:paraId="415FE57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16F3AEB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54B36DA2" w14:textId="77777777" w:rsidTr="005D70FB">
        <w:tc>
          <w:tcPr>
            <w:tcW w:w="3190" w:type="dxa"/>
          </w:tcPr>
          <w:p w14:paraId="3BFA937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 xml:space="preserve">вредные </w:t>
            </w:r>
          </w:p>
        </w:tc>
        <w:tc>
          <w:tcPr>
            <w:tcW w:w="3190" w:type="dxa"/>
          </w:tcPr>
          <w:p w14:paraId="16F7BB2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38D4BF1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1A036BA7" w14:textId="77777777" w:rsidTr="005D70FB">
        <w:tc>
          <w:tcPr>
            <w:tcW w:w="3190" w:type="dxa"/>
          </w:tcPr>
          <w:p w14:paraId="0281B40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маленького</w:t>
            </w:r>
          </w:p>
        </w:tc>
        <w:tc>
          <w:tcPr>
            <w:tcW w:w="3190" w:type="dxa"/>
          </w:tcPr>
          <w:p w14:paraId="44E316C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56EE962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729CF80C" w14:textId="77777777" w:rsidTr="005D70FB">
        <w:tc>
          <w:tcPr>
            <w:tcW w:w="3190" w:type="dxa"/>
          </w:tcPr>
          <w:p w14:paraId="1045A77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надо</w:t>
            </w:r>
          </w:p>
        </w:tc>
        <w:tc>
          <w:tcPr>
            <w:tcW w:w="3190" w:type="dxa"/>
          </w:tcPr>
          <w:p w14:paraId="5B35F96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40AE1D0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06A7008A" w14:textId="77777777" w:rsidTr="005D70FB">
        <w:tc>
          <w:tcPr>
            <w:tcW w:w="3190" w:type="dxa"/>
          </w:tcPr>
          <w:p w14:paraId="0AE4E86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них</w:t>
            </w:r>
          </w:p>
        </w:tc>
        <w:tc>
          <w:tcPr>
            <w:tcW w:w="3190" w:type="dxa"/>
          </w:tcPr>
          <w:p w14:paraId="0AB3D38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2FC72A1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238850C2" w14:textId="77777777" w:rsidTr="005D70FB">
        <w:tc>
          <w:tcPr>
            <w:tcW w:w="3190" w:type="dxa"/>
          </w:tcPr>
          <w:p w14:paraId="4FCC607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они</w:t>
            </w:r>
          </w:p>
        </w:tc>
        <w:tc>
          <w:tcPr>
            <w:tcW w:w="3190" w:type="dxa"/>
          </w:tcPr>
          <w:p w14:paraId="6E9E514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4AA127F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6929E018" w14:textId="77777777" w:rsidTr="005D70FB">
        <w:tc>
          <w:tcPr>
            <w:tcW w:w="3190" w:type="dxa"/>
          </w:tcPr>
          <w:p w14:paraId="3F8EE44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от</w:t>
            </w:r>
          </w:p>
        </w:tc>
        <w:tc>
          <w:tcPr>
            <w:tcW w:w="3190" w:type="dxa"/>
          </w:tcPr>
          <w:p w14:paraId="67D7CA9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5C84AE9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33600ABC" w14:textId="77777777" w:rsidTr="005D70FB">
        <w:tc>
          <w:tcPr>
            <w:tcW w:w="3190" w:type="dxa"/>
          </w:tcPr>
          <w:p w14:paraId="0686D66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очень</w:t>
            </w:r>
          </w:p>
        </w:tc>
        <w:tc>
          <w:tcPr>
            <w:tcW w:w="3190" w:type="dxa"/>
          </w:tcPr>
          <w:p w14:paraId="7DDB230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5ADB8A9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20990738" w14:textId="77777777" w:rsidTr="005D70FB">
        <w:tc>
          <w:tcPr>
            <w:tcW w:w="3190" w:type="dxa"/>
          </w:tcPr>
          <w:p w14:paraId="0688A64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порядок</w:t>
            </w:r>
          </w:p>
        </w:tc>
        <w:tc>
          <w:tcPr>
            <w:tcW w:w="3190" w:type="dxa"/>
          </w:tcPr>
          <w:p w14:paraId="435F3B9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377F1017"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6700E233" w14:textId="77777777" w:rsidTr="005D70FB">
        <w:tc>
          <w:tcPr>
            <w:tcW w:w="3190" w:type="dxa"/>
          </w:tcPr>
          <w:p w14:paraId="29B6A00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принца</w:t>
            </w:r>
          </w:p>
        </w:tc>
        <w:tc>
          <w:tcPr>
            <w:tcW w:w="3190" w:type="dxa"/>
          </w:tcPr>
          <w:p w14:paraId="5E26C8B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10F01FC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53E6587A" w14:textId="77777777" w:rsidTr="005D70FB">
        <w:tc>
          <w:tcPr>
            <w:tcW w:w="3190" w:type="dxa"/>
          </w:tcPr>
          <w:p w14:paraId="27F2997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только</w:t>
            </w:r>
          </w:p>
        </w:tc>
        <w:tc>
          <w:tcPr>
            <w:tcW w:w="3190" w:type="dxa"/>
          </w:tcPr>
          <w:p w14:paraId="20F73DE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480DC90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20C6D0F7" w14:textId="77777777" w:rsidTr="005D70FB">
        <w:tc>
          <w:tcPr>
            <w:tcW w:w="3190" w:type="dxa"/>
          </w:tcPr>
          <w:p w14:paraId="46DD23F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 xml:space="preserve">травы </w:t>
            </w:r>
          </w:p>
        </w:tc>
        <w:tc>
          <w:tcPr>
            <w:tcW w:w="3190" w:type="dxa"/>
          </w:tcPr>
          <w:p w14:paraId="2CB9F7A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755D8BB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76F7C6E5" w14:textId="77777777" w:rsidTr="005D70FB">
        <w:tc>
          <w:tcPr>
            <w:tcW w:w="3190" w:type="dxa"/>
          </w:tcPr>
          <w:p w14:paraId="064B5E9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уже</w:t>
            </w:r>
          </w:p>
        </w:tc>
        <w:tc>
          <w:tcPr>
            <w:tcW w:w="3190" w:type="dxa"/>
          </w:tcPr>
          <w:p w14:paraId="14786594"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w:t>
            </w:r>
          </w:p>
        </w:tc>
        <w:tc>
          <w:tcPr>
            <w:tcW w:w="3191" w:type="dxa"/>
          </w:tcPr>
          <w:p w14:paraId="69DDA45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r>
      <w:tr w:rsidR="0010799C" w:rsidRPr="0061282B" w14:paraId="19F789A8" w14:textId="77777777" w:rsidTr="005D70FB">
        <w:tc>
          <w:tcPr>
            <w:tcW w:w="3190" w:type="dxa"/>
          </w:tcPr>
          <w:p w14:paraId="1A963F1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безобидный</w:t>
            </w:r>
          </w:p>
        </w:tc>
        <w:tc>
          <w:tcPr>
            <w:tcW w:w="3190" w:type="dxa"/>
          </w:tcPr>
          <w:p w14:paraId="10FF57F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14:paraId="2EDE1C7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10799C" w:rsidRPr="0061282B" w14:paraId="1429984E" w14:textId="77777777" w:rsidTr="005D70FB">
        <w:tc>
          <w:tcPr>
            <w:tcW w:w="3190" w:type="dxa"/>
          </w:tcPr>
          <w:p w14:paraId="4868A5E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 xml:space="preserve">будущий </w:t>
            </w:r>
          </w:p>
        </w:tc>
        <w:tc>
          <w:tcPr>
            <w:tcW w:w="3190" w:type="dxa"/>
          </w:tcPr>
          <w:p w14:paraId="71B09D4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14:paraId="1F8D8B6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10799C" w:rsidRPr="0061282B" w14:paraId="2D28EE6D" w14:textId="77777777" w:rsidTr="005D70FB">
        <w:tc>
          <w:tcPr>
            <w:tcW w:w="3190" w:type="dxa"/>
          </w:tcPr>
          <w:p w14:paraId="1AC4B06B"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ведь</w:t>
            </w:r>
          </w:p>
        </w:tc>
        <w:tc>
          <w:tcPr>
            <w:tcW w:w="3190" w:type="dxa"/>
          </w:tcPr>
          <w:p w14:paraId="06B0C8A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14:paraId="470F331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r w:rsidR="0010799C" w:rsidRPr="0061282B" w14:paraId="11FCE753" w14:textId="77777777" w:rsidTr="005D70FB">
        <w:tc>
          <w:tcPr>
            <w:tcW w:w="3190" w:type="dxa"/>
          </w:tcPr>
          <w:p w14:paraId="164F8DF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вздумает</w:t>
            </w:r>
          </w:p>
        </w:tc>
        <w:tc>
          <w:tcPr>
            <w:tcW w:w="3190" w:type="dxa"/>
          </w:tcPr>
          <w:p w14:paraId="0506D3D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w:t>
            </w:r>
          </w:p>
        </w:tc>
        <w:tc>
          <w:tcPr>
            <w:tcW w:w="3191" w:type="dxa"/>
          </w:tcPr>
          <w:p w14:paraId="71F9AA08"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w:t>
            </w:r>
          </w:p>
        </w:tc>
      </w:tr>
    </w:tbl>
    <w:p w14:paraId="2E431CB7" w14:textId="11D3BDC2" w:rsidR="0010799C" w:rsidRPr="0061282B" w:rsidRDefault="0010799C" w:rsidP="0010799C">
      <w:pPr>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59264" behindDoc="0" locked="0" layoutInCell="1" allowOverlap="1" wp14:anchorId="49CBE5DB" wp14:editId="03D15C6F">
                <wp:simplePos x="0" y="0"/>
                <wp:positionH relativeFrom="column">
                  <wp:posOffset>1469390</wp:posOffset>
                </wp:positionH>
                <wp:positionV relativeFrom="paragraph">
                  <wp:posOffset>230505</wp:posOffset>
                </wp:positionV>
                <wp:extent cx="3218180" cy="342900"/>
                <wp:effectExtent l="6350" t="7620" r="13970" b="11430"/>
                <wp:wrapNone/>
                <wp:docPr id="173481147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342900"/>
                        </a:xfrm>
                        <a:prstGeom prst="rect">
                          <a:avLst/>
                        </a:prstGeom>
                        <a:solidFill>
                          <a:srgbClr val="FFFFFF"/>
                        </a:solidFill>
                        <a:ln w="9525">
                          <a:solidFill>
                            <a:srgbClr val="000000"/>
                          </a:solidFill>
                          <a:miter lim="800000"/>
                          <a:headEnd/>
                          <a:tailEnd/>
                        </a:ln>
                      </wps:spPr>
                      <wps:txbx>
                        <w:txbxContent>
                          <w:p w14:paraId="2E3DD116" w14:textId="77777777" w:rsidR="0010799C" w:rsidRPr="00D833E6" w:rsidRDefault="0010799C" w:rsidP="0010799C">
                            <w:pPr>
                              <w:jc w:val="center"/>
                              <w:rPr>
                                <w:rFonts w:ascii="Times New Roman" w:hAnsi="Times New Roman" w:cs="Times New Roman"/>
                                <w:b/>
                                <w:sz w:val="36"/>
                              </w:rPr>
                            </w:pPr>
                            <w:r w:rsidRPr="00D833E6">
                              <w:rPr>
                                <w:rFonts w:ascii="Times New Roman" w:hAnsi="Times New Roman" w:cs="Times New Roman"/>
                                <w:b/>
                                <w:sz w:val="36"/>
                              </w:rPr>
                              <w:t>Частота слов в тексте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BE5DB" id="_x0000_t202" coordsize="21600,21600" o:spt="202" path="m,l,21600r21600,l21600,xe">
                <v:stroke joinstyle="miter"/>
                <v:path gradientshapeok="t" o:connecttype="rect"/>
              </v:shapetype>
              <v:shape id="Надпись 1" o:spid="_x0000_s1026" type="#_x0000_t202" style="position:absolute;margin-left:115.7pt;margin-top:18.15pt;width:253.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">
                <v:textbox>
                  <w:txbxContent>
                    <w:p w14:paraId="2E3DD116" w14:textId="77777777" w:rsidR="0010799C" w:rsidRPr="00D833E6" w:rsidRDefault="0010799C" w:rsidP="0010799C">
                      <w:pPr>
                        <w:jc w:val="center"/>
                        <w:rPr>
                          <w:rFonts w:ascii="Times New Roman" w:hAnsi="Times New Roman" w:cs="Times New Roman"/>
                          <w:b/>
                          <w:sz w:val="36"/>
                        </w:rPr>
                      </w:pPr>
                      <w:r w:rsidRPr="00D833E6">
                        <w:rPr>
                          <w:rFonts w:ascii="Times New Roman" w:hAnsi="Times New Roman" w:cs="Times New Roman"/>
                          <w:b/>
                          <w:sz w:val="36"/>
                        </w:rPr>
                        <w:t>Частота слов в тексте</w:t>
                      </w:r>
                    </w:p>
                  </w:txbxContent>
                </v:textbox>
              </v:shape>
            </w:pict>
          </mc:Fallback>
        </mc:AlternateContent>
      </w:r>
      <w:r w:rsidRPr="0061282B">
        <w:rPr>
          <w:rFonts w:ascii="Times New Roman" w:hAnsi="Times New Roman" w:cs="Times New Roman"/>
          <w:noProof/>
          <w:sz w:val="24"/>
          <w:szCs w:val="24"/>
          <w:lang w:eastAsia="ru-RU"/>
        </w:rPr>
        <w:drawing>
          <wp:inline distT="0" distB="0" distL="0" distR="0" wp14:anchorId="2068A68C" wp14:editId="69C9FB95">
            <wp:extent cx="6337788" cy="4800600"/>
            <wp:effectExtent l="19050" t="0" r="24912"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7"/>
        <w:tblW w:w="0" w:type="auto"/>
        <w:tblLook w:val="04A0" w:firstRow="1" w:lastRow="0" w:firstColumn="1" w:lastColumn="0" w:noHBand="0" w:noVBand="1"/>
      </w:tblPr>
      <w:tblGrid>
        <w:gridCol w:w="4679"/>
        <w:gridCol w:w="4666"/>
      </w:tblGrid>
      <w:tr w:rsidR="0010799C" w:rsidRPr="0061282B" w14:paraId="351CA9BB" w14:textId="77777777" w:rsidTr="005D70FB">
        <w:tc>
          <w:tcPr>
            <w:tcW w:w="9571" w:type="dxa"/>
            <w:gridSpan w:val="2"/>
          </w:tcPr>
          <w:p w14:paraId="5FB16FD8" w14:textId="77777777" w:rsidR="0010799C" w:rsidRPr="0061282B" w:rsidRDefault="0010799C" w:rsidP="005D70FB">
            <w:pPr>
              <w:shd w:val="clear" w:color="auto" w:fill="FFFFFF" w:themeFill="background1"/>
              <w:jc w:val="center"/>
              <w:rPr>
                <w:rFonts w:ascii="Times New Roman" w:hAnsi="Times New Roman" w:cs="Times New Roman"/>
                <w:sz w:val="24"/>
                <w:szCs w:val="24"/>
              </w:rPr>
            </w:pPr>
            <w:r w:rsidRPr="0061282B">
              <w:rPr>
                <w:rFonts w:ascii="Times New Roman" w:hAnsi="Times New Roman" w:cs="Times New Roman"/>
                <w:sz w:val="24"/>
                <w:szCs w:val="24"/>
              </w:rPr>
              <w:t>Частоты Ципфа</w:t>
            </w:r>
          </w:p>
        </w:tc>
      </w:tr>
      <w:tr w:rsidR="0010799C" w:rsidRPr="0061282B" w14:paraId="6DB5DE77" w14:textId="77777777" w:rsidTr="005D70FB">
        <w:tc>
          <w:tcPr>
            <w:tcW w:w="4785" w:type="dxa"/>
          </w:tcPr>
          <w:p w14:paraId="27A832D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Слово</w:t>
            </w:r>
          </w:p>
        </w:tc>
        <w:tc>
          <w:tcPr>
            <w:tcW w:w="4786" w:type="dxa"/>
          </w:tcPr>
          <w:p w14:paraId="7AB4308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Частота, %</w:t>
            </w:r>
          </w:p>
        </w:tc>
      </w:tr>
      <w:tr w:rsidR="0010799C" w:rsidRPr="0061282B" w14:paraId="70504565" w14:textId="77777777" w:rsidTr="005D70FB">
        <w:tc>
          <w:tcPr>
            <w:tcW w:w="4785" w:type="dxa"/>
          </w:tcPr>
          <w:p w14:paraId="75246327"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Планета (планете, планеты, планетой, планета, планету)</w:t>
            </w:r>
          </w:p>
        </w:tc>
        <w:tc>
          <w:tcPr>
            <w:tcW w:w="4786" w:type="dxa"/>
          </w:tcPr>
          <w:p w14:paraId="0FFCCCF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3,61</w:t>
            </w:r>
          </w:p>
        </w:tc>
      </w:tr>
      <w:tr w:rsidR="0010799C" w:rsidRPr="0061282B" w14:paraId="17BFF865" w14:textId="77777777" w:rsidTr="005D70FB">
        <w:tc>
          <w:tcPr>
            <w:tcW w:w="4785" w:type="dxa"/>
          </w:tcPr>
          <w:p w14:paraId="528324D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Семя (семена)</w:t>
            </w:r>
          </w:p>
        </w:tc>
        <w:tc>
          <w:tcPr>
            <w:tcW w:w="4786" w:type="dxa"/>
          </w:tcPr>
          <w:p w14:paraId="0C28E403"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2,58</w:t>
            </w:r>
          </w:p>
        </w:tc>
      </w:tr>
      <w:tr w:rsidR="0010799C" w:rsidRPr="0061282B" w14:paraId="3A8C528D" w14:textId="77777777" w:rsidTr="005D70FB">
        <w:tc>
          <w:tcPr>
            <w:tcW w:w="4785" w:type="dxa"/>
          </w:tcPr>
          <w:p w14:paraId="3AA9021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Трава (травы, трав, трава)</w:t>
            </w:r>
          </w:p>
        </w:tc>
        <w:tc>
          <w:tcPr>
            <w:tcW w:w="4786" w:type="dxa"/>
          </w:tcPr>
          <w:p w14:paraId="00C256E5"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10799C" w:rsidRPr="0061282B" w14:paraId="42DB5824" w14:textId="77777777" w:rsidTr="005D70FB">
        <w:tc>
          <w:tcPr>
            <w:tcW w:w="4785" w:type="dxa"/>
          </w:tcPr>
          <w:p w14:paraId="3447D06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Маленький (маленького, маленькая, маленький)</w:t>
            </w:r>
          </w:p>
        </w:tc>
        <w:tc>
          <w:tcPr>
            <w:tcW w:w="4786" w:type="dxa"/>
          </w:tcPr>
          <w:p w14:paraId="4211E06C"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10799C" w:rsidRPr="0061282B" w14:paraId="23D75339" w14:textId="77777777" w:rsidTr="005D70FB">
        <w:tc>
          <w:tcPr>
            <w:tcW w:w="4785" w:type="dxa"/>
          </w:tcPr>
          <w:p w14:paraId="73D12CCD"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Баобаб (баобабов, баобабы)</w:t>
            </w:r>
          </w:p>
        </w:tc>
        <w:tc>
          <w:tcPr>
            <w:tcW w:w="4786" w:type="dxa"/>
          </w:tcPr>
          <w:p w14:paraId="3AB0988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2,06</w:t>
            </w:r>
          </w:p>
        </w:tc>
      </w:tr>
      <w:tr w:rsidR="0010799C" w:rsidRPr="0061282B" w14:paraId="0E796866" w14:textId="77777777" w:rsidTr="005D70FB">
        <w:tc>
          <w:tcPr>
            <w:tcW w:w="4785" w:type="dxa"/>
          </w:tcPr>
          <w:p w14:paraId="16A07AB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Принц (принца)</w:t>
            </w:r>
          </w:p>
        </w:tc>
        <w:tc>
          <w:tcPr>
            <w:tcW w:w="4786" w:type="dxa"/>
          </w:tcPr>
          <w:p w14:paraId="258F88A2"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1,55</w:t>
            </w:r>
          </w:p>
        </w:tc>
      </w:tr>
      <w:tr w:rsidR="0010799C" w:rsidRPr="0061282B" w14:paraId="79BF27A9" w14:textId="77777777" w:rsidTr="005D70FB">
        <w:tc>
          <w:tcPr>
            <w:tcW w:w="4785" w:type="dxa"/>
          </w:tcPr>
          <w:p w14:paraId="62A6D7B6"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Уже</w:t>
            </w:r>
          </w:p>
        </w:tc>
        <w:tc>
          <w:tcPr>
            <w:tcW w:w="4786" w:type="dxa"/>
          </w:tcPr>
          <w:p w14:paraId="35AE45F9"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1,03</w:t>
            </w:r>
          </w:p>
        </w:tc>
      </w:tr>
      <w:tr w:rsidR="0010799C" w:rsidRPr="0061282B" w14:paraId="2CC6AEF6" w14:textId="77777777" w:rsidTr="005D70FB">
        <w:tc>
          <w:tcPr>
            <w:tcW w:w="4785" w:type="dxa"/>
          </w:tcPr>
          <w:p w14:paraId="3561862A"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Очень</w:t>
            </w:r>
          </w:p>
        </w:tc>
        <w:tc>
          <w:tcPr>
            <w:tcW w:w="4786" w:type="dxa"/>
          </w:tcPr>
          <w:p w14:paraId="7964D830"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1,03</w:t>
            </w:r>
          </w:p>
        </w:tc>
      </w:tr>
      <w:tr w:rsidR="0010799C" w:rsidRPr="0061282B" w14:paraId="3379BDFB" w14:textId="77777777" w:rsidTr="005D70FB">
        <w:tc>
          <w:tcPr>
            <w:tcW w:w="4785" w:type="dxa"/>
          </w:tcPr>
          <w:p w14:paraId="5D32E137"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Безобидный</w:t>
            </w:r>
          </w:p>
        </w:tc>
        <w:tc>
          <w:tcPr>
            <w:tcW w:w="4786" w:type="dxa"/>
          </w:tcPr>
          <w:p w14:paraId="03F6F09F"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0,52</w:t>
            </w:r>
          </w:p>
        </w:tc>
      </w:tr>
      <w:tr w:rsidR="0010799C" w:rsidRPr="0061282B" w14:paraId="7AD0AA0A" w14:textId="77777777" w:rsidTr="005D70FB">
        <w:tc>
          <w:tcPr>
            <w:tcW w:w="4785" w:type="dxa"/>
          </w:tcPr>
          <w:p w14:paraId="607A2531"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lastRenderedPageBreak/>
              <w:t>Будущий</w:t>
            </w:r>
          </w:p>
        </w:tc>
        <w:tc>
          <w:tcPr>
            <w:tcW w:w="4786" w:type="dxa"/>
          </w:tcPr>
          <w:p w14:paraId="48F1AEEE" w14:textId="77777777" w:rsidR="0010799C" w:rsidRPr="0061282B" w:rsidRDefault="0010799C" w:rsidP="005D70FB">
            <w:pPr>
              <w:shd w:val="clear" w:color="auto" w:fill="FFFFFF" w:themeFill="background1"/>
              <w:rPr>
                <w:rFonts w:ascii="Times New Roman" w:hAnsi="Times New Roman" w:cs="Times New Roman"/>
                <w:sz w:val="24"/>
                <w:szCs w:val="24"/>
              </w:rPr>
            </w:pPr>
            <w:r w:rsidRPr="0061282B">
              <w:rPr>
                <w:rFonts w:ascii="Times New Roman" w:hAnsi="Times New Roman" w:cs="Times New Roman"/>
                <w:sz w:val="24"/>
                <w:szCs w:val="24"/>
              </w:rPr>
              <w:t>0,52</w:t>
            </w:r>
          </w:p>
        </w:tc>
      </w:tr>
    </w:tbl>
    <w:p w14:paraId="321829B6" w14:textId="77777777" w:rsidR="0010799C" w:rsidRPr="0061282B" w:rsidRDefault="0010799C" w:rsidP="0010799C">
      <w:pPr>
        <w:shd w:val="clear" w:color="auto" w:fill="FFFFFF" w:themeFill="background1"/>
        <w:rPr>
          <w:rFonts w:ascii="Times New Roman" w:hAnsi="Times New Roman" w:cs="Times New Roman"/>
          <w:sz w:val="24"/>
          <w:szCs w:val="24"/>
        </w:rPr>
      </w:pPr>
    </w:p>
    <w:p w14:paraId="6404EA21" w14:textId="77777777" w:rsidR="0010799C" w:rsidRPr="0061282B" w:rsidRDefault="0010799C" w:rsidP="0010799C">
      <w:pPr>
        <w:shd w:val="clear" w:color="auto" w:fill="FFFFFF" w:themeFill="background1"/>
        <w:rPr>
          <w:rFonts w:ascii="Times New Roman" w:hAnsi="Times New Roman" w:cs="Times New Roman"/>
          <w:b/>
          <w:sz w:val="32"/>
          <w:szCs w:val="24"/>
        </w:rPr>
      </w:pPr>
      <w:r w:rsidRPr="0061282B">
        <w:rPr>
          <w:rFonts w:ascii="Times New Roman" w:hAnsi="Times New Roman" w:cs="Times New Roman"/>
          <w:b/>
          <w:sz w:val="32"/>
          <w:szCs w:val="24"/>
        </w:rPr>
        <w:t>5.</w:t>
      </w:r>
    </w:p>
    <w:p w14:paraId="2B96EAFA" w14:textId="77777777" w:rsidR="0010799C" w:rsidRPr="0061282B" w:rsidRDefault="0010799C" w:rsidP="0010799C">
      <w:pPr>
        <w:pStyle w:val="a3"/>
        <w:shd w:val="clear" w:color="auto" w:fill="FFFFFF" w:themeFill="background1"/>
        <w:spacing w:before="138" w:beforeAutospacing="0" w:after="208" w:afterAutospacing="0"/>
        <w:rPr>
          <w:color w:val="434343"/>
        </w:rPr>
      </w:pPr>
      <w:r w:rsidRPr="0061282B">
        <w:rPr>
          <w:color w:val="434343"/>
        </w:rPr>
        <w:t>А) Квантитативная лингвистика – это область лингвистики, которая использует математические и статистические методы для изучения языка и его структуры. Она основывается на идее, что язык можно изучать и анализировать с помощью количественных данных, таких как частота употребления слов, длина предложений, распределение звуков и т.д.</w:t>
      </w:r>
    </w:p>
    <w:p w14:paraId="57C13D61" w14:textId="77777777" w:rsidR="0010799C" w:rsidRPr="0061282B" w:rsidRDefault="0010799C" w:rsidP="0010799C">
      <w:pPr>
        <w:pStyle w:val="a3"/>
        <w:shd w:val="clear" w:color="auto" w:fill="FFFFFF" w:themeFill="background1"/>
        <w:spacing w:before="138" w:beforeAutospacing="0" w:after="208" w:afterAutospacing="0"/>
        <w:rPr>
          <w:color w:val="434343"/>
        </w:rPr>
      </w:pPr>
      <w:r w:rsidRPr="0061282B">
        <w:rPr>
          <w:color w:val="434343"/>
        </w:rPr>
        <w:t>Квантитативная лингвистика стремится к объективности и точности в изучении языка, позволяя исследователям собирать и анализировать большие объемы данных. Она помогает выявить закономерности и тенденции в языке, а также понять его структуру и функционирование.</w:t>
      </w:r>
    </w:p>
    <w:p w14:paraId="2B5C93CC" w14:textId="77777777" w:rsidR="0010799C" w:rsidRPr="0061282B" w:rsidRDefault="0010799C" w:rsidP="0010799C">
      <w:pPr>
        <w:pStyle w:val="a3"/>
        <w:shd w:val="clear" w:color="auto" w:fill="FFFFFF" w:themeFill="background1"/>
        <w:spacing w:before="138" w:beforeAutospacing="0" w:after="208" w:afterAutospacing="0"/>
        <w:rPr>
          <w:color w:val="333333"/>
          <w:shd w:val="clear" w:color="auto" w:fill="FFFFFF"/>
        </w:rPr>
      </w:pPr>
      <w:r w:rsidRPr="0061282B">
        <w:rPr>
          <w:color w:val="333333"/>
          <w:shd w:val="clear" w:color="auto" w:fill="FFFFFF"/>
        </w:rPr>
        <w:t>Б) Компьютерная лингвистика — это область знаний, которая </w:t>
      </w:r>
      <w:r w:rsidRPr="0061282B">
        <w:rPr>
          <w:bCs/>
          <w:color w:val="333333"/>
          <w:shd w:val="clear" w:color="auto" w:fill="FFFFFF"/>
        </w:rPr>
        <w:t>занимается компьютерным моделированием владения естественным языком и решением прикладных задач автоматической обработки текстов и речи</w:t>
      </w:r>
      <w:r w:rsidRPr="0061282B">
        <w:rPr>
          <w:color w:val="333333"/>
          <w:shd w:val="clear" w:color="auto" w:fill="FFFFFF"/>
        </w:rPr>
        <w:t>.</w:t>
      </w:r>
    </w:p>
    <w:p w14:paraId="199EBF9F" w14:textId="77777777" w:rsidR="0010799C" w:rsidRPr="0061282B" w:rsidRDefault="0010799C" w:rsidP="0010799C">
      <w:pPr>
        <w:shd w:val="clear" w:color="auto" w:fill="FFFFFF" w:themeFill="background1"/>
        <w:spacing w:after="55" w:line="249" w:lineRule="atLeast"/>
        <w:ind w:right="1176"/>
        <w:rPr>
          <w:rFonts w:ascii="Times New Roman" w:eastAsia="Times New Roman" w:hAnsi="Times New Roman" w:cs="Times New Roman"/>
          <w:color w:val="000000"/>
          <w:sz w:val="24"/>
          <w:szCs w:val="24"/>
          <w:lang w:eastAsia="ru-RU"/>
        </w:rPr>
      </w:pPr>
      <w:r w:rsidRPr="0061282B">
        <w:rPr>
          <w:rFonts w:ascii="Times New Roman" w:eastAsia="Times New Roman" w:hAnsi="Times New Roman" w:cs="Times New Roman"/>
          <w:color w:val="000000"/>
          <w:sz w:val="24"/>
          <w:szCs w:val="24"/>
          <w:lang w:eastAsia="ru-RU"/>
        </w:rPr>
        <w:t>В) Компьютерная лексикография отличается от традиционной лексикографии тем, что она занимается созданием и анализом словарей с использованием компьютерных технологий. Традиционная лексикография включает в себя создание бумажных словарей, в то время как компьютерная лексикография работает с электронными словарями и базами данных.</w:t>
      </w:r>
      <w:r w:rsidRPr="0061282B">
        <w:rPr>
          <w:rFonts w:ascii="Times New Roman" w:eastAsia="Times New Roman" w:hAnsi="Times New Roman" w:cs="Times New Roman"/>
          <w:color w:val="000000"/>
          <w:sz w:val="24"/>
          <w:szCs w:val="24"/>
          <w:lang w:eastAsia="ru-RU"/>
        </w:rPr>
        <w:br/>
      </w:r>
      <w:r w:rsidRPr="0061282B">
        <w:rPr>
          <w:rFonts w:ascii="Times New Roman" w:eastAsia="Times New Roman" w:hAnsi="Times New Roman" w:cs="Times New Roman"/>
          <w:color w:val="000000"/>
          <w:sz w:val="24"/>
          <w:szCs w:val="24"/>
          <w:lang w:eastAsia="ru-RU"/>
        </w:rPr>
        <w:br/>
        <w:t>Г) Современные методы анализа текста включают в себя различные подходы и технологии, такие как:</w:t>
      </w:r>
      <w:r w:rsidRPr="0061282B">
        <w:rPr>
          <w:rFonts w:ascii="Times New Roman" w:eastAsia="Times New Roman" w:hAnsi="Times New Roman" w:cs="Times New Roman"/>
          <w:color w:val="000000"/>
          <w:sz w:val="24"/>
          <w:szCs w:val="24"/>
          <w:lang w:eastAsia="ru-RU"/>
        </w:rPr>
        <w:br/>
        <w:t>1. Частотный анализ слов - подсчет количества вхождений каждого слова в тексте для определения наиболее часто встречающихся слов.</w:t>
      </w:r>
      <w:r w:rsidRPr="0061282B">
        <w:rPr>
          <w:rFonts w:ascii="Times New Roman" w:eastAsia="Times New Roman" w:hAnsi="Times New Roman" w:cs="Times New Roman"/>
          <w:color w:val="000000"/>
          <w:sz w:val="24"/>
          <w:szCs w:val="24"/>
          <w:lang w:eastAsia="ru-RU"/>
        </w:rPr>
        <w:br/>
        <w:t>2. Машинное обучение и искусственный интеллект - использование алгоритмов машинного обучения для анализа текста, классификации текстов по темам, извлечения информации и других задач.</w:t>
      </w:r>
      <w:r w:rsidRPr="0061282B">
        <w:rPr>
          <w:rFonts w:ascii="Times New Roman" w:eastAsia="Times New Roman" w:hAnsi="Times New Roman" w:cs="Times New Roman"/>
          <w:color w:val="000000"/>
          <w:sz w:val="24"/>
          <w:szCs w:val="24"/>
          <w:lang w:eastAsia="ru-RU"/>
        </w:rPr>
        <w:br/>
        <w:t>3. Синтаксический анализ - определение структуры предложений и связей между словами в тексте.</w:t>
      </w:r>
      <w:r w:rsidRPr="0061282B">
        <w:rPr>
          <w:rFonts w:ascii="Times New Roman" w:eastAsia="Times New Roman" w:hAnsi="Times New Roman" w:cs="Times New Roman"/>
          <w:color w:val="000000"/>
          <w:sz w:val="24"/>
          <w:szCs w:val="24"/>
          <w:lang w:eastAsia="ru-RU"/>
        </w:rPr>
        <w:br/>
        <w:t>4. Сентимент-анализ - определение тональности текста (положительной, отрицательной или нейтральной) с целью понимания эмоциональной окраски текста.</w:t>
      </w:r>
      <w:r w:rsidRPr="0061282B">
        <w:rPr>
          <w:rFonts w:ascii="Times New Roman" w:eastAsia="Times New Roman" w:hAnsi="Times New Roman" w:cs="Times New Roman"/>
          <w:color w:val="000000"/>
          <w:sz w:val="24"/>
          <w:szCs w:val="24"/>
          <w:lang w:eastAsia="ru-RU"/>
        </w:rPr>
        <w:br/>
        <w:t>5. Тематическое моделирование - выявление тематик и ключевых слов в тексте с помощью статистических методов.</w:t>
      </w:r>
      <w:r w:rsidRPr="0061282B">
        <w:rPr>
          <w:rFonts w:ascii="Times New Roman" w:eastAsia="Times New Roman" w:hAnsi="Times New Roman" w:cs="Times New Roman"/>
          <w:color w:val="000000"/>
          <w:sz w:val="24"/>
          <w:szCs w:val="24"/>
          <w:lang w:eastAsia="ru-RU"/>
        </w:rPr>
        <w:br/>
      </w:r>
      <w:r w:rsidRPr="0061282B">
        <w:rPr>
          <w:rFonts w:ascii="Times New Roman" w:eastAsia="Times New Roman" w:hAnsi="Times New Roman" w:cs="Times New Roman"/>
          <w:color w:val="000000"/>
          <w:sz w:val="24"/>
          <w:szCs w:val="24"/>
          <w:lang w:eastAsia="ru-RU"/>
        </w:rPr>
        <w:br/>
        <w:t>Эти методы позволяют проводить более глубокий и точный анализ текстов, что может быть полезно для различных целей, таких как информационный поиск, машинный перевод, анализ социальных медиа и другие области.</w:t>
      </w:r>
    </w:p>
    <w:p w14:paraId="7A29E750" w14:textId="77777777" w:rsidR="0010799C" w:rsidRPr="0061282B" w:rsidRDefault="0010799C" w:rsidP="0010799C">
      <w:pPr>
        <w:shd w:val="clear" w:color="auto" w:fill="FFFFFF" w:themeFill="background1"/>
        <w:spacing w:after="55" w:line="249" w:lineRule="atLeast"/>
        <w:ind w:right="1176"/>
        <w:rPr>
          <w:rFonts w:ascii="Times New Roman" w:eastAsia="Times New Roman" w:hAnsi="Times New Roman" w:cs="Times New Roman"/>
          <w:b/>
          <w:color w:val="000000"/>
          <w:sz w:val="32"/>
          <w:szCs w:val="24"/>
          <w:lang w:eastAsia="ru-RU"/>
        </w:rPr>
      </w:pPr>
      <w:r w:rsidRPr="0061282B">
        <w:rPr>
          <w:rFonts w:ascii="Times New Roman" w:eastAsia="Times New Roman" w:hAnsi="Times New Roman" w:cs="Times New Roman"/>
          <w:b/>
          <w:color w:val="000000"/>
          <w:sz w:val="32"/>
          <w:szCs w:val="24"/>
          <w:lang w:eastAsia="ru-RU"/>
        </w:rPr>
        <w:t>6.</w:t>
      </w:r>
    </w:p>
    <w:p w14:paraId="349BDCE0" w14:textId="77777777" w:rsidR="0010799C" w:rsidRPr="0061282B" w:rsidRDefault="0010799C" w:rsidP="0010799C">
      <w:pPr>
        <w:shd w:val="clear" w:color="auto" w:fill="FFFFFF" w:themeFill="background1"/>
        <w:spacing w:after="55" w:line="249" w:lineRule="atLeast"/>
        <w:ind w:right="1176"/>
        <w:rPr>
          <w:rFonts w:ascii="Times New Roman" w:eastAsia="Times New Roman" w:hAnsi="Times New Roman" w:cs="Times New Roman"/>
          <w:color w:val="000000"/>
          <w:sz w:val="24"/>
          <w:szCs w:val="24"/>
          <w:lang w:eastAsia="ru-RU"/>
        </w:rPr>
      </w:pPr>
      <w:r w:rsidRPr="0061282B">
        <w:rPr>
          <w:rFonts w:ascii="Times New Roman" w:hAnsi="Times New Roman" w:cs="Times New Roman"/>
          <w:color w:val="000000"/>
          <w:sz w:val="24"/>
          <w:szCs w:val="24"/>
        </w:rPr>
        <w:br/>
        <w:t>Ментальная карта квантитативной лингвистики может включать следующие основные разделы и концепции:</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1. Статистический анализ текста:</w:t>
      </w:r>
      <w:r w:rsidRPr="0061282B">
        <w:rPr>
          <w:rFonts w:ascii="Times New Roman" w:hAnsi="Times New Roman" w:cs="Times New Roman"/>
          <w:color w:val="000000"/>
          <w:sz w:val="24"/>
          <w:szCs w:val="24"/>
        </w:rPr>
        <w:br/>
        <w:t>- Частотный анализ слов и грамматических конструкций</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lastRenderedPageBreak/>
        <w:t>- Zipf's Law (Закон Ципфа) и его применение в лингвистике</w:t>
      </w:r>
      <w:r w:rsidRPr="0061282B">
        <w:rPr>
          <w:rFonts w:ascii="Times New Roman" w:hAnsi="Times New Roman" w:cs="Times New Roman"/>
          <w:color w:val="000000"/>
          <w:sz w:val="24"/>
          <w:szCs w:val="24"/>
        </w:rPr>
        <w:br/>
        <w:t>- Методы анализа корпусов 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2. Моделирование языка:</w:t>
      </w:r>
      <w:r w:rsidRPr="0061282B">
        <w:rPr>
          <w:rFonts w:ascii="Times New Roman" w:hAnsi="Times New Roman" w:cs="Times New Roman"/>
          <w:color w:val="000000"/>
          <w:sz w:val="24"/>
          <w:szCs w:val="24"/>
        </w:rPr>
        <w:br/>
        <w:t>- Марковские модели для прогнозирования последовательностей слов</w:t>
      </w:r>
      <w:r w:rsidRPr="0061282B">
        <w:rPr>
          <w:rFonts w:ascii="Times New Roman" w:hAnsi="Times New Roman" w:cs="Times New Roman"/>
          <w:color w:val="000000"/>
          <w:sz w:val="24"/>
          <w:szCs w:val="24"/>
        </w:rPr>
        <w:br/>
        <w:t>- Модели n-грамм для оценки вероятности последовательностей слов</w:t>
      </w:r>
      <w:r w:rsidRPr="0061282B">
        <w:rPr>
          <w:rFonts w:ascii="Times New Roman" w:hAnsi="Times New Roman" w:cs="Times New Roman"/>
          <w:color w:val="000000"/>
          <w:sz w:val="24"/>
          <w:szCs w:val="24"/>
        </w:rPr>
        <w:br/>
        <w:t>- Модели Языковых машин Тьюринга</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3. Семантический анализ:</w:t>
      </w:r>
      <w:r w:rsidRPr="0061282B">
        <w:rPr>
          <w:rFonts w:ascii="Times New Roman" w:hAnsi="Times New Roman" w:cs="Times New Roman"/>
          <w:color w:val="000000"/>
          <w:sz w:val="24"/>
          <w:szCs w:val="24"/>
        </w:rPr>
        <w:br/>
        <w:t>- Векторное представление слов и семантические пространства</w:t>
      </w:r>
      <w:r w:rsidRPr="0061282B">
        <w:rPr>
          <w:rFonts w:ascii="Times New Roman" w:hAnsi="Times New Roman" w:cs="Times New Roman"/>
          <w:color w:val="000000"/>
          <w:sz w:val="24"/>
          <w:szCs w:val="24"/>
        </w:rPr>
        <w:br/>
        <w:t>- Методы анализа семантической близости и ассоциаций</w:t>
      </w:r>
      <w:r w:rsidRPr="0061282B">
        <w:rPr>
          <w:rFonts w:ascii="Times New Roman" w:hAnsi="Times New Roman" w:cs="Times New Roman"/>
          <w:color w:val="000000"/>
          <w:sz w:val="24"/>
          <w:szCs w:val="24"/>
        </w:rPr>
        <w:br/>
        <w:t>- Word Embeddings (вложения слов) и их применение в задачах обработки естественного языка</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4. Машинное обучение в лингвистике:</w:t>
      </w:r>
      <w:r w:rsidRPr="0061282B">
        <w:rPr>
          <w:rFonts w:ascii="Times New Roman" w:hAnsi="Times New Roman" w:cs="Times New Roman"/>
          <w:color w:val="000000"/>
          <w:sz w:val="24"/>
          <w:szCs w:val="24"/>
        </w:rPr>
        <w:br/>
        <w:t>- Классификация текстов и анализ тональности</w:t>
      </w:r>
      <w:r w:rsidRPr="0061282B">
        <w:rPr>
          <w:rFonts w:ascii="Times New Roman" w:hAnsi="Times New Roman" w:cs="Times New Roman"/>
          <w:color w:val="000000"/>
          <w:sz w:val="24"/>
          <w:szCs w:val="24"/>
        </w:rPr>
        <w:br/>
        <w:t>- Методы кластеризации текстов</w:t>
      </w:r>
      <w:r w:rsidRPr="0061282B">
        <w:rPr>
          <w:rFonts w:ascii="Times New Roman" w:hAnsi="Times New Roman" w:cs="Times New Roman"/>
          <w:color w:val="000000"/>
          <w:sz w:val="24"/>
          <w:szCs w:val="24"/>
        </w:rPr>
        <w:br/>
        <w:t>- Глубокое обучение и нейронные сети в задачах обработки текстов</w:t>
      </w:r>
      <w:r w:rsidRPr="0061282B">
        <w:rPr>
          <w:rFonts w:ascii="Times New Roman" w:hAnsi="Times New Roman" w:cs="Times New Roman"/>
          <w:color w:val="000000"/>
          <w:sz w:val="24"/>
          <w:szCs w:val="24"/>
        </w:rPr>
        <w:br/>
      </w:r>
      <w:r w:rsidRPr="0061282B">
        <w:rPr>
          <w:rFonts w:ascii="Times New Roman" w:hAnsi="Times New Roman" w:cs="Times New Roman"/>
          <w:color w:val="000000"/>
          <w:sz w:val="24"/>
          <w:szCs w:val="24"/>
        </w:rPr>
        <w:br/>
        <w:t>5. Компьютерная лингвистика:</w:t>
      </w:r>
      <w:r w:rsidRPr="0061282B">
        <w:rPr>
          <w:rFonts w:ascii="Times New Roman" w:hAnsi="Times New Roman" w:cs="Times New Roman"/>
          <w:color w:val="000000"/>
          <w:sz w:val="24"/>
          <w:szCs w:val="24"/>
        </w:rPr>
        <w:br/>
        <w:t>- Обработка естественного языка (Natural Language Processing)</w:t>
      </w:r>
      <w:r w:rsidRPr="0061282B">
        <w:rPr>
          <w:rFonts w:ascii="Times New Roman" w:hAnsi="Times New Roman" w:cs="Times New Roman"/>
          <w:color w:val="000000"/>
          <w:sz w:val="24"/>
          <w:szCs w:val="24"/>
        </w:rPr>
        <w:br/>
        <w:t>- Автоматическое извлечение информации из текстов</w:t>
      </w:r>
      <w:r w:rsidRPr="0061282B">
        <w:rPr>
          <w:rFonts w:ascii="Times New Roman" w:hAnsi="Times New Roman" w:cs="Times New Roman"/>
          <w:color w:val="000000"/>
          <w:sz w:val="24"/>
          <w:szCs w:val="24"/>
        </w:rPr>
        <w:br/>
        <w:t>- Методы автоматического перевода и генерации текстов</w:t>
      </w:r>
      <w:r w:rsidRPr="0061282B">
        <w:rPr>
          <w:rFonts w:ascii="Times New Roman" w:hAnsi="Times New Roman" w:cs="Times New Roman"/>
          <w:color w:val="000000"/>
          <w:sz w:val="24"/>
          <w:szCs w:val="24"/>
        </w:rPr>
        <w:br/>
      </w:r>
    </w:p>
    <w:p w14:paraId="5A755E1B" w14:textId="77777777" w:rsidR="0010799C" w:rsidRPr="0061282B" w:rsidRDefault="0010799C" w:rsidP="0010799C">
      <w:pPr>
        <w:pStyle w:val="a3"/>
        <w:shd w:val="clear" w:color="auto" w:fill="FFFFFF" w:themeFill="background1"/>
        <w:spacing w:before="138" w:beforeAutospacing="0" w:after="208" w:afterAutospacing="0"/>
        <w:rPr>
          <w:b/>
          <w:color w:val="434343"/>
          <w:sz w:val="32"/>
        </w:rPr>
      </w:pPr>
      <w:r w:rsidRPr="0061282B">
        <w:rPr>
          <w:b/>
          <w:color w:val="434343"/>
          <w:sz w:val="32"/>
        </w:rPr>
        <w:t>7.</w:t>
      </w:r>
    </w:p>
    <w:p w14:paraId="63A81EC1" w14:textId="77777777" w:rsidR="0010799C" w:rsidRPr="0061282B" w:rsidRDefault="0010799C" w:rsidP="0010799C">
      <w:pPr>
        <w:pStyle w:val="a3"/>
        <w:shd w:val="clear" w:color="auto" w:fill="FFFFFF" w:themeFill="background1"/>
        <w:spacing w:before="138" w:beforeAutospacing="0" w:after="208" w:afterAutospacing="0"/>
        <w:rPr>
          <w:color w:val="434343"/>
        </w:rPr>
      </w:pPr>
      <w:r w:rsidRPr="0061282B">
        <w:rPr>
          <w:color w:val="434343"/>
        </w:rPr>
        <w:t>Введение</w:t>
      </w:r>
    </w:p>
    <w:p w14:paraId="43B0B000" w14:textId="77777777" w:rsidR="0010799C" w:rsidRPr="0061282B" w:rsidRDefault="0010799C" w:rsidP="0010799C">
      <w:pPr>
        <w:pStyle w:val="a3"/>
        <w:shd w:val="clear" w:color="auto" w:fill="FFFFFF" w:themeFill="background1"/>
        <w:spacing w:before="138" w:beforeAutospacing="0" w:after="208" w:afterAutospacing="0"/>
      </w:pPr>
      <w:r w:rsidRPr="0061282B">
        <w:t>Исследования в области корпусной лингвистики обычно решают сразу две задачи: создание рабочих инструментов и использование этих инструментов для изучения лингвистических феноменов. При этом рабочие инструменты чаще всего предполагают более или менее конкретные лингвистические феномены, которые планируется изучить, а интересы исследователя связаны с возможностями, предоставляемыми рабочими инструментами.</w:t>
      </w:r>
    </w:p>
    <w:p w14:paraId="6C5CBA54" w14:textId="77777777" w:rsidR="0010799C" w:rsidRPr="0061282B" w:rsidRDefault="0010799C" w:rsidP="0010799C">
      <w:pPr>
        <w:pStyle w:val="a3"/>
        <w:shd w:val="clear" w:color="auto" w:fill="FFFFFF" w:themeFill="background1"/>
        <w:spacing w:before="138" w:beforeAutospacing="0" w:after="208" w:afterAutospacing="0"/>
      </w:pPr>
      <w:r w:rsidRPr="0061282B">
        <w:t>Создание рабочих инструментов для анализа включает в себя построение моно</w:t>
      </w:r>
      <w:r w:rsidRPr="0061282B">
        <w:softHyphen/>
        <w:t xml:space="preserve"> и многоязыковых корпусов текстов в рамках области, интересующей исследователя, а также средства разметки корпусов, поиска в них и статистической обработки результатов поиска. Эти ресурсы используются в собственно лингвистических исследованиях, предполагающих анализ языка с экспериментальной точки зрения, т.е. исследование того, какие слова, выражения, грамматические конструкции, типы развития дискурса действительно употребляются носителями языка, как часто и для каких целей.</w:t>
      </w:r>
    </w:p>
    <w:p w14:paraId="3C65098C" w14:textId="77777777" w:rsidR="0010799C" w:rsidRPr="0061282B" w:rsidRDefault="0010799C" w:rsidP="0010799C">
      <w:pPr>
        <w:pStyle w:val="a3"/>
        <w:shd w:val="clear" w:color="auto" w:fill="FFFFFF" w:themeFill="background1"/>
        <w:spacing w:before="138" w:beforeAutospacing="0" w:after="208" w:afterAutospacing="0"/>
      </w:pPr>
      <w:r w:rsidRPr="0061282B">
        <w:t>История</w:t>
      </w:r>
    </w:p>
    <w:p w14:paraId="0B2C2265" w14:textId="77777777" w:rsidR="0010799C" w:rsidRPr="0061282B" w:rsidRDefault="0010799C" w:rsidP="0010799C">
      <w:pPr>
        <w:pStyle w:val="a3"/>
        <w:shd w:val="clear" w:color="auto" w:fill="FFFFFF" w:themeFill="background1"/>
        <w:spacing w:before="138" w:beforeAutospacing="0" w:after="208" w:afterAutospacing="0"/>
      </w:pPr>
      <w:r w:rsidRPr="0061282B">
        <w:t>В связи с тем, что компьютер представляет собой удобное средство хранения и обработки больших объемов информации, первые проекты по созданию коллекций текстов и корпусов появились сразу же, как только лингвисты получили доступ к компьютерам с достаточными возможностями для хранения текстов. Первая версия корпуса была представлена простым текстовым форматом (с небольшим количеством структурной разметки для выделения абзацев, заголовков, цитируемых фрагментов и т.п.). Позднее корпус был дополнен разметкой частей речи и морфологических признаков слов</w:t>
      </w:r>
    </w:p>
    <w:p w14:paraId="37302AB3" w14:textId="77777777" w:rsidR="0010799C" w:rsidRPr="0061282B" w:rsidRDefault="0010799C" w:rsidP="0010799C">
      <w:pPr>
        <w:pStyle w:val="a3"/>
        <w:shd w:val="clear" w:color="auto" w:fill="FFFFFF" w:themeFill="background1"/>
        <w:spacing w:before="138" w:beforeAutospacing="0" w:after="208" w:afterAutospacing="0"/>
      </w:pPr>
      <w:r w:rsidRPr="0061282B">
        <w:lastRenderedPageBreak/>
        <w:t>Второй похожий британский проект Bank of English начал создаваться в 1980</w:t>
      </w:r>
      <w:r w:rsidRPr="0061282B">
        <w:softHyphen/>
        <w:t xml:space="preserve">е годы, в 1989 его объем достиг 20 млн. слов, в 2000 </w:t>
      </w:r>
      <w:r w:rsidRPr="0061282B">
        <w:softHyphen/>
        <w:t xml:space="preserve"> 600 млн. слов. Этот корпус ориентирован на отслеживание изменений в словоупотреблении (monitor corpus) путем регулярного пополнения новыми текстами и сравнения частотных параметров, например, таких как изменение частоты слов и грамматических конструкций, появление новых слов и т.п. Этот корпус служил основой создания словаря Collins COBUILD English Dictionary [9] и ряда английских грамматик, использующих корпусный данные.</w:t>
      </w:r>
    </w:p>
    <w:p w14:paraId="4DE2DCBC" w14:textId="77777777" w:rsidR="0010799C" w:rsidRPr="0061282B" w:rsidRDefault="0010799C" w:rsidP="0010799C">
      <w:pPr>
        <w:pStyle w:val="a3"/>
        <w:shd w:val="clear" w:color="auto" w:fill="FFFFFF" w:themeFill="background1"/>
        <w:spacing w:before="138" w:beforeAutospacing="0" w:after="208" w:afterAutospacing="0"/>
      </w:pPr>
      <w:r w:rsidRPr="0061282B">
        <w:t>Разметка корпуса</w:t>
      </w:r>
    </w:p>
    <w:p w14:paraId="133AEB9F" w14:textId="77777777" w:rsidR="0010799C" w:rsidRPr="0061282B" w:rsidRDefault="0010799C" w:rsidP="0010799C">
      <w:pPr>
        <w:pStyle w:val="a3"/>
        <w:shd w:val="clear" w:color="auto" w:fill="FFFFFF" w:themeFill="background1"/>
        <w:spacing w:before="138" w:beforeAutospacing="0" w:after="208" w:afterAutospacing="0"/>
      </w:pPr>
      <w:r w:rsidRPr="0061282B">
        <w:t>По мере роста возможностей компьютеров и увеличения количества документов, доступных в электронной форме, размеры корпусов непрерывно росли: от 500 тыс. слов в 1960</w:t>
      </w:r>
      <w:r w:rsidRPr="0061282B">
        <w:softHyphen/>
        <w:t>е годы до последних проектов, нацеленных на создание корпусов размеров в 1 млрд. слов [10]. Размер является важным параметром оценки корпуса, но не менее важным является состав дополнительной информации внесенной в результате обработки исходного текста.  В связи с тем, что современные средства обработки языка пока не позволяют вносить семантическую или синтаксическую информацию автоматически, а ручная разметка корпуса объемом в десятки миллионов слов нереальна, разметка большинства больших (и даже не очень больших) корпусов ограничена лишь так называемой лемматизацией (обозначением леммы) и, следовательно, возможностью для пользователя найти в тексте все словоформы произвольной лексемы.</w:t>
      </w:r>
    </w:p>
    <w:p w14:paraId="566DE5A3" w14:textId="77777777" w:rsidR="0010799C" w:rsidRPr="0061282B" w:rsidRDefault="0010799C" w:rsidP="0010799C">
      <w:pPr>
        <w:pStyle w:val="a3"/>
        <w:shd w:val="clear" w:color="auto" w:fill="FFFFFF" w:themeFill="background1"/>
        <w:spacing w:before="138" w:beforeAutospacing="0" w:after="208" w:afterAutospacing="0"/>
      </w:pPr>
      <w:r w:rsidRPr="0061282B">
        <w:t>Более детальная разметка, учитывающая морфологические или морфологосинтаксические признаки очень трудоемка, потому что лингвистически корректная разметка русских текстов даже на морфологическом уровне без внесения синтаксической информации обязательно требует ручной работы. Однако для небольшого корпуса ручная или полуавтоматическая разметка возможна не только для морфологической, но и для синтаксической или семантической информации.</w:t>
      </w:r>
    </w:p>
    <w:p w14:paraId="510F84DE" w14:textId="77777777" w:rsidR="0010799C" w:rsidRPr="0061282B" w:rsidRDefault="0010799C" w:rsidP="0010799C">
      <w:pPr>
        <w:pStyle w:val="a3"/>
        <w:shd w:val="clear" w:color="auto" w:fill="FFFFFF" w:themeFill="background1"/>
        <w:spacing w:before="138" w:beforeAutospacing="0" w:after="208" w:afterAutospacing="0"/>
      </w:pPr>
      <w:r w:rsidRPr="0061282B">
        <w:t>В то же время, развитие технологий обработки текстов позволяет вносить все большее количество информации автоматически, в частности, идентифицировать объекты по именам или различать омонимы на основе локального контекста. Разметка текста лингвистической информацией в настоящее время чаще всего основана на языке SGML/XML, который предполагает выделение фрагментов текста.</w:t>
      </w:r>
    </w:p>
    <w:p w14:paraId="5B690CA4" w14:textId="77777777" w:rsidR="0010799C" w:rsidRPr="0061282B" w:rsidRDefault="0010799C" w:rsidP="0010799C">
      <w:pPr>
        <w:pStyle w:val="a3"/>
        <w:shd w:val="clear" w:color="auto" w:fill="FFFFFF" w:themeFill="background1"/>
        <w:spacing w:before="138" w:beforeAutospacing="0" w:after="208" w:afterAutospacing="0"/>
      </w:pPr>
      <w:r w:rsidRPr="0061282B">
        <w:t>Использование корпусов для лингвистический исследований</w:t>
      </w:r>
    </w:p>
    <w:p w14:paraId="6816E12B" w14:textId="77777777" w:rsidR="0010799C" w:rsidRPr="0061282B" w:rsidRDefault="0010799C" w:rsidP="0010799C">
      <w:pPr>
        <w:pStyle w:val="a3"/>
        <w:shd w:val="clear" w:color="auto" w:fill="FFFFFF" w:themeFill="background1"/>
        <w:spacing w:before="138" w:beforeAutospacing="0" w:after="208" w:afterAutospacing="0"/>
      </w:pPr>
      <w:r w:rsidRPr="0061282B">
        <w:t>Любой корпус создается как средство отражения и эмпирического исследования явлений, встречающихся в языке (или подъязыке, в случае специализированного корпуса). Наличие компьютерного корпуса не меняет радикально деятельность лингвиста. Корпуса текстов использовались для создания грамматик и словарей задолго до появления компьютеров.</w:t>
      </w:r>
    </w:p>
    <w:p w14:paraId="50C9168C" w14:textId="77777777" w:rsidR="0010799C" w:rsidRPr="0061282B" w:rsidRDefault="0010799C" w:rsidP="0010799C">
      <w:pPr>
        <w:pStyle w:val="a3"/>
        <w:shd w:val="clear" w:color="auto" w:fill="FFFFFF" w:themeFill="background1"/>
        <w:spacing w:before="138" w:beforeAutospacing="0" w:after="208" w:afterAutospacing="0"/>
      </w:pPr>
      <w:r w:rsidRPr="0061282B">
        <w:t>Создание представительных корпусов и их разметка на различных уровнях влечет за собой создание словарей и грамматик, построенных на основе корпусной методологии.</w:t>
      </w:r>
    </w:p>
    <w:p w14:paraId="4D72D03A" w14:textId="77777777" w:rsidR="0010799C" w:rsidRPr="0061282B" w:rsidRDefault="0010799C" w:rsidP="0010799C">
      <w:pPr>
        <w:pStyle w:val="a3"/>
        <w:shd w:val="clear" w:color="auto" w:fill="FFFFFF" w:themeFill="background1"/>
        <w:spacing w:before="138" w:beforeAutospacing="0" w:after="208" w:afterAutospacing="0"/>
      </w:pPr>
      <w:r w:rsidRPr="0061282B">
        <w:t>Представительный британский корпус LOB, построенный по модели Брауновского корпуса, лег в основу Quirk, et al, 1985). Создание первого большого английского корпуса Bank of English (20 млн. словоупотреблений в 1980</w:t>
      </w:r>
      <w:r w:rsidRPr="0061282B">
        <w:softHyphen/>
        <w:t>е годы) привело к созданию серии грамматик и словарей серии COBUILD. Создание БНК привело к появлению новой грамматики . Задача, встающая перед корпусно</w:t>
      </w:r>
      <w:r w:rsidRPr="0061282B">
        <w:softHyphen/>
        <w:t>ориентированной грамматикой, заключается в создании описания, которое может дает адекватный анализ для любого словоупотребления, зафиксированного в корпусе, а наибольшее внимание обращается на наиболее частотные случаи.</w:t>
      </w:r>
    </w:p>
    <w:p w14:paraId="48AB12F7" w14:textId="77777777" w:rsidR="0010799C" w:rsidRPr="0061282B" w:rsidRDefault="0010799C" w:rsidP="0010799C">
      <w:pPr>
        <w:pStyle w:val="a3"/>
        <w:shd w:val="clear" w:color="auto" w:fill="FFFFFF" w:themeFill="background1"/>
        <w:spacing w:before="138" w:beforeAutospacing="0" w:after="208" w:afterAutospacing="0"/>
        <w:rPr>
          <w:color w:val="434343"/>
        </w:rPr>
      </w:pPr>
      <w:r w:rsidRPr="0061282B">
        <w:rPr>
          <w:color w:val="434343"/>
        </w:rPr>
        <w:t>К созданию представительного корпуса русского языка</w:t>
      </w:r>
    </w:p>
    <w:p w14:paraId="66037C06" w14:textId="77777777" w:rsidR="0010799C" w:rsidRPr="0061282B" w:rsidRDefault="0010799C" w:rsidP="0010799C">
      <w:pPr>
        <w:pStyle w:val="a3"/>
        <w:shd w:val="clear" w:color="auto" w:fill="FFFFFF" w:themeFill="background1"/>
        <w:spacing w:before="138" w:beforeAutospacing="0" w:after="208" w:afterAutospacing="0"/>
      </w:pPr>
      <w:r w:rsidRPr="0061282B">
        <w:lastRenderedPageBreak/>
        <w:t>В настоящее время идея осуществления такого проекта возрождается (см. статью Л.А. Вербицкой, Н.Н. Казанского и В.Б. Касевича в настоящем сборнике). Предполагаемый корпус будет иметь разные составляющие. Отдельной задачей видится, например, представительный корпус XIX</w:t>
      </w:r>
      <w:r w:rsidRPr="0061282B">
        <w:softHyphen/>
        <w:t>го и первой половины XX</w:t>
      </w:r>
      <w:r w:rsidRPr="0061282B">
        <w:softHyphen/>
        <w:t>го века, по понятным причинам состоящий из письменных, прежде всего, художественных текстов; специфических проблем создания такого корпуса (и тем более трудностей, связанных с созданием корпуса древнерусских текстов) мы в настоящей статье касаться не будем. </w:t>
      </w:r>
    </w:p>
    <w:p w14:paraId="2EB9DA68" w14:textId="77777777" w:rsidR="0010799C" w:rsidRPr="0061282B" w:rsidRDefault="0010799C" w:rsidP="0010799C">
      <w:pPr>
        <w:pStyle w:val="a3"/>
        <w:shd w:val="clear" w:color="auto" w:fill="FFFFFF" w:themeFill="background1"/>
        <w:spacing w:before="138" w:beforeAutospacing="0" w:after="208" w:afterAutospacing="0"/>
      </w:pPr>
      <w:r w:rsidRPr="0061282B">
        <w:t>Высказываемые ниже соображения применимы прежде всего к корпусу современного русского языка (со второй половины XX</w:t>
      </w:r>
      <w:r w:rsidRPr="0061282B">
        <w:softHyphen/>
        <w:t>го века). Они основаны на собственном экспериментальном проекте автора, который мог бы быть использован для дальнейшей коллективной работы в этой области. Этот проект фигурирует пока под условным названием БОКР (Большой корпус русского языка). БОКР представляет все значимые виды использования русского языка в настоящее время. Автор проекта предполагал, что относительно небольшой фрагмент этого корпуса, наилучшим образом отражающий нейтральный литературный язык второй половины XX в., мог бы быть полностью размечен морфологически – со снятой вручную омонимией (тогда как разметка остальной части корпуса будет произведена автоматически).</w:t>
      </w:r>
    </w:p>
    <w:p w14:paraId="2AFC94A9" w14:textId="77777777" w:rsidR="0010799C" w:rsidRPr="0061282B" w:rsidRDefault="0010799C" w:rsidP="0010799C">
      <w:pPr>
        <w:pStyle w:val="a3"/>
        <w:shd w:val="clear" w:color="auto" w:fill="FFFFFF" w:themeFill="background1"/>
        <w:spacing w:before="138" w:beforeAutospacing="0" w:after="208" w:afterAutospacing="0"/>
      </w:pPr>
      <w:r w:rsidRPr="0061282B">
        <w:t>Типология текстов</w:t>
      </w:r>
    </w:p>
    <w:p w14:paraId="36DFD8CF" w14:textId="77777777" w:rsidR="0010799C" w:rsidRPr="0061282B" w:rsidRDefault="0010799C" w:rsidP="0010799C">
      <w:pPr>
        <w:pStyle w:val="a3"/>
        <w:shd w:val="clear" w:color="auto" w:fill="FFFFFF" w:themeFill="background1"/>
        <w:spacing w:before="138" w:beforeAutospacing="0" w:after="208" w:afterAutospacing="0"/>
      </w:pPr>
      <w:r w:rsidRPr="0061282B">
        <w:t>При создании представительных корпусов требуется максимально широкое покрытие различных типов текстов и функциональных стилей, для чего была разработана типология текстов на основе рекомендаций Синклера [24]. Англоязычная литература содержит множество предложений по классификации для создания представительных корпусов, например, [30, 31, 32, 33] и т.д. Принимая эти рекомендации необходимо иметь в виду, что среда использования языка оказывает существенное влияние на классификацию текстов. Так очевидное несоответствие между российской и англоязычной культурами выражено и на уровне жанров. Такие жанры как выделяемые в БК Foundation reports или Popular Lore с трудом допускают даже адекватный перевод на русский. </w:t>
      </w:r>
    </w:p>
    <w:p w14:paraId="448D46A1" w14:textId="77777777" w:rsidR="0010799C" w:rsidRPr="0061282B" w:rsidRDefault="0010799C" w:rsidP="0010799C">
      <w:pPr>
        <w:pStyle w:val="a3"/>
        <w:shd w:val="clear" w:color="auto" w:fill="FFFFFF" w:themeFill="background1"/>
        <w:spacing w:before="138" w:beforeAutospacing="0" w:after="208" w:afterAutospacing="0"/>
      </w:pPr>
      <w:r w:rsidRPr="0061282B">
        <w:t>Разметка слов</w:t>
      </w:r>
    </w:p>
    <w:p w14:paraId="7ADB68A0" w14:textId="77777777" w:rsidR="0010799C" w:rsidRPr="0061282B" w:rsidRDefault="0010799C" w:rsidP="0010799C">
      <w:pPr>
        <w:pStyle w:val="a3"/>
        <w:shd w:val="clear" w:color="auto" w:fill="FFFFFF" w:themeFill="background1"/>
        <w:spacing w:before="138" w:beforeAutospacing="0" w:after="208" w:afterAutospacing="0"/>
      </w:pPr>
      <w:r w:rsidRPr="0061282B">
        <w:t xml:space="preserve">Корпус предполагает проведение лемматизации и морфосинтаксической разметки текстов. Хотя многие корпуса английского языка ограничивались частеречной разметкой, в случае русского языка безусловно необходима лемматизация (иначе будет затруднен поиск многих словоформ) и приписывание граммем (это позволит исследовать предложное и глагольное управление). Поскольку выделение именных и предложных групп в русском языке автоматическими методами достаточно надежно, корпус предполагает также частичную синтаксическую разметку.  После этапа морфологического анализа словоформы с неоднозначными грамматическими характеристиками (например, род, число, падеж) составляют около 60% словоупотреблений, словоформы с неоднозначным выделением лексемы и части речи – около 30%. Однако частичный синтаксический анализ на уровне именных и предложных групп может оказать существенную помощь при разрешении некоторых видов неоднозначности, в частности: • неоднозначности падежных форм, например, новой книги, где при неоднозначности отдельно взятых словоформ у целой именной группы возможен только родительный единственного; • неоднозначности субстантивированных прилагательных: ст арший в мой ст арший брат получает только интерпретацию прилагательного (а мой – местоимения), но в ст арший группы – только существительного; • неоднозначности притяжательных и личных местоимений, например, в его книге, где невозможна интерпретация личного местоимения,  • омонимии между существительным или прилагательным и глаголом в повелительном наклонении: кривей, мой, полей, при наличии в непосредственной близости другого, однозначно определяемого, глагола, глагольная форма невозможна. </w:t>
      </w:r>
      <w:r w:rsidRPr="0061282B">
        <w:lastRenderedPageBreak/>
        <w:t>Наоборот, при наличии согласования с близлежащим существительным или местоимением в именительном падеже формы были, замер, ст али, однозначно интерпретируются как глаголы. Аналогично можно разрешить и многие случаи омонимии между кратким прилагательным и наречием. </w:t>
      </w:r>
    </w:p>
    <w:p w14:paraId="4E49AFAB" w14:textId="77777777" w:rsidR="0010799C" w:rsidRPr="0061282B" w:rsidRDefault="0010799C" w:rsidP="0010799C">
      <w:pPr>
        <w:pStyle w:val="a3"/>
        <w:shd w:val="clear" w:color="auto" w:fill="FFFFFF" w:themeFill="background1"/>
        <w:spacing w:before="138" w:beforeAutospacing="0" w:after="208" w:afterAutospacing="0"/>
      </w:pPr>
      <w:r w:rsidRPr="0061282B">
        <w:t>Заключение</w:t>
      </w:r>
    </w:p>
    <w:p w14:paraId="7BE52289" w14:textId="77777777" w:rsidR="0010799C" w:rsidRPr="0061282B" w:rsidRDefault="0010799C" w:rsidP="0010799C">
      <w:pPr>
        <w:pStyle w:val="a3"/>
        <w:shd w:val="clear" w:color="auto" w:fill="FFFFFF" w:themeFill="background1"/>
        <w:spacing w:before="138" w:beforeAutospacing="0" w:after="208" w:afterAutospacing="0"/>
      </w:pPr>
      <w:r w:rsidRPr="0061282B">
        <w:t>Подавляющее большинство исследований в области корпусной лингвистики начиналось на материале английского языка. Причиной этого является не только и не столько активное развитие компьютерной техники в США а интеллектуальный климат в Британской лингвистике в 60</w:t>
      </w:r>
      <w:r w:rsidRPr="0061282B">
        <w:softHyphen/>
        <w:t>80 годы 20 века. В США в это время властвовал хомскианский подход, основанный на лингвистической интуиции, которая не требует наличия корпусных данных (зачастую хаотичных и зависящих от более широких контекстов высказывания), поскольку объектом изучения является возможность построения правильных языковых конструкций (well</w:t>
      </w:r>
      <w:r w:rsidRPr="0061282B">
        <w:softHyphen/>
        <w:t>formedness), а различие между правильными и неправильными конструкциями может быть проведено любым носителем изучаемого языка. В противоположность рационалистскому подходу, основанному на лингвистической интуиции, проводящей различие между правильными и неправильными конструкциями, эмпирический подход предполагает, что язык является ресурсом, обеспечивающим набор возможностей для коммуникации. Этот набор реализуется в дискурсе, поэтому объектом исследования в лингвистике является результат реализации этого ресурса, а именно слова и конструкции, употребленные в тексте. </w:t>
      </w:r>
    </w:p>
    <w:p w14:paraId="206AE5CC" w14:textId="77777777" w:rsidR="0010799C" w:rsidRPr="0061282B" w:rsidRDefault="0010799C" w:rsidP="0010799C">
      <w:pPr>
        <w:pStyle w:val="a3"/>
        <w:shd w:val="clear" w:color="auto" w:fill="FFFFFF" w:themeFill="background1"/>
        <w:spacing w:before="138" w:beforeAutospacing="0" w:after="208" w:afterAutospacing="0"/>
        <w:rPr>
          <w:b/>
          <w:color w:val="434343"/>
          <w:sz w:val="32"/>
        </w:rPr>
      </w:pPr>
      <w:r w:rsidRPr="0061282B">
        <w:rPr>
          <w:b/>
          <w:color w:val="434343"/>
          <w:sz w:val="32"/>
        </w:rPr>
        <w:t>8.</w:t>
      </w:r>
    </w:p>
    <w:p w14:paraId="3FFE78AF" w14:textId="77777777" w:rsidR="0010799C" w:rsidRPr="0061282B" w:rsidRDefault="0010799C" w:rsidP="0010799C">
      <w:pPr>
        <w:shd w:val="clear" w:color="auto" w:fill="FFFFFF" w:themeFill="background1"/>
        <w:rPr>
          <w:rFonts w:ascii="Times New Roman" w:hAnsi="Times New Roman" w:cs="Times New Roman"/>
          <w:sz w:val="24"/>
          <w:szCs w:val="24"/>
        </w:rPr>
      </w:pPr>
      <w:r w:rsidRPr="0061282B">
        <w:rPr>
          <w:rFonts w:ascii="Times New Roman" w:hAnsi="Times New Roman" w:cs="Times New Roman"/>
          <w:color w:val="000000"/>
          <w:sz w:val="24"/>
          <w:szCs w:val="24"/>
        </w:rPr>
        <w:t>Звуковые уровни представляют собой фонематическую (Sound Ideal) и фонетическую (Sound Real) транскрипции потока речи. Причем, если первая выполняется в соответствии с правилами, выработанными в рамках Санкт-Петербургской фонологической школы, учитывающей фонемную интерпретацию слов, произнесенных в полном типе, то вторая (фонетическая) транскрипция осуществляется на основе слухового анализа реального звучания отдельных звуков и/или звуков в контексте с помощью знаков Международного фонетического алфавита</w:t>
      </w:r>
      <w:r w:rsidRPr="0061282B">
        <w:rPr>
          <w:rFonts w:ascii="Times New Roman" w:hAnsi="Times New Roman" w:cs="Times New Roman"/>
          <w:color w:val="000000"/>
          <w:sz w:val="24"/>
          <w:szCs w:val="24"/>
        </w:rPr>
        <w:br/>
        <w:t>— звуки (sound real);</w:t>
      </w:r>
      <w:r w:rsidRPr="0061282B">
        <w:rPr>
          <w:rFonts w:ascii="Times New Roman" w:hAnsi="Times New Roman" w:cs="Times New Roman"/>
          <w:color w:val="000000"/>
          <w:sz w:val="24"/>
          <w:szCs w:val="24"/>
        </w:rPr>
        <w:br/>
        <w:t>— фонемы (sound ideal).</w:t>
      </w:r>
    </w:p>
    <w:p w14:paraId="168BCE92" w14:textId="4601F6E7" w:rsidR="008037C4" w:rsidRDefault="008037C4"/>
    <w:sectPr w:rsidR="008037C4" w:rsidSect="001079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1599E"/>
    <w:multiLevelType w:val="multilevel"/>
    <w:tmpl w:val="7C3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1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C4"/>
    <w:rsid w:val="0010799C"/>
    <w:rsid w:val="008037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CF79A2"/>
  <w15:chartTrackingRefBased/>
  <w15:docId w15:val="{54AD270E-1073-4B51-85C5-997A245E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99C"/>
    <w:pPr>
      <w:spacing w:after="200" w:line="276" w:lineRule="auto"/>
    </w:pPr>
    <w:rPr>
      <w:kern w:val="0"/>
      <w14:ligatures w14:val="none"/>
    </w:rPr>
  </w:style>
  <w:style w:type="paragraph" w:styleId="1">
    <w:name w:val="heading 1"/>
    <w:basedOn w:val="a"/>
    <w:link w:val="10"/>
    <w:uiPriority w:val="9"/>
    <w:qFormat/>
    <w:rsid w:val="001079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0799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99C"/>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10799C"/>
    <w:rPr>
      <w:rFonts w:asciiTheme="majorHAnsi" w:eastAsiaTheme="majorEastAsia" w:hAnsiTheme="majorHAnsi" w:cstheme="majorBidi"/>
      <w:b/>
      <w:bCs/>
      <w:color w:val="4472C4" w:themeColor="accent1"/>
      <w:kern w:val="0"/>
      <w:sz w:val="26"/>
      <w:szCs w:val="26"/>
      <w14:ligatures w14:val="none"/>
    </w:rPr>
  </w:style>
  <w:style w:type="paragraph" w:styleId="a3">
    <w:name w:val="Normal (Web)"/>
    <w:basedOn w:val="a"/>
    <w:uiPriority w:val="99"/>
    <w:unhideWhenUsed/>
    <w:rsid w:val="001079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0799C"/>
    <w:rPr>
      <w:color w:val="0000FF"/>
      <w:u w:val="single"/>
    </w:rPr>
  </w:style>
  <w:style w:type="character" w:styleId="a5">
    <w:name w:val="Strong"/>
    <w:basedOn w:val="a0"/>
    <w:uiPriority w:val="22"/>
    <w:qFormat/>
    <w:rsid w:val="0010799C"/>
    <w:rPr>
      <w:b/>
      <w:bCs/>
    </w:rPr>
  </w:style>
  <w:style w:type="character" w:styleId="a6">
    <w:name w:val="Emphasis"/>
    <w:basedOn w:val="a0"/>
    <w:uiPriority w:val="20"/>
    <w:qFormat/>
    <w:rsid w:val="0010799C"/>
    <w:rPr>
      <w:i/>
      <w:iCs/>
    </w:rPr>
  </w:style>
  <w:style w:type="table" w:styleId="a7">
    <w:name w:val="Table Grid"/>
    <w:basedOn w:val="a1"/>
    <w:uiPriority w:val="59"/>
    <w:rsid w:val="0010799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chfactdown-paragraph">
    <w:name w:val="richfactdown-paragraph"/>
    <w:basedOn w:val="a"/>
    <w:rsid w:val="0010799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rvb.ru/soft/catalogue/c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vsu.ru/mod/assign/view.php?id=919076" TargetMode="External"/><Relationship Id="rId5" Type="http://schemas.openxmlformats.org/officeDocument/2006/relationships/hyperlink" Target="https://edu.vsu.ru/mod/resource/view.php?id=91933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1752718771912256E-2"/>
          <c:y val="2.9371745198516885E-2"/>
          <c:w val="0.89011797175923146"/>
          <c:h val="0.79504186976627922"/>
        </c:manualLayout>
      </c:layout>
      <c:barChart>
        <c:barDir val="col"/>
        <c:grouping val="clustered"/>
        <c:varyColors val="0"/>
        <c:ser>
          <c:idx val="0"/>
          <c:order val="0"/>
          <c:tx>
            <c:strRef>
              <c:f>Лист1!$B$1</c:f>
              <c:strCache>
                <c:ptCount val="1"/>
              </c:strCache>
            </c:strRef>
          </c:tx>
          <c:invertIfNegative val="0"/>
          <c:cat>
            <c:strRef>
              <c:f>Лист1!$A$2:$A$34</c:f>
              <c:strCache>
                <c:ptCount val="32"/>
                <c:pt idx="0">
                  <c:v>Слово</c:v>
                </c:pt>
                <c:pt idx="1">
                  <c:v>и</c:v>
                </c:pt>
                <c:pt idx="2">
                  <c:v>на</c:v>
                </c:pt>
                <c:pt idx="3">
                  <c:v>Семена</c:v>
                </c:pt>
                <c:pt idx="4">
                  <c:v>ее</c:v>
                </c:pt>
                <c:pt idx="5">
                  <c:v>если</c:v>
                </c:pt>
                <c:pt idx="6">
                  <c:v>не</c:v>
                </c:pt>
                <c:pt idx="7">
                  <c:v>это</c:v>
                </c:pt>
                <c:pt idx="8">
                  <c:v>а</c:v>
                </c:pt>
                <c:pt idx="9">
                  <c:v>есть</c:v>
                </c:pt>
                <c:pt idx="10">
                  <c:v>как</c:v>
                </c:pt>
                <c:pt idx="11">
                  <c:v>но</c:v>
                </c:pt>
                <c:pt idx="12">
                  <c:v>он</c:v>
                </c:pt>
                <c:pt idx="13">
                  <c:v>планета</c:v>
                </c:pt>
                <c:pt idx="14">
                  <c:v>баобаб</c:v>
                </c:pt>
                <c:pt idx="15">
                  <c:v>в</c:v>
                </c:pt>
                <c:pt idx="16">
                  <c:v>вредные </c:v>
                </c:pt>
                <c:pt idx="17">
                  <c:v>маленького</c:v>
                </c:pt>
                <c:pt idx="18">
                  <c:v>надо</c:v>
                </c:pt>
                <c:pt idx="19">
                  <c:v>них</c:v>
                </c:pt>
                <c:pt idx="20">
                  <c:v>они</c:v>
                </c:pt>
                <c:pt idx="21">
                  <c:v>от</c:v>
                </c:pt>
                <c:pt idx="22">
                  <c:v>очень</c:v>
                </c:pt>
                <c:pt idx="23">
                  <c:v>порядок</c:v>
                </c:pt>
                <c:pt idx="24">
                  <c:v>принца</c:v>
                </c:pt>
                <c:pt idx="25">
                  <c:v>только</c:v>
                </c:pt>
                <c:pt idx="26">
                  <c:v>травы </c:v>
                </c:pt>
                <c:pt idx="27">
                  <c:v>уже</c:v>
                </c:pt>
                <c:pt idx="28">
                  <c:v>безобидный</c:v>
                </c:pt>
                <c:pt idx="29">
                  <c:v>будущий </c:v>
                </c:pt>
                <c:pt idx="30">
                  <c:v>ведь</c:v>
                </c:pt>
                <c:pt idx="31">
                  <c:v>вздумает</c:v>
                </c:pt>
              </c:strCache>
            </c:strRef>
          </c:cat>
          <c:val>
            <c:numRef>
              <c:f>Лист1!$B$2:$B$34</c:f>
              <c:numCache>
                <c:formatCode>General</c:formatCode>
                <c:ptCount val="33"/>
                <c:pt idx="0">
                  <c:v>0</c:v>
                </c:pt>
                <c:pt idx="1">
                  <c:v>7</c:v>
                </c:pt>
                <c:pt idx="2">
                  <c:v>5</c:v>
                </c:pt>
                <c:pt idx="3">
                  <c:v>5</c:v>
                </c:pt>
                <c:pt idx="4">
                  <c:v>4</c:v>
                </c:pt>
                <c:pt idx="5">
                  <c:v>4</c:v>
                </c:pt>
                <c:pt idx="6">
                  <c:v>4</c:v>
                </c:pt>
                <c:pt idx="7">
                  <c:v>4</c:v>
                </c:pt>
                <c:pt idx="8">
                  <c:v>3</c:v>
                </c:pt>
                <c:pt idx="9">
                  <c:v>3</c:v>
                </c:pt>
                <c:pt idx="10">
                  <c:v>3</c:v>
                </c:pt>
                <c:pt idx="11">
                  <c:v>3</c:v>
                </c:pt>
                <c:pt idx="12">
                  <c:v>3</c:v>
                </c:pt>
                <c:pt idx="13">
                  <c:v>3</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1</c:v>
                </c:pt>
                <c:pt idx="29">
                  <c:v>1</c:v>
                </c:pt>
                <c:pt idx="30">
                  <c:v>1</c:v>
                </c:pt>
                <c:pt idx="31">
                  <c:v>1</c:v>
                </c:pt>
              </c:numCache>
            </c:numRef>
          </c:val>
          <c:extLst>
            <c:ext xmlns:c16="http://schemas.microsoft.com/office/drawing/2014/chart" uri="{C3380CC4-5D6E-409C-BE32-E72D297353CC}">
              <c16:uniqueId val="{00000000-147D-4A11-B2C9-5A48891C53A9}"/>
            </c:ext>
          </c:extLst>
        </c:ser>
        <c:ser>
          <c:idx val="1"/>
          <c:order val="1"/>
          <c:tx>
            <c:strRef>
              <c:f>Лист1!$C$1</c:f>
              <c:strCache>
                <c:ptCount val="1"/>
              </c:strCache>
            </c:strRef>
          </c:tx>
          <c:invertIfNegative val="0"/>
          <c:cat>
            <c:strRef>
              <c:f>Лист1!$A$2:$A$34</c:f>
              <c:strCache>
                <c:ptCount val="32"/>
                <c:pt idx="0">
                  <c:v>Слово</c:v>
                </c:pt>
                <c:pt idx="1">
                  <c:v>и</c:v>
                </c:pt>
                <c:pt idx="2">
                  <c:v>на</c:v>
                </c:pt>
                <c:pt idx="3">
                  <c:v>Семена</c:v>
                </c:pt>
                <c:pt idx="4">
                  <c:v>ее</c:v>
                </c:pt>
                <c:pt idx="5">
                  <c:v>если</c:v>
                </c:pt>
                <c:pt idx="6">
                  <c:v>не</c:v>
                </c:pt>
                <c:pt idx="7">
                  <c:v>это</c:v>
                </c:pt>
                <c:pt idx="8">
                  <c:v>а</c:v>
                </c:pt>
                <c:pt idx="9">
                  <c:v>есть</c:v>
                </c:pt>
                <c:pt idx="10">
                  <c:v>как</c:v>
                </c:pt>
                <c:pt idx="11">
                  <c:v>но</c:v>
                </c:pt>
                <c:pt idx="12">
                  <c:v>он</c:v>
                </c:pt>
                <c:pt idx="13">
                  <c:v>планета</c:v>
                </c:pt>
                <c:pt idx="14">
                  <c:v>баобаб</c:v>
                </c:pt>
                <c:pt idx="15">
                  <c:v>в</c:v>
                </c:pt>
                <c:pt idx="16">
                  <c:v>вредные </c:v>
                </c:pt>
                <c:pt idx="17">
                  <c:v>маленького</c:v>
                </c:pt>
                <c:pt idx="18">
                  <c:v>надо</c:v>
                </c:pt>
                <c:pt idx="19">
                  <c:v>них</c:v>
                </c:pt>
                <c:pt idx="20">
                  <c:v>они</c:v>
                </c:pt>
                <c:pt idx="21">
                  <c:v>от</c:v>
                </c:pt>
                <c:pt idx="22">
                  <c:v>очень</c:v>
                </c:pt>
                <c:pt idx="23">
                  <c:v>порядок</c:v>
                </c:pt>
                <c:pt idx="24">
                  <c:v>принца</c:v>
                </c:pt>
                <c:pt idx="25">
                  <c:v>только</c:v>
                </c:pt>
                <c:pt idx="26">
                  <c:v>травы </c:v>
                </c:pt>
                <c:pt idx="27">
                  <c:v>уже</c:v>
                </c:pt>
                <c:pt idx="28">
                  <c:v>безобидный</c:v>
                </c:pt>
                <c:pt idx="29">
                  <c:v>будущий </c:v>
                </c:pt>
                <c:pt idx="30">
                  <c:v>ведь</c:v>
                </c:pt>
                <c:pt idx="31">
                  <c:v>вздумает</c:v>
                </c:pt>
              </c:strCache>
            </c:strRef>
          </c:cat>
          <c:val>
            <c:numRef>
              <c:f>Лист1!$C$2:$C$34</c:f>
              <c:numCache>
                <c:formatCode>General</c:formatCode>
                <c:ptCount val="33"/>
                <c:pt idx="0">
                  <c:v>0</c:v>
                </c:pt>
                <c:pt idx="1">
                  <c:v>3.6</c:v>
                </c:pt>
                <c:pt idx="2">
                  <c:v>2.5</c:v>
                </c:pt>
                <c:pt idx="3">
                  <c:v>2.5</c:v>
                </c:pt>
                <c:pt idx="4">
                  <c:v>2</c:v>
                </c:pt>
                <c:pt idx="5">
                  <c:v>2</c:v>
                </c:pt>
                <c:pt idx="6">
                  <c:v>2</c:v>
                </c:pt>
                <c:pt idx="7">
                  <c:v>2</c:v>
                </c:pt>
                <c:pt idx="8">
                  <c:v>1.5</c:v>
                </c:pt>
                <c:pt idx="9">
                  <c:v>1.5</c:v>
                </c:pt>
                <c:pt idx="10">
                  <c:v>1.5</c:v>
                </c:pt>
                <c:pt idx="11">
                  <c:v>1.5</c:v>
                </c:pt>
                <c:pt idx="12">
                  <c:v>1.5</c:v>
                </c:pt>
                <c:pt idx="13">
                  <c:v>1.5</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0.5</c:v>
                </c:pt>
                <c:pt idx="29">
                  <c:v>0.5</c:v>
                </c:pt>
                <c:pt idx="30">
                  <c:v>0.5</c:v>
                </c:pt>
                <c:pt idx="31">
                  <c:v>0.5</c:v>
                </c:pt>
              </c:numCache>
            </c:numRef>
          </c:val>
          <c:extLst>
            <c:ext xmlns:c16="http://schemas.microsoft.com/office/drawing/2014/chart" uri="{C3380CC4-5D6E-409C-BE32-E72D297353CC}">
              <c16:uniqueId val="{00000001-147D-4A11-B2C9-5A48891C53A9}"/>
            </c:ext>
          </c:extLst>
        </c:ser>
        <c:dLbls>
          <c:showLegendKey val="0"/>
          <c:showVal val="0"/>
          <c:showCatName val="0"/>
          <c:showSerName val="0"/>
          <c:showPercent val="0"/>
          <c:showBubbleSize val="0"/>
        </c:dLbls>
        <c:gapWidth val="150"/>
        <c:axId val="140087296"/>
        <c:axId val="140089600"/>
      </c:barChart>
      <c:catAx>
        <c:axId val="140087296"/>
        <c:scaling>
          <c:orientation val="minMax"/>
        </c:scaling>
        <c:delete val="0"/>
        <c:axPos val="b"/>
        <c:numFmt formatCode="General" sourceLinked="1"/>
        <c:majorTickMark val="out"/>
        <c:minorTickMark val="none"/>
        <c:tickLblPos val="nextTo"/>
        <c:crossAx val="140089600"/>
        <c:crosses val="autoZero"/>
        <c:auto val="1"/>
        <c:lblAlgn val="ctr"/>
        <c:lblOffset val="100"/>
        <c:noMultiLvlLbl val="0"/>
      </c:catAx>
      <c:valAx>
        <c:axId val="140089600"/>
        <c:scaling>
          <c:orientation val="minMax"/>
        </c:scaling>
        <c:delete val="0"/>
        <c:axPos val="l"/>
        <c:majorGridlines/>
        <c:numFmt formatCode="General" sourceLinked="1"/>
        <c:majorTickMark val="out"/>
        <c:minorTickMark val="none"/>
        <c:tickLblPos val="nextTo"/>
        <c:crossAx val="140087296"/>
        <c:crosses val="autoZero"/>
        <c:crossBetween val="between"/>
      </c:valAx>
    </c:plotArea>
    <c:legend>
      <c:legendPos val="r"/>
      <c:layout>
        <c:manualLayout>
          <c:xMode val="edge"/>
          <c:yMode val="edge"/>
          <c:x val="0.95593620360920872"/>
          <c:y val="0.45216160479940032"/>
          <c:w val="3.4044527838419374E-2"/>
          <c:h val="9.5676790401199918E-2"/>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0.8141</cdr:x>
      <cdr:y>0.43773</cdr:y>
    </cdr:from>
    <cdr:to>
      <cdr:x>0.96254</cdr:x>
      <cdr:y>0.49451</cdr:y>
    </cdr:to>
    <cdr:sp macro="" textlink="">
      <cdr:nvSpPr>
        <cdr:cNvPr id="2" name="TextBox 1"/>
        <cdr:cNvSpPr txBox="1"/>
      </cdr:nvSpPr>
      <cdr:spPr>
        <a:xfrm xmlns:a="http://schemas.openxmlformats.org/drawingml/2006/main">
          <a:off x="5159619" y="2101361"/>
          <a:ext cx="940776" cy="2725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ru-RU" sz="1100"/>
            <a:t>кол-во слов</a:t>
          </a:r>
        </a:p>
      </cdr:txBody>
    </cdr:sp>
  </cdr:relSizeAnchor>
  <cdr:relSizeAnchor xmlns:cdr="http://schemas.openxmlformats.org/drawingml/2006/chartDrawing">
    <cdr:from>
      <cdr:x>0.79607</cdr:x>
      <cdr:y>0.50733</cdr:y>
    </cdr:from>
    <cdr:to>
      <cdr:x>0.95283</cdr:x>
      <cdr:y>0.58242</cdr:y>
    </cdr:to>
    <cdr:sp macro="" textlink="">
      <cdr:nvSpPr>
        <cdr:cNvPr id="3" name="TextBox 2"/>
        <cdr:cNvSpPr txBox="1"/>
      </cdr:nvSpPr>
      <cdr:spPr>
        <a:xfrm xmlns:a="http://schemas.openxmlformats.org/drawingml/2006/main">
          <a:off x="5045319" y="2435469"/>
          <a:ext cx="993531" cy="3604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ru-RU" sz="1100"/>
            <a:t>частота,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3567</Words>
  <Characters>20337</Characters>
  <Application>Microsoft Office Word</Application>
  <DocSecurity>0</DocSecurity>
  <Lines>169</Lines>
  <Paragraphs>47</Paragraphs>
  <ScaleCrop>false</ScaleCrop>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Михан Доровской</dc:creator>
  <cp:keywords/>
  <dc:description/>
  <cp:lastModifiedBy>Михан Доровской</cp:lastModifiedBy>
  <cp:revision>2</cp:revision>
  <dcterms:created xsi:type="dcterms:W3CDTF">2024-03-19T19:34:00Z</dcterms:created>
  <dcterms:modified xsi:type="dcterms:W3CDTF">2024-03-19T19:35:00Z</dcterms:modified>
</cp:coreProperties>
</file>