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351C75"/>
          <w:sz w:val="22"/>
          <w:u w:val="none"/>
          <w:effect w:val="none"/>
        </w:rPr>
      </w:pPr>
      <w:bookmarkStart w:id="0" w:name="docs-internal-guid-39386da5-716e-848c-c074-e5da73ea584a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351C75"/>
          <w:sz w:val="22"/>
          <w:u w:val="none"/>
          <w:effect w:val="none"/>
        </w:rPr>
        <w:t>Violet Chang || chan1300 || 5197617</w:t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660000"/>
          <w:sz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660000"/>
          <w:sz w:val="28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660000"/>
          <w:sz w:val="28"/>
          <w:u w:val="none"/>
          <w:effect w:val="none"/>
        </w:rPr>
        <w:t xml:space="preserve">STAT 3022 Homework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660000"/>
          <w:sz w:val="28"/>
          <w:u w:val="none"/>
          <w:effect w:val="none"/>
        </w:rPr>
        <w:t>5</w:t>
      </w:r>
    </w:p>
    <w:p>
      <w:pPr>
        <w:pStyle w:val="TextBody"/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</w:rPr>
      </w:r>
    </w:p>
    <w:p>
      <w:pPr>
        <w:pStyle w:val="TextBody"/>
        <w:bidi w:val="0"/>
        <w:spacing w:lineRule="auto" w:line="360" w:before="0" w:after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  <w:t xml:space="preserve">Problem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  <w:t xml:space="preserve">6.22.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  <w:t xml:space="preserve"> </w:t>
      </w:r>
    </w:p>
    <w:tbl>
      <w:tblPr>
        <w:tblW w:w="92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1260"/>
        <w:gridCol w:w="1530"/>
        <w:gridCol w:w="1530"/>
        <w:gridCol w:w="1800"/>
        <w:gridCol w:w="1620"/>
      </w:tblGrid>
      <w:tr>
        <w:trPr>
          <w:trHeight w:val="540" w:hRule="atLeast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DF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SS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MS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p-value</w:t>
            </w:r>
          </w:p>
        </w:tc>
      </w:tr>
      <w:tr>
        <w:trPr>
          <w:trHeight w:val="450" w:hRule="atLeast"/>
        </w:trPr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Face(Yes/No)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12915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12915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129.15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Gender(M/F)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2500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25.0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2.580991e-16</w:t>
            </w:r>
          </w:p>
        </w:tc>
      </w:tr>
      <w:tr>
        <w:trPr>
          <w:trHeight w:val="450" w:hRule="atLeast"/>
        </w:trPr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Interaction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400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0.04832569</w:t>
            </w:r>
          </w:p>
        </w:tc>
      </w:tr>
      <w:tr>
        <w:trPr>
          <w:trHeight w:val="450" w:hRule="atLeast"/>
        </w:trPr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Residuals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9600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100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50" w:hRule="atLeast"/>
        </w:trPr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25415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PreformattedText"/>
        <w:bidi w:val="0"/>
        <w:spacing w:lineRule="auto" w:line="360" w:before="0" w:after="0"/>
        <w:jc w:val="both"/>
        <w:rPr>
          <w:color w:val="0000FF"/>
        </w:rPr>
      </w:pPr>
      <w:r>
        <w:rPr>
          <w:rFonts w:ascii="Ubuntu Mono" w:hAnsi="Ubuntu Mono"/>
          <w:sz w:val="21"/>
        </w:rPr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bookmarkStart w:id="1" w:name="rstudio_console_output3"/>
      <w:bookmarkEnd w:id="1"/>
      <w:r>
        <w:rPr>
          <w:rFonts w:ascii="Ubuntu Mono" w:hAnsi="Ubuntu Mono"/>
          <w:color w:val="0000FF"/>
          <w:sz w:val="21"/>
        </w:rPr>
        <w:t>&gt; 1-pf(129.15, 1, 96)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1-pf(25.0, 1, 96)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2.580991e-06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1-pf(4.0, 1, 96)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0.04832569</w:t>
      </w:r>
    </w:p>
    <w:p>
      <w:pPr>
        <w:pStyle w:val="TextBody"/>
        <w:spacing w:lineRule="auto" w:line="360"/>
        <w:jc w:val="left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  <w:br/>
      </w:r>
    </w:p>
    <w:p>
      <w:pPr>
        <w:pStyle w:val="TextBody"/>
        <w:spacing w:lineRule="auto" w:line="36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</w:pPr>
      <w:r>
        <w:rPr/>
      </w:r>
    </w:p>
    <w:p>
      <w:pPr>
        <w:pStyle w:val="TextBody"/>
        <w:spacing w:lineRule="auto" w:line="36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</w:pPr>
      <w:r>
        <w:rPr/>
      </w:r>
    </w:p>
    <w:p>
      <w:pPr>
        <w:pStyle w:val="TextBody"/>
        <w:spacing w:lineRule="auto" w:line="240"/>
        <w:jc w:val="left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  <w:br/>
        <w:t xml:space="preserve">Problem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  <w:t>6.25.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  <w:t xml:space="preserve"> </w:t>
        <w:br/>
      </w:r>
      <w:r>
        <w:rPr>
          <w:rFonts w:ascii="Ubuntu Mono" w:hAnsi="Ubuntu Mono"/>
          <w:color w:val="0000FF"/>
          <w:sz w:val="21"/>
        </w:rPr>
        <w:t xml:space="preserve">&gt; </w:t>
      </w:r>
      <w:r>
        <w:rPr>
          <w:rFonts w:ascii="Ubuntu Mono" w:hAnsi="Ubuntu Mono"/>
          <w:color w:val="0000FF"/>
          <w:sz w:val="21"/>
        </w:rPr>
        <w:t>library</w:t>
      </w:r>
      <w:r>
        <w:rPr>
          <w:rFonts w:ascii="Ubuntu Mono" w:hAnsi="Ubuntu Mono"/>
          <w:color w:val="0000FF"/>
          <w:sz w:val="21"/>
        </w:rPr>
        <w:t>(</w:t>
      </w:r>
      <w:r>
        <w:rPr>
          <w:rFonts w:ascii="Ubuntu Mono" w:hAnsi="Ubuntu Mono"/>
          <w:color w:val="0000FF"/>
          <w:sz w:val="21"/>
        </w:rPr>
        <w:t>Stat2Data</w:t>
      </w:r>
      <w:r>
        <w:rPr>
          <w:rFonts w:ascii="Ubuntu Mono" w:hAnsi="Ubuntu Mono"/>
          <w:color w:val="0000FF"/>
          <w:sz w:val="21"/>
        </w:rPr>
        <w:t>)</w:t>
        <w:br/>
      </w:r>
      <w:r>
        <w:rPr>
          <w:rFonts w:ascii="Ubuntu Mono" w:hAnsi="Ubuntu Mono"/>
          <w:color w:val="0000FF"/>
          <w:sz w:val="21"/>
        </w:rPr>
        <w:t>&gt; data(Alfalfa)</w:t>
        <w:br/>
      </w:r>
      <w:r>
        <w:rPr>
          <w:rFonts w:ascii="Ubuntu Mono" w:hAnsi="Ubuntu Mono"/>
          <w:color w:val="0000FF"/>
          <w:sz w:val="21"/>
        </w:rPr>
        <w:t>&gt; aggregate(Ht4~Row, data = Alfalfa,FUN= "mean" )</w:t>
      </w:r>
    </w:p>
    <w:p>
      <w:pPr>
        <w:pStyle w:val="PreformattedText"/>
        <w:pBdr/>
        <w:spacing w:lineRule="auto" w:line="240" w:before="0" w:after="0"/>
        <w:ind w:left="0" w:right="0" w:hanging="0"/>
        <w:rPr/>
      </w:pPr>
      <w:r>
        <w:rPr/>
        <w:t xml:space="preserve">  </w:t>
      </w:r>
      <w:r>
        <w:rPr>
          <w:rFonts w:ascii="Ubuntu Mono" w:hAnsi="Ubuntu Mono"/>
          <w:sz w:val="21"/>
        </w:rPr>
        <w:t>Row  Ht4</w:t>
      </w:r>
    </w:p>
    <w:p>
      <w:pPr>
        <w:pStyle w:val="PreformattedText"/>
        <w:pBdr/>
        <w:spacing w:lineRule="auto" w:line="240"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 a 1.16</w:t>
      </w:r>
    </w:p>
    <w:p>
      <w:pPr>
        <w:pStyle w:val="PreformattedText"/>
        <w:pBdr/>
        <w:spacing w:lineRule="auto" w:line="240"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  b 1.57</w:t>
      </w:r>
    </w:p>
    <w:p>
      <w:pPr>
        <w:pStyle w:val="PreformattedText"/>
        <w:pBdr/>
        <w:spacing w:lineRule="auto" w:line="240"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  c 1.25</w:t>
      </w:r>
    </w:p>
    <w:p>
      <w:pPr>
        <w:pStyle w:val="PreformattedText"/>
        <w:pBdr/>
        <w:spacing w:lineRule="auto" w:line="240"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4   d 2.26</w:t>
      </w:r>
    </w:p>
    <w:p>
      <w:pPr>
        <w:pStyle w:val="PreformattedText"/>
        <w:pBdr/>
        <w:spacing w:lineRule="auto" w:line="240"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   e 2.46</w:t>
      </w:r>
    </w:p>
    <w:p>
      <w:pPr>
        <w:pStyle w:val="PreformattedText"/>
        <w:pBdr/>
        <w:spacing w:before="0" w:after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color w:val="009933"/>
          <w:sz w:val="21"/>
        </w:rPr>
        <w:t>## 6.25 (a): means of each row of cups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aggregate(Ht4~Acid, data = Alfalfa,FUN= "mean" 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</w:t>
      </w:r>
      <w:r>
        <w:rPr>
          <w:rFonts w:ascii="Ubuntu Mono" w:hAnsi="Ubuntu Mono"/>
          <w:sz w:val="21"/>
        </w:rPr>
        <w:t>Acid   Ht4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1.5HCl 1.466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3.0HCl 1.084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 water 2.670</w:t>
      </w:r>
    </w:p>
    <w:p>
      <w:pPr>
        <w:pStyle w:val="PreformattedText"/>
        <w:pBdr/>
        <w:spacing w:before="0" w:after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color w:val="009933"/>
          <w:sz w:val="21"/>
        </w:rPr>
        <w:t>## 6.25 (a): means of each row of treatment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mean(Alfalfa$Ht4)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1.74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sd(Alfalfa$Ht4)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1.105396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color w:val="009933"/>
          <w:sz w:val="21"/>
        </w:rPr>
        <w:t>## 6.25 (a): mean and standard deviation for the growth in all cups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color w:val="009933"/>
          <w:sz w:val="21"/>
        </w:rPr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lm1 = aov(Ht4~Acid+Row, data=Alfalfa)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summary(lm1)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       </w:t>
      </w:r>
      <w:r>
        <w:rPr>
          <w:rFonts w:ascii="Ubuntu Mono" w:hAnsi="Ubuntu Mono"/>
          <w:sz w:val="21"/>
        </w:rPr>
        <w:t xml:space="preserve">Df Sum Sq Mean Sq F value Pr(&gt;F)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Acid         2  6.852   3.426   4.513 0.0487 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Row          4  4.183   1.046   1.378 0.3235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Residuals    8  6.072   0.759            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color w:val="009933"/>
          <w:sz w:val="21"/>
        </w:rPr>
        <w:t xml:space="preserve">## 6.25 (b): two-way </w:t>
      </w:r>
      <w:r>
        <w:rPr>
          <w:rFonts w:ascii="Ubuntu Mono" w:hAnsi="Ubuntu Mono"/>
          <w:color w:val="009933"/>
          <w:sz w:val="21"/>
        </w:rPr>
        <w:t>ANOVA</w:t>
      </w:r>
      <w:r>
        <w:rPr>
          <w:rFonts w:ascii="Ubuntu Mono" w:hAnsi="Ubuntu Mono"/>
          <w:color w:val="009933"/>
          <w:sz w:val="21"/>
        </w:rPr>
        <w:t xml:space="preserve"> table </w:t>
      </w:r>
      <w:r>
        <w:rPr>
          <w:rFonts w:ascii="Ubuntu Mono" w:hAnsi="Ubuntu Mono"/>
          <w:color w:val="009933"/>
          <w:sz w:val="21"/>
        </w:rPr>
        <w:t xml:space="preserve">for differences in average growth due to acid using rows as a blocking variable. 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color w:val="009933"/>
          <w:sz w:val="21"/>
        </w:rPr>
        <w:t xml:space="preserve">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par(mfrow = c(2, 2))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plot(lm1)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37465</wp:posOffset>
            </wp:positionV>
            <wp:extent cx="3185160" cy="25031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Mono" w:hAnsi="Ubuntu Mono"/>
          <w:color w:val="009933"/>
          <w:sz w:val="21"/>
        </w:rPr>
        <w:t>## 6.25 (</w:t>
      </w:r>
      <w:r>
        <w:rPr>
          <w:rFonts w:ascii="Ubuntu Mono" w:hAnsi="Ubuntu Mono"/>
          <w:color w:val="009933"/>
          <w:sz w:val="21"/>
        </w:rPr>
        <w:t>c</w:t>
      </w:r>
      <w:r>
        <w:rPr>
          <w:rFonts w:ascii="Ubuntu Mono" w:hAnsi="Ubuntu Mono"/>
          <w:color w:val="009933"/>
          <w:sz w:val="21"/>
        </w:rPr>
        <w:t xml:space="preserve">): </w:t>
      </w:r>
      <w:r>
        <w:rPr>
          <w:rFonts w:ascii="Ubuntu Mono" w:hAnsi="Ubuntu Mono"/>
          <w:color w:val="009933"/>
          <w:sz w:val="21"/>
        </w:rPr>
        <w:t xml:space="preserve">From the normal q-q plot, the normality is not very good for it shows a general linear pattern while there exists a curve. The residuals vs fitted value plot shows that the zero mean assumption (equal variances) holds. So generally, this model is acceptable. </w:t>
      </w:r>
    </w:p>
    <w:p>
      <w:pPr>
        <w:pStyle w:val="PreformattedText"/>
        <w:pBdr/>
        <w:spacing w:before="0" w:after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color w:val="009933"/>
          <w:sz w:val="21"/>
        </w:rPr>
      </w:r>
    </w:p>
    <w:p>
      <w:pPr>
        <w:pStyle w:val="PreformattedText"/>
        <w:pBdr/>
        <w:spacing w:before="0" w:after="0"/>
        <w:rPr>
          <w:rFonts w:ascii="Ubuntu Mono" w:hAnsi="Ubuntu Mono"/>
          <w:color w:val="009933"/>
          <w:sz w:val="21"/>
        </w:rPr>
      </w:pPr>
      <w:bookmarkStart w:id="2" w:name="__DdeLink__535_1962767035"/>
      <w:r>
        <w:rPr>
          <w:rFonts w:ascii="Ubuntu Mono" w:hAnsi="Ubuntu Mono"/>
          <w:color w:val="009933"/>
          <w:sz w:val="21"/>
        </w:rPr>
        <w:t>## 6.25 (</w:t>
      </w:r>
      <w:bookmarkEnd w:id="2"/>
      <w:r>
        <w:rPr>
          <w:rFonts w:ascii="Ubuntu Mono" w:hAnsi="Ubuntu Mono"/>
          <w:color w:val="009933"/>
          <w:sz w:val="21"/>
        </w:rPr>
        <w:t xml:space="preserve">d): Yes. Because the p-value of acid is 0.0487 &lt; 0.05 which indicates that Acid effect is significant, and the observed variability is because of the treatment. </w:t>
      </w:r>
    </w:p>
    <w:p>
      <w:pPr>
        <w:pStyle w:val="PreformattedText"/>
        <w:pBdr/>
        <w:spacing w:before="0" w:after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color w:val="009933"/>
          <w:sz w:val="21"/>
        </w:rPr>
      </w:r>
    </w:p>
    <w:p>
      <w:pPr>
        <w:pStyle w:val="PreformattedText"/>
        <w:pBdr/>
        <w:spacing w:before="0" w:after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color w:val="009933"/>
          <w:sz w:val="21"/>
        </w:rPr>
        <w:t>## 6.25 (</w:t>
      </w:r>
      <w:r>
        <w:rPr>
          <w:rFonts w:ascii="Ubuntu Mono" w:hAnsi="Ubuntu Mono"/>
          <w:color w:val="009933"/>
          <w:sz w:val="21"/>
        </w:rPr>
        <w:t xml:space="preserve">e): No. Because the p-value of Row is 0.3235 &gt; 0.05 which indicates that distance effect is not significant, and the observed variability is not because of the distance. </w:t>
      </w:r>
    </w:p>
    <w:p>
      <w:pPr>
        <w:pStyle w:val="PreformattedText"/>
        <w:pBdr/>
        <w:spacing w:before="0" w:after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color w:val="009933"/>
          <w:sz w:val="21"/>
        </w:rPr>
      </w:r>
    </w:p>
    <w:p>
      <w:pPr>
        <w:pStyle w:val="TextBody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  <w:t xml:space="preserve">Problem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1"/>
          <w:szCs w:val="21"/>
          <w:u w:val="none"/>
          <w:effect w:val="none"/>
        </w:rPr>
        <w:t>6.28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800000"/>
          <w:sz w:val="21"/>
          <w:szCs w:val="21"/>
          <w:u w:val="none"/>
          <w:effect w:val="none"/>
        </w:rPr>
        <w:t xml:space="preserve">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 xml:space="preserve">&gt; </w:t>
      </w:r>
      <w:r>
        <w:rPr>
          <w:rFonts w:ascii="Ubuntu Mono" w:hAnsi="Ubuntu Mono"/>
          <w:color w:val="0000FF"/>
          <w:sz w:val="21"/>
        </w:rPr>
        <w:t>data(Swahili)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par(mfrow = c(1, 1))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interaction.plot(Swahili$Sex, Swahili$Province, Swahili$Attitude.Score)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859155</wp:posOffset>
            </wp:positionH>
            <wp:positionV relativeFrom="paragraph">
              <wp:posOffset>16510</wp:posOffset>
            </wp:positionV>
            <wp:extent cx="3456940" cy="24695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Mono" w:hAnsi="Ubuntu Mono"/>
          <w:color w:val="0000FF"/>
          <w:sz w:val="21"/>
        </w:rPr>
        <w:t>&gt; lm2=aov(Attitude.Score~as.factor(Province) * as.factor(Sex), data = Swahili)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summary(lm2)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                            </w:t>
      </w:r>
      <w:r>
        <w:rPr>
          <w:rFonts w:ascii="Ubuntu Mono" w:hAnsi="Ubuntu Mono"/>
          <w:sz w:val="21"/>
        </w:rPr>
        <w:t xml:space="preserve">Df Sum Sq Mean Sq F value   Pr(&gt;F)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as.factor(Province)                  1  32275   32275  349.82  &lt; 2e-16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as.factor(Sex)                       1  11021   11021  119.45  &lt; 2e-16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as.factor(Province):as.factor(Sex)   1   5320    5320   57.66 1.66e-13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Residuals                          476  43917      92                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9933"/>
          <w:sz w:val="21"/>
        </w:rPr>
        <w:t>## 6.2</w:t>
      </w:r>
      <w:r>
        <w:rPr>
          <w:rFonts w:ascii="Ubuntu Mono" w:hAnsi="Ubuntu Mono"/>
          <w:color w:val="009933"/>
          <w:sz w:val="21"/>
        </w:rPr>
        <w:t>8</w:t>
      </w:r>
      <w:r>
        <w:rPr>
          <w:rFonts w:ascii="Ubuntu Mono" w:hAnsi="Ubuntu Mono"/>
          <w:color w:val="009933"/>
          <w:sz w:val="21"/>
        </w:rPr>
        <w:t xml:space="preserve"> (</w:t>
      </w:r>
      <w:r>
        <w:rPr>
          <w:rFonts w:ascii="Ubuntu Mono" w:hAnsi="Ubuntu Mono"/>
          <w:color w:val="009933"/>
          <w:sz w:val="21"/>
        </w:rPr>
        <w:t>a</w:t>
      </w:r>
      <w:r>
        <w:rPr>
          <w:rFonts w:ascii="Ubuntu Mono" w:hAnsi="Ubuntu Mono"/>
          <w:color w:val="009933"/>
          <w:sz w:val="21"/>
        </w:rPr>
        <w:t xml:space="preserve">): </w:t>
      </w:r>
      <w:r>
        <w:rPr>
          <w:rFonts w:ascii="Ubuntu Mono" w:hAnsi="Ubuntu Mono"/>
          <w:color w:val="009933"/>
          <w:sz w:val="21"/>
        </w:rPr>
        <w:t>The plot shows that the average of Nairobi is lower than the average of Pwani</w:t>
      </w:r>
      <w:r>
        <w:rPr>
          <w:rFonts w:ascii="Ubuntu Mono" w:hAnsi="Ubuntu Mono"/>
          <w:color w:val="009933"/>
          <w:sz w:val="21"/>
        </w:rPr>
        <w:t xml:space="preserve">. </w:t>
      </w:r>
      <w:r>
        <w:rPr>
          <w:rFonts w:ascii="Ubuntu Mono" w:hAnsi="Ubuntu Mono"/>
          <w:color w:val="009933"/>
          <w:sz w:val="21"/>
        </w:rPr>
        <w:t>Male has lower average than female. The difference between male and female is larger in Nairobi than in Pwani. The table shows that both p-value of province factor and sex factor are very smaller than 0.05, which indicates that both these two factor are very important to this model.</w:t>
      </w:r>
    </w:p>
    <w:p>
      <w:pPr>
        <w:pStyle w:val="PreformattedText"/>
        <w:pBdr/>
        <w:spacing w:before="0" w:after="0"/>
        <w:rPr>
          <w:color w:val="009933"/>
        </w:rPr>
      </w:pPr>
      <w:r>
        <w:rPr>
          <w:rFonts w:ascii="Ubuntu Mono" w:hAnsi="Ubuntu Mono"/>
          <w:sz w:val="21"/>
        </w:rPr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par(mfrow = c(2, 2))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plot(lm2)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5120" cy="318960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color w:val="009933"/>
          <w:sz w:val="21"/>
        </w:rPr>
        <w:t>## 6.2</w:t>
      </w:r>
      <w:r>
        <w:rPr>
          <w:rFonts w:ascii="Ubuntu Mono" w:hAnsi="Ubuntu Mono"/>
          <w:color w:val="009933"/>
          <w:sz w:val="21"/>
        </w:rPr>
        <w:t>8</w:t>
      </w:r>
      <w:r>
        <w:rPr>
          <w:rFonts w:ascii="Ubuntu Mono" w:hAnsi="Ubuntu Mono"/>
          <w:color w:val="009933"/>
          <w:sz w:val="21"/>
        </w:rPr>
        <w:t xml:space="preserve"> (</w:t>
      </w:r>
      <w:r>
        <w:rPr>
          <w:rFonts w:ascii="Ubuntu Mono" w:hAnsi="Ubuntu Mono"/>
          <w:color w:val="009933"/>
          <w:sz w:val="21"/>
        </w:rPr>
        <w:t>b</w:t>
      </w:r>
      <w:r>
        <w:rPr>
          <w:rFonts w:ascii="Ubuntu Mono" w:hAnsi="Ubuntu Mono"/>
          <w:color w:val="009933"/>
          <w:sz w:val="21"/>
        </w:rPr>
        <w:t xml:space="preserve">): </w:t>
      </w:r>
      <w:r>
        <w:rPr>
          <w:rFonts w:ascii="Ubuntu Mono" w:hAnsi="Ubuntu Mono"/>
          <w:color w:val="009933"/>
          <w:sz w:val="21"/>
        </w:rPr>
        <w:t xml:space="preserve">The </w:t>
      </w:r>
      <w:r>
        <w:rPr>
          <w:rFonts w:ascii="Ubuntu Mono" w:hAnsi="Ubuntu Mono"/>
          <w:color w:val="009933"/>
          <w:sz w:val="21"/>
        </w:rPr>
        <w:t>normal q-q plot shows a general linear pattern which indicates that the normality is met</w:t>
      </w:r>
      <w:r>
        <w:rPr>
          <w:rFonts w:ascii="Ubuntu Mono" w:hAnsi="Ubuntu Mono"/>
          <w:color w:val="009933"/>
          <w:sz w:val="21"/>
        </w:rPr>
        <w:t xml:space="preserve">. </w:t>
      </w:r>
      <w:r>
        <w:rPr>
          <w:rFonts w:ascii="Ubuntu Mono" w:hAnsi="Ubuntu Mono"/>
          <w:color w:val="009933"/>
          <w:sz w:val="21"/>
        </w:rPr>
        <w:t>The residuals vs fitted value plots shows that the zero mean assumption (equal variance) holds. So both normality and equal variance conditions are satisfied.</w:t>
      </w:r>
    </w:p>
    <w:p>
      <w:pPr>
        <w:pStyle w:val="PreformattedText"/>
        <w:pBdr/>
        <w:spacing w:before="0" w:after="0"/>
        <w:ind w:left="0" w:right="0" w:hanging="0"/>
        <w:rPr>
          <w:color w:val="009933"/>
        </w:rPr>
      </w:pPr>
      <w:r>
        <w:rPr>
          <w:rFonts w:ascii="Ubuntu Mono" w:hAnsi="Ubuntu Mono"/>
          <w:sz w:val="21"/>
        </w:rPr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color w:val="009933"/>
          <w:sz w:val="21"/>
        </w:rPr>
        <w:t>## 6.2</w:t>
      </w:r>
      <w:r>
        <w:rPr>
          <w:rFonts w:ascii="Ubuntu Mono" w:hAnsi="Ubuntu Mono"/>
          <w:color w:val="009933"/>
          <w:sz w:val="21"/>
        </w:rPr>
        <w:t>8</w:t>
      </w:r>
      <w:r>
        <w:rPr>
          <w:rFonts w:ascii="Ubuntu Mono" w:hAnsi="Ubuntu Mono"/>
          <w:color w:val="009933"/>
          <w:sz w:val="21"/>
        </w:rPr>
        <w:t xml:space="preserve"> (</w:t>
      </w:r>
      <w:r>
        <w:rPr>
          <w:rFonts w:ascii="Ubuntu Mono" w:hAnsi="Ubuntu Mono"/>
          <w:color w:val="009933"/>
          <w:sz w:val="21"/>
        </w:rPr>
        <w:t>c</w:t>
      </w:r>
      <w:r>
        <w:rPr>
          <w:rFonts w:ascii="Ubuntu Mono" w:hAnsi="Ubuntu Mono"/>
          <w:color w:val="009933"/>
          <w:sz w:val="21"/>
        </w:rPr>
        <w:t xml:space="preserve">): </w:t>
      </w:r>
      <w:r>
        <w:rPr>
          <w:rFonts w:ascii="Ubuntu Mono" w:hAnsi="Ubuntu Mono"/>
          <w:color w:val="009933"/>
          <w:sz w:val="21"/>
        </w:rPr>
        <w:t>The balanced design needs equal number of observations from two factors’ each combinations of levels</w:t>
      </w:r>
      <w:r>
        <w:rPr>
          <w:rFonts w:ascii="Ubuntu Mono" w:hAnsi="Ubuntu Mono"/>
          <w:color w:val="009933"/>
          <w:sz w:val="21"/>
        </w:rPr>
        <w:t xml:space="preserve">. </w:t>
      </w:r>
      <w:r>
        <w:rPr>
          <w:rFonts w:ascii="Ubuntu Mono" w:hAnsi="Ubuntu Mono"/>
          <w:color w:val="009933"/>
          <w:sz w:val="21"/>
        </w:rPr>
        <w:t xml:space="preserve">In this problem, there is only one school from each province, which means if we have students from </w:t>
      </w:r>
      <w:r>
        <w:rPr>
          <w:rFonts w:ascii="Ubuntu Mono" w:hAnsi="Ubuntu Mono"/>
          <w:color w:val="009933"/>
          <w:sz w:val="21"/>
        </w:rPr>
        <w:t xml:space="preserve">the </w:t>
      </w:r>
      <w:r>
        <w:rPr>
          <w:rFonts w:ascii="Ubuntu Mono" w:hAnsi="Ubuntu Mono"/>
          <w:color w:val="009933"/>
          <w:sz w:val="21"/>
        </w:rPr>
        <w:t xml:space="preserve">school </w:t>
      </w:r>
      <w:r>
        <w:rPr>
          <w:rFonts w:ascii="Ubuntu Mono" w:hAnsi="Ubuntu Mono"/>
          <w:color w:val="009933"/>
          <w:sz w:val="21"/>
        </w:rPr>
        <w:t>of</w:t>
      </w:r>
      <w:r>
        <w:rPr>
          <w:rFonts w:ascii="Ubuntu Mono" w:hAnsi="Ubuntu Mono"/>
          <w:color w:val="009933"/>
          <w:sz w:val="21"/>
        </w:rPr>
        <w:t xml:space="preserve"> one province</w:t>
      </w:r>
      <w:r>
        <w:rPr>
          <w:rFonts w:ascii="Ubuntu Mono" w:hAnsi="Ubuntu Mono"/>
          <w:color w:val="009933"/>
          <w:sz w:val="21"/>
        </w:rPr>
        <w:t xml:space="preserve"> </w:t>
      </w:r>
      <w:r>
        <w:rPr>
          <w:rFonts w:ascii="Ubuntu Mono" w:hAnsi="Ubuntu Mono"/>
          <w:color w:val="009933"/>
          <w:sz w:val="21"/>
        </w:rPr>
        <w:t xml:space="preserve">as our observations, we will have no other observations (students) from both this school and the school in another province at same time. </w:t>
      </w:r>
      <w:r>
        <w:rPr>
          <w:rFonts w:ascii="Ubuntu Mono" w:hAnsi="Ubuntu Mono"/>
          <w:color w:val="009933"/>
          <w:sz w:val="21"/>
        </w:rPr>
        <w:t xml:space="preserve">So this can’t be a balanced complete factorial design. </w:t>
      </w:r>
    </w:p>
    <w:p>
      <w:pPr>
        <w:pStyle w:val="PreformattedText"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60" w:before="0" w:after="0"/>
        <w:jc w:val="left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  <w:t xml:space="preserve">Problem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  <w:t>7.12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CC9966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rFonts w:ascii="Ubuntu Mono" w:hAnsi="Ubuntu Mono"/>
          <w:color w:val="0000FF"/>
          <w:sz w:val="21"/>
        </w:rPr>
        <w:t xml:space="preserve">&gt; </w:t>
      </w:r>
      <w:r>
        <w:rPr>
          <w:rFonts w:ascii="Ubuntu Mono" w:hAnsi="Ubuntu Mono"/>
          <w:color w:val="0000FF"/>
          <w:sz w:val="21"/>
        </w:rPr>
        <w:t>data(Blood1)</w:t>
      </w:r>
    </w:p>
    <w:p>
      <w:pPr>
        <w:pStyle w:val="PreformattedText"/>
        <w:pBdr/>
        <w:spacing w:lineRule="auto" w:line="240"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Blood1$Overwt = as.factor(Blood1$Overwt)</w:t>
      </w:r>
    </w:p>
    <w:p>
      <w:pPr>
        <w:pStyle w:val="PreformattedText"/>
        <w:pBdr/>
        <w:spacing w:lineRule="auto" w:line="240"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Blood1$Smoke = as.factor(Blood1$Smoke)</w:t>
      </w:r>
    </w:p>
    <w:p>
      <w:pPr>
        <w:pStyle w:val="PreformattedText"/>
        <w:pBdr/>
        <w:spacing w:lineRule="auto" w:line="240"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interaction.plot(Blood1$Overwt, Blood1$Smoke, Blood1$SystolicBP)</w:t>
      </w:r>
    </w:p>
    <w:p>
      <w:pPr>
        <w:pStyle w:val="PreformattedText"/>
        <w:pBdr/>
        <w:spacing w:lineRule="auto" w:line="240" w:before="0" w:after="0"/>
        <w:rPr>
          <w:color w:val="0000FF"/>
        </w:rPr>
      </w:pPr>
      <w:r>
        <w:rPr>
          <w:rFonts w:ascii="Ubuntu Mono" w:hAnsi="Ubuntu Mono"/>
          <w:sz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2555" cy="28092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pBdr/>
        <w:spacing w:lineRule="auto" w:line="240"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lm3 = lm(SystolicBP ~ Smoke * Overwt, data = Blood1)</w:t>
      </w:r>
    </w:p>
    <w:p>
      <w:pPr>
        <w:pStyle w:val="PreformattedText"/>
        <w:pBdr/>
        <w:spacing w:lineRule="auto" w:line="240"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anova(lm3)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Analysis of Variance Table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Response: SystolicBP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Ubuntu Mono" w:hAnsi="Ubuntu Mono"/>
          <w:sz w:val="21"/>
        </w:rPr>
        <w:t xml:space="preserve">Df Sum Sq Mean Sq F value    Pr(&gt;F)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Smoke          1  14635 14634.9 20.5255 7.387e-06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Overwt         2  23443 11721.6 16.4396 1.224e-07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Smoke:Overwt   2    769   384.4  0.5391    0.5836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Residuals    494 352228   713.0                 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source("LSDtest.R")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lout = LSDtest(Blood1$SystolicBP, Blood1$Overwt, alpha = 0.05)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lout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</w:t>
      </w:r>
      <w:r>
        <w:rPr>
          <w:rFonts w:ascii="Ubuntu Mono" w:hAnsi="Ubuntu Mono"/>
          <w:sz w:val="21"/>
        </w:rPr>
        <w:t>pair        est       lwr        upr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0~1  -8.051464 -14.45261  -1.650318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 0~2 -16.865865 -22.24359 -11.488141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 1~2  -8.814400 -15.11657  -2.512235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subset(lout, sign(lwr)==sign(upr))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</w:t>
      </w:r>
      <w:r>
        <w:rPr>
          <w:rFonts w:ascii="Ubuntu Mono" w:hAnsi="Ubuntu Mono"/>
          <w:sz w:val="21"/>
        </w:rPr>
        <w:t>pair        est       lwr        upr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0~1  -8.051464 -14.45261  -1.650318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 0~2 -16.865865 -22.24359 -11.488141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 1~2  -8.814400 -15.11657  -2.512235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ncomp = choose(nlevels(Blood1$Overwt), 2)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bout = LSDtest(Blood1$SystolicBP, Blood1$Overwt, alpha = 0.05/ncomp)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bout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</w:t>
      </w:r>
      <w:r>
        <w:rPr>
          <w:rFonts w:ascii="Ubuntu Mono" w:hAnsi="Ubuntu Mono"/>
          <w:sz w:val="21"/>
        </w:rPr>
        <w:t>pair        est       lwr         upr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0~1  -8.051464 -15.87754  -0.2253901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 0~2 -16.865865 -23.44070 -10.2910325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 1~2  -8.814400 -16.51946  -1.1093404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subset(bout, sign(lwr)==sign(upr))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</w:t>
      </w:r>
      <w:r>
        <w:rPr>
          <w:rFonts w:ascii="Ubuntu Mono" w:hAnsi="Ubuntu Mono"/>
          <w:sz w:val="21"/>
        </w:rPr>
        <w:t>pair        est       lwr         upr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0~1  -8.051464 -15.87754  -0.2253901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 0~2 -16.865865 -23.44070 -10.2910325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 1~2  -8.814400 -16.51946  -1.1093404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color w:val="009933"/>
          <w:sz w:val="21"/>
        </w:rPr>
        <w:t xml:space="preserve">## </w:t>
      </w:r>
      <w:r>
        <w:rPr>
          <w:rFonts w:ascii="Ubuntu Mono" w:hAnsi="Ubuntu Mono"/>
          <w:color w:val="009933"/>
          <w:sz w:val="21"/>
        </w:rPr>
        <w:t xml:space="preserve">7.12 (a): </w:t>
      </w:r>
      <w:r>
        <w:rPr>
          <w:rFonts w:ascii="Ubuntu Mono" w:hAnsi="Ubuntu Mono"/>
          <w:color w:val="009933"/>
          <w:sz w:val="21"/>
        </w:rPr>
        <w:t xml:space="preserve">The Bonferroni intervals shows that there is not interval cover 0,  </w:t>
      </w:r>
      <w:r>
        <w:rPr>
          <w:rFonts w:ascii="Ubuntu Mono" w:hAnsi="Ubuntu Mono"/>
          <w:color w:val="009933"/>
          <w:sz w:val="21"/>
        </w:rPr>
        <w:t xml:space="preserve">so all intervals are significant </w:t>
      </w:r>
      <w:r>
        <w:rPr>
          <w:rFonts w:ascii="Ubuntu Mono" w:hAnsi="Ubuntu Mono"/>
          <w:color w:val="009933"/>
          <w:sz w:val="21"/>
        </w:rPr>
        <w:t xml:space="preserve">and that all weight groups are different from each other.  </w:t>
      </w:r>
    </w:p>
    <w:p>
      <w:pPr>
        <w:pStyle w:val="PreformattedText"/>
        <w:pBdr/>
        <w:spacing w:before="0" w:after="0"/>
        <w:ind w:left="0" w:right="0" w:hanging="0"/>
        <w:rPr>
          <w:color w:val="009933"/>
        </w:rPr>
      </w:pPr>
      <w:r>
        <w:rPr>
          <w:rFonts w:ascii="Ubuntu Mono" w:hAnsi="Ubuntu Mono"/>
          <w:sz w:val="21"/>
        </w:rPr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lm4 = aov(SystolicBP ~ Overwt, data = Blood1)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summary(lm4)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          </w:t>
      </w:r>
      <w:r>
        <w:rPr>
          <w:rFonts w:ascii="Ubuntu Mono" w:hAnsi="Ubuntu Mono"/>
          <w:sz w:val="21"/>
        </w:rPr>
        <w:t xml:space="preserve">Df Sum Sq Mean Sq F value  Pr(&gt;F)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Overwt        2  27801   13900   19.02 1.1e-08 ***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Residuals   497 363274     731                  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Signif. codes:  0 ‘***’ 0.001 ‘**’ 0.01 ‘*’ 0.05 ‘.’ 0.1 ‘ ’ 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TukeyHSD(lm4, "Overwt", data = Blood1)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</w:t>
      </w:r>
      <w:r>
        <w:rPr>
          <w:rFonts w:ascii="Ubuntu Mono" w:hAnsi="Ubuntu Mono"/>
          <w:sz w:val="21"/>
        </w:rPr>
        <w:t>Tukey multiple comparisons of means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>95% family-wise confidence level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Fit: aov(formula = SystolicBP ~ Overwt, data = Blood1)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$Overwt</w:t>
      </w:r>
    </w:p>
    <w:p>
      <w:pPr>
        <w:pStyle w:val="PreformattedText"/>
        <w:pBdr/>
        <w:spacing w:before="0" w:after="0"/>
        <w:rPr/>
      </w:pPr>
      <w:r>
        <w:rPr/>
        <w:t xml:space="preserve">         </w:t>
      </w:r>
      <w:r>
        <w:rPr>
          <w:rFonts w:ascii="Ubuntu Mono" w:hAnsi="Ubuntu Mono"/>
          <w:sz w:val="21"/>
        </w:rPr>
        <w:t>diff        lwr      upr     p adj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1-0  8.051464  0.3927115 15.71022 0.0366867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2-0 16.865865 10.4316024 23.30013 0.0000000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2-1  8.814400  1.2740746 16.35473 0.0170703</w:t>
      </w:r>
    </w:p>
    <w:p>
      <w:pPr>
        <w:pStyle w:val="PreformattedText"/>
        <w:spacing w:before="0" w:after="0"/>
        <w:rPr>
          <w:rFonts w:ascii="Ubuntu Mono" w:hAnsi="Ubuntu Mono"/>
          <w:color w:val="0000FF"/>
          <w:sz w:val="21"/>
        </w:rPr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color w:val="009933"/>
          <w:sz w:val="21"/>
        </w:rPr>
        <w:t>#</w:t>
      </w:r>
      <w:r>
        <w:rPr>
          <w:rFonts w:ascii="Ubuntu Mono" w:hAnsi="Ubuntu Mono"/>
          <w:color w:val="009933"/>
          <w:sz w:val="21"/>
        </w:rPr>
        <w:t xml:space="preserve"># 7.12 (b): The TukeyHSD shows that all weight groups are different from each other. </w:t>
      </w:r>
      <w:r>
        <w:rPr>
          <w:rFonts w:ascii="Ubuntu Mono" w:hAnsi="Ubuntu Mono"/>
          <w:color w:val="009933"/>
          <w:sz w:val="21"/>
        </w:rPr>
        <w:t>And they are all significant.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sz w:val="21"/>
        </w:rPr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color w:val="009933"/>
          <w:sz w:val="21"/>
        </w:rPr>
        <w:t xml:space="preserve">## </w:t>
      </w:r>
      <w:r>
        <w:rPr>
          <w:rFonts w:ascii="Ubuntu Mono" w:hAnsi="Ubuntu Mono"/>
          <w:color w:val="009933"/>
          <w:sz w:val="21"/>
        </w:rPr>
        <w:t>7.12</w:t>
      </w:r>
      <w:r>
        <w:rPr>
          <w:rFonts w:ascii="Ubuntu Mono" w:hAnsi="Ubuntu Mono"/>
          <w:color w:val="009933"/>
          <w:sz w:val="21"/>
        </w:rPr>
        <w:t xml:space="preserve"> (</w:t>
      </w:r>
      <w:r>
        <w:rPr>
          <w:rFonts w:ascii="Ubuntu Mono" w:hAnsi="Ubuntu Mono"/>
          <w:color w:val="009933"/>
          <w:sz w:val="21"/>
        </w:rPr>
        <w:t>c</w:t>
      </w:r>
      <w:r>
        <w:rPr>
          <w:rFonts w:ascii="Ubuntu Mono" w:hAnsi="Ubuntu Mono"/>
          <w:color w:val="009933"/>
          <w:sz w:val="21"/>
        </w:rPr>
        <w:t xml:space="preserve">): </w:t>
      </w:r>
      <w:r>
        <w:rPr>
          <w:rFonts w:ascii="Ubuntu Mono" w:hAnsi="Ubuntu Mono"/>
          <w:color w:val="009933"/>
          <w:sz w:val="21"/>
        </w:rPr>
        <w:t>From the two table we knows that there is no significant difference between these two test</w:t>
      </w:r>
      <w:r>
        <w:rPr>
          <w:rFonts w:ascii="Ubuntu Mono" w:hAnsi="Ubuntu Mono"/>
          <w:color w:val="009933"/>
          <w:sz w:val="21"/>
        </w:rPr>
        <w:t>.</w:t>
      </w:r>
    </w:p>
    <w:p>
      <w:pPr>
        <w:pStyle w:val="PreformattedText"/>
        <w:spacing w:before="0" w:after="0"/>
        <w:rPr>
          <w:rFonts w:ascii="Ubuntu Mono" w:hAnsi="Ubuntu Mono"/>
          <w:color w:val="009933"/>
          <w:sz w:val="21"/>
        </w:rPr>
      </w:pPr>
      <w:r>
        <w:rPr>
          <w:rFonts w:ascii="Ubuntu Mono" w:hAnsi="Ubuntu Mono"/>
          <w:color w:val="009933"/>
          <w:sz w:val="21"/>
        </w:rPr>
        <w:t xml:space="preserve"> </w:t>
      </w:r>
    </w:p>
    <w:p>
      <w:pPr>
        <w:pStyle w:val="PreformattedText"/>
        <w:spacing w:before="0" w:after="0"/>
        <w:rPr>
          <w:rFonts w:ascii="Ubuntu Mono" w:hAnsi="Ubuntu Mono"/>
          <w:color w:val="0000FF"/>
          <w:sz w:val="21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 Mono">
    <w:charset w:val="01"/>
    <w:family w:val="auto"/>
    <w:pitch w:val="default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 PL SungtiL GB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6</Pages>
  <Words>940</Words>
  <Characters>4802</Characters>
  <CharactersWithSpaces>6132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2018-07-13T19:57:53Z</dcterms:modified>
  <cp:revision>4</cp:revision>
  <dc:subject/>
  <dc:title/>
</cp:coreProperties>
</file>